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08ACBCF5"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31606B9D">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847CEF"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847CEF"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847CEF"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847CEF" w14:paraId="27C26843" w14:textId="77777777" w:rsidTr="002A30AB">
        <w:trPr>
          <w:trHeight w:val="1771"/>
        </w:trPr>
        <w:tc>
          <w:tcPr>
            <w:tcW w:w="9639" w:type="dxa"/>
            <w:shd w:val="clear" w:color="auto" w:fill="DAEEF3" w:themeFill="accent5" w:themeFillTint="33"/>
            <w:vAlign w:val="bottom"/>
          </w:tcPr>
          <w:p w14:paraId="2AFB8E70" w14:textId="71DA13D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731456" behindDoc="0" locked="0" layoutInCell="1" allowOverlap="1" wp14:anchorId="2A14EC08" wp14:editId="63D23F68">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730432"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5DCF59FB" w:rsidR="00CB1D24" w:rsidRPr="00896AA1" w:rsidRDefault="00846967" w:rsidP="00CB1D24">
            <w:pPr>
              <w:jc w:val="center"/>
              <w:rPr>
                <w:b/>
                <w:noProof/>
                <w:color w:val="17365D" w:themeColor="text2" w:themeShade="BF"/>
                <w:sz w:val="40"/>
                <w:szCs w:val="40"/>
                <w:lang w:val="en-GB"/>
              </w:rPr>
            </w:pPr>
            <w:r>
              <w:rPr>
                <w:b/>
                <w:noProof/>
                <w:color w:val="17365D" w:themeColor="text2" w:themeShade="BF"/>
                <w:sz w:val="40"/>
                <w:szCs w:val="40"/>
                <w:lang w:val="en-GB"/>
              </w:rPr>
              <w:t>Cast iron building products</w:t>
            </w:r>
          </w:p>
          <w:p w14:paraId="19EB68ED" w14:textId="77777777" w:rsidR="00CB1D24" w:rsidRPr="00896AA1" w:rsidRDefault="00CB1D24" w:rsidP="00CB1D24">
            <w:pPr>
              <w:rPr>
                <w:lang w:val="en-GB"/>
              </w:rPr>
            </w:pPr>
          </w:p>
          <w:p w14:paraId="1DC46019" w14:textId="276F2BB2"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F33738">
              <w:rPr>
                <w:color w:val="002060"/>
                <w:sz w:val="24"/>
                <w:szCs w:val="24"/>
                <w:lang w:val="en-GB"/>
              </w:rPr>
              <w:t>6.</w:t>
            </w:r>
            <w:r w:rsidR="00846967">
              <w:rPr>
                <w:color w:val="002060"/>
                <w:sz w:val="24"/>
                <w:szCs w:val="24"/>
                <w:lang w:val="en-GB"/>
              </w:rPr>
              <w:t>8</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2021-11-27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3C92723E"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732480"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2132783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AD096"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17E36AF7" w:rsidR="001D3B0D" w:rsidRPr="00896AA1" w:rsidRDefault="001D3B0D" w:rsidP="00FB5D78">
      <w:pPr>
        <w:rPr>
          <w:lang w:val="en-GB"/>
        </w:rPr>
      </w:pPr>
    </w:p>
    <w:p w14:paraId="6A84C5AB" w14:textId="5637828F" w:rsidR="001D3B0D" w:rsidRPr="00896AA1" w:rsidRDefault="00705379" w:rsidP="00FB5D78">
      <w:pPr>
        <w:rPr>
          <w:lang w:val="en-GB"/>
        </w:rPr>
      </w:pPr>
      <w:r>
        <w:rPr>
          <w:rFonts w:cs="Times New Roman"/>
          <w:b/>
          <w:noProof/>
          <w:color w:val="17365D" w:themeColor="text2" w:themeShade="BF"/>
          <w:sz w:val="20"/>
          <w:szCs w:val="40"/>
          <w:lang w:val="en-GB"/>
        </w:rPr>
        <w:drawing>
          <wp:anchor distT="0" distB="0" distL="114300" distR="114300" simplePos="0" relativeHeight="251733504" behindDoc="0" locked="0" layoutInCell="1" allowOverlap="1" wp14:anchorId="0A89B098" wp14:editId="2A9879FF">
            <wp:simplePos x="0" y="0"/>
            <wp:positionH relativeFrom="margin">
              <wp:align>center</wp:align>
            </wp:positionH>
            <wp:positionV relativeFrom="paragraph">
              <wp:posOffset>9525</wp:posOffset>
            </wp:positionV>
            <wp:extent cx="6058535" cy="351091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8535" cy="3510915"/>
                    </a:xfrm>
                    <a:prstGeom prst="rect">
                      <a:avLst/>
                    </a:prstGeom>
                    <a:noFill/>
                  </pic:spPr>
                </pic:pic>
              </a:graphicData>
            </a:graphic>
            <wp14:sizeRelH relativeFrom="page">
              <wp14:pctWidth>0</wp14:pctWidth>
            </wp14:sizeRelH>
            <wp14:sizeRelV relativeFrom="page">
              <wp14:pctHeight>0</wp14:pctHeight>
            </wp14:sizeRelV>
          </wp:anchor>
        </w:drawing>
      </w:r>
      <w:r w:rsidR="003B551D">
        <w:rPr>
          <w:noProof/>
          <w:lang w:val="en-GB"/>
        </w:rPr>
        <w:drawing>
          <wp:anchor distT="0" distB="0" distL="114300" distR="114300" simplePos="0" relativeHeight="251729408"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728384"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470025F2"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847CEF" w:rsidP="00CB1D24">
      <w:pPr>
        <w:rPr>
          <w:lang w:val="en-GB"/>
        </w:rPr>
      </w:pPr>
      <w:hyperlink r:id="rId13"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847CEF" w:rsidP="00CB1D24">
      <w:pPr>
        <w:rPr>
          <w:lang w:val="de-AT"/>
        </w:rPr>
      </w:pPr>
      <w:hyperlink r:id="rId14"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6EA10E60"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F33738" w:rsidRPr="00F33738">
        <w:rPr>
          <w:color w:val="002060"/>
          <w:sz w:val="20"/>
          <w:lang w:val="en-GB"/>
        </w:rPr>
        <w:t>www.</w:t>
      </w:r>
      <w:r w:rsidR="00705379">
        <w:rPr>
          <w:color w:val="002060"/>
          <w:sz w:val="20"/>
          <w:lang w:val="en-GB"/>
        </w:rPr>
        <w:t>trm.at</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E7483">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705379" w:rsidRPr="00093D8D" w14:paraId="124D034B" w14:textId="77777777" w:rsidTr="00AE7483">
        <w:tc>
          <w:tcPr>
            <w:tcW w:w="1163" w:type="dxa"/>
            <w:tcBorders>
              <w:top w:val="single" w:sz="8" w:space="0" w:color="000000"/>
              <w:left w:val="single" w:sz="8" w:space="0" w:color="000000"/>
              <w:bottom w:val="single" w:sz="8" w:space="0" w:color="000000"/>
            </w:tcBorders>
          </w:tcPr>
          <w:p w14:paraId="0C8C5100" w14:textId="7D121964" w:rsidR="00705379" w:rsidRPr="00093D8D" w:rsidRDefault="00705379" w:rsidP="00705379">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61B44569" w:rsidR="00705379" w:rsidRPr="00F33738" w:rsidRDefault="00705379" w:rsidP="00705379">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5BD7C3FB" w:rsidR="00705379" w:rsidRPr="00093D8D" w:rsidRDefault="00705379" w:rsidP="00705379">
            <w:pPr>
              <w:spacing w:line="240" w:lineRule="auto"/>
              <w:jc w:val="left"/>
              <w:rPr>
                <w:rFonts w:eastAsia="Times New Roman"/>
                <w:color w:val="000000"/>
                <w:szCs w:val="16"/>
                <w:highlight w:val="yellow"/>
                <w:lang w:val="de-CH"/>
              </w:rPr>
            </w:pPr>
            <w:r w:rsidRPr="000221C9">
              <w:rPr>
                <w:szCs w:val="16"/>
                <w:lang w:val="en-GB"/>
              </w:rPr>
              <w:t>2017-08-17</w:t>
            </w:r>
          </w:p>
        </w:tc>
      </w:tr>
      <w:tr w:rsidR="00705379" w:rsidRPr="00093D8D" w14:paraId="48B99A98" w14:textId="77777777" w:rsidTr="00AE7483">
        <w:tc>
          <w:tcPr>
            <w:tcW w:w="1163" w:type="dxa"/>
          </w:tcPr>
          <w:p w14:paraId="2F841D01" w14:textId="4FFFDB5D" w:rsidR="00705379" w:rsidRPr="00093D8D" w:rsidRDefault="00705379" w:rsidP="00705379">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7F86512B" w:rsidR="00705379" w:rsidRPr="00F634DD" w:rsidRDefault="00705379" w:rsidP="0070537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5EE4C86B" w:rsidR="00705379" w:rsidRPr="00093D8D" w:rsidRDefault="00705379" w:rsidP="00705379">
            <w:pPr>
              <w:spacing w:line="240" w:lineRule="auto"/>
              <w:jc w:val="left"/>
              <w:rPr>
                <w:rFonts w:eastAsia="Times New Roman"/>
                <w:color w:val="000000"/>
                <w:szCs w:val="16"/>
                <w:lang w:val="de-CH"/>
              </w:rPr>
            </w:pPr>
            <w:r w:rsidRPr="00C36045">
              <w:rPr>
                <w:bCs/>
                <w:szCs w:val="16"/>
              </w:rPr>
              <w:t>2019</w:t>
            </w:r>
            <w:r>
              <w:rPr>
                <w:bCs/>
                <w:szCs w:val="16"/>
              </w:rPr>
              <w:t>-07-06</w:t>
            </w:r>
          </w:p>
        </w:tc>
      </w:tr>
      <w:tr w:rsidR="00705379" w:rsidRPr="00093D8D" w14:paraId="59CA892D" w14:textId="77777777" w:rsidTr="00AE7483">
        <w:tc>
          <w:tcPr>
            <w:tcW w:w="1163" w:type="dxa"/>
            <w:tcBorders>
              <w:top w:val="single" w:sz="8" w:space="0" w:color="000000"/>
              <w:left w:val="single" w:sz="8" w:space="0" w:color="000000"/>
              <w:bottom w:val="single" w:sz="8" w:space="0" w:color="000000"/>
            </w:tcBorders>
          </w:tcPr>
          <w:p w14:paraId="136C9562" w14:textId="0B0AB87A" w:rsidR="00705379" w:rsidRPr="00093D8D" w:rsidRDefault="00705379" w:rsidP="00705379">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705379" w:rsidRPr="000F60C1" w:rsidRDefault="00705379" w:rsidP="0070537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705379" w:rsidRPr="00093D8D" w:rsidRDefault="00705379" w:rsidP="00705379">
            <w:pPr>
              <w:spacing w:line="240" w:lineRule="auto"/>
              <w:jc w:val="left"/>
              <w:rPr>
                <w:rFonts w:eastAsia="Times New Roman"/>
                <w:bCs/>
                <w:color w:val="000000"/>
                <w:szCs w:val="16"/>
                <w:lang w:val="de-CH"/>
              </w:rPr>
            </w:pPr>
            <w:r w:rsidRPr="005918FC">
              <w:rPr>
                <w:szCs w:val="16"/>
              </w:rPr>
              <w:t>2020</w:t>
            </w:r>
            <w:r>
              <w:rPr>
                <w:szCs w:val="16"/>
              </w:rPr>
              <w:t>-11-05</w:t>
            </w:r>
          </w:p>
        </w:tc>
      </w:tr>
      <w:tr w:rsidR="00705379" w:rsidRPr="00093D8D" w14:paraId="789FCF40" w14:textId="77777777" w:rsidTr="00AE7483">
        <w:tc>
          <w:tcPr>
            <w:tcW w:w="1163" w:type="dxa"/>
          </w:tcPr>
          <w:p w14:paraId="49FD7B62" w14:textId="6BF3EAA6" w:rsidR="00705379" w:rsidRPr="009F444F" w:rsidRDefault="00705379" w:rsidP="00705379">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705379" w:rsidRPr="000F60C1" w:rsidRDefault="00705379" w:rsidP="0070537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705379" w:rsidRPr="009F444F" w:rsidRDefault="00705379" w:rsidP="00705379">
            <w:pPr>
              <w:spacing w:line="240" w:lineRule="auto"/>
              <w:jc w:val="left"/>
              <w:rPr>
                <w:rFonts w:eastAsia="Times New Roman"/>
                <w:bCs/>
                <w:color w:val="000000"/>
                <w:szCs w:val="18"/>
                <w:lang w:val="de-CH"/>
              </w:rPr>
            </w:pPr>
            <w:r w:rsidRPr="003A469E">
              <w:rPr>
                <w:szCs w:val="16"/>
              </w:rPr>
              <w:t>2021</w:t>
            </w:r>
            <w:r>
              <w:rPr>
                <w:szCs w:val="16"/>
              </w:rPr>
              <w:t>-01-12</w:t>
            </w:r>
          </w:p>
        </w:tc>
      </w:tr>
      <w:tr w:rsidR="00705379" w:rsidRPr="00093D8D" w14:paraId="69B4AE48" w14:textId="77777777" w:rsidTr="00AE7483">
        <w:tc>
          <w:tcPr>
            <w:tcW w:w="1163" w:type="dxa"/>
            <w:tcBorders>
              <w:top w:val="single" w:sz="8" w:space="0" w:color="000000"/>
              <w:left w:val="single" w:sz="8" w:space="0" w:color="000000"/>
              <w:bottom w:val="single" w:sz="8" w:space="0" w:color="000000"/>
            </w:tcBorders>
          </w:tcPr>
          <w:p w14:paraId="25DEBC98" w14:textId="02B80EF1" w:rsidR="00705379" w:rsidRPr="00CA115E" w:rsidRDefault="00705379" w:rsidP="00705379">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705379" w:rsidRPr="000F60C1" w:rsidRDefault="00705379" w:rsidP="0070537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705379" w:rsidRPr="00CA115E" w:rsidRDefault="00705379" w:rsidP="00705379">
            <w:pPr>
              <w:spacing w:line="240" w:lineRule="auto"/>
              <w:jc w:val="left"/>
              <w:rPr>
                <w:szCs w:val="18"/>
                <w:lang w:val="de-CH"/>
              </w:rPr>
            </w:pPr>
            <w:r w:rsidRPr="00315B0E">
              <w:rPr>
                <w:rFonts w:cs="Calibri"/>
                <w:szCs w:val="18"/>
              </w:rPr>
              <w:t>2021</w:t>
            </w:r>
            <w:r>
              <w:rPr>
                <w:rFonts w:cs="Calibri"/>
                <w:szCs w:val="18"/>
              </w:rPr>
              <w:t>-04-07</w:t>
            </w:r>
          </w:p>
        </w:tc>
      </w:tr>
      <w:tr w:rsidR="00705379" w:rsidRPr="00093D8D" w14:paraId="48C7CD32" w14:textId="77777777" w:rsidTr="00AE7483">
        <w:tc>
          <w:tcPr>
            <w:tcW w:w="1163" w:type="dxa"/>
          </w:tcPr>
          <w:p w14:paraId="538F0048" w14:textId="311BEF8E" w:rsidR="00705379" w:rsidRPr="00093D8D" w:rsidRDefault="00705379" w:rsidP="00705379">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705379" w:rsidRPr="000F60C1" w:rsidRDefault="00705379" w:rsidP="0070537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705379" w:rsidRPr="00093D8D" w:rsidRDefault="00705379" w:rsidP="00705379">
            <w:pPr>
              <w:spacing w:line="240" w:lineRule="auto"/>
              <w:jc w:val="left"/>
              <w:rPr>
                <w:rFonts w:eastAsia="Times New Roman"/>
                <w:color w:val="000000"/>
                <w:szCs w:val="16"/>
                <w:lang w:val="de-CH"/>
              </w:rPr>
            </w:pPr>
            <w:r w:rsidRPr="003869EE">
              <w:rPr>
                <w:szCs w:val="16"/>
              </w:rPr>
              <w:t>2021</w:t>
            </w:r>
            <w:r>
              <w:rPr>
                <w:szCs w:val="16"/>
              </w:rPr>
              <w:t>-08-27</w:t>
            </w:r>
          </w:p>
        </w:tc>
      </w:tr>
      <w:tr w:rsidR="00705379" w:rsidRPr="00093D8D" w14:paraId="74B7EC07" w14:textId="77777777" w:rsidTr="00AE7483">
        <w:tc>
          <w:tcPr>
            <w:tcW w:w="1163" w:type="dxa"/>
            <w:tcBorders>
              <w:top w:val="single" w:sz="8" w:space="0" w:color="000000"/>
              <w:left w:val="single" w:sz="8" w:space="0" w:color="000000"/>
              <w:bottom w:val="single" w:sz="8" w:space="0" w:color="000000"/>
            </w:tcBorders>
          </w:tcPr>
          <w:p w14:paraId="3417C670" w14:textId="05F0551A" w:rsidR="00705379" w:rsidRPr="00093D8D" w:rsidRDefault="00705379" w:rsidP="00705379">
            <w:pPr>
              <w:spacing w:line="240" w:lineRule="auto"/>
              <w:jc w:val="left"/>
              <w:rPr>
                <w:rFonts w:eastAsia="Times New Roman"/>
                <w:b/>
                <w:bCs/>
                <w:color w:val="000000"/>
                <w:szCs w:val="18"/>
                <w:lang w:val="de-CH"/>
              </w:rPr>
            </w:pPr>
            <w:r>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2A30A9B1" w:rsidR="00705379" w:rsidRPr="000F60C1" w:rsidRDefault="00705379" w:rsidP="00705379">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w:t>
            </w:r>
            <w:proofErr w:type="gramStart"/>
            <w:r w:rsidRPr="00372E1C">
              <w:rPr>
                <w:b/>
                <w:bCs/>
                <w:szCs w:val="16"/>
                <w:lang w:val="en-GB"/>
              </w:rPr>
              <w:t>checked</w:t>
            </w:r>
            <w:proofErr w:type="gramEnd"/>
            <w:r w:rsidRPr="00372E1C">
              <w:rPr>
                <w:b/>
                <w:bCs/>
                <w:szCs w:val="16"/>
                <w:lang w:val="en-GB"/>
              </w:rPr>
              <w:t xml:space="preserve"> and approved by </w:t>
            </w:r>
            <w:r>
              <w:rPr>
                <w:b/>
                <w:bCs/>
                <w:szCs w:val="16"/>
                <w:lang w:val="en-GB"/>
              </w:rPr>
              <w:t>FG</w:t>
            </w:r>
          </w:p>
        </w:tc>
        <w:tc>
          <w:tcPr>
            <w:tcW w:w="1276" w:type="dxa"/>
            <w:tcBorders>
              <w:top w:val="single" w:sz="8" w:space="0" w:color="000000"/>
              <w:bottom w:val="single" w:sz="8" w:space="0" w:color="000000"/>
              <w:right w:val="single" w:sz="8" w:space="0" w:color="000000"/>
            </w:tcBorders>
          </w:tcPr>
          <w:p w14:paraId="09CC1114" w14:textId="73189914" w:rsidR="00705379" w:rsidRPr="00093D8D" w:rsidRDefault="00705379" w:rsidP="00705379">
            <w:pPr>
              <w:spacing w:line="240" w:lineRule="auto"/>
              <w:jc w:val="left"/>
              <w:rPr>
                <w:rFonts w:eastAsia="Times New Roman"/>
                <w:b/>
                <w:bCs/>
                <w:color w:val="000000"/>
                <w:szCs w:val="18"/>
                <w:lang w:val="de-CH"/>
              </w:rPr>
            </w:pPr>
            <w:r>
              <w:rPr>
                <w:b/>
                <w:bCs/>
                <w:szCs w:val="16"/>
              </w:rPr>
              <w:t>2021-11-27</w:t>
            </w:r>
          </w:p>
        </w:tc>
      </w:tr>
      <w:tr w:rsidR="00705379" w:rsidRPr="00093D8D" w14:paraId="27CE371D" w14:textId="77777777" w:rsidTr="00AE7483">
        <w:tc>
          <w:tcPr>
            <w:tcW w:w="1163" w:type="dxa"/>
          </w:tcPr>
          <w:p w14:paraId="4EE6B87C"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4405547" w14:textId="77777777" w:rsidR="00705379" w:rsidRPr="00093D8D" w:rsidRDefault="00705379" w:rsidP="00705379">
            <w:pPr>
              <w:spacing w:line="240" w:lineRule="auto"/>
              <w:jc w:val="left"/>
              <w:rPr>
                <w:rFonts w:eastAsia="Times New Roman"/>
                <w:color w:val="000000"/>
                <w:szCs w:val="18"/>
                <w:lang w:val="de-CH"/>
              </w:rPr>
            </w:pPr>
          </w:p>
        </w:tc>
        <w:tc>
          <w:tcPr>
            <w:tcW w:w="1276" w:type="dxa"/>
          </w:tcPr>
          <w:p w14:paraId="33142B4F" w14:textId="77777777" w:rsidR="00705379" w:rsidRPr="00093D8D" w:rsidRDefault="00705379" w:rsidP="00705379">
            <w:pPr>
              <w:spacing w:line="240" w:lineRule="auto"/>
              <w:jc w:val="left"/>
              <w:rPr>
                <w:rFonts w:eastAsia="Times New Roman"/>
                <w:color w:val="000000"/>
                <w:szCs w:val="18"/>
                <w:lang w:val="de-CH"/>
              </w:rPr>
            </w:pPr>
          </w:p>
        </w:tc>
      </w:tr>
      <w:tr w:rsidR="00705379" w:rsidRPr="00093D8D" w14:paraId="57318211" w14:textId="77777777" w:rsidTr="00AE7483">
        <w:tc>
          <w:tcPr>
            <w:tcW w:w="1163" w:type="dxa"/>
            <w:tcBorders>
              <w:top w:val="single" w:sz="8" w:space="0" w:color="000000"/>
              <w:left w:val="single" w:sz="8" w:space="0" w:color="000000"/>
              <w:bottom w:val="single" w:sz="8" w:space="0" w:color="000000"/>
            </w:tcBorders>
          </w:tcPr>
          <w:p w14:paraId="2D251CF7"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705379" w:rsidRPr="00093D8D" w:rsidRDefault="00705379" w:rsidP="00705379">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705379" w:rsidRPr="00093D8D" w:rsidRDefault="00705379" w:rsidP="00705379">
            <w:pPr>
              <w:spacing w:line="240" w:lineRule="auto"/>
              <w:jc w:val="left"/>
              <w:rPr>
                <w:rFonts w:eastAsia="Times New Roman"/>
                <w:color w:val="000000"/>
                <w:szCs w:val="18"/>
                <w:lang w:val="de-CH"/>
              </w:rPr>
            </w:pPr>
          </w:p>
        </w:tc>
      </w:tr>
      <w:tr w:rsidR="00705379" w:rsidRPr="00093D8D" w14:paraId="6094981F" w14:textId="77777777" w:rsidTr="00AE7483">
        <w:tc>
          <w:tcPr>
            <w:tcW w:w="1163" w:type="dxa"/>
          </w:tcPr>
          <w:p w14:paraId="2157BC44"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705379" w:rsidRPr="00093D8D" w:rsidRDefault="00705379" w:rsidP="00705379">
            <w:pPr>
              <w:spacing w:line="240" w:lineRule="auto"/>
              <w:jc w:val="left"/>
              <w:rPr>
                <w:rFonts w:eastAsia="Times New Roman"/>
                <w:color w:val="000000"/>
                <w:szCs w:val="18"/>
                <w:lang w:val="de-CH"/>
              </w:rPr>
            </w:pPr>
          </w:p>
        </w:tc>
        <w:tc>
          <w:tcPr>
            <w:tcW w:w="1276" w:type="dxa"/>
          </w:tcPr>
          <w:p w14:paraId="117214CC" w14:textId="77777777" w:rsidR="00705379" w:rsidRPr="00093D8D" w:rsidRDefault="00705379" w:rsidP="00705379">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238D13C1"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847CEF">
              <w:rPr>
                <w:noProof/>
                <w:webHidden/>
              </w:rPr>
              <w:t>5</w:t>
            </w:r>
            <w:r w:rsidR="001B48A6">
              <w:rPr>
                <w:noProof/>
                <w:webHidden/>
              </w:rPr>
              <w:fldChar w:fldCharType="end"/>
            </w:r>
          </w:hyperlink>
        </w:p>
        <w:p w14:paraId="505F5C52" w14:textId="676480F8" w:rsidR="001B48A6" w:rsidRDefault="00847CEF">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4DB405C4" w:rsidR="001B48A6" w:rsidRDefault="00847CEF">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6300D85F" w:rsidR="001B48A6" w:rsidRDefault="00847CEF">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019827D9" w:rsidR="001B48A6" w:rsidRDefault="00847CEF">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5D73F241"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5444F2C0"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491AAFD3"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59851475" w14:textId="3E4EF1AB"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616E9F86" w14:textId="3303C647"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6BEABB68" w14:textId="00DE71D6"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7247BEB" w14:textId="582BAEB0"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3DB2B904" w14:textId="1606BDF4"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0C70B5B5" w14:textId="12ABF78A"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5AF79FC4" w14:textId="556E7749" w:rsidR="001B48A6" w:rsidRDefault="00847CEF">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68B91930" w14:textId="687647E1" w:rsidR="001B48A6" w:rsidRDefault="00847CEF">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2008315D" w14:textId="3A17EF2C" w:rsidR="001B48A6" w:rsidRDefault="00847CEF">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755A77FA" w14:textId="6CD8A8FA" w:rsidR="001B48A6" w:rsidRDefault="00847CEF">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AB99EB1" w14:textId="3B5C247F" w:rsidR="001B48A6" w:rsidRDefault="00847CEF">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E09C34B" w14:textId="2FC8A19B" w:rsidR="001B48A6" w:rsidRDefault="00847CEF">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4795E9AA" w14:textId="114A75DB" w:rsidR="001B48A6" w:rsidRDefault="00847CEF">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5D31FB4B" w14:textId="135D36BF"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61825299" w14:textId="6B5B9517"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5FA79611" w14:textId="73C2A8C3"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3B34E5E3" w14:textId="2F153C31"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7641BE4" w14:textId="56B4110A"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568EDF48" w14:textId="42D00942"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4218A4E6" w14:textId="1758E801"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467AD9EE" w14:textId="676BE38B"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2075926" w14:textId="2F33B1DF"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1EF3F0E8" w14:textId="1D88B5B6" w:rsidR="001B48A6" w:rsidRDefault="00847CEF">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0F6DAF8E" w14:textId="12EC0FFE" w:rsidR="001B48A6" w:rsidRDefault="00847CEF">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7DF481B2" w14:textId="5CABCABE"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282082D3" w14:textId="6B79B043"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0247A78E" w14:textId="63ABE3F4"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11F3B054" w14:textId="5A1B3DAB"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21</w:t>
            </w:r>
            <w:r w:rsidR="001B48A6">
              <w:rPr>
                <w:noProof/>
                <w:webHidden/>
              </w:rPr>
              <w:fldChar w:fldCharType="end"/>
            </w:r>
          </w:hyperlink>
        </w:p>
        <w:p w14:paraId="4CC053C5" w14:textId="10677CAF"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095A8177" w14:textId="0BFF0FF5" w:rsidR="001B48A6" w:rsidRDefault="00847CEF">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70255DFC" w14:textId="3CFEFF87" w:rsidR="001B48A6" w:rsidRDefault="00847CEF">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64938FBF" w14:textId="45A1766A" w:rsidR="001B48A6" w:rsidRDefault="00847CEF">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0BFE6E54" w14:textId="205C30C4" w:rsidR="001B48A6" w:rsidRDefault="00847CEF">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3ADB3B1F" w14:textId="0511A3A8"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0777ED5B" w14:textId="331C35DE"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1ED96E6A" w14:textId="503F6B3D" w:rsidR="001B48A6" w:rsidRDefault="00847CEF">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3EA6E692" w14:textId="53104AF3" w:rsidR="00705379" w:rsidRPr="00705379" w:rsidRDefault="00705379" w:rsidP="00705379">
      <w:pPr>
        <w:pStyle w:val="Listenabsatz"/>
        <w:numPr>
          <w:ilvl w:val="0"/>
          <w:numId w:val="46"/>
        </w:numPr>
        <w:rPr>
          <w:lang w:val="en-GB"/>
        </w:rPr>
      </w:pPr>
      <w:r w:rsidRPr="00705379">
        <w:rPr>
          <w:lang w:val="en-GB"/>
        </w:rPr>
        <w:t>Ductile cast iron piles (ÖNORM B 2567)</w:t>
      </w:r>
    </w:p>
    <w:p w14:paraId="23E8425D" w14:textId="23282ADD" w:rsidR="00705379" w:rsidRPr="00705379" w:rsidRDefault="00705379" w:rsidP="00705379">
      <w:pPr>
        <w:pStyle w:val="Listenabsatz"/>
        <w:numPr>
          <w:ilvl w:val="0"/>
          <w:numId w:val="46"/>
        </w:numPr>
        <w:rPr>
          <w:lang w:val="en-GB"/>
        </w:rPr>
      </w:pPr>
      <w:r w:rsidRPr="00705379">
        <w:rPr>
          <w:lang w:val="en-GB"/>
        </w:rPr>
        <w:t>Pipes, fittings, accessories made of ductile cast iron and their connections for water pipes (ÖNORM EN 545)</w:t>
      </w:r>
    </w:p>
    <w:p w14:paraId="20469CAA" w14:textId="1ED7E818" w:rsidR="00705379" w:rsidRPr="00705379" w:rsidRDefault="00705379" w:rsidP="00705379">
      <w:pPr>
        <w:pStyle w:val="Listenabsatz"/>
        <w:numPr>
          <w:ilvl w:val="0"/>
          <w:numId w:val="46"/>
        </w:numPr>
        <w:rPr>
          <w:lang w:val="en-GB"/>
        </w:rPr>
      </w:pPr>
      <w:r w:rsidRPr="00705379">
        <w:rPr>
          <w:lang w:val="en-GB"/>
        </w:rPr>
        <w:t>Pipes, fittings, accessories made of ductile cast iron and their connections for sewage disposal (ÖNORM EN 598)</w:t>
      </w:r>
    </w:p>
    <w:p w14:paraId="7F7AEA04" w14:textId="5927F806" w:rsidR="00F634DD" w:rsidRPr="00705379" w:rsidRDefault="00705379" w:rsidP="00705379">
      <w:pPr>
        <w:pStyle w:val="Listenabsatz"/>
        <w:numPr>
          <w:ilvl w:val="0"/>
          <w:numId w:val="46"/>
        </w:numPr>
        <w:rPr>
          <w:lang w:val="en-GB"/>
        </w:rPr>
      </w:pPr>
      <w:r w:rsidRPr="00705379">
        <w:rPr>
          <w:lang w:val="en-GB"/>
        </w:rPr>
        <w:t>Attachments and covers for traffic areas made of cast iron (ÖNORM EN 124-2, September 2015 edition) and ÖNORM B 5110, Part 1: Interchangeable tops and covers made of cast iron - Supplementary national provisions for ÖNORM EN 124-1 and -2, October 2015 edition and</w:t>
      </w:r>
      <w:r>
        <w:rPr>
          <w:lang w:val="en-GB"/>
        </w:rPr>
        <w:t xml:space="preserve"> </w:t>
      </w:r>
      <w:r w:rsidRPr="00705379">
        <w:rPr>
          <w:lang w:val="en-GB"/>
        </w:rPr>
        <w:t>ÖNORM B 5110, Part 2: Non-exchangeable tops and covers made of cast iron - Supplementary national provisions for ÖNORM EN 124-1 and -2, October 2015 edition</w:t>
      </w:r>
    </w:p>
    <w:p w14:paraId="3D90B43F" w14:textId="77777777" w:rsidR="00705379" w:rsidRDefault="00705379" w:rsidP="00705379">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w:t>
      </w:r>
      <w:proofErr w:type="gramStart"/>
      <w:r w:rsidRPr="00896AA1">
        <w:rPr>
          <w:lang w:val="en-GB"/>
        </w:rPr>
        <w:t>GmbH“</w:t>
      </w:r>
      <w:proofErr w:type="gramEnd"/>
      <w:r w:rsidRPr="00896AA1">
        <w:rPr>
          <w:lang w:val="en-GB"/>
        </w:rPr>
        <w:t xml:space="preserve">,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18BDCC2E"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846967">
        <w:rPr>
          <w:b/>
          <w:u w:val="single"/>
          <w:shd w:val="clear" w:color="auto" w:fill="B9FFF2"/>
          <w:lang w:val="en-GB"/>
        </w:rPr>
        <w:t>cast iron building products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846967">
        <w:rPr>
          <w:b/>
          <w:u w:val="single"/>
          <w:shd w:val="clear" w:color="auto" w:fill="BEFE68"/>
          <w:lang w:val="en-GB"/>
        </w:rPr>
        <w:t>cast iron building products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847CEF"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847CEF"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2E50F6">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3DA6E2CB" w:rsidR="008478E5" w:rsidRPr="008C08F9" w:rsidRDefault="00847CEF"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1DADB530" w:rsidR="008478E5" w:rsidRPr="008C08F9" w:rsidRDefault="00847CEF"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7F8D2DEA" w:rsidR="008478E5" w:rsidRPr="008C08F9" w:rsidRDefault="00847CEF"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0EF4C475"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20E02136"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71AF1483"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76F69562" w14:textId="3F2642E9"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10</w:t>
        </w:r>
        <w:r w:rsidR="008478E5" w:rsidRPr="008C08F9">
          <w:rPr>
            <w:noProof/>
            <w:webHidden/>
            <w:sz w:val="16"/>
            <w:szCs w:val="20"/>
          </w:rPr>
          <w:fldChar w:fldCharType="end"/>
        </w:r>
      </w:hyperlink>
    </w:p>
    <w:p w14:paraId="6CCDB9CC" w14:textId="210B329D"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2B5DC836" w14:textId="5E43089C"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47D69842" w14:textId="5279CA37"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0E9BF140" w14:textId="744C271B"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0F82CC7D" w14:textId="1834F014"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27EB9FA5" w14:textId="6F845117" w:rsidR="008478E5" w:rsidRPr="008C08F9" w:rsidRDefault="00847CEF"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15583451" w14:textId="0F731A38" w:rsidR="008478E5" w:rsidRPr="008C08F9" w:rsidRDefault="00847CEF"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73DBC3D1" w14:textId="14D9AE93" w:rsidR="008478E5" w:rsidRPr="008C08F9" w:rsidRDefault="00847CEF"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50F41233" w14:textId="089BED50" w:rsidR="008478E5" w:rsidRPr="008C08F9" w:rsidRDefault="00847CEF"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3E6B104F" w14:textId="52B06D02" w:rsidR="008478E5" w:rsidRPr="008C08F9" w:rsidRDefault="00847CEF"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2C5D821D" w14:textId="63D3A09A" w:rsidR="008478E5" w:rsidRPr="008C08F9" w:rsidRDefault="00847CEF"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1A555D17" w14:textId="4EF2F88C" w:rsidR="008478E5" w:rsidRPr="008C08F9" w:rsidRDefault="00847CEF"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7E10AEE" w14:textId="62BD9593"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6F6D228D" w14:textId="5152A489"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48D3701C" w14:textId="222004AD"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7280C9CC" w14:textId="202BEC7B"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1CA78F7" w14:textId="57C4E0F6"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F8F7E42" w14:textId="43F0F382"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1EEBA4B6" w14:textId="4997DA24"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11AA1D3" w14:textId="33331662"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05BEEEFA" w14:textId="5FF3FE88"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08E29FB3" w14:textId="60311D7D" w:rsidR="008478E5" w:rsidRPr="008C08F9" w:rsidRDefault="00847CEF"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79155650" w14:textId="1332FD14" w:rsidR="008478E5" w:rsidRPr="008C08F9" w:rsidRDefault="00847CEF"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429D356C" w14:textId="400C0ED5"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4173B8A" w14:textId="41300758"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A53E5AA" w14:textId="2D64A00C"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6F9E7E00" w14:textId="66105388"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21</w:t>
        </w:r>
        <w:r w:rsidR="008478E5" w:rsidRPr="008C08F9">
          <w:rPr>
            <w:noProof/>
            <w:webHidden/>
            <w:sz w:val="16"/>
            <w:szCs w:val="20"/>
          </w:rPr>
          <w:fldChar w:fldCharType="end"/>
        </w:r>
      </w:hyperlink>
    </w:p>
    <w:p w14:paraId="2E54BEA3" w14:textId="03C34863"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042237C7" w14:textId="64433E76" w:rsidR="008478E5" w:rsidRPr="008C08F9" w:rsidRDefault="00847CEF"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2FC2887D" w14:textId="1ECCF2BC" w:rsidR="008478E5" w:rsidRPr="008C08F9" w:rsidRDefault="00847CEF"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54FAE9EB" w14:textId="1A4C2495" w:rsidR="008478E5" w:rsidRPr="008C08F9" w:rsidRDefault="00847CEF"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38ECB34A" w14:textId="66574C08" w:rsidR="008478E5" w:rsidRPr="008C08F9" w:rsidRDefault="00847CEF"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6BA6EC55" w14:textId="0C6C771B"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7DC55988" w14:textId="0BB686BF"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1708C2E6" w14:textId="078BBC1E" w:rsidR="008478E5" w:rsidRPr="008C08F9" w:rsidRDefault="00847CEF"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847CEF" w14:paraId="5A6CAAFE"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847CEF" w14:paraId="3A32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847CEF" w14:paraId="7711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847CEF">
              <w:rPr>
                <w:lang w:val="en-GB"/>
              </w:rPr>
            </w:r>
            <w:r w:rsidR="00847CEF">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847CEF">
              <w:rPr>
                <w:lang w:val="en-GB"/>
              </w:rPr>
            </w:r>
            <w:r w:rsidR="00847CEF">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847CEF" w14:paraId="59029D3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847CEF" w14:paraId="4DF44400" w14:textId="77777777" w:rsidTr="00FB051C">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E05F59D"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45AC9367" w:rsidR="00FB051C" w:rsidRPr="00896AA1" w:rsidRDefault="00FB051C"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proofErr w:type="gramStart"/>
            <w:r>
              <w:rPr>
                <w:shd w:val="clear" w:color="auto" w:fill="DAEEF3" w:themeFill="accent5" w:themeFillTint="33"/>
                <w:lang w:val="en-GB"/>
              </w:rPr>
              <w:t>i.e</w:t>
            </w:r>
            <w:r w:rsidRPr="00505F8E">
              <w:rPr>
                <w:shd w:val="clear" w:color="auto" w:fill="DAEEF3" w:themeFill="accent5" w:themeFillTint="33"/>
                <w:lang w:val="en-GB"/>
              </w:rPr>
              <w:t>.</w:t>
            </w:r>
            <w:proofErr w:type="gramEnd"/>
            <w:r w:rsidRPr="00505F8E">
              <w:rPr>
                <w:shd w:val="clear" w:color="auto" w:fill="DAEEF3" w:themeFill="accent5" w:themeFillTint="3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versions </w:t>
            </w:r>
          </w:p>
        </w:tc>
      </w:tr>
      <w:tr w:rsidR="00563510" w:rsidRPr="00847CEF" w14:paraId="191F3AD0" w14:textId="77777777" w:rsidTr="00FB051C">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847CEF">
              <w:rPr>
                <w:lang w:val="en-GB"/>
              </w:rPr>
            </w:r>
            <w:r w:rsidR="00847CEF">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847CEF">
              <w:rPr>
                <w:lang w:val="en-GB"/>
              </w:rPr>
            </w:r>
            <w:r w:rsidR="00847CEF">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FB051C">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48754F3D" w:rsidR="00563510" w:rsidRDefault="00563510" w:rsidP="00563510">
      <w:pPr>
        <w:tabs>
          <w:tab w:val="left" w:pos="4395"/>
        </w:tabs>
        <w:rPr>
          <w:highlight w:val="yellow"/>
          <w:lang w:val="en-GB"/>
        </w:rPr>
      </w:pPr>
    </w:p>
    <w:p w14:paraId="576DA635" w14:textId="77777777" w:rsidR="00FB051C" w:rsidRPr="00896AA1" w:rsidRDefault="00FB051C"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 xml:space="preserve">DI (FH) DI </w:t>
      </w:r>
      <w:proofErr w:type="spellStart"/>
      <w:r w:rsidRPr="00896AA1">
        <w:rPr>
          <w:b/>
          <w:lang w:val="en-GB"/>
        </w:rPr>
        <w:t>DI</w:t>
      </w:r>
      <w:proofErr w:type="spellEnd"/>
      <w:r w:rsidRPr="00896AA1">
        <w:rPr>
          <w:b/>
          <w:lang w:val="en-GB"/>
        </w:rPr>
        <w:t xml:space="preserve"> Sarah Richter</w:t>
      </w:r>
      <w:r w:rsidRPr="00896AA1">
        <w:rPr>
          <w:lang w:val="en-GB"/>
        </w:rPr>
        <w:tab/>
      </w:r>
      <w:r w:rsidRPr="00896AA1">
        <w:rPr>
          <w:b/>
          <w:shd w:val="clear" w:color="auto" w:fill="DAEEF3" w:themeFill="accent5" w:themeFillTint="33"/>
          <w:lang w:val="en-GB"/>
        </w:rPr>
        <w:t xml:space="preserve">DI </w:t>
      </w:r>
      <w:proofErr w:type="spellStart"/>
      <w:r w:rsidRPr="00896AA1">
        <w:rPr>
          <w:b/>
          <w:shd w:val="clear" w:color="auto" w:fill="DAEEF3" w:themeFill="accent5" w:themeFillTint="33"/>
          <w:lang w:val="en-GB"/>
        </w:rPr>
        <w:t>Dr.</w:t>
      </w:r>
      <w:proofErr w:type="spellEnd"/>
      <w:r w:rsidRPr="00896AA1">
        <w:rPr>
          <w:b/>
          <w:shd w:val="clear" w:color="auto" w:fill="DAEEF3" w:themeFill="accent5" w:themeFillTint="33"/>
          <w:lang w:val="en-GB"/>
        </w:rPr>
        <w:t xml:space="preserve"> </w:t>
      </w:r>
      <w:proofErr w:type="spellStart"/>
      <w:r w:rsidRPr="00896AA1">
        <w:rPr>
          <w:b/>
          <w:shd w:val="clear" w:color="auto" w:fill="DAEEF3" w:themeFill="accent5" w:themeFillTint="33"/>
          <w:lang w:val="en-GB"/>
        </w:rPr>
        <w:t>sc</w:t>
      </w:r>
      <w:proofErr w:type="spellEnd"/>
      <w:r w:rsidRPr="00896AA1">
        <w:rPr>
          <w:b/>
          <w:shd w:val="clear" w:color="auto" w:fill="DAEEF3" w:themeFill="accent5" w:themeFillTint="33"/>
          <w:lang w:val="en-GB"/>
        </w:rPr>
        <w:t xml:space="preserve"> ETHZ Florian </w:t>
      </w:r>
      <w:proofErr w:type="spellStart"/>
      <w:r w:rsidRPr="00896AA1">
        <w:rPr>
          <w:b/>
          <w:shd w:val="clear" w:color="auto" w:fill="DAEEF3" w:themeFill="accent5" w:themeFillTint="33"/>
          <w:lang w:val="en-GB"/>
        </w:rPr>
        <w:t>Gschösser</w:t>
      </w:r>
      <w:proofErr w:type="spellEnd"/>
      <w:r w:rsidRPr="00896AA1">
        <w:rPr>
          <w:b/>
          <w:shd w:val="clear" w:color="auto" w:fill="DAEEF3" w:themeFill="accent5" w:themeFillTint="33"/>
          <w:lang w:val="en-GB"/>
        </w:rPr>
        <w:t>/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w:t>
      </w:r>
      <w:proofErr w:type="spellStart"/>
      <w:r w:rsidR="00563510" w:rsidRPr="00896AA1">
        <w:rPr>
          <w:sz w:val="16"/>
          <w:shd w:val="clear" w:color="auto" w:fill="DAEEF3" w:themeFill="accent5" w:themeFillTint="33"/>
          <w:lang w:val="en-GB"/>
        </w:rPr>
        <w:t>Gremium</w:t>
      </w:r>
      <w:proofErr w:type="spellEnd"/>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proofErr w:type="spellStart"/>
      <w:r>
        <w:rPr>
          <w:sz w:val="16"/>
          <w:szCs w:val="18"/>
          <w:lang w:val="en-GB"/>
        </w:rPr>
        <w:t>Verifier</w:t>
      </w:r>
      <w:proofErr w:type="spellEnd"/>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77777777"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72E8294A" w14:textId="47BA4B0E" w:rsidR="0085330C" w:rsidRPr="0085330C" w:rsidRDefault="0085330C" w:rsidP="0085330C">
      <w:pPr>
        <w:shd w:val="clear" w:color="auto" w:fill="CCFFFF"/>
        <w:rPr>
          <w:rFonts w:eastAsiaTheme="minorHAnsi"/>
          <w:b/>
          <w:szCs w:val="18"/>
          <w:lang w:val="en-GB"/>
        </w:rPr>
      </w:pPr>
      <w:r>
        <w:rPr>
          <w:lang w:val="en-GB"/>
        </w:rPr>
        <w:t>E</w:t>
      </w:r>
      <w:r w:rsidRPr="0085330C">
        <w:rPr>
          <w:lang w:val="en-GB"/>
        </w:rPr>
        <w:t>xplanation based on an example:</w:t>
      </w:r>
    </w:p>
    <w:p w14:paraId="45E10721" w14:textId="50DE25A3" w:rsidR="00541497" w:rsidRDefault="0085330C" w:rsidP="0085330C">
      <w:pPr>
        <w:pStyle w:val="Listenabsatz"/>
        <w:shd w:val="clear" w:color="auto" w:fill="CCFFFF"/>
        <w:ind w:left="0"/>
        <w:rPr>
          <w:lang w:val="en-GB"/>
        </w:rPr>
      </w:pPr>
      <w:r w:rsidRPr="0085330C">
        <w:rPr>
          <w:lang w:val="en-GB"/>
        </w:rPr>
        <w:t xml:space="preserve">The declared product is </w:t>
      </w:r>
      <w:proofErr w:type="gramStart"/>
      <w:r w:rsidRPr="0085330C">
        <w:rPr>
          <w:lang w:val="en-GB"/>
        </w:rPr>
        <w:t>e.g.</w:t>
      </w:r>
      <w:proofErr w:type="gramEnd"/>
      <w:r w:rsidRPr="0085330C">
        <w:rPr>
          <w:lang w:val="en-GB"/>
        </w:rPr>
        <w:t xml:space="preserve"> a ductile iron pole with a diameter of 118 mm, a wall thickness of 10.6 mm and a length of 1 m.</w:t>
      </w:r>
    </w:p>
    <w:p w14:paraId="7556B7FA" w14:textId="77777777" w:rsidR="0085330C" w:rsidRPr="00896AA1" w:rsidRDefault="0085330C" w:rsidP="0085330C">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3232A1E2"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539D76F9"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7137C2">
        <w:rPr>
          <w:rFonts w:eastAsiaTheme="minorHAnsi"/>
          <w:b/>
          <w:szCs w:val="18"/>
          <w:lang w:val="en-GB"/>
        </w:rPr>
        <w:t>:</w:t>
      </w:r>
    </w:p>
    <w:p w14:paraId="438C8777" w14:textId="5FE5766D"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846967">
        <w:rPr>
          <w:rFonts w:eastAsiaTheme="minorHAnsi"/>
          <w:szCs w:val="18"/>
          <w:lang w:val="en-GB"/>
        </w:rPr>
        <w:t>cast iron building products</w:t>
      </w:r>
      <w:r>
        <w:rPr>
          <w:rFonts w:eastAsiaTheme="minorHAnsi"/>
          <w:szCs w:val="18"/>
          <w:lang w:val="en-GB"/>
        </w:rPr>
        <w:t xml:space="preserve"> must be cited (</w:t>
      </w:r>
      <w:proofErr w:type="gramStart"/>
      <w:r>
        <w:rPr>
          <w:rFonts w:eastAsiaTheme="minorHAnsi"/>
          <w:szCs w:val="18"/>
          <w:lang w:val="en-GB"/>
        </w:rPr>
        <w:t>i.e.</w:t>
      </w:r>
      <w:proofErr w:type="gramEnd"/>
      <w:r>
        <w:rPr>
          <w:rFonts w:eastAsiaTheme="minorHAnsi"/>
          <w:szCs w:val="18"/>
          <w:lang w:val="en-GB"/>
        </w:rPr>
        <w:t xml:space="preserve"> standards, guidelines, other regulations) </w:t>
      </w:r>
    </w:p>
    <w:p w14:paraId="0C3B179A" w14:textId="08AB5FD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846967">
        <w:rPr>
          <w:rFonts w:eastAsiaTheme="minorHAnsi"/>
          <w:szCs w:val="18"/>
          <w:lang w:val="en-GB"/>
        </w:rPr>
        <w:t>cast iron building products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77777777" w:rsidR="00541497" w:rsidRPr="002D136D" w:rsidRDefault="00541497" w:rsidP="005A08D9">
      <w:pPr>
        <w:pStyle w:val="Beschriftung"/>
        <w:rPr>
          <w:lang w:val="en-GB"/>
        </w:rPr>
      </w:pPr>
      <w:bookmarkStart w:id="23" w:name="_Ref488926755"/>
      <w:bookmarkStart w:id="24" w:name="_Toc488930643"/>
    </w:p>
    <w:p w14:paraId="0D838527" w14:textId="73182E77" w:rsidR="005D6C76" w:rsidRPr="00896AA1" w:rsidRDefault="005A08D9" w:rsidP="005A08D9">
      <w:pPr>
        <w:pStyle w:val="Beschriftung"/>
        <w:rPr>
          <w:lang w:val="en-GB"/>
        </w:rPr>
      </w:pPr>
      <w:bookmarkStart w:id="25" w:name="_Toc97893449"/>
      <w:r>
        <w:t xml:space="preserve">Table </w:t>
      </w:r>
      <w:r w:rsidR="00847CEF">
        <w:fldChar w:fldCharType="begin"/>
      </w:r>
      <w:r w:rsidR="00847CEF">
        <w:instrText xml:space="preserve"> SEQ Tabelle \* ARABIC </w:instrText>
      </w:r>
      <w:r w:rsidR="00847CEF">
        <w:fldChar w:fldCharType="separate"/>
      </w:r>
      <w:r w:rsidR="00847CEF">
        <w:rPr>
          <w:noProof/>
        </w:rPr>
        <w:t>1</w:t>
      </w:r>
      <w:r w:rsidR="00847CEF">
        <w:rPr>
          <w:noProof/>
        </w:rPr>
        <w:fldChar w:fldCharType="end"/>
      </w:r>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3A61AB" w:rsidRPr="00846967" w14:paraId="7E9D74B2" w14:textId="77777777" w:rsidTr="00AB1FA9">
        <w:trPr>
          <w:trHeight w:val="300"/>
        </w:trPr>
        <w:tc>
          <w:tcPr>
            <w:tcW w:w="1085" w:type="pct"/>
            <w:shd w:val="clear" w:color="auto" w:fill="CCFFFF"/>
            <w:noWrap/>
            <w:vAlign w:val="center"/>
          </w:tcPr>
          <w:p w14:paraId="5719C49C" w14:textId="163AF7F5" w:rsidR="003A61AB" w:rsidRPr="00896AA1" w:rsidRDefault="003A61AB" w:rsidP="003A61AB">
            <w:pPr>
              <w:pStyle w:val="StandardWeb"/>
              <w:rPr>
                <w:rFonts w:asciiTheme="minorHAnsi" w:hAnsiTheme="minorHAnsi" w:cstheme="minorHAnsi"/>
                <w:sz w:val="18"/>
                <w:szCs w:val="18"/>
                <w:lang w:val="en-GB"/>
              </w:rPr>
            </w:pPr>
            <w:r w:rsidRPr="00063BAC">
              <w:rPr>
                <w:rFonts w:ascii="Calibri" w:hAnsi="Calibri"/>
                <w:sz w:val="18"/>
                <w:szCs w:val="18"/>
                <w:lang w:val="de-CH"/>
              </w:rPr>
              <w:t>ÖNORM B 2567</w:t>
            </w:r>
          </w:p>
        </w:tc>
        <w:tc>
          <w:tcPr>
            <w:tcW w:w="3915" w:type="pct"/>
            <w:shd w:val="clear" w:color="auto" w:fill="CCFFFF"/>
            <w:noWrap/>
          </w:tcPr>
          <w:p w14:paraId="12987A6D" w14:textId="3FA31A33"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Ductile iron piles</w:t>
            </w:r>
          </w:p>
        </w:tc>
      </w:tr>
      <w:tr w:rsidR="003A61AB" w:rsidRPr="00847CEF" w14:paraId="459232D2" w14:textId="77777777" w:rsidTr="00AB1FA9">
        <w:trPr>
          <w:trHeight w:val="300"/>
        </w:trPr>
        <w:tc>
          <w:tcPr>
            <w:tcW w:w="1085" w:type="pct"/>
            <w:shd w:val="clear" w:color="auto" w:fill="CCFFFF"/>
            <w:noWrap/>
            <w:vAlign w:val="center"/>
          </w:tcPr>
          <w:p w14:paraId="43325E53" w14:textId="6F472FF8"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545</w:t>
            </w:r>
          </w:p>
        </w:tc>
        <w:tc>
          <w:tcPr>
            <w:tcW w:w="3915" w:type="pct"/>
            <w:shd w:val="clear" w:color="auto" w:fill="CCFFFF"/>
            <w:noWrap/>
          </w:tcPr>
          <w:p w14:paraId="7E595EAE" w14:textId="6F30E533"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 xml:space="preserve">Ductile iron pipes, fittings, </w:t>
            </w:r>
            <w:proofErr w:type="gramStart"/>
            <w:r w:rsidRPr="003A61AB">
              <w:rPr>
                <w:rFonts w:asciiTheme="minorHAnsi" w:eastAsiaTheme="minorHAnsi" w:hAnsiTheme="minorHAnsi"/>
                <w:sz w:val="18"/>
                <w:szCs w:val="18"/>
                <w:lang w:val="en-GB" w:eastAsia="en-US"/>
              </w:rPr>
              <w:t>fittings</w:t>
            </w:r>
            <w:proofErr w:type="gramEnd"/>
            <w:r w:rsidRPr="003A61AB">
              <w:rPr>
                <w:rFonts w:asciiTheme="minorHAnsi" w:eastAsiaTheme="minorHAnsi" w:hAnsiTheme="minorHAnsi"/>
                <w:sz w:val="18"/>
                <w:szCs w:val="18"/>
                <w:lang w:val="en-GB" w:eastAsia="en-US"/>
              </w:rPr>
              <w:t xml:space="preserve"> and their joints for water supply</w:t>
            </w:r>
          </w:p>
        </w:tc>
      </w:tr>
      <w:tr w:rsidR="003A61AB" w:rsidRPr="00847CEF" w14:paraId="2A8A4968" w14:textId="77777777" w:rsidTr="00AB1FA9">
        <w:trPr>
          <w:trHeight w:val="300"/>
        </w:trPr>
        <w:tc>
          <w:tcPr>
            <w:tcW w:w="1085" w:type="pct"/>
            <w:shd w:val="clear" w:color="auto" w:fill="CCFFFF"/>
            <w:noWrap/>
            <w:vAlign w:val="center"/>
          </w:tcPr>
          <w:p w14:paraId="52674755" w14:textId="19081F41"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598</w:t>
            </w:r>
          </w:p>
        </w:tc>
        <w:tc>
          <w:tcPr>
            <w:tcW w:w="3915" w:type="pct"/>
            <w:shd w:val="clear" w:color="auto" w:fill="CCFFFF"/>
            <w:noWrap/>
          </w:tcPr>
          <w:p w14:paraId="5F285D25" w14:textId="41D5CB17"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 xml:space="preserve">Ductile iron pipes, fittings, </w:t>
            </w:r>
            <w:proofErr w:type="gramStart"/>
            <w:r w:rsidRPr="003A61AB">
              <w:rPr>
                <w:rFonts w:asciiTheme="minorHAnsi" w:eastAsiaTheme="minorHAnsi" w:hAnsiTheme="minorHAnsi"/>
                <w:sz w:val="18"/>
                <w:szCs w:val="18"/>
                <w:lang w:val="en-GB" w:eastAsia="en-US"/>
              </w:rPr>
              <w:t>accessories</w:t>
            </w:r>
            <w:proofErr w:type="gramEnd"/>
            <w:r w:rsidRPr="003A61AB">
              <w:rPr>
                <w:rFonts w:asciiTheme="minorHAnsi" w:eastAsiaTheme="minorHAnsi" w:hAnsiTheme="minorHAnsi"/>
                <w:sz w:val="18"/>
                <w:szCs w:val="18"/>
                <w:lang w:val="en-GB" w:eastAsia="en-US"/>
              </w:rPr>
              <w:t xml:space="preserve"> and their connections for sewage disposal</w:t>
            </w:r>
          </w:p>
        </w:tc>
      </w:tr>
      <w:tr w:rsidR="003A61AB" w:rsidRPr="00847CEF" w14:paraId="753233DC" w14:textId="77777777" w:rsidTr="00AB1FA9">
        <w:trPr>
          <w:trHeight w:val="300"/>
        </w:trPr>
        <w:tc>
          <w:tcPr>
            <w:tcW w:w="1085" w:type="pct"/>
            <w:shd w:val="clear" w:color="auto" w:fill="CCFFFF"/>
            <w:noWrap/>
            <w:vAlign w:val="center"/>
          </w:tcPr>
          <w:p w14:paraId="692DF93A" w14:textId="67A3B24A" w:rsidR="003A61AB" w:rsidRPr="003A61AB" w:rsidRDefault="003A61AB" w:rsidP="003A61AB">
            <w:pPr>
              <w:pStyle w:val="StandardWeb"/>
              <w:rPr>
                <w:rFonts w:ascii="Calibri" w:hAnsi="Calibri"/>
                <w:sz w:val="18"/>
                <w:szCs w:val="18"/>
                <w:lang w:val="en-GB"/>
              </w:rPr>
            </w:pPr>
            <w:r w:rsidRPr="00063BAC">
              <w:rPr>
                <w:rFonts w:ascii="Calibri" w:hAnsi="Calibri"/>
                <w:sz w:val="18"/>
                <w:szCs w:val="18"/>
                <w:lang w:val="de-CH"/>
              </w:rPr>
              <w:t>ÖNORM EN 124-2, Ausgabe September 2015</w:t>
            </w:r>
          </w:p>
        </w:tc>
        <w:tc>
          <w:tcPr>
            <w:tcW w:w="3915" w:type="pct"/>
            <w:shd w:val="clear" w:color="auto" w:fill="CCFFFF"/>
            <w:noWrap/>
          </w:tcPr>
          <w:p w14:paraId="23BF1916" w14:textId="41DD0B0B" w:rsidR="003A61AB" w:rsidRPr="003A61AB" w:rsidRDefault="003A61AB" w:rsidP="003A61AB">
            <w:pPr>
              <w:pStyle w:val="StandardWeb"/>
              <w:jc w:val="left"/>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Cast iron tops and covers for traffic areas</w:t>
            </w:r>
          </w:p>
        </w:tc>
      </w:tr>
      <w:tr w:rsidR="003A61AB" w:rsidRPr="00847CEF" w14:paraId="3ABFC958" w14:textId="77777777" w:rsidTr="00AB1FA9">
        <w:trPr>
          <w:trHeight w:val="300"/>
        </w:trPr>
        <w:tc>
          <w:tcPr>
            <w:tcW w:w="1085" w:type="pct"/>
            <w:shd w:val="clear" w:color="auto" w:fill="CCFFFF"/>
            <w:noWrap/>
            <w:vAlign w:val="center"/>
          </w:tcPr>
          <w:p w14:paraId="42F40783" w14:textId="0DFBAB22" w:rsidR="003A61AB" w:rsidRPr="003A61AB" w:rsidRDefault="003A61AB" w:rsidP="003A61AB">
            <w:pPr>
              <w:pStyle w:val="StandardWeb"/>
              <w:rPr>
                <w:rFonts w:asciiTheme="minorHAnsi" w:hAnsiTheme="minorHAnsi" w:cstheme="minorHAnsi"/>
                <w:sz w:val="18"/>
                <w:szCs w:val="18"/>
              </w:rPr>
            </w:pPr>
            <w:r w:rsidRPr="00063BAC">
              <w:rPr>
                <w:rFonts w:ascii="Calibri" w:hAnsi="Calibri"/>
                <w:sz w:val="18"/>
                <w:szCs w:val="18"/>
                <w:lang w:val="de-CH"/>
              </w:rPr>
              <w:t>ÖNORM B 5110, Teil 1, Ausgabe Oktober 2015</w:t>
            </w:r>
          </w:p>
        </w:tc>
        <w:tc>
          <w:tcPr>
            <w:tcW w:w="3915" w:type="pct"/>
            <w:shd w:val="clear" w:color="auto" w:fill="CCFFFF"/>
            <w:noWrap/>
          </w:tcPr>
          <w:p w14:paraId="26D0FE7D" w14:textId="57FD8F18" w:rsidR="003A61AB" w:rsidRPr="003A61AB" w:rsidRDefault="003A61AB" w:rsidP="003A61AB">
            <w:pPr>
              <w:pStyle w:val="StandardWeb"/>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Replaceable tops and covers made of cast iron - Supplementary national regulations to ÖNORMEN EN 124-1 and -2</w:t>
            </w:r>
          </w:p>
        </w:tc>
      </w:tr>
      <w:tr w:rsidR="003A61AB" w:rsidRPr="00847CEF" w14:paraId="43F398AC" w14:textId="77777777" w:rsidTr="00AB1FA9">
        <w:trPr>
          <w:trHeight w:val="300"/>
        </w:trPr>
        <w:tc>
          <w:tcPr>
            <w:tcW w:w="1085" w:type="pct"/>
            <w:shd w:val="clear" w:color="auto" w:fill="CCFFFF"/>
            <w:noWrap/>
            <w:vAlign w:val="center"/>
          </w:tcPr>
          <w:p w14:paraId="6652C4BD" w14:textId="0AE1008F" w:rsidR="003A61AB" w:rsidRPr="003A61AB" w:rsidRDefault="003A61AB" w:rsidP="003A61AB">
            <w:pPr>
              <w:pStyle w:val="StandardWeb"/>
              <w:rPr>
                <w:rFonts w:ascii="Calibri" w:hAnsi="Calibri"/>
                <w:sz w:val="18"/>
              </w:rPr>
            </w:pPr>
            <w:r w:rsidRPr="00063BAC">
              <w:rPr>
                <w:rFonts w:ascii="Calibri" w:hAnsi="Calibri"/>
                <w:sz w:val="18"/>
                <w:szCs w:val="18"/>
                <w:lang w:val="de-CH"/>
              </w:rPr>
              <w:t>ÖNORM B 5110, Teil 2, Ausgabe Oktober 2015</w:t>
            </w:r>
          </w:p>
        </w:tc>
        <w:tc>
          <w:tcPr>
            <w:tcW w:w="3915" w:type="pct"/>
            <w:shd w:val="clear" w:color="auto" w:fill="CCFFFF"/>
            <w:noWrap/>
          </w:tcPr>
          <w:p w14:paraId="105264D9" w14:textId="35676D5A" w:rsidR="003A61AB" w:rsidRPr="003A61AB" w:rsidRDefault="003A61AB" w:rsidP="003A61AB">
            <w:pPr>
              <w:pStyle w:val="StandardWeb"/>
              <w:rPr>
                <w:rFonts w:asciiTheme="minorHAnsi" w:eastAsiaTheme="minorHAnsi" w:hAnsiTheme="minorHAnsi"/>
                <w:sz w:val="18"/>
                <w:szCs w:val="18"/>
                <w:lang w:val="en-GB" w:eastAsia="en-US"/>
              </w:rPr>
            </w:pPr>
            <w:r w:rsidRPr="003A61AB">
              <w:rPr>
                <w:rFonts w:asciiTheme="minorHAnsi" w:eastAsiaTheme="minorHAnsi" w:hAnsiTheme="minorHAnsi"/>
                <w:sz w:val="18"/>
                <w:szCs w:val="18"/>
                <w:lang w:val="en-GB" w:eastAsia="en-US"/>
              </w:rPr>
              <w:t>Non-exchangeable tops and covers made of cast iron - Supplementary national regulations to ÖNORMEN EN 124-1 and -2</w:t>
            </w:r>
          </w:p>
        </w:tc>
      </w:tr>
    </w:tbl>
    <w:p w14:paraId="6F57A2FF" w14:textId="1B942F9E" w:rsidR="00AC7903" w:rsidRPr="00A95CA4" w:rsidRDefault="00AC7903" w:rsidP="00AC7903">
      <w:pPr>
        <w:rPr>
          <w:lang w:val="en-GB"/>
        </w:rPr>
      </w:pPr>
    </w:p>
    <w:p w14:paraId="31D1A88A" w14:textId="77777777" w:rsidR="0085330C" w:rsidRPr="00A95CA4" w:rsidRDefault="0085330C"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lastRenderedPageBreak/>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03299AC0"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171BC2" w:rsidRPr="00896AA1">
        <w:rPr>
          <w:b/>
          <w:u w:val="single"/>
          <w:lang w:val="en-GB"/>
        </w:rPr>
        <w:t>:</w:t>
      </w:r>
    </w:p>
    <w:p w14:paraId="50EFA39A" w14:textId="50BA02D2" w:rsidR="00171BC2" w:rsidRDefault="003A61AB" w:rsidP="00E170F3">
      <w:pPr>
        <w:pStyle w:val="Beschriftung"/>
        <w:rPr>
          <w:b w:val="0"/>
          <w:bCs w:val="0"/>
          <w:color w:val="auto"/>
          <w:szCs w:val="22"/>
          <w:lang w:val="en-GB"/>
        </w:rPr>
      </w:pPr>
      <w:r w:rsidRPr="003A61AB">
        <w:rPr>
          <w:b w:val="0"/>
          <w:bCs w:val="0"/>
          <w:color w:val="auto"/>
          <w:szCs w:val="22"/>
          <w:lang w:val="en-GB"/>
        </w:rPr>
        <w:t>The (construction) technical data listed in Table 2 to Table 4 are based on the national standards or the harmonized European product standards for construction products made of cast iron (see scope) and must be specified with reference to the test standard. An indication in the different categories is only to be made if these are relevant for the declared product according to the product standard (see footnotes).</w:t>
      </w:r>
    </w:p>
    <w:p w14:paraId="02B2BB75" w14:textId="77777777" w:rsidR="0005245A" w:rsidRPr="0005245A" w:rsidRDefault="0005245A" w:rsidP="0005245A">
      <w:pPr>
        <w:rPr>
          <w:lang w:val="en-GB"/>
        </w:rPr>
      </w:pPr>
    </w:p>
    <w:p w14:paraId="76DD4CBE" w14:textId="51C4D5BF" w:rsidR="003A61AB" w:rsidRPr="003A61AB" w:rsidRDefault="007E6010" w:rsidP="003A61AB">
      <w:pPr>
        <w:pStyle w:val="Beschriftung"/>
        <w:shd w:val="clear" w:color="auto" w:fill="CCFFFF"/>
        <w:rPr>
          <w:shd w:val="clear" w:color="auto" w:fill="CCFFFF"/>
          <w:lang w:val="en-GB"/>
        </w:rPr>
      </w:pPr>
      <w:bookmarkStart w:id="30" w:name="_Ref322941780"/>
      <w:bookmarkStart w:id="31" w:name="_Toc81486699"/>
      <w:bookmarkStart w:id="32" w:name="_Toc97893450"/>
      <w:bookmarkEnd w:id="28"/>
      <w:bookmarkEnd w:id="29"/>
      <w:r>
        <w:rPr>
          <w:shd w:val="clear" w:color="auto" w:fill="CCFFFF"/>
          <w:lang w:val="en-GB"/>
        </w:rPr>
        <w:t>Table</w:t>
      </w:r>
      <w:r w:rsidR="003A61AB" w:rsidRPr="003A61AB">
        <w:rPr>
          <w:shd w:val="clear" w:color="auto" w:fill="CCFFFF"/>
          <w:lang w:val="en-GB"/>
        </w:rPr>
        <w:t xml:space="preserve"> </w:t>
      </w:r>
      <w:r w:rsidR="003A61AB">
        <w:rPr>
          <w:shd w:val="clear" w:color="auto" w:fill="CCFFFF"/>
          <w:lang w:val="de-CH"/>
        </w:rPr>
        <w:fldChar w:fldCharType="begin"/>
      </w:r>
      <w:r w:rsidR="003A61AB" w:rsidRPr="003A61AB">
        <w:rPr>
          <w:shd w:val="clear" w:color="auto" w:fill="CCFFFF"/>
          <w:lang w:val="en-GB"/>
        </w:rPr>
        <w:instrText xml:space="preserve"> SEQ Tabelle \* ARABIC </w:instrText>
      </w:r>
      <w:r w:rsidR="003A61AB">
        <w:rPr>
          <w:shd w:val="clear" w:color="auto" w:fill="CCFFFF"/>
          <w:lang w:val="de-CH"/>
        </w:rPr>
        <w:fldChar w:fldCharType="separate"/>
      </w:r>
      <w:r w:rsidR="00847CEF">
        <w:rPr>
          <w:noProof/>
          <w:shd w:val="clear" w:color="auto" w:fill="CCFFFF"/>
          <w:lang w:val="en-GB"/>
        </w:rPr>
        <w:t>2</w:t>
      </w:r>
      <w:r w:rsidR="003A61AB">
        <w:rPr>
          <w:shd w:val="clear" w:color="auto" w:fill="CCFFFF"/>
          <w:lang w:val="de-CH"/>
        </w:rPr>
        <w:fldChar w:fldCharType="end"/>
      </w:r>
      <w:bookmarkEnd w:id="30"/>
      <w:r w:rsidR="003A61AB" w:rsidRPr="003A61AB">
        <w:rPr>
          <w:shd w:val="clear" w:color="auto" w:fill="CCFFFF"/>
          <w:lang w:val="en-GB"/>
        </w:rPr>
        <w:t xml:space="preserve">: </w:t>
      </w:r>
      <w:bookmarkEnd w:id="31"/>
      <w:r w:rsidR="003A61AB" w:rsidRPr="003A61AB">
        <w:rPr>
          <w:shd w:val="clear" w:color="auto" w:fill="CCFFFF"/>
          <w:lang w:val="en-GB"/>
        </w:rPr>
        <w:t>Technical data for ductile iron piles</w:t>
      </w:r>
      <w:bookmarkEnd w:id="32"/>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8094"/>
        <w:gridCol w:w="976"/>
        <w:gridCol w:w="838"/>
      </w:tblGrid>
      <w:tr w:rsidR="003A61AB" w:rsidRPr="00063BAC" w14:paraId="4E8DA6D9" w14:textId="77777777" w:rsidTr="003A61AB">
        <w:trPr>
          <w:trHeight w:val="340"/>
        </w:trPr>
        <w:tc>
          <w:tcPr>
            <w:tcW w:w="8094" w:type="dxa"/>
            <w:shd w:val="clear" w:color="auto" w:fill="CCFFFF"/>
            <w:tcMar>
              <w:top w:w="0" w:type="dxa"/>
              <w:left w:w="0" w:type="dxa"/>
              <w:bottom w:w="0" w:type="dxa"/>
              <w:right w:w="0" w:type="dxa"/>
            </w:tcMar>
            <w:vAlign w:val="center"/>
          </w:tcPr>
          <w:p w14:paraId="22D6003F" w14:textId="2205106F" w:rsidR="003A61AB" w:rsidRPr="00063BAC" w:rsidRDefault="003A61AB" w:rsidP="00AE7483">
            <w:pPr>
              <w:spacing w:line="240" w:lineRule="auto"/>
              <w:ind w:left="147"/>
              <w:rPr>
                <w:b/>
                <w:color w:val="000000"/>
                <w:lang w:val="de-CH"/>
              </w:rPr>
            </w:pPr>
            <w:r>
              <w:rPr>
                <w:b/>
                <w:color w:val="000000"/>
                <w:lang w:val="de-CH"/>
              </w:rPr>
              <w:t>Designation</w:t>
            </w:r>
          </w:p>
        </w:tc>
        <w:tc>
          <w:tcPr>
            <w:tcW w:w="976" w:type="dxa"/>
            <w:shd w:val="clear" w:color="auto" w:fill="CCFFFF"/>
            <w:tcMar>
              <w:top w:w="0" w:type="dxa"/>
              <w:left w:w="0" w:type="dxa"/>
              <w:bottom w:w="0" w:type="dxa"/>
              <w:right w:w="0" w:type="dxa"/>
            </w:tcMar>
            <w:vAlign w:val="center"/>
          </w:tcPr>
          <w:p w14:paraId="06D44808" w14:textId="3927BC0B" w:rsidR="003A61AB" w:rsidRPr="00063BAC" w:rsidRDefault="003A61AB" w:rsidP="00AE7483">
            <w:pPr>
              <w:spacing w:line="240" w:lineRule="auto"/>
              <w:jc w:val="center"/>
              <w:rPr>
                <w:b/>
                <w:color w:val="000000"/>
                <w:lang w:val="de-CH"/>
              </w:rPr>
            </w:pPr>
            <w:r>
              <w:rPr>
                <w:b/>
                <w:color w:val="000000"/>
                <w:lang w:val="de-CH"/>
              </w:rPr>
              <w:t>Value</w:t>
            </w:r>
          </w:p>
        </w:tc>
        <w:tc>
          <w:tcPr>
            <w:tcW w:w="838" w:type="dxa"/>
            <w:shd w:val="clear" w:color="auto" w:fill="CCFFFF"/>
            <w:tcMar>
              <w:top w:w="0" w:type="dxa"/>
              <w:left w:w="0" w:type="dxa"/>
              <w:bottom w:w="0" w:type="dxa"/>
              <w:right w:w="0" w:type="dxa"/>
            </w:tcMar>
            <w:vAlign w:val="center"/>
          </w:tcPr>
          <w:p w14:paraId="18DC17E7" w14:textId="6D647D3B" w:rsidR="003A61AB" w:rsidRPr="00063BAC" w:rsidRDefault="003A61AB" w:rsidP="00AE7483">
            <w:pPr>
              <w:spacing w:line="240" w:lineRule="auto"/>
              <w:jc w:val="center"/>
              <w:rPr>
                <w:b/>
                <w:color w:val="000000"/>
                <w:lang w:val="de-CH"/>
              </w:rPr>
            </w:pPr>
            <w:r>
              <w:rPr>
                <w:b/>
                <w:color w:val="000000"/>
                <w:lang w:val="de-CH"/>
              </w:rPr>
              <w:t>Unit</w:t>
            </w:r>
          </w:p>
        </w:tc>
      </w:tr>
      <w:tr w:rsidR="0005245A" w:rsidRPr="00063BAC" w14:paraId="0EFC6EDA" w14:textId="77777777" w:rsidTr="00B57F3B">
        <w:trPr>
          <w:trHeight w:val="340"/>
        </w:trPr>
        <w:tc>
          <w:tcPr>
            <w:tcW w:w="8094" w:type="dxa"/>
            <w:shd w:val="clear" w:color="auto" w:fill="CCFFFF"/>
            <w:tcMar>
              <w:top w:w="0" w:type="dxa"/>
              <w:left w:w="0" w:type="dxa"/>
              <w:bottom w:w="0" w:type="dxa"/>
              <w:right w:w="0" w:type="dxa"/>
            </w:tcMar>
          </w:tcPr>
          <w:p w14:paraId="2B46B9EF" w14:textId="5BBBBC71" w:rsidR="0005245A" w:rsidRPr="00063BAC" w:rsidRDefault="0005245A" w:rsidP="0005245A">
            <w:pPr>
              <w:ind w:left="137"/>
              <w:jc w:val="left"/>
              <w:rPr>
                <w:rFonts w:eastAsia="Times New Roman"/>
                <w:szCs w:val="16"/>
                <w:lang w:val="de-CH"/>
              </w:rPr>
            </w:pPr>
            <w:r w:rsidRPr="0005245A">
              <w:rPr>
                <w:lang w:val="en-GB"/>
              </w:rPr>
              <w:t>Density cast iron</w:t>
            </w:r>
          </w:p>
        </w:tc>
        <w:tc>
          <w:tcPr>
            <w:tcW w:w="976" w:type="dxa"/>
            <w:shd w:val="clear" w:color="auto" w:fill="CCFFFF"/>
            <w:tcMar>
              <w:top w:w="0" w:type="dxa"/>
              <w:left w:w="0" w:type="dxa"/>
              <w:bottom w:w="0" w:type="dxa"/>
              <w:right w:w="0" w:type="dxa"/>
            </w:tcMar>
            <w:vAlign w:val="center"/>
          </w:tcPr>
          <w:p w14:paraId="5357DD44" w14:textId="4DC87C26" w:rsidR="0005245A" w:rsidRPr="00063BAC" w:rsidRDefault="0005245A" w:rsidP="0005245A">
            <w:pPr>
              <w:jc w:val="center"/>
              <w:rPr>
                <w:rFonts w:eastAsia="Times New Roman"/>
                <w:spacing w:val="-4"/>
                <w:szCs w:val="16"/>
                <w:lang w:val="de-CH"/>
              </w:rPr>
            </w:pPr>
            <w:r>
              <w:rPr>
                <w:spacing w:val="-4"/>
                <w:lang w:val="de-CH"/>
              </w:rPr>
              <w:t>Value</w:t>
            </w:r>
          </w:p>
        </w:tc>
        <w:tc>
          <w:tcPr>
            <w:tcW w:w="838" w:type="dxa"/>
            <w:shd w:val="clear" w:color="auto" w:fill="CCFFFF"/>
            <w:tcMar>
              <w:top w:w="0" w:type="dxa"/>
              <w:left w:w="0" w:type="dxa"/>
              <w:bottom w:w="0" w:type="dxa"/>
              <w:right w:w="0" w:type="dxa"/>
            </w:tcMar>
            <w:vAlign w:val="center"/>
          </w:tcPr>
          <w:p w14:paraId="6CD05291"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kg/m</w:t>
            </w:r>
            <w:r w:rsidRPr="00063BAC">
              <w:rPr>
                <w:rFonts w:eastAsia="Times New Roman"/>
                <w:szCs w:val="16"/>
                <w:vertAlign w:val="superscript"/>
                <w:lang w:val="de-CH"/>
              </w:rPr>
              <w:t>3</w:t>
            </w:r>
          </w:p>
        </w:tc>
      </w:tr>
      <w:tr w:rsidR="0005245A" w:rsidRPr="00063BAC" w14:paraId="01284B30" w14:textId="77777777" w:rsidTr="00B57F3B">
        <w:trPr>
          <w:trHeight w:val="340"/>
        </w:trPr>
        <w:tc>
          <w:tcPr>
            <w:tcW w:w="8094" w:type="dxa"/>
            <w:shd w:val="clear" w:color="auto" w:fill="CCFFFF"/>
            <w:tcMar>
              <w:top w:w="0" w:type="dxa"/>
              <w:left w:w="0" w:type="dxa"/>
              <w:bottom w:w="0" w:type="dxa"/>
              <w:right w:w="0" w:type="dxa"/>
            </w:tcMar>
          </w:tcPr>
          <w:p w14:paraId="05356383" w14:textId="45D1D5C4" w:rsidR="0005245A" w:rsidRPr="00063BAC" w:rsidRDefault="0005245A" w:rsidP="0005245A">
            <w:pPr>
              <w:ind w:left="137"/>
              <w:jc w:val="left"/>
              <w:rPr>
                <w:rFonts w:eastAsia="Times New Roman"/>
                <w:szCs w:val="16"/>
                <w:lang w:val="de-CH"/>
              </w:rPr>
            </w:pPr>
            <w:r w:rsidRPr="0005245A">
              <w:rPr>
                <w:lang w:val="en-GB"/>
              </w:rPr>
              <w:t>tensile strength</w:t>
            </w:r>
          </w:p>
        </w:tc>
        <w:tc>
          <w:tcPr>
            <w:tcW w:w="976" w:type="dxa"/>
            <w:shd w:val="clear" w:color="auto" w:fill="CCFFFF"/>
            <w:tcMar>
              <w:top w:w="0" w:type="dxa"/>
              <w:left w:w="0" w:type="dxa"/>
              <w:bottom w:w="0" w:type="dxa"/>
              <w:right w:w="0" w:type="dxa"/>
            </w:tcMar>
          </w:tcPr>
          <w:p w14:paraId="6C37428C" w14:textId="2D71D543"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1F00EA46"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34EAEED0" w14:textId="77777777" w:rsidTr="00B57F3B">
        <w:trPr>
          <w:trHeight w:val="340"/>
        </w:trPr>
        <w:tc>
          <w:tcPr>
            <w:tcW w:w="8094" w:type="dxa"/>
            <w:shd w:val="clear" w:color="auto" w:fill="CCFFFF"/>
            <w:tcMar>
              <w:top w:w="0" w:type="dxa"/>
              <w:left w:w="0" w:type="dxa"/>
              <w:bottom w:w="0" w:type="dxa"/>
              <w:right w:w="0" w:type="dxa"/>
            </w:tcMar>
          </w:tcPr>
          <w:p w14:paraId="01D9160E" w14:textId="6546C4E2" w:rsidR="0005245A" w:rsidRPr="00063BAC" w:rsidRDefault="0005245A" w:rsidP="0005245A">
            <w:pPr>
              <w:ind w:left="137"/>
              <w:jc w:val="left"/>
              <w:rPr>
                <w:rFonts w:eastAsia="Times New Roman"/>
                <w:szCs w:val="16"/>
                <w:lang w:val="de-CH"/>
              </w:rPr>
            </w:pPr>
            <w:r w:rsidRPr="0005245A">
              <w:rPr>
                <w:lang w:val="en-GB"/>
              </w:rPr>
              <w:t>Proportional limit, 0.2% proof stress</w:t>
            </w:r>
          </w:p>
        </w:tc>
        <w:tc>
          <w:tcPr>
            <w:tcW w:w="976" w:type="dxa"/>
            <w:shd w:val="clear" w:color="auto" w:fill="CCFFFF"/>
            <w:tcMar>
              <w:top w:w="0" w:type="dxa"/>
              <w:left w:w="0" w:type="dxa"/>
              <w:bottom w:w="0" w:type="dxa"/>
              <w:right w:w="0" w:type="dxa"/>
            </w:tcMar>
          </w:tcPr>
          <w:p w14:paraId="002FD19C" w14:textId="7793B8C8"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5890754"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3F12C043" w14:textId="77777777" w:rsidTr="00B57F3B">
        <w:trPr>
          <w:trHeight w:val="340"/>
        </w:trPr>
        <w:tc>
          <w:tcPr>
            <w:tcW w:w="8094" w:type="dxa"/>
            <w:shd w:val="clear" w:color="auto" w:fill="CCFFFF"/>
            <w:tcMar>
              <w:top w:w="0" w:type="dxa"/>
              <w:left w:w="0" w:type="dxa"/>
              <w:bottom w:w="0" w:type="dxa"/>
              <w:right w:w="0" w:type="dxa"/>
            </w:tcMar>
          </w:tcPr>
          <w:p w14:paraId="33D87CC0" w14:textId="69AB6D51" w:rsidR="0005245A" w:rsidRPr="00063BAC" w:rsidRDefault="0005245A" w:rsidP="0005245A">
            <w:pPr>
              <w:ind w:left="137"/>
              <w:jc w:val="left"/>
              <w:rPr>
                <w:rFonts w:eastAsia="Times New Roman"/>
                <w:szCs w:val="16"/>
                <w:lang w:val="de-CH"/>
              </w:rPr>
            </w:pPr>
            <w:r w:rsidRPr="0005245A">
              <w:rPr>
                <w:lang w:val="en-GB"/>
              </w:rPr>
              <w:t>elongation at break</w:t>
            </w:r>
          </w:p>
        </w:tc>
        <w:tc>
          <w:tcPr>
            <w:tcW w:w="976" w:type="dxa"/>
            <w:shd w:val="clear" w:color="auto" w:fill="CCFFFF"/>
            <w:tcMar>
              <w:top w:w="0" w:type="dxa"/>
              <w:left w:w="0" w:type="dxa"/>
              <w:bottom w:w="0" w:type="dxa"/>
              <w:right w:w="0" w:type="dxa"/>
            </w:tcMar>
          </w:tcPr>
          <w:p w14:paraId="1336ADC4" w14:textId="148FEF0C"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3B4EDC7"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w:t>
            </w:r>
          </w:p>
        </w:tc>
      </w:tr>
      <w:tr w:rsidR="0005245A" w:rsidRPr="00063BAC" w14:paraId="62613E8B" w14:textId="77777777" w:rsidTr="00B57F3B">
        <w:trPr>
          <w:trHeight w:val="340"/>
        </w:trPr>
        <w:tc>
          <w:tcPr>
            <w:tcW w:w="8094" w:type="dxa"/>
            <w:shd w:val="clear" w:color="auto" w:fill="CCFFFF"/>
            <w:tcMar>
              <w:top w:w="0" w:type="dxa"/>
              <w:left w:w="0" w:type="dxa"/>
              <w:bottom w:w="0" w:type="dxa"/>
              <w:right w:w="0" w:type="dxa"/>
            </w:tcMar>
          </w:tcPr>
          <w:p w14:paraId="4D66A36E" w14:textId="042650BB" w:rsidR="0005245A" w:rsidRPr="00063BAC" w:rsidRDefault="0005245A" w:rsidP="0005245A">
            <w:pPr>
              <w:ind w:left="137"/>
              <w:jc w:val="left"/>
              <w:rPr>
                <w:rFonts w:eastAsia="Times New Roman"/>
                <w:szCs w:val="16"/>
                <w:lang w:val="de-CH"/>
              </w:rPr>
            </w:pPr>
            <w:r w:rsidRPr="0005245A">
              <w:rPr>
                <w:lang w:val="en-GB"/>
              </w:rPr>
              <w:t>impact work</w:t>
            </w:r>
          </w:p>
        </w:tc>
        <w:tc>
          <w:tcPr>
            <w:tcW w:w="976" w:type="dxa"/>
            <w:shd w:val="clear" w:color="auto" w:fill="CCFFFF"/>
            <w:tcMar>
              <w:top w:w="0" w:type="dxa"/>
              <w:left w:w="0" w:type="dxa"/>
              <w:bottom w:w="0" w:type="dxa"/>
              <w:right w:w="0" w:type="dxa"/>
            </w:tcMar>
          </w:tcPr>
          <w:p w14:paraId="75988BAC" w14:textId="526CCEA2" w:rsidR="0005245A" w:rsidRPr="00335187"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78334815"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J</w:t>
            </w:r>
          </w:p>
        </w:tc>
      </w:tr>
      <w:tr w:rsidR="0005245A" w:rsidRPr="00063BAC" w14:paraId="70563D84" w14:textId="77777777" w:rsidTr="00B57F3B">
        <w:trPr>
          <w:trHeight w:val="340"/>
        </w:trPr>
        <w:tc>
          <w:tcPr>
            <w:tcW w:w="8094" w:type="dxa"/>
            <w:shd w:val="clear" w:color="auto" w:fill="CCFFFF"/>
            <w:tcMar>
              <w:top w:w="0" w:type="dxa"/>
              <w:left w:w="0" w:type="dxa"/>
              <w:bottom w:w="0" w:type="dxa"/>
              <w:right w:w="0" w:type="dxa"/>
            </w:tcMar>
          </w:tcPr>
          <w:p w14:paraId="47A95082" w14:textId="3F771356" w:rsidR="0005245A" w:rsidRPr="00063BAC" w:rsidRDefault="0005245A" w:rsidP="0005245A">
            <w:pPr>
              <w:ind w:left="137"/>
              <w:jc w:val="left"/>
              <w:rPr>
                <w:rFonts w:eastAsia="Times New Roman"/>
                <w:szCs w:val="16"/>
                <w:lang w:val="de-CH"/>
              </w:rPr>
            </w:pPr>
            <w:r w:rsidRPr="0005245A">
              <w:rPr>
                <w:lang w:val="en-GB"/>
              </w:rPr>
              <w:t>Brinell hardness</w:t>
            </w:r>
          </w:p>
        </w:tc>
        <w:tc>
          <w:tcPr>
            <w:tcW w:w="976" w:type="dxa"/>
            <w:shd w:val="clear" w:color="auto" w:fill="CCFFFF"/>
            <w:tcMar>
              <w:top w:w="0" w:type="dxa"/>
              <w:left w:w="0" w:type="dxa"/>
              <w:bottom w:w="0" w:type="dxa"/>
              <w:right w:w="0" w:type="dxa"/>
            </w:tcMar>
          </w:tcPr>
          <w:p w14:paraId="4582684A" w14:textId="3A549A0A"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6E7A94A"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HB</w:t>
            </w:r>
          </w:p>
        </w:tc>
      </w:tr>
      <w:tr w:rsidR="0005245A" w:rsidRPr="00063BAC" w14:paraId="10446771" w14:textId="77777777" w:rsidTr="00B57F3B">
        <w:trPr>
          <w:trHeight w:val="340"/>
        </w:trPr>
        <w:tc>
          <w:tcPr>
            <w:tcW w:w="8094" w:type="dxa"/>
            <w:shd w:val="clear" w:color="auto" w:fill="CCFFFF"/>
            <w:tcMar>
              <w:top w:w="0" w:type="dxa"/>
              <w:left w:w="0" w:type="dxa"/>
              <w:bottom w:w="0" w:type="dxa"/>
              <w:right w:w="0" w:type="dxa"/>
            </w:tcMar>
          </w:tcPr>
          <w:p w14:paraId="3782F5A7" w14:textId="2CA3F1D7" w:rsidR="0005245A" w:rsidRPr="00063BAC" w:rsidRDefault="0005245A" w:rsidP="0005245A">
            <w:pPr>
              <w:ind w:left="137"/>
              <w:jc w:val="left"/>
              <w:rPr>
                <w:rFonts w:eastAsia="Times New Roman"/>
                <w:szCs w:val="16"/>
                <w:lang w:val="de-CH"/>
              </w:rPr>
            </w:pPr>
            <w:r w:rsidRPr="0005245A">
              <w:rPr>
                <w:lang w:val="en-GB"/>
              </w:rPr>
              <w:t>compressive strength</w:t>
            </w:r>
          </w:p>
        </w:tc>
        <w:tc>
          <w:tcPr>
            <w:tcW w:w="976" w:type="dxa"/>
            <w:shd w:val="clear" w:color="auto" w:fill="CCFFFF"/>
            <w:tcMar>
              <w:top w:w="0" w:type="dxa"/>
              <w:left w:w="0" w:type="dxa"/>
              <w:bottom w:w="0" w:type="dxa"/>
              <w:right w:w="0" w:type="dxa"/>
            </w:tcMar>
          </w:tcPr>
          <w:p w14:paraId="3616D585" w14:textId="376E00DB" w:rsidR="0005245A" w:rsidRPr="00335187" w:rsidDel="005E600A" w:rsidRDefault="0005245A" w:rsidP="0005245A">
            <w:pPr>
              <w:jc w:val="center"/>
              <w:rPr>
                <w:rFonts w:eastAsia="Times New Roman"/>
                <w:spacing w:val="-4"/>
                <w:szCs w:val="16"/>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250A1E98"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5EDA9560" w14:textId="77777777" w:rsidTr="00B57F3B">
        <w:trPr>
          <w:trHeight w:val="340"/>
        </w:trPr>
        <w:tc>
          <w:tcPr>
            <w:tcW w:w="8094" w:type="dxa"/>
            <w:shd w:val="clear" w:color="auto" w:fill="CCFFFF"/>
            <w:tcMar>
              <w:top w:w="0" w:type="dxa"/>
              <w:left w:w="0" w:type="dxa"/>
              <w:bottom w:w="0" w:type="dxa"/>
              <w:right w:w="0" w:type="dxa"/>
            </w:tcMar>
          </w:tcPr>
          <w:p w14:paraId="2B4112B3" w14:textId="0FBB7B97" w:rsidR="0005245A" w:rsidRPr="00063BAC" w:rsidRDefault="0005245A" w:rsidP="0005245A">
            <w:pPr>
              <w:ind w:left="137"/>
              <w:jc w:val="left"/>
              <w:rPr>
                <w:rFonts w:eastAsia="Times New Roman"/>
                <w:szCs w:val="16"/>
                <w:lang w:val="de-CH"/>
              </w:rPr>
            </w:pPr>
            <w:r w:rsidRPr="0005245A">
              <w:rPr>
                <w:lang w:val="en-GB"/>
              </w:rPr>
              <w:t>Modulus of elasticity E</w:t>
            </w:r>
          </w:p>
        </w:tc>
        <w:tc>
          <w:tcPr>
            <w:tcW w:w="976" w:type="dxa"/>
            <w:shd w:val="clear" w:color="auto" w:fill="CCFFFF"/>
            <w:tcMar>
              <w:top w:w="0" w:type="dxa"/>
              <w:left w:w="0" w:type="dxa"/>
              <w:bottom w:w="0" w:type="dxa"/>
              <w:right w:w="0" w:type="dxa"/>
            </w:tcMar>
          </w:tcPr>
          <w:p w14:paraId="7A771CCA" w14:textId="7C53C6A8"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6986153"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246E53E8" w14:textId="77777777" w:rsidTr="00B57F3B">
        <w:trPr>
          <w:trHeight w:val="340"/>
        </w:trPr>
        <w:tc>
          <w:tcPr>
            <w:tcW w:w="8094" w:type="dxa"/>
            <w:shd w:val="clear" w:color="auto" w:fill="CCFFFF"/>
            <w:tcMar>
              <w:top w:w="0" w:type="dxa"/>
              <w:left w:w="0" w:type="dxa"/>
              <w:bottom w:w="0" w:type="dxa"/>
              <w:right w:w="0" w:type="dxa"/>
            </w:tcMar>
          </w:tcPr>
          <w:p w14:paraId="02A1771E" w14:textId="3E586654" w:rsidR="0005245A" w:rsidRPr="00063BAC" w:rsidRDefault="0005245A" w:rsidP="0005245A">
            <w:pPr>
              <w:ind w:left="137"/>
              <w:jc w:val="left"/>
              <w:rPr>
                <w:rFonts w:eastAsia="Times New Roman"/>
                <w:szCs w:val="16"/>
                <w:lang w:val="de-CH"/>
              </w:rPr>
            </w:pPr>
            <w:r w:rsidRPr="0005245A">
              <w:rPr>
                <w:lang w:val="en-GB"/>
              </w:rPr>
              <w:t>outer diameter</w:t>
            </w:r>
          </w:p>
        </w:tc>
        <w:tc>
          <w:tcPr>
            <w:tcW w:w="976" w:type="dxa"/>
            <w:shd w:val="clear" w:color="auto" w:fill="CCFFFF"/>
            <w:tcMar>
              <w:top w:w="0" w:type="dxa"/>
              <w:left w:w="0" w:type="dxa"/>
              <w:bottom w:w="0" w:type="dxa"/>
              <w:right w:w="0" w:type="dxa"/>
            </w:tcMar>
          </w:tcPr>
          <w:p w14:paraId="07637B51" w14:textId="5209F064" w:rsidR="0005245A" w:rsidRPr="00063BAC" w:rsidRDefault="0005245A" w:rsidP="0005245A">
            <w:pPr>
              <w:jc w:val="center"/>
              <w:rPr>
                <w:rFonts w:eastAsia="Times New Roman"/>
                <w:spacing w:val="-4"/>
                <w:szCs w:val="16"/>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0E7E757F"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mm</w:t>
            </w:r>
          </w:p>
        </w:tc>
      </w:tr>
      <w:tr w:rsidR="0005245A" w:rsidRPr="00063BAC" w14:paraId="4FD378AC" w14:textId="77777777" w:rsidTr="00B57F3B">
        <w:trPr>
          <w:trHeight w:val="340"/>
        </w:trPr>
        <w:tc>
          <w:tcPr>
            <w:tcW w:w="8094" w:type="dxa"/>
            <w:shd w:val="clear" w:color="auto" w:fill="CCFFFF"/>
            <w:tcMar>
              <w:top w:w="0" w:type="dxa"/>
              <w:left w:w="0" w:type="dxa"/>
              <w:bottom w:w="0" w:type="dxa"/>
              <w:right w:w="0" w:type="dxa"/>
            </w:tcMar>
          </w:tcPr>
          <w:p w14:paraId="3795C083" w14:textId="0891D30C" w:rsidR="0005245A" w:rsidRPr="00063BAC" w:rsidRDefault="0005245A" w:rsidP="0005245A">
            <w:pPr>
              <w:spacing w:line="240" w:lineRule="exact"/>
              <w:ind w:left="137"/>
              <w:jc w:val="left"/>
              <w:rPr>
                <w:spacing w:val="-4"/>
                <w:lang w:val="de-CH"/>
              </w:rPr>
            </w:pPr>
            <w:r w:rsidRPr="0005245A">
              <w:rPr>
                <w:lang w:val="en-GB"/>
              </w:rPr>
              <w:t>wall diameter</w:t>
            </w:r>
          </w:p>
        </w:tc>
        <w:tc>
          <w:tcPr>
            <w:tcW w:w="976" w:type="dxa"/>
            <w:shd w:val="clear" w:color="auto" w:fill="CCFFFF"/>
            <w:tcMar>
              <w:top w:w="0" w:type="dxa"/>
              <w:left w:w="0" w:type="dxa"/>
              <w:bottom w:w="0" w:type="dxa"/>
              <w:right w:w="0" w:type="dxa"/>
            </w:tcMar>
          </w:tcPr>
          <w:p w14:paraId="07073FE4" w14:textId="65E8D1AE" w:rsidR="0005245A" w:rsidRPr="00063BAC" w:rsidRDefault="0005245A" w:rsidP="0005245A">
            <w:pPr>
              <w:jc w:val="center"/>
              <w:rPr>
                <w:spacing w:val="-4"/>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3C2AC4FA" w14:textId="77777777" w:rsidR="0005245A" w:rsidRPr="00063BAC" w:rsidRDefault="0005245A" w:rsidP="0005245A">
            <w:pPr>
              <w:jc w:val="center"/>
              <w:rPr>
                <w:lang w:val="de-CH"/>
              </w:rPr>
            </w:pPr>
            <w:r w:rsidRPr="00063BAC">
              <w:rPr>
                <w:lang w:val="de-CH"/>
              </w:rPr>
              <w:t>mm</w:t>
            </w:r>
          </w:p>
        </w:tc>
      </w:tr>
      <w:tr w:rsidR="0005245A" w:rsidRPr="00063BAC" w14:paraId="037FE082" w14:textId="77777777" w:rsidTr="00B57F3B">
        <w:trPr>
          <w:trHeight w:val="340"/>
        </w:trPr>
        <w:tc>
          <w:tcPr>
            <w:tcW w:w="8094" w:type="dxa"/>
            <w:shd w:val="clear" w:color="auto" w:fill="CCFFFF"/>
            <w:tcMar>
              <w:top w:w="0" w:type="dxa"/>
              <w:left w:w="0" w:type="dxa"/>
              <w:bottom w:w="0" w:type="dxa"/>
              <w:right w:w="0" w:type="dxa"/>
            </w:tcMar>
          </w:tcPr>
          <w:p w14:paraId="7EC92DC1" w14:textId="679EE541" w:rsidR="0005245A" w:rsidRPr="00063BAC" w:rsidRDefault="0005245A" w:rsidP="0005245A">
            <w:pPr>
              <w:spacing w:line="240" w:lineRule="exact"/>
              <w:ind w:left="137"/>
              <w:jc w:val="left"/>
              <w:rPr>
                <w:spacing w:val="-4"/>
                <w:lang w:val="de-CH"/>
              </w:rPr>
            </w:pPr>
            <w:r w:rsidRPr="0005245A">
              <w:rPr>
                <w:lang w:val="en-GB"/>
              </w:rPr>
              <w:t>pile tube length</w:t>
            </w:r>
          </w:p>
        </w:tc>
        <w:tc>
          <w:tcPr>
            <w:tcW w:w="976" w:type="dxa"/>
            <w:shd w:val="clear" w:color="auto" w:fill="CCFFFF"/>
            <w:tcMar>
              <w:top w:w="0" w:type="dxa"/>
              <w:left w:w="0" w:type="dxa"/>
              <w:bottom w:w="0" w:type="dxa"/>
              <w:right w:w="0" w:type="dxa"/>
            </w:tcMar>
          </w:tcPr>
          <w:p w14:paraId="06ED4C10" w14:textId="164301D6" w:rsidR="0005245A" w:rsidRPr="00063BAC" w:rsidRDefault="0005245A" w:rsidP="0005245A">
            <w:pPr>
              <w:jc w:val="center"/>
              <w:rPr>
                <w:spacing w:val="-4"/>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588BBA88" w14:textId="77777777" w:rsidR="0005245A" w:rsidRPr="00063BAC" w:rsidRDefault="0005245A" w:rsidP="0005245A">
            <w:pPr>
              <w:jc w:val="center"/>
              <w:rPr>
                <w:lang w:val="de-CH"/>
              </w:rPr>
            </w:pPr>
            <w:r w:rsidRPr="00063BAC">
              <w:rPr>
                <w:lang w:val="de-CH"/>
              </w:rPr>
              <w:t>mm</w:t>
            </w:r>
          </w:p>
        </w:tc>
      </w:tr>
      <w:tr w:rsidR="0005245A" w:rsidRPr="00063BAC" w14:paraId="3E176DF7" w14:textId="77777777" w:rsidTr="00B57F3B">
        <w:trPr>
          <w:trHeight w:val="340"/>
        </w:trPr>
        <w:tc>
          <w:tcPr>
            <w:tcW w:w="8094" w:type="dxa"/>
            <w:shd w:val="clear" w:color="auto" w:fill="CCFFFF"/>
            <w:tcMar>
              <w:top w:w="0" w:type="dxa"/>
              <w:left w:w="0" w:type="dxa"/>
              <w:bottom w:w="0" w:type="dxa"/>
              <w:right w:w="0" w:type="dxa"/>
            </w:tcMar>
          </w:tcPr>
          <w:p w14:paraId="5BD47A52" w14:textId="57AEA0D7" w:rsidR="0005245A" w:rsidRPr="00063BAC" w:rsidRDefault="0005245A" w:rsidP="0005245A">
            <w:pPr>
              <w:spacing w:line="240" w:lineRule="exact"/>
              <w:ind w:left="137"/>
              <w:jc w:val="left"/>
              <w:rPr>
                <w:spacing w:val="-4"/>
                <w:lang w:val="de-CH"/>
              </w:rPr>
            </w:pPr>
            <w:r w:rsidRPr="0005245A">
              <w:rPr>
                <w:lang w:val="en-GB"/>
              </w:rPr>
              <w:t>mass per running meter</w:t>
            </w:r>
          </w:p>
        </w:tc>
        <w:tc>
          <w:tcPr>
            <w:tcW w:w="976" w:type="dxa"/>
            <w:shd w:val="clear" w:color="auto" w:fill="CCFFFF"/>
            <w:tcMar>
              <w:top w:w="0" w:type="dxa"/>
              <w:left w:w="0" w:type="dxa"/>
              <w:bottom w:w="0" w:type="dxa"/>
              <w:right w:w="0" w:type="dxa"/>
            </w:tcMar>
          </w:tcPr>
          <w:p w14:paraId="0165843E" w14:textId="50687618" w:rsidR="0005245A" w:rsidRPr="00335187"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2E8EF9F1" w14:textId="77777777" w:rsidR="0005245A" w:rsidRPr="00063BAC" w:rsidRDefault="0005245A" w:rsidP="0005245A">
            <w:pPr>
              <w:jc w:val="center"/>
              <w:rPr>
                <w:lang w:val="de-CH"/>
              </w:rPr>
            </w:pPr>
            <w:r w:rsidRPr="00063BAC">
              <w:rPr>
                <w:lang w:val="de-CH"/>
              </w:rPr>
              <w:t>kg/m</w:t>
            </w:r>
          </w:p>
        </w:tc>
      </w:tr>
      <w:tr w:rsidR="0005245A" w:rsidRPr="00063BAC" w14:paraId="5926FF28" w14:textId="77777777" w:rsidTr="00B57F3B">
        <w:trPr>
          <w:trHeight w:val="340"/>
        </w:trPr>
        <w:tc>
          <w:tcPr>
            <w:tcW w:w="8094" w:type="dxa"/>
            <w:shd w:val="clear" w:color="auto" w:fill="CCFFFF"/>
            <w:tcMar>
              <w:top w:w="0" w:type="dxa"/>
              <w:left w:w="0" w:type="dxa"/>
              <w:bottom w:w="0" w:type="dxa"/>
              <w:right w:w="0" w:type="dxa"/>
            </w:tcMar>
          </w:tcPr>
          <w:p w14:paraId="23E272CA" w14:textId="4F57A254" w:rsidR="0005245A" w:rsidRPr="0005245A" w:rsidRDefault="0005245A" w:rsidP="0005245A">
            <w:pPr>
              <w:spacing w:line="240" w:lineRule="exact"/>
              <w:ind w:left="137"/>
              <w:jc w:val="left"/>
              <w:rPr>
                <w:spacing w:val="-4"/>
                <w:lang w:val="en-GB"/>
              </w:rPr>
            </w:pPr>
            <w:r w:rsidRPr="0005245A">
              <w:rPr>
                <w:lang w:val="en-GB"/>
              </w:rPr>
              <w:t xml:space="preserve">Design value of the normal load-bearing capacity </w:t>
            </w:r>
            <w:proofErr w:type="spellStart"/>
            <w:r w:rsidRPr="0005245A">
              <w:rPr>
                <w:lang w:val="en-GB"/>
              </w:rPr>
              <w:t>NSd</w:t>
            </w:r>
            <w:proofErr w:type="spellEnd"/>
            <w:r w:rsidRPr="0005245A">
              <w:rPr>
                <w:lang w:val="en-GB"/>
              </w:rPr>
              <w:t xml:space="preserve"> without concrete filling and grouting (no loss of wall thickness)</w:t>
            </w:r>
          </w:p>
        </w:tc>
        <w:tc>
          <w:tcPr>
            <w:tcW w:w="976" w:type="dxa"/>
            <w:shd w:val="clear" w:color="auto" w:fill="CCFFFF"/>
            <w:tcMar>
              <w:top w:w="0" w:type="dxa"/>
              <w:left w:w="0" w:type="dxa"/>
              <w:bottom w:w="0" w:type="dxa"/>
              <w:right w:w="0" w:type="dxa"/>
            </w:tcMar>
          </w:tcPr>
          <w:p w14:paraId="415A6748" w14:textId="2C60ED2A" w:rsidR="0005245A" w:rsidRPr="00335187" w:rsidRDefault="0005245A" w:rsidP="0005245A">
            <w:pPr>
              <w:jc w:val="center"/>
              <w:rPr>
                <w:spacing w:val="-4"/>
                <w:highlight w:val="lightGray"/>
                <w:lang w:val="de-CH"/>
              </w:rPr>
            </w:pPr>
            <w:r w:rsidRPr="00237815">
              <w:rPr>
                <w:spacing w:val="-4"/>
                <w:lang w:val="de-CH"/>
              </w:rPr>
              <w:t>Value</w:t>
            </w:r>
          </w:p>
        </w:tc>
        <w:tc>
          <w:tcPr>
            <w:tcW w:w="838" w:type="dxa"/>
            <w:shd w:val="clear" w:color="auto" w:fill="CCFFFF"/>
            <w:tcMar>
              <w:top w:w="0" w:type="dxa"/>
              <w:left w:w="0" w:type="dxa"/>
              <w:bottom w:w="0" w:type="dxa"/>
              <w:right w:w="0" w:type="dxa"/>
            </w:tcMar>
            <w:vAlign w:val="center"/>
          </w:tcPr>
          <w:p w14:paraId="4438FBF7" w14:textId="77777777" w:rsidR="0005245A" w:rsidRPr="00063BAC" w:rsidRDefault="0005245A" w:rsidP="0005245A">
            <w:pPr>
              <w:jc w:val="center"/>
              <w:rPr>
                <w:lang w:val="de-CH"/>
              </w:rPr>
            </w:pPr>
            <w:r w:rsidRPr="00063BAC">
              <w:rPr>
                <w:lang w:val="de-CH"/>
              </w:rPr>
              <w:t>kN</w:t>
            </w:r>
          </w:p>
        </w:tc>
      </w:tr>
    </w:tbl>
    <w:p w14:paraId="481785DC" w14:textId="77777777" w:rsidR="003A61AB" w:rsidRDefault="003A61AB" w:rsidP="003A61AB">
      <w:pPr>
        <w:rPr>
          <w:u w:val="single"/>
          <w:lang w:val="de-CH"/>
        </w:rPr>
      </w:pPr>
    </w:p>
    <w:p w14:paraId="49772B14" w14:textId="536C92EC" w:rsidR="003A61AB" w:rsidRPr="0005245A" w:rsidRDefault="007E6010" w:rsidP="003A61AB">
      <w:pPr>
        <w:pStyle w:val="Beschriftung"/>
        <w:shd w:val="clear" w:color="auto" w:fill="CCFFFF"/>
        <w:rPr>
          <w:shd w:val="clear" w:color="auto" w:fill="CCFFFF"/>
          <w:lang w:val="en-GB"/>
        </w:rPr>
      </w:pPr>
      <w:bookmarkStart w:id="33" w:name="_Ref349228226"/>
      <w:bookmarkStart w:id="34" w:name="_Toc81486700"/>
      <w:bookmarkStart w:id="35" w:name="_Toc97893451"/>
      <w:r>
        <w:rPr>
          <w:shd w:val="clear" w:color="auto" w:fill="CCFFFF"/>
          <w:lang w:val="en-GB"/>
        </w:rPr>
        <w:t>Table</w:t>
      </w:r>
      <w:r w:rsidR="003A61AB" w:rsidRPr="0005245A">
        <w:rPr>
          <w:shd w:val="clear" w:color="auto" w:fill="CCFFFF"/>
          <w:lang w:val="en-GB"/>
        </w:rPr>
        <w:t xml:space="preserve"> </w:t>
      </w:r>
      <w:r w:rsidR="003A61AB">
        <w:rPr>
          <w:shd w:val="clear" w:color="auto" w:fill="CCFFFF"/>
          <w:lang w:val="de-CH"/>
        </w:rPr>
        <w:fldChar w:fldCharType="begin"/>
      </w:r>
      <w:r w:rsidR="003A61AB" w:rsidRPr="0005245A">
        <w:rPr>
          <w:shd w:val="clear" w:color="auto" w:fill="CCFFFF"/>
          <w:lang w:val="en-GB"/>
        </w:rPr>
        <w:instrText xml:space="preserve"> SEQ Tabelle \* ARABIC </w:instrText>
      </w:r>
      <w:r w:rsidR="003A61AB">
        <w:rPr>
          <w:shd w:val="clear" w:color="auto" w:fill="CCFFFF"/>
          <w:lang w:val="de-CH"/>
        </w:rPr>
        <w:fldChar w:fldCharType="separate"/>
      </w:r>
      <w:r w:rsidR="00847CEF">
        <w:rPr>
          <w:noProof/>
          <w:shd w:val="clear" w:color="auto" w:fill="CCFFFF"/>
          <w:lang w:val="en-GB"/>
        </w:rPr>
        <w:t>3</w:t>
      </w:r>
      <w:r w:rsidR="003A61AB">
        <w:rPr>
          <w:shd w:val="clear" w:color="auto" w:fill="CCFFFF"/>
          <w:lang w:val="de-CH"/>
        </w:rPr>
        <w:fldChar w:fldCharType="end"/>
      </w:r>
      <w:bookmarkEnd w:id="33"/>
      <w:r w:rsidR="003A61AB" w:rsidRPr="0005245A">
        <w:rPr>
          <w:shd w:val="clear" w:color="auto" w:fill="CCFFFF"/>
          <w:lang w:val="en-GB"/>
        </w:rPr>
        <w:t xml:space="preserve">: </w:t>
      </w:r>
      <w:bookmarkEnd w:id="34"/>
      <w:r w:rsidR="0005245A" w:rsidRPr="0005245A">
        <w:rPr>
          <w:shd w:val="clear" w:color="auto" w:fill="CCFFFF"/>
          <w:lang w:val="en-GB"/>
        </w:rPr>
        <w:t>Specifications for Ductile Iron Pipes, Fittings, Accessories</w:t>
      </w:r>
      <w:bookmarkEnd w:id="35"/>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8094"/>
        <w:gridCol w:w="976"/>
        <w:gridCol w:w="838"/>
      </w:tblGrid>
      <w:tr w:rsidR="0005245A" w:rsidRPr="00063BAC" w14:paraId="6B3186DA" w14:textId="77777777" w:rsidTr="0005245A">
        <w:trPr>
          <w:trHeight w:val="340"/>
        </w:trPr>
        <w:tc>
          <w:tcPr>
            <w:tcW w:w="8094" w:type="dxa"/>
            <w:shd w:val="clear" w:color="auto" w:fill="CCFFFF"/>
            <w:tcMar>
              <w:top w:w="0" w:type="dxa"/>
              <w:left w:w="0" w:type="dxa"/>
              <w:bottom w:w="0" w:type="dxa"/>
              <w:right w:w="0" w:type="dxa"/>
            </w:tcMar>
            <w:vAlign w:val="center"/>
          </w:tcPr>
          <w:p w14:paraId="7BBC7627" w14:textId="6C750D4A" w:rsidR="0005245A" w:rsidRPr="00063BAC" w:rsidRDefault="0005245A" w:rsidP="0005245A">
            <w:pPr>
              <w:spacing w:line="240" w:lineRule="auto"/>
              <w:ind w:left="147"/>
              <w:rPr>
                <w:b/>
                <w:color w:val="000000"/>
                <w:lang w:val="de-CH"/>
              </w:rPr>
            </w:pPr>
            <w:r>
              <w:rPr>
                <w:b/>
                <w:color w:val="000000"/>
                <w:lang w:val="de-CH"/>
              </w:rPr>
              <w:t>Designation</w:t>
            </w:r>
          </w:p>
        </w:tc>
        <w:tc>
          <w:tcPr>
            <w:tcW w:w="976" w:type="dxa"/>
            <w:shd w:val="clear" w:color="auto" w:fill="CCFFFF"/>
            <w:tcMar>
              <w:top w:w="0" w:type="dxa"/>
              <w:left w:w="0" w:type="dxa"/>
              <w:bottom w:w="0" w:type="dxa"/>
              <w:right w:w="0" w:type="dxa"/>
            </w:tcMar>
            <w:vAlign w:val="center"/>
          </w:tcPr>
          <w:p w14:paraId="080DB8D9" w14:textId="47709F24" w:rsidR="0005245A" w:rsidRPr="00063BAC" w:rsidRDefault="0005245A" w:rsidP="0005245A">
            <w:pPr>
              <w:spacing w:line="240" w:lineRule="auto"/>
              <w:jc w:val="center"/>
              <w:rPr>
                <w:b/>
                <w:color w:val="000000"/>
                <w:lang w:val="de-CH"/>
              </w:rPr>
            </w:pPr>
            <w:r>
              <w:rPr>
                <w:b/>
                <w:color w:val="000000"/>
                <w:lang w:val="de-CH"/>
              </w:rPr>
              <w:t>Value</w:t>
            </w:r>
          </w:p>
        </w:tc>
        <w:tc>
          <w:tcPr>
            <w:tcW w:w="838" w:type="dxa"/>
            <w:shd w:val="clear" w:color="auto" w:fill="CCFFFF"/>
            <w:tcMar>
              <w:top w:w="0" w:type="dxa"/>
              <w:left w:w="0" w:type="dxa"/>
              <w:bottom w:w="0" w:type="dxa"/>
              <w:right w:w="0" w:type="dxa"/>
            </w:tcMar>
            <w:vAlign w:val="center"/>
          </w:tcPr>
          <w:p w14:paraId="117907EB" w14:textId="05023878" w:rsidR="0005245A" w:rsidRPr="00063BAC" w:rsidRDefault="0005245A" w:rsidP="0005245A">
            <w:pPr>
              <w:spacing w:line="240" w:lineRule="auto"/>
              <w:jc w:val="center"/>
              <w:rPr>
                <w:b/>
                <w:color w:val="000000"/>
                <w:lang w:val="de-CH"/>
              </w:rPr>
            </w:pPr>
            <w:r>
              <w:rPr>
                <w:b/>
                <w:color w:val="000000"/>
                <w:lang w:val="de-CH"/>
              </w:rPr>
              <w:t>Unit</w:t>
            </w:r>
          </w:p>
        </w:tc>
      </w:tr>
      <w:tr w:rsidR="0005245A" w:rsidRPr="00063BAC" w14:paraId="58A53682" w14:textId="77777777" w:rsidTr="00564838">
        <w:trPr>
          <w:trHeight w:val="340"/>
        </w:trPr>
        <w:tc>
          <w:tcPr>
            <w:tcW w:w="8094" w:type="dxa"/>
            <w:shd w:val="clear" w:color="auto" w:fill="CCFFFF"/>
            <w:tcMar>
              <w:top w:w="0" w:type="dxa"/>
              <w:left w:w="0" w:type="dxa"/>
              <w:bottom w:w="0" w:type="dxa"/>
              <w:right w:w="0" w:type="dxa"/>
            </w:tcMar>
          </w:tcPr>
          <w:p w14:paraId="660F5A25" w14:textId="6B812838" w:rsidR="0005245A" w:rsidRPr="0005245A" w:rsidRDefault="0005245A" w:rsidP="0005245A">
            <w:pPr>
              <w:ind w:left="137"/>
              <w:jc w:val="left"/>
              <w:rPr>
                <w:rFonts w:eastAsia="Times New Roman"/>
                <w:szCs w:val="16"/>
                <w:lang w:val="de-CH"/>
              </w:rPr>
            </w:pPr>
            <w:r w:rsidRPr="0005245A">
              <w:rPr>
                <w:szCs w:val="18"/>
                <w:shd w:val="clear" w:color="auto" w:fill="CCFFFF"/>
                <w:lang w:val="en-GB"/>
              </w:rPr>
              <w:t>Density cast iron</w:t>
            </w:r>
          </w:p>
        </w:tc>
        <w:tc>
          <w:tcPr>
            <w:tcW w:w="976" w:type="dxa"/>
            <w:shd w:val="clear" w:color="auto" w:fill="CCFFFF"/>
            <w:tcMar>
              <w:top w:w="0" w:type="dxa"/>
              <w:left w:w="0" w:type="dxa"/>
              <w:bottom w:w="0" w:type="dxa"/>
              <w:right w:w="0" w:type="dxa"/>
            </w:tcMar>
          </w:tcPr>
          <w:p w14:paraId="76022E81" w14:textId="62D4611A"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4CBF0EBD"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kg/m</w:t>
            </w:r>
            <w:r w:rsidRPr="00063BAC">
              <w:rPr>
                <w:rFonts w:eastAsia="Times New Roman"/>
                <w:szCs w:val="16"/>
                <w:vertAlign w:val="superscript"/>
                <w:lang w:val="de-CH"/>
              </w:rPr>
              <w:t>3</w:t>
            </w:r>
          </w:p>
        </w:tc>
      </w:tr>
      <w:tr w:rsidR="0005245A" w:rsidRPr="00063BAC" w14:paraId="687A7E28" w14:textId="77777777" w:rsidTr="00564838">
        <w:trPr>
          <w:trHeight w:val="340"/>
        </w:trPr>
        <w:tc>
          <w:tcPr>
            <w:tcW w:w="8094" w:type="dxa"/>
            <w:shd w:val="clear" w:color="auto" w:fill="CCFFFF"/>
            <w:tcMar>
              <w:top w:w="0" w:type="dxa"/>
              <w:left w:w="0" w:type="dxa"/>
              <w:bottom w:w="0" w:type="dxa"/>
              <w:right w:w="0" w:type="dxa"/>
            </w:tcMar>
          </w:tcPr>
          <w:p w14:paraId="55290EDD" w14:textId="38C3D336" w:rsidR="0005245A" w:rsidRPr="0005245A" w:rsidRDefault="0005245A" w:rsidP="0005245A">
            <w:pPr>
              <w:ind w:left="137"/>
              <w:jc w:val="left"/>
              <w:rPr>
                <w:rFonts w:eastAsia="Times New Roman"/>
                <w:szCs w:val="16"/>
                <w:lang w:val="de-CH"/>
              </w:rPr>
            </w:pPr>
            <w:r w:rsidRPr="0005245A">
              <w:rPr>
                <w:szCs w:val="18"/>
                <w:shd w:val="clear" w:color="auto" w:fill="CCFFFF"/>
                <w:lang w:val="en-GB"/>
              </w:rPr>
              <w:t>tensile strength</w:t>
            </w:r>
          </w:p>
        </w:tc>
        <w:tc>
          <w:tcPr>
            <w:tcW w:w="976" w:type="dxa"/>
            <w:shd w:val="clear" w:color="auto" w:fill="CCFFFF"/>
            <w:tcMar>
              <w:top w:w="0" w:type="dxa"/>
              <w:left w:w="0" w:type="dxa"/>
              <w:bottom w:w="0" w:type="dxa"/>
              <w:right w:w="0" w:type="dxa"/>
            </w:tcMar>
          </w:tcPr>
          <w:p w14:paraId="232C14DF" w14:textId="30FB21A6"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D2967A8"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05D2477A" w14:textId="77777777" w:rsidTr="00564838">
        <w:trPr>
          <w:trHeight w:val="340"/>
        </w:trPr>
        <w:tc>
          <w:tcPr>
            <w:tcW w:w="8094" w:type="dxa"/>
            <w:shd w:val="clear" w:color="auto" w:fill="CCFFFF"/>
            <w:tcMar>
              <w:top w:w="0" w:type="dxa"/>
              <w:left w:w="0" w:type="dxa"/>
              <w:bottom w:w="0" w:type="dxa"/>
              <w:right w:w="0" w:type="dxa"/>
            </w:tcMar>
          </w:tcPr>
          <w:p w14:paraId="3E46B48D" w14:textId="1EE7F39A" w:rsidR="0005245A" w:rsidRPr="0005245A" w:rsidRDefault="0005245A" w:rsidP="0005245A">
            <w:pPr>
              <w:ind w:left="137"/>
              <w:jc w:val="left"/>
              <w:rPr>
                <w:rFonts w:eastAsia="Times New Roman"/>
                <w:szCs w:val="16"/>
                <w:lang w:val="de-CH"/>
              </w:rPr>
            </w:pPr>
            <w:r w:rsidRPr="0005245A">
              <w:rPr>
                <w:szCs w:val="18"/>
                <w:shd w:val="clear" w:color="auto" w:fill="CCFFFF"/>
                <w:lang w:val="en-GB"/>
              </w:rPr>
              <w:t>Proportional limit, 0.2% proof stress</w:t>
            </w:r>
          </w:p>
        </w:tc>
        <w:tc>
          <w:tcPr>
            <w:tcW w:w="976" w:type="dxa"/>
            <w:shd w:val="clear" w:color="auto" w:fill="CCFFFF"/>
            <w:tcMar>
              <w:top w:w="0" w:type="dxa"/>
              <w:left w:w="0" w:type="dxa"/>
              <w:bottom w:w="0" w:type="dxa"/>
              <w:right w:w="0" w:type="dxa"/>
            </w:tcMar>
          </w:tcPr>
          <w:p w14:paraId="39894DE7" w14:textId="0A7194B3"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37E7819" w14:textId="77777777" w:rsidR="0005245A" w:rsidRPr="00063BAC" w:rsidRDefault="0005245A" w:rsidP="0005245A">
            <w:pPr>
              <w:jc w:val="center"/>
              <w:rPr>
                <w:rFonts w:eastAsia="Times New Roman"/>
                <w:spacing w:val="-4"/>
                <w:szCs w:val="16"/>
                <w:lang w:val="de-CH"/>
              </w:rPr>
            </w:pPr>
            <w:r w:rsidRPr="00063BAC">
              <w:rPr>
                <w:rFonts w:eastAsia="Times New Roman"/>
                <w:szCs w:val="16"/>
                <w:lang w:val="de-CH"/>
              </w:rPr>
              <w:t>MPa</w:t>
            </w:r>
          </w:p>
        </w:tc>
      </w:tr>
      <w:tr w:rsidR="0005245A" w:rsidRPr="00063BAC" w14:paraId="71402D2D" w14:textId="77777777" w:rsidTr="00564838">
        <w:trPr>
          <w:trHeight w:val="340"/>
        </w:trPr>
        <w:tc>
          <w:tcPr>
            <w:tcW w:w="8094" w:type="dxa"/>
            <w:shd w:val="clear" w:color="auto" w:fill="CCFFFF"/>
            <w:tcMar>
              <w:top w:w="0" w:type="dxa"/>
              <w:left w:w="0" w:type="dxa"/>
              <w:bottom w:w="0" w:type="dxa"/>
              <w:right w:w="0" w:type="dxa"/>
            </w:tcMar>
          </w:tcPr>
          <w:p w14:paraId="6F0CD87A" w14:textId="17252BA8" w:rsidR="0005245A" w:rsidRPr="0005245A" w:rsidRDefault="0005245A" w:rsidP="0005245A">
            <w:pPr>
              <w:ind w:left="137"/>
              <w:jc w:val="left"/>
              <w:rPr>
                <w:rFonts w:eastAsia="Times New Roman"/>
                <w:szCs w:val="16"/>
                <w:lang w:val="de-CH"/>
              </w:rPr>
            </w:pPr>
            <w:r w:rsidRPr="0005245A">
              <w:rPr>
                <w:szCs w:val="18"/>
                <w:shd w:val="clear" w:color="auto" w:fill="CCFFFF"/>
                <w:lang w:val="en-GB"/>
              </w:rPr>
              <w:t>elongation at break</w:t>
            </w:r>
          </w:p>
        </w:tc>
        <w:tc>
          <w:tcPr>
            <w:tcW w:w="976" w:type="dxa"/>
            <w:shd w:val="clear" w:color="auto" w:fill="CCFFFF"/>
            <w:tcMar>
              <w:top w:w="0" w:type="dxa"/>
              <w:left w:w="0" w:type="dxa"/>
              <w:bottom w:w="0" w:type="dxa"/>
              <w:right w:w="0" w:type="dxa"/>
            </w:tcMar>
          </w:tcPr>
          <w:p w14:paraId="5AD9B342" w14:textId="4E417A83"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CBEDD64"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w:t>
            </w:r>
          </w:p>
        </w:tc>
      </w:tr>
      <w:tr w:rsidR="0005245A" w:rsidRPr="00063BAC" w14:paraId="31746A1A" w14:textId="77777777" w:rsidTr="00564838">
        <w:trPr>
          <w:trHeight w:val="340"/>
        </w:trPr>
        <w:tc>
          <w:tcPr>
            <w:tcW w:w="8094" w:type="dxa"/>
            <w:shd w:val="clear" w:color="auto" w:fill="CCFFFF"/>
            <w:tcMar>
              <w:top w:w="0" w:type="dxa"/>
              <w:left w:w="0" w:type="dxa"/>
              <w:bottom w:w="0" w:type="dxa"/>
              <w:right w:w="0" w:type="dxa"/>
            </w:tcMar>
          </w:tcPr>
          <w:p w14:paraId="46120E42" w14:textId="4CC2255A" w:rsidR="0005245A" w:rsidRPr="0005245A" w:rsidRDefault="0005245A" w:rsidP="0005245A">
            <w:pPr>
              <w:ind w:left="137"/>
              <w:jc w:val="left"/>
              <w:rPr>
                <w:rFonts w:eastAsia="Times New Roman"/>
                <w:szCs w:val="16"/>
                <w:lang w:val="de-CH"/>
              </w:rPr>
            </w:pPr>
            <w:r w:rsidRPr="0005245A">
              <w:rPr>
                <w:szCs w:val="18"/>
                <w:shd w:val="clear" w:color="auto" w:fill="CCFFFF"/>
                <w:lang w:val="en-GB"/>
              </w:rPr>
              <w:t>impact work</w:t>
            </w:r>
          </w:p>
        </w:tc>
        <w:tc>
          <w:tcPr>
            <w:tcW w:w="976" w:type="dxa"/>
            <w:shd w:val="clear" w:color="auto" w:fill="CCFFFF"/>
            <w:tcMar>
              <w:top w:w="0" w:type="dxa"/>
              <w:left w:w="0" w:type="dxa"/>
              <w:bottom w:w="0" w:type="dxa"/>
              <w:right w:w="0" w:type="dxa"/>
            </w:tcMar>
          </w:tcPr>
          <w:p w14:paraId="3DB9DE02" w14:textId="1630EBF0"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1E86B903"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HB</w:t>
            </w:r>
          </w:p>
        </w:tc>
      </w:tr>
      <w:tr w:rsidR="0005245A" w:rsidRPr="00063BAC" w14:paraId="29AD9CAA" w14:textId="77777777" w:rsidTr="00564838">
        <w:trPr>
          <w:trHeight w:val="340"/>
        </w:trPr>
        <w:tc>
          <w:tcPr>
            <w:tcW w:w="8094" w:type="dxa"/>
            <w:shd w:val="clear" w:color="auto" w:fill="CCFFFF"/>
            <w:tcMar>
              <w:top w:w="0" w:type="dxa"/>
              <w:left w:w="0" w:type="dxa"/>
              <w:bottom w:w="0" w:type="dxa"/>
              <w:right w:w="0" w:type="dxa"/>
            </w:tcMar>
          </w:tcPr>
          <w:p w14:paraId="5A174242" w14:textId="0F2E5BDA" w:rsidR="0005245A" w:rsidRPr="0005245A" w:rsidRDefault="0005245A" w:rsidP="0005245A">
            <w:pPr>
              <w:ind w:left="137"/>
              <w:jc w:val="left"/>
              <w:rPr>
                <w:rFonts w:eastAsia="Times New Roman"/>
                <w:szCs w:val="16"/>
                <w:lang w:val="de-CH"/>
              </w:rPr>
            </w:pPr>
            <w:r w:rsidRPr="0005245A">
              <w:rPr>
                <w:szCs w:val="18"/>
                <w:shd w:val="clear" w:color="auto" w:fill="CCFFFF"/>
                <w:lang w:val="en-GB"/>
              </w:rPr>
              <w:t>Brinell hardness</w:t>
            </w:r>
          </w:p>
        </w:tc>
        <w:tc>
          <w:tcPr>
            <w:tcW w:w="976" w:type="dxa"/>
            <w:shd w:val="clear" w:color="auto" w:fill="CCFFFF"/>
            <w:tcMar>
              <w:top w:w="0" w:type="dxa"/>
              <w:left w:w="0" w:type="dxa"/>
              <w:bottom w:w="0" w:type="dxa"/>
              <w:right w:w="0" w:type="dxa"/>
            </w:tcMar>
          </w:tcPr>
          <w:p w14:paraId="4955BD83" w14:textId="16395670" w:rsidR="0005245A" w:rsidRPr="00335187" w:rsidDel="005E600A" w:rsidRDefault="0005245A" w:rsidP="0005245A">
            <w:pPr>
              <w:jc w:val="center"/>
              <w:rPr>
                <w:rFonts w:eastAsia="Times New Roman"/>
                <w:spacing w:val="-4"/>
                <w:szCs w:val="16"/>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795414C4"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139627AD" w14:textId="77777777" w:rsidTr="00564838">
        <w:trPr>
          <w:trHeight w:val="340"/>
        </w:trPr>
        <w:tc>
          <w:tcPr>
            <w:tcW w:w="8094" w:type="dxa"/>
            <w:shd w:val="clear" w:color="auto" w:fill="CCFFFF"/>
            <w:tcMar>
              <w:top w:w="0" w:type="dxa"/>
              <w:left w:w="0" w:type="dxa"/>
              <w:bottom w:w="0" w:type="dxa"/>
              <w:right w:w="0" w:type="dxa"/>
            </w:tcMar>
          </w:tcPr>
          <w:p w14:paraId="045FEA2C" w14:textId="42A57493" w:rsidR="0005245A" w:rsidRPr="0005245A" w:rsidRDefault="0005245A" w:rsidP="0005245A">
            <w:pPr>
              <w:ind w:left="137"/>
              <w:jc w:val="left"/>
              <w:rPr>
                <w:rFonts w:eastAsia="Times New Roman"/>
                <w:szCs w:val="16"/>
                <w:lang w:val="de-CH"/>
              </w:rPr>
            </w:pPr>
            <w:r w:rsidRPr="0005245A">
              <w:rPr>
                <w:szCs w:val="18"/>
                <w:shd w:val="clear" w:color="auto" w:fill="CCFFFF"/>
                <w:lang w:val="en-GB"/>
              </w:rPr>
              <w:t>compressive strength</w:t>
            </w:r>
          </w:p>
        </w:tc>
        <w:tc>
          <w:tcPr>
            <w:tcW w:w="976" w:type="dxa"/>
            <w:shd w:val="clear" w:color="auto" w:fill="CCFFFF"/>
            <w:tcMar>
              <w:top w:w="0" w:type="dxa"/>
              <w:left w:w="0" w:type="dxa"/>
              <w:bottom w:w="0" w:type="dxa"/>
              <w:right w:w="0" w:type="dxa"/>
            </w:tcMar>
          </w:tcPr>
          <w:p w14:paraId="6EA7473D" w14:textId="48FE148C"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2264E446"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4E4E1A50" w14:textId="77777777" w:rsidTr="00564838">
        <w:trPr>
          <w:trHeight w:val="340"/>
        </w:trPr>
        <w:tc>
          <w:tcPr>
            <w:tcW w:w="8094" w:type="dxa"/>
            <w:shd w:val="clear" w:color="auto" w:fill="CCFFFF"/>
            <w:tcMar>
              <w:top w:w="0" w:type="dxa"/>
              <w:left w:w="0" w:type="dxa"/>
              <w:bottom w:w="0" w:type="dxa"/>
              <w:right w:w="0" w:type="dxa"/>
            </w:tcMar>
          </w:tcPr>
          <w:p w14:paraId="027CCDF3" w14:textId="2C21083D" w:rsidR="0005245A" w:rsidRPr="0005245A" w:rsidRDefault="0005245A" w:rsidP="0005245A">
            <w:pPr>
              <w:ind w:left="137"/>
              <w:jc w:val="left"/>
              <w:rPr>
                <w:rFonts w:eastAsia="Times New Roman"/>
                <w:szCs w:val="16"/>
                <w:lang w:val="de-CH"/>
              </w:rPr>
            </w:pPr>
            <w:r w:rsidRPr="0005245A">
              <w:rPr>
                <w:szCs w:val="18"/>
                <w:shd w:val="clear" w:color="auto" w:fill="CCFFFF"/>
                <w:lang w:val="en-GB"/>
              </w:rPr>
              <w:t>Modulus of elasticity E</w:t>
            </w:r>
          </w:p>
        </w:tc>
        <w:tc>
          <w:tcPr>
            <w:tcW w:w="976" w:type="dxa"/>
            <w:shd w:val="clear" w:color="auto" w:fill="CCFFFF"/>
            <w:tcMar>
              <w:top w:w="0" w:type="dxa"/>
              <w:left w:w="0" w:type="dxa"/>
              <w:bottom w:w="0" w:type="dxa"/>
              <w:right w:w="0" w:type="dxa"/>
            </w:tcMar>
          </w:tcPr>
          <w:p w14:paraId="08F59C4D" w14:textId="4C9897C9" w:rsidR="0005245A" w:rsidRPr="00335187" w:rsidRDefault="0005245A" w:rsidP="0005245A">
            <w:pPr>
              <w:jc w:val="center"/>
              <w:rPr>
                <w:spacing w:val="-4"/>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5179F237"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MPa</w:t>
            </w:r>
          </w:p>
        </w:tc>
      </w:tr>
      <w:tr w:rsidR="0005245A" w:rsidRPr="00063BAC" w14:paraId="6961A9CE" w14:textId="77777777" w:rsidTr="00564838">
        <w:trPr>
          <w:trHeight w:val="340"/>
        </w:trPr>
        <w:tc>
          <w:tcPr>
            <w:tcW w:w="8094" w:type="dxa"/>
            <w:shd w:val="clear" w:color="auto" w:fill="CCFFFF"/>
            <w:tcMar>
              <w:top w:w="0" w:type="dxa"/>
              <w:left w:w="0" w:type="dxa"/>
              <w:bottom w:w="0" w:type="dxa"/>
              <w:right w:w="0" w:type="dxa"/>
            </w:tcMar>
          </w:tcPr>
          <w:p w14:paraId="255440A9" w14:textId="319ED8D6" w:rsidR="0005245A" w:rsidRPr="0005245A" w:rsidRDefault="0005245A" w:rsidP="0005245A">
            <w:pPr>
              <w:ind w:left="137"/>
              <w:jc w:val="left"/>
              <w:rPr>
                <w:rFonts w:eastAsia="Times New Roman"/>
                <w:szCs w:val="16"/>
                <w:lang w:val="de-CH"/>
              </w:rPr>
            </w:pPr>
            <w:r w:rsidRPr="0005245A">
              <w:rPr>
                <w:szCs w:val="18"/>
                <w:shd w:val="clear" w:color="auto" w:fill="CCFFFF"/>
                <w:lang w:val="en-GB"/>
              </w:rPr>
              <w:t>outer diameter</w:t>
            </w:r>
          </w:p>
        </w:tc>
        <w:tc>
          <w:tcPr>
            <w:tcW w:w="976" w:type="dxa"/>
            <w:shd w:val="clear" w:color="auto" w:fill="CCFFFF"/>
            <w:tcMar>
              <w:top w:w="0" w:type="dxa"/>
              <w:left w:w="0" w:type="dxa"/>
              <w:bottom w:w="0" w:type="dxa"/>
              <w:right w:w="0" w:type="dxa"/>
            </w:tcMar>
          </w:tcPr>
          <w:p w14:paraId="2C4165D1" w14:textId="4E5976CD" w:rsidR="0005245A" w:rsidRPr="00063BAC" w:rsidRDefault="0005245A" w:rsidP="0005245A">
            <w:pPr>
              <w:jc w:val="center"/>
              <w:rPr>
                <w:rFonts w:eastAsia="Times New Roman"/>
                <w:spacing w:val="-4"/>
                <w:szCs w:val="16"/>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63EBD545" w14:textId="77777777" w:rsidR="0005245A" w:rsidRPr="00063BAC" w:rsidRDefault="0005245A" w:rsidP="0005245A">
            <w:pPr>
              <w:jc w:val="center"/>
              <w:rPr>
                <w:rFonts w:eastAsia="Times New Roman"/>
                <w:spacing w:val="-4"/>
                <w:szCs w:val="16"/>
                <w:lang w:val="de-CH"/>
              </w:rPr>
            </w:pPr>
            <w:r w:rsidRPr="00063BAC">
              <w:rPr>
                <w:rFonts w:eastAsia="Times New Roman"/>
                <w:spacing w:val="-4"/>
                <w:szCs w:val="16"/>
                <w:lang w:val="de-CH"/>
              </w:rPr>
              <w:t>mm</w:t>
            </w:r>
          </w:p>
        </w:tc>
      </w:tr>
      <w:tr w:rsidR="0005245A" w:rsidRPr="00063BAC" w14:paraId="1E1D23D1" w14:textId="77777777" w:rsidTr="00564838">
        <w:trPr>
          <w:trHeight w:val="340"/>
        </w:trPr>
        <w:tc>
          <w:tcPr>
            <w:tcW w:w="8094" w:type="dxa"/>
            <w:shd w:val="clear" w:color="auto" w:fill="CCFFFF"/>
            <w:tcMar>
              <w:top w:w="0" w:type="dxa"/>
              <w:left w:w="0" w:type="dxa"/>
              <w:bottom w:w="0" w:type="dxa"/>
              <w:right w:w="0" w:type="dxa"/>
            </w:tcMar>
          </w:tcPr>
          <w:p w14:paraId="62BC39B2" w14:textId="05783FFB" w:rsidR="0005245A" w:rsidRPr="0005245A" w:rsidRDefault="0005245A" w:rsidP="0005245A">
            <w:pPr>
              <w:spacing w:line="240" w:lineRule="exact"/>
              <w:ind w:left="137"/>
              <w:jc w:val="left"/>
              <w:rPr>
                <w:spacing w:val="-4"/>
                <w:lang w:val="de-CH"/>
              </w:rPr>
            </w:pPr>
            <w:r w:rsidRPr="0005245A">
              <w:rPr>
                <w:szCs w:val="18"/>
                <w:shd w:val="clear" w:color="auto" w:fill="CCFFFF"/>
                <w:lang w:val="en-GB"/>
              </w:rPr>
              <w:t>wall diameter</w:t>
            </w:r>
          </w:p>
        </w:tc>
        <w:tc>
          <w:tcPr>
            <w:tcW w:w="976" w:type="dxa"/>
            <w:shd w:val="clear" w:color="auto" w:fill="CCFFFF"/>
            <w:tcMar>
              <w:top w:w="0" w:type="dxa"/>
              <w:left w:w="0" w:type="dxa"/>
              <w:bottom w:w="0" w:type="dxa"/>
              <w:right w:w="0" w:type="dxa"/>
            </w:tcMar>
          </w:tcPr>
          <w:p w14:paraId="69FE5726" w14:textId="0CC9352B" w:rsidR="0005245A" w:rsidRPr="00063BAC" w:rsidRDefault="0005245A" w:rsidP="0005245A">
            <w:pPr>
              <w:jc w:val="center"/>
              <w:rPr>
                <w:spacing w:val="-4"/>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5D6245D0" w14:textId="77777777" w:rsidR="0005245A" w:rsidRPr="00063BAC" w:rsidRDefault="0005245A" w:rsidP="0005245A">
            <w:pPr>
              <w:jc w:val="center"/>
              <w:rPr>
                <w:lang w:val="de-CH"/>
              </w:rPr>
            </w:pPr>
            <w:r w:rsidRPr="00063BAC">
              <w:rPr>
                <w:lang w:val="de-CH"/>
              </w:rPr>
              <w:t>mm</w:t>
            </w:r>
          </w:p>
        </w:tc>
      </w:tr>
      <w:tr w:rsidR="0005245A" w:rsidRPr="00063BAC" w14:paraId="34EDA0D7" w14:textId="77777777" w:rsidTr="00564838">
        <w:trPr>
          <w:trHeight w:val="340"/>
        </w:trPr>
        <w:tc>
          <w:tcPr>
            <w:tcW w:w="8094" w:type="dxa"/>
            <w:shd w:val="clear" w:color="auto" w:fill="CCFFFF"/>
            <w:tcMar>
              <w:top w:w="0" w:type="dxa"/>
              <w:left w:w="0" w:type="dxa"/>
              <w:bottom w:w="0" w:type="dxa"/>
              <w:right w:w="0" w:type="dxa"/>
            </w:tcMar>
          </w:tcPr>
          <w:p w14:paraId="5EF3C7F0" w14:textId="086A5E5D" w:rsidR="0005245A" w:rsidRPr="0005245A" w:rsidRDefault="0005245A" w:rsidP="0005245A">
            <w:pPr>
              <w:spacing w:line="240" w:lineRule="exact"/>
              <w:ind w:left="137"/>
              <w:jc w:val="left"/>
              <w:rPr>
                <w:spacing w:val="-4"/>
                <w:lang w:val="de-CH"/>
              </w:rPr>
            </w:pPr>
            <w:r w:rsidRPr="0005245A">
              <w:rPr>
                <w:szCs w:val="18"/>
                <w:shd w:val="clear" w:color="auto" w:fill="CCFFFF"/>
                <w:lang w:val="en-GB"/>
              </w:rPr>
              <w:t>pile tube length</w:t>
            </w:r>
          </w:p>
        </w:tc>
        <w:tc>
          <w:tcPr>
            <w:tcW w:w="976" w:type="dxa"/>
            <w:shd w:val="clear" w:color="auto" w:fill="CCFFFF"/>
            <w:tcMar>
              <w:top w:w="0" w:type="dxa"/>
              <w:left w:w="0" w:type="dxa"/>
              <w:bottom w:w="0" w:type="dxa"/>
              <w:right w:w="0" w:type="dxa"/>
            </w:tcMar>
          </w:tcPr>
          <w:p w14:paraId="494A392C" w14:textId="69D81C2A" w:rsidR="0005245A" w:rsidRPr="00063BAC" w:rsidRDefault="0005245A" w:rsidP="0005245A">
            <w:pPr>
              <w:jc w:val="center"/>
              <w:rPr>
                <w:spacing w:val="-4"/>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3F8037E8" w14:textId="77777777" w:rsidR="0005245A" w:rsidRPr="00063BAC" w:rsidRDefault="0005245A" w:rsidP="0005245A">
            <w:pPr>
              <w:jc w:val="center"/>
              <w:rPr>
                <w:lang w:val="de-CH"/>
              </w:rPr>
            </w:pPr>
            <w:r w:rsidRPr="00063BAC">
              <w:rPr>
                <w:lang w:val="de-CH"/>
              </w:rPr>
              <w:t>mm</w:t>
            </w:r>
          </w:p>
        </w:tc>
      </w:tr>
      <w:tr w:rsidR="0005245A" w:rsidRPr="00063BAC" w14:paraId="35007104" w14:textId="77777777" w:rsidTr="00564838">
        <w:trPr>
          <w:trHeight w:val="340"/>
        </w:trPr>
        <w:tc>
          <w:tcPr>
            <w:tcW w:w="8094" w:type="dxa"/>
            <w:shd w:val="clear" w:color="auto" w:fill="CCFFFF"/>
            <w:tcMar>
              <w:top w:w="0" w:type="dxa"/>
              <w:left w:w="0" w:type="dxa"/>
              <w:bottom w:w="0" w:type="dxa"/>
              <w:right w:w="0" w:type="dxa"/>
            </w:tcMar>
          </w:tcPr>
          <w:p w14:paraId="1B401E9E" w14:textId="2A957B65" w:rsidR="0005245A" w:rsidRPr="0005245A" w:rsidRDefault="0005245A" w:rsidP="0005245A">
            <w:pPr>
              <w:spacing w:line="240" w:lineRule="exact"/>
              <w:ind w:left="137"/>
              <w:jc w:val="left"/>
              <w:rPr>
                <w:spacing w:val="-4"/>
                <w:lang w:val="de-CH"/>
              </w:rPr>
            </w:pPr>
            <w:r w:rsidRPr="0005245A">
              <w:rPr>
                <w:szCs w:val="18"/>
                <w:shd w:val="clear" w:color="auto" w:fill="CCFFFF"/>
                <w:lang w:val="en-GB"/>
              </w:rPr>
              <w:t>mass per running meter</w:t>
            </w:r>
          </w:p>
        </w:tc>
        <w:tc>
          <w:tcPr>
            <w:tcW w:w="976" w:type="dxa"/>
            <w:shd w:val="clear" w:color="auto" w:fill="CCFFFF"/>
            <w:tcMar>
              <w:top w:w="0" w:type="dxa"/>
              <w:left w:w="0" w:type="dxa"/>
              <w:bottom w:w="0" w:type="dxa"/>
              <w:right w:w="0" w:type="dxa"/>
            </w:tcMar>
          </w:tcPr>
          <w:p w14:paraId="05E343F5" w14:textId="58B10624" w:rsidR="0005245A" w:rsidRPr="00335187" w:rsidRDefault="0005245A" w:rsidP="0005245A">
            <w:pPr>
              <w:jc w:val="center"/>
              <w:rPr>
                <w:spacing w:val="-4"/>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7AB2B616" w14:textId="77777777" w:rsidR="0005245A" w:rsidRPr="00063BAC" w:rsidRDefault="0005245A" w:rsidP="0005245A">
            <w:pPr>
              <w:jc w:val="center"/>
              <w:rPr>
                <w:lang w:val="de-CH"/>
              </w:rPr>
            </w:pPr>
            <w:r w:rsidRPr="00063BAC">
              <w:rPr>
                <w:lang w:val="de-CH"/>
              </w:rPr>
              <w:t>kg/m</w:t>
            </w:r>
          </w:p>
        </w:tc>
      </w:tr>
      <w:tr w:rsidR="0005245A" w:rsidRPr="00063BAC" w14:paraId="01700E3F" w14:textId="77777777" w:rsidTr="00564838">
        <w:trPr>
          <w:trHeight w:val="340"/>
        </w:trPr>
        <w:tc>
          <w:tcPr>
            <w:tcW w:w="8094" w:type="dxa"/>
            <w:shd w:val="clear" w:color="auto" w:fill="CCFFFF"/>
            <w:tcMar>
              <w:top w:w="0" w:type="dxa"/>
              <w:left w:w="0" w:type="dxa"/>
              <w:bottom w:w="0" w:type="dxa"/>
              <w:right w:w="0" w:type="dxa"/>
            </w:tcMar>
          </w:tcPr>
          <w:p w14:paraId="6CFC6637" w14:textId="2B56584A" w:rsidR="0005245A" w:rsidRPr="0005245A" w:rsidRDefault="0005245A" w:rsidP="0005245A">
            <w:pPr>
              <w:spacing w:line="240" w:lineRule="exact"/>
              <w:ind w:left="137"/>
              <w:jc w:val="left"/>
              <w:rPr>
                <w:spacing w:val="-4"/>
                <w:lang w:val="en-GB"/>
              </w:rPr>
            </w:pPr>
            <w:r w:rsidRPr="0005245A">
              <w:rPr>
                <w:szCs w:val="18"/>
                <w:shd w:val="clear" w:color="auto" w:fill="CCFFFF"/>
                <w:lang w:val="en-GB"/>
              </w:rPr>
              <w:t xml:space="preserve">Design value of the normal load-bearing capacity </w:t>
            </w:r>
            <w:proofErr w:type="spellStart"/>
            <w:r w:rsidRPr="0005245A">
              <w:rPr>
                <w:szCs w:val="18"/>
                <w:shd w:val="clear" w:color="auto" w:fill="CCFFFF"/>
                <w:lang w:val="en-GB"/>
              </w:rPr>
              <w:t>NSd</w:t>
            </w:r>
            <w:proofErr w:type="spellEnd"/>
            <w:r w:rsidRPr="0005245A">
              <w:rPr>
                <w:szCs w:val="18"/>
                <w:shd w:val="clear" w:color="auto" w:fill="CCFFFF"/>
                <w:lang w:val="en-GB"/>
              </w:rPr>
              <w:t xml:space="preserve"> without concrete filling and grouting (no loss of wall thickness)</w:t>
            </w:r>
          </w:p>
        </w:tc>
        <w:tc>
          <w:tcPr>
            <w:tcW w:w="976" w:type="dxa"/>
            <w:shd w:val="clear" w:color="auto" w:fill="CCFFFF"/>
            <w:tcMar>
              <w:top w:w="0" w:type="dxa"/>
              <w:left w:w="0" w:type="dxa"/>
              <w:bottom w:w="0" w:type="dxa"/>
              <w:right w:w="0" w:type="dxa"/>
            </w:tcMar>
          </w:tcPr>
          <w:p w14:paraId="29EA3BED" w14:textId="79051046" w:rsidR="0005245A" w:rsidRPr="00335187" w:rsidRDefault="0005245A" w:rsidP="0005245A">
            <w:pPr>
              <w:jc w:val="center"/>
              <w:rPr>
                <w:spacing w:val="-4"/>
                <w:highlight w:val="lightGray"/>
                <w:lang w:val="de-CH"/>
              </w:rPr>
            </w:pPr>
            <w:r w:rsidRPr="00872D77">
              <w:rPr>
                <w:spacing w:val="-4"/>
                <w:lang w:val="de-CH"/>
              </w:rPr>
              <w:t>Value</w:t>
            </w:r>
          </w:p>
        </w:tc>
        <w:tc>
          <w:tcPr>
            <w:tcW w:w="838" w:type="dxa"/>
            <w:shd w:val="clear" w:color="auto" w:fill="CCFFFF"/>
            <w:tcMar>
              <w:top w:w="0" w:type="dxa"/>
              <w:left w:w="0" w:type="dxa"/>
              <w:bottom w:w="0" w:type="dxa"/>
              <w:right w:w="0" w:type="dxa"/>
            </w:tcMar>
            <w:vAlign w:val="center"/>
          </w:tcPr>
          <w:p w14:paraId="1A09B4F6" w14:textId="77777777" w:rsidR="0005245A" w:rsidRPr="00063BAC" w:rsidRDefault="0005245A" w:rsidP="0005245A">
            <w:pPr>
              <w:jc w:val="center"/>
              <w:rPr>
                <w:lang w:val="de-CH"/>
              </w:rPr>
            </w:pPr>
            <w:r w:rsidRPr="00063BAC">
              <w:rPr>
                <w:lang w:val="de-CH"/>
              </w:rPr>
              <w:t>bar</w:t>
            </w:r>
          </w:p>
        </w:tc>
      </w:tr>
    </w:tbl>
    <w:p w14:paraId="42DF484D" w14:textId="6FFB41A9" w:rsidR="003A61AB" w:rsidRDefault="003A61AB" w:rsidP="003A61AB">
      <w:pPr>
        <w:spacing w:before="20"/>
        <w:rPr>
          <w:b/>
          <w:bCs/>
          <w:color w:val="17365D"/>
          <w:szCs w:val="18"/>
          <w:shd w:val="clear" w:color="auto" w:fill="CCFFFF"/>
          <w:lang w:val="de-CH"/>
        </w:rPr>
      </w:pPr>
    </w:p>
    <w:p w14:paraId="21F0C6FF" w14:textId="77777777" w:rsidR="0005245A" w:rsidRPr="0005245A" w:rsidRDefault="0005245A" w:rsidP="003A61AB">
      <w:pPr>
        <w:spacing w:before="20"/>
        <w:rPr>
          <w:b/>
          <w:bCs/>
          <w:color w:val="17365D"/>
          <w:szCs w:val="18"/>
          <w:shd w:val="clear" w:color="auto" w:fill="CCFFFF"/>
          <w:lang w:val="en-GB"/>
        </w:rPr>
      </w:pPr>
    </w:p>
    <w:p w14:paraId="0AE57B68" w14:textId="2F26B27D" w:rsidR="003A61AB" w:rsidRPr="00A974F5" w:rsidRDefault="007E6010" w:rsidP="003A61AB">
      <w:pPr>
        <w:spacing w:before="20"/>
        <w:rPr>
          <w:b/>
          <w:u w:val="single"/>
          <w:lang w:val="en-GB"/>
        </w:rPr>
      </w:pPr>
      <w:bookmarkStart w:id="36" w:name="_Ref489971920"/>
      <w:bookmarkStart w:id="37" w:name="_Toc81486701"/>
      <w:bookmarkStart w:id="38" w:name="_Toc97893452"/>
      <w:r>
        <w:rPr>
          <w:b/>
          <w:bCs/>
          <w:color w:val="17365D"/>
          <w:szCs w:val="18"/>
          <w:shd w:val="clear" w:color="auto" w:fill="CCFFFF"/>
          <w:lang w:val="en-GB"/>
        </w:rPr>
        <w:t>Table</w:t>
      </w:r>
      <w:r w:rsidR="003A61AB" w:rsidRPr="00A974F5">
        <w:rPr>
          <w:bCs/>
          <w:color w:val="17365D"/>
          <w:szCs w:val="18"/>
          <w:shd w:val="clear" w:color="auto" w:fill="CCFFFF"/>
          <w:lang w:val="en-GB"/>
        </w:rPr>
        <w:t xml:space="preserve"> </w:t>
      </w:r>
      <w:r w:rsidR="003A61AB" w:rsidRPr="00063BAC">
        <w:rPr>
          <w:bCs/>
          <w:color w:val="17365D"/>
          <w:szCs w:val="18"/>
          <w:shd w:val="clear" w:color="auto" w:fill="CCFFFF"/>
          <w:lang w:val="de-CH"/>
        </w:rPr>
        <w:fldChar w:fldCharType="begin"/>
      </w:r>
      <w:r w:rsidR="003A61AB" w:rsidRPr="00A974F5">
        <w:rPr>
          <w:bCs/>
          <w:color w:val="17365D"/>
          <w:szCs w:val="18"/>
          <w:shd w:val="clear" w:color="auto" w:fill="CCFFFF"/>
          <w:lang w:val="en-GB"/>
        </w:rPr>
        <w:instrText xml:space="preserve"> SEQ Tabelle \* ARABIC </w:instrText>
      </w:r>
      <w:r w:rsidR="003A61AB" w:rsidRPr="00063BAC">
        <w:rPr>
          <w:bCs/>
          <w:color w:val="17365D"/>
          <w:szCs w:val="18"/>
          <w:shd w:val="clear" w:color="auto" w:fill="CCFFFF"/>
          <w:lang w:val="de-CH"/>
        </w:rPr>
        <w:fldChar w:fldCharType="separate"/>
      </w:r>
      <w:r w:rsidR="00847CEF">
        <w:rPr>
          <w:bCs/>
          <w:noProof/>
          <w:color w:val="17365D"/>
          <w:szCs w:val="18"/>
          <w:shd w:val="clear" w:color="auto" w:fill="CCFFFF"/>
          <w:lang w:val="en-GB"/>
        </w:rPr>
        <w:t>4</w:t>
      </w:r>
      <w:r w:rsidR="003A61AB" w:rsidRPr="00063BAC">
        <w:rPr>
          <w:bCs/>
          <w:color w:val="17365D"/>
          <w:szCs w:val="18"/>
          <w:shd w:val="clear" w:color="auto" w:fill="CCFFFF"/>
          <w:lang w:val="de-CH"/>
        </w:rPr>
        <w:fldChar w:fldCharType="end"/>
      </w:r>
      <w:bookmarkEnd w:id="36"/>
      <w:r w:rsidR="003A61AB" w:rsidRPr="00A974F5">
        <w:rPr>
          <w:bCs/>
          <w:color w:val="17365D"/>
          <w:szCs w:val="18"/>
          <w:shd w:val="clear" w:color="auto" w:fill="CCFFFF"/>
          <w:lang w:val="en-GB"/>
        </w:rPr>
        <w:t xml:space="preserve">: </w:t>
      </w:r>
      <w:bookmarkEnd w:id="37"/>
      <w:r w:rsidR="00A974F5" w:rsidRPr="00A974F5">
        <w:rPr>
          <w:b/>
          <w:bCs/>
          <w:color w:val="17365D"/>
          <w:szCs w:val="18"/>
          <w:shd w:val="clear" w:color="auto" w:fill="CCFFFF"/>
          <w:lang w:val="en-GB"/>
        </w:rPr>
        <w:t>Technical data for tops and covers for cast iron traffic areas</w:t>
      </w:r>
      <w:bookmarkEnd w:id="38"/>
    </w:p>
    <w:p w14:paraId="20BC0406" w14:textId="77777777" w:rsidR="003A61AB" w:rsidRPr="00A974F5" w:rsidRDefault="003A61AB" w:rsidP="003A61AB">
      <w:pPr>
        <w:rPr>
          <w:u w:val="single"/>
          <w:lang w:val="en-GB"/>
        </w:rPr>
      </w:pPr>
    </w:p>
    <w:p w14:paraId="6F41DDB1" w14:textId="01A8C4A9" w:rsidR="00913007" w:rsidRDefault="00A974F5" w:rsidP="00A974F5">
      <w:pPr>
        <w:shd w:val="clear" w:color="auto" w:fill="CCFFFF"/>
        <w:rPr>
          <w:lang w:val="en-GB"/>
        </w:rPr>
      </w:pPr>
      <w:r w:rsidRPr="00A974F5">
        <w:rPr>
          <w:lang w:val="en-GB"/>
        </w:rPr>
        <w:t>The technical data listed in the declaration of performance are to be adopted here in tabular form.</w:t>
      </w:r>
    </w:p>
    <w:p w14:paraId="428D31BB" w14:textId="77777777" w:rsidR="00A974F5" w:rsidRPr="00A974F5" w:rsidRDefault="00A974F5"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9"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39"/>
      <w:r w:rsidRPr="00796883">
        <w:rPr>
          <w:sz w:val="20"/>
          <w:lang w:val="en-GB"/>
        </w:rPr>
        <w:t xml:space="preserve"> </w:t>
      </w:r>
      <w:bookmarkStart w:id="40"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41" w:name="_Hlk56602354"/>
      <w:bookmarkEnd w:id="40"/>
      <w:r>
        <w:rPr>
          <w:rFonts w:eastAsiaTheme="minorHAnsi"/>
          <w:szCs w:val="18"/>
          <w:lang w:val="en-GB"/>
        </w:rPr>
        <w:t>In this case the average value of nominal density/ weight per m² used for calculating the LCA must be declared as an additional information in chapter 3.1.</w:t>
      </w:r>
    </w:p>
    <w:bookmarkEnd w:id="41"/>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2" w:name="_Toc391751337"/>
      <w:bookmarkStart w:id="43" w:name="_Toc448412379"/>
      <w:bookmarkStart w:id="44"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2"/>
      <w:bookmarkEnd w:id="43"/>
      <w:bookmarkEnd w:id="44"/>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5"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6" w:name="EPDEdit_ibu_Kapitel_7_Intro"/>
    </w:p>
    <w:bookmarkEnd w:id="46"/>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45"/>
    <w:p w14:paraId="0CA5D434" w14:textId="77777777" w:rsidR="00094652" w:rsidRDefault="00094652" w:rsidP="00094652">
      <w:pPr>
        <w:shd w:val="clear" w:color="auto" w:fill="CCFFFF"/>
        <w:rPr>
          <w:rFonts w:eastAsiaTheme="minorHAnsi"/>
          <w:b/>
          <w:szCs w:val="18"/>
          <w:lang w:val="en-GB"/>
        </w:rPr>
      </w:pPr>
    </w:p>
    <w:p w14:paraId="6927849B" w14:textId="55C1BEE8"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 xml:space="preserve">Basic materials are to be listed according to Table </w:t>
      </w:r>
      <w:proofErr w:type="gramStart"/>
      <w:r w:rsidRPr="00094652">
        <w:rPr>
          <w:rFonts w:eastAsia="Times New Roman"/>
          <w:lang w:val="en-GB"/>
        </w:rPr>
        <w:t>3,</w:t>
      </w:r>
      <w:proofErr w:type="gramEnd"/>
      <w:r w:rsidRPr="00094652">
        <w:rPr>
          <w:rFonts w:eastAsia="Times New Roman"/>
          <w:lang w:val="en-GB"/>
        </w:rPr>
        <w:t xml:space="preserve"> auxiliary materials are to be listed separately.</w:t>
      </w:r>
    </w:p>
    <w:p w14:paraId="01F878D8" w14:textId="77777777" w:rsidR="00094652" w:rsidRPr="00896AA1" w:rsidRDefault="00094652" w:rsidP="00094652">
      <w:pPr>
        <w:shd w:val="clear" w:color="auto" w:fill="CCFFFF"/>
        <w:rPr>
          <w:b/>
          <w:u w:val="single"/>
          <w:lang w:val="en-GB"/>
        </w:rPr>
      </w:pPr>
    </w:p>
    <w:p w14:paraId="49572A3D" w14:textId="1B919149" w:rsidR="00A36DBE" w:rsidRDefault="00A36DBE" w:rsidP="00A36DBE">
      <w:pPr>
        <w:rPr>
          <w:rFonts w:eastAsia="Times New Roman"/>
          <w:lang w:val="en-GB"/>
        </w:rPr>
      </w:pPr>
    </w:p>
    <w:p w14:paraId="00504B8B" w14:textId="207F1CD6" w:rsidR="00094652" w:rsidRDefault="00094652">
      <w:pPr>
        <w:spacing w:after="200"/>
        <w:jc w:val="left"/>
        <w:rPr>
          <w:rFonts w:eastAsia="Times New Roman"/>
          <w:lang w:val="en-GB"/>
        </w:rPr>
      </w:pPr>
      <w:r>
        <w:rPr>
          <w:rFonts w:eastAsia="Times New Roman"/>
          <w:lang w:val="en-GB"/>
        </w:rPr>
        <w:br w:type="page"/>
      </w:r>
    </w:p>
    <w:p w14:paraId="4781FEDB" w14:textId="77777777" w:rsidR="00094652" w:rsidRPr="00896AA1" w:rsidRDefault="00094652" w:rsidP="00A36DBE">
      <w:pPr>
        <w:rPr>
          <w:rFonts w:eastAsia="Times New Roman"/>
          <w:lang w:val="en-GB"/>
        </w:rPr>
      </w:pPr>
    </w:p>
    <w:p w14:paraId="3B9F360F" w14:textId="14A4C57D" w:rsidR="00274F41" w:rsidRDefault="002E4FC5" w:rsidP="002E4FC5">
      <w:pPr>
        <w:pStyle w:val="Beschriftung"/>
        <w:rPr>
          <w:lang w:val="en-GB"/>
        </w:rPr>
      </w:pPr>
      <w:bookmarkStart w:id="47" w:name="_Toc97893453"/>
      <w:bookmarkStart w:id="48"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847CEF">
        <w:rPr>
          <w:noProof/>
          <w:lang w:val="en-GB"/>
        </w:rPr>
        <w:t>5</w:t>
      </w:r>
      <w:r>
        <w:fldChar w:fldCharType="end"/>
      </w:r>
      <w:r w:rsidR="005809DC" w:rsidRPr="002E4FC5">
        <w:rPr>
          <w:lang w:val="en-GB"/>
        </w:rPr>
        <w:t xml:space="preserve">: </w:t>
      </w:r>
      <w:bookmarkStart w:id="49" w:name="_Hlk56603466"/>
      <w:r w:rsidR="005809DC" w:rsidRPr="002E4FC5">
        <w:rPr>
          <w:lang w:val="en-GB"/>
        </w:rPr>
        <w:t>base materials in mass-% (example)</w:t>
      </w:r>
      <w:bookmarkEnd w:id="49"/>
      <w:bookmarkEnd w:id="47"/>
      <w:r w:rsidR="005809DC" w:rsidRPr="002E4FC5">
        <w:rPr>
          <w:lang w:val="en-GB"/>
        </w:rPr>
        <w:t xml:space="preserve"> </w:t>
      </w:r>
      <w:bookmarkEnd w:id="48"/>
    </w:p>
    <w:tbl>
      <w:tblPr>
        <w:tblStyle w:val="Tabellenraster"/>
        <w:tblW w:w="0" w:type="auto"/>
        <w:tblInd w:w="108" w:type="dxa"/>
        <w:tblLook w:val="04A0" w:firstRow="1" w:lastRow="0" w:firstColumn="1" w:lastColumn="0" w:noHBand="0" w:noVBand="1"/>
      </w:tblPr>
      <w:tblGrid>
        <w:gridCol w:w="4678"/>
        <w:gridCol w:w="1559"/>
      </w:tblGrid>
      <w:tr w:rsidR="00094652" w:rsidRPr="00AA7A13" w14:paraId="75C5A68F" w14:textId="77777777" w:rsidTr="00A974F5">
        <w:trPr>
          <w:trHeight w:val="340"/>
        </w:trPr>
        <w:tc>
          <w:tcPr>
            <w:tcW w:w="4678" w:type="dxa"/>
          </w:tcPr>
          <w:p w14:paraId="3A92451E" w14:textId="77777777" w:rsidR="00094652" w:rsidRPr="00AA7A13" w:rsidRDefault="00094652" w:rsidP="00AE7483">
            <w:pPr>
              <w:rPr>
                <w:b/>
                <w:color w:val="000000"/>
                <w:lang w:val="de-CH"/>
              </w:rPr>
            </w:pPr>
            <w:r w:rsidRPr="00AA7A13">
              <w:rPr>
                <w:b/>
                <w:color w:val="000000"/>
                <w:lang w:val="de-CH"/>
              </w:rPr>
              <w:t>Bestandteile:</w:t>
            </w:r>
          </w:p>
        </w:tc>
        <w:tc>
          <w:tcPr>
            <w:tcW w:w="1559" w:type="dxa"/>
          </w:tcPr>
          <w:p w14:paraId="187258CE" w14:textId="77777777" w:rsidR="00094652" w:rsidRPr="00AA7A13" w:rsidRDefault="00094652" w:rsidP="00AE7483">
            <w:pPr>
              <w:rPr>
                <w:b/>
                <w:color w:val="000000"/>
                <w:lang w:val="de-CH"/>
              </w:rPr>
            </w:pPr>
            <w:r w:rsidRPr="00AA7A13">
              <w:rPr>
                <w:b/>
                <w:color w:val="000000"/>
                <w:lang w:val="de-CH"/>
              </w:rPr>
              <w:t>Massen %</w:t>
            </w:r>
          </w:p>
        </w:tc>
      </w:tr>
      <w:tr w:rsidR="00A974F5" w:rsidRPr="00AA7A13" w14:paraId="126C6B7B" w14:textId="77777777" w:rsidTr="00A974F5">
        <w:trPr>
          <w:trHeight w:val="340"/>
        </w:trPr>
        <w:tc>
          <w:tcPr>
            <w:tcW w:w="4678" w:type="dxa"/>
          </w:tcPr>
          <w:p w14:paraId="3A939FFB" w14:textId="4C0E3523" w:rsidR="00A974F5" w:rsidRPr="00AA7A13" w:rsidRDefault="00A974F5" w:rsidP="00A974F5">
            <w:pPr>
              <w:rPr>
                <w:lang w:val="de-CH"/>
              </w:rPr>
            </w:pPr>
            <w:r w:rsidRPr="00A974F5">
              <w:rPr>
                <w:lang w:val="en-GB"/>
              </w:rPr>
              <w:t>iron 1)</w:t>
            </w:r>
          </w:p>
        </w:tc>
        <w:tc>
          <w:tcPr>
            <w:tcW w:w="1559" w:type="dxa"/>
          </w:tcPr>
          <w:p w14:paraId="4C6D268A" w14:textId="54770BC0" w:rsidR="00A974F5" w:rsidRPr="00AA7A13" w:rsidRDefault="00A974F5" w:rsidP="00A974F5">
            <w:pPr>
              <w:rPr>
                <w:lang w:val="de-CH"/>
              </w:rPr>
            </w:pPr>
            <w:r w:rsidRPr="00063BAC">
              <w:rPr>
                <w:lang w:val="de-CH"/>
              </w:rPr>
              <w:t>94%</w:t>
            </w:r>
          </w:p>
        </w:tc>
      </w:tr>
      <w:tr w:rsidR="00A974F5" w:rsidRPr="00AA7A13" w14:paraId="103E5BA9" w14:textId="77777777" w:rsidTr="00A974F5">
        <w:trPr>
          <w:trHeight w:val="340"/>
        </w:trPr>
        <w:tc>
          <w:tcPr>
            <w:tcW w:w="4678" w:type="dxa"/>
          </w:tcPr>
          <w:p w14:paraId="6463FE03" w14:textId="607643C8" w:rsidR="00A974F5" w:rsidRPr="00AA7A13" w:rsidRDefault="00A974F5" w:rsidP="00A974F5">
            <w:pPr>
              <w:rPr>
                <w:lang w:val="de-CH"/>
              </w:rPr>
            </w:pPr>
            <w:r w:rsidRPr="00A974F5">
              <w:rPr>
                <w:lang w:val="en-GB"/>
              </w:rPr>
              <w:t>carbon 2)</w:t>
            </w:r>
          </w:p>
        </w:tc>
        <w:tc>
          <w:tcPr>
            <w:tcW w:w="1559" w:type="dxa"/>
          </w:tcPr>
          <w:p w14:paraId="6B1498FF" w14:textId="0F10D938" w:rsidR="00A974F5" w:rsidRPr="00AA7A13" w:rsidRDefault="00A974F5" w:rsidP="00A974F5">
            <w:pPr>
              <w:rPr>
                <w:lang w:val="de-CH"/>
              </w:rPr>
            </w:pPr>
            <w:r w:rsidRPr="00063BAC">
              <w:rPr>
                <w:lang w:val="de-CH"/>
              </w:rPr>
              <w:t>3,5%</w:t>
            </w:r>
          </w:p>
        </w:tc>
      </w:tr>
      <w:tr w:rsidR="00A974F5" w:rsidRPr="00AA7A13" w14:paraId="7F2893C7" w14:textId="77777777" w:rsidTr="00A974F5">
        <w:trPr>
          <w:trHeight w:val="340"/>
        </w:trPr>
        <w:tc>
          <w:tcPr>
            <w:tcW w:w="4678" w:type="dxa"/>
          </w:tcPr>
          <w:p w14:paraId="434F20F6" w14:textId="5FD24BCC" w:rsidR="00A974F5" w:rsidRPr="00AA7A13" w:rsidRDefault="00A974F5" w:rsidP="00A974F5">
            <w:pPr>
              <w:rPr>
                <w:lang w:val="de-CH"/>
              </w:rPr>
            </w:pPr>
            <w:r w:rsidRPr="00A974F5">
              <w:rPr>
                <w:lang w:val="en-GB"/>
              </w:rPr>
              <w:t>silicon 3)</w:t>
            </w:r>
          </w:p>
        </w:tc>
        <w:tc>
          <w:tcPr>
            <w:tcW w:w="1559" w:type="dxa"/>
          </w:tcPr>
          <w:p w14:paraId="4DB04A8B" w14:textId="3DA6EAA0" w:rsidR="00A974F5" w:rsidRPr="00AA7A13" w:rsidRDefault="00A974F5" w:rsidP="00A974F5">
            <w:pPr>
              <w:rPr>
                <w:lang w:val="de-CH"/>
              </w:rPr>
            </w:pPr>
            <w:r w:rsidRPr="00063BAC">
              <w:rPr>
                <w:lang w:val="de-CH"/>
              </w:rPr>
              <w:t>Ca. 2%</w:t>
            </w:r>
          </w:p>
        </w:tc>
      </w:tr>
      <w:tr w:rsidR="00A974F5" w:rsidRPr="00AA7A13" w14:paraId="1953A69C" w14:textId="77777777" w:rsidTr="00A974F5">
        <w:trPr>
          <w:trHeight w:val="340"/>
        </w:trPr>
        <w:tc>
          <w:tcPr>
            <w:tcW w:w="4678" w:type="dxa"/>
          </w:tcPr>
          <w:p w14:paraId="52BA3EF7" w14:textId="5F7750E3" w:rsidR="00A974F5" w:rsidRPr="00AA7A13" w:rsidRDefault="00A974F5" w:rsidP="00A974F5">
            <w:pPr>
              <w:rPr>
                <w:lang w:val="de-CH"/>
              </w:rPr>
            </w:pPr>
            <w:r w:rsidRPr="00A974F5">
              <w:rPr>
                <w:lang w:val="en-GB"/>
              </w:rPr>
              <w:t>iron accompanying elements x)</w:t>
            </w:r>
          </w:p>
        </w:tc>
        <w:tc>
          <w:tcPr>
            <w:tcW w:w="1559" w:type="dxa"/>
          </w:tcPr>
          <w:p w14:paraId="4E0E655E" w14:textId="53FA280C" w:rsidR="00A974F5" w:rsidRPr="00AA7A13" w:rsidRDefault="00A974F5" w:rsidP="00A974F5">
            <w:pPr>
              <w:rPr>
                <w:lang w:val="de-CH"/>
              </w:rPr>
            </w:pPr>
            <w:r w:rsidRPr="00063BAC">
              <w:rPr>
                <w:lang w:val="de-CH"/>
              </w:rPr>
              <w:t>0,5%</w:t>
            </w:r>
          </w:p>
        </w:tc>
      </w:tr>
      <w:tr w:rsidR="00A974F5" w:rsidRPr="00AA7A13" w14:paraId="2E7787C0" w14:textId="77777777" w:rsidTr="00A974F5">
        <w:trPr>
          <w:trHeight w:val="340"/>
        </w:trPr>
        <w:tc>
          <w:tcPr>
            <w:tcW w:w="4678" w:type="dxa"/>
          </w:tcPr>
          <w:p w14:paraId="392B71E2" w14:textId="2B9D0ED4" w:rsidR="00A974F5" w:rsidRPr="00AA7A13" w:rsidRDefault="00A974F5" w:rsidP="00A974F5">
            <w:pPr>
              <w:rPr>
                <w:lang w:val="de-CH"/>
              </w:rPr>
            </w:pPr>
            <w:r w:rsidRPr="00A974F5">
              <w:rPr>
                <w:lang w:val="en-GB"/>
              </w:rPr>
              <w:t>component E x)</w:t>
            </w:r>
          </w:p>
        </w:tc>
        <w:tc>
          <w:tcPr>
            <w:tcW w:w="1559" w:type="dxa"/>
          </w:tcPr>
          <w:p w14:paraId="52BCC251" w14:textId="77777777" w:rsidR="00A974F5" w:rsidRPr="00AA7A13" w:rsidRDefault="00A974F5" w:rsidP="00A974F5">
            <w:pPr>
              <w:rPr>
                <w:lang w:val="de-CH"/>
              </w:rPr>
            </w:pPr>
          </w:p>
        </w:tc>
      </w:tr>
      <w:tr w:rsidR="00A974F5" w:rsidRPr="00846967" w14:paraId="66509C89" w14:textId="77777777" w:rsidTr="00A974F5">
        <w:trPr>
          <w:trHeight w:val="340"/>
        </w:trPr>
        <w:tc>
          <w:tcPr>
            <w:tcW w:w="4678" w:type="dxa"/>
          </w:tcPr>
          <w:p w14:paraId="3A9FA0ED" w14:textId="1A3A6E6A" w:rsidR="00A974F5" w:rsidRPr="00094652" w:rsidRDefault="00A974F5" w:rsidP="00A974F5">
            <w:pPr>
              <w:rPr>
                <w:highlight w:val="yellow"/>
                <w:lang w:val="en-GB"/>
              </w:rPr>
            </w:pPr>
            <w:r w:rsidRPr="00063BAC">
              <w:rPr>
                <w:lang w:val="de-CH"/>
              </w:rPr>
              <w:t>...</w:t>
            </w:r>
          </w:p>
        </w:tc>
        <w:tc>
          <w:tcPr>
            <w:tcW w:w="1559" w:type="dxa"/>
          </w:tcPr>
          <w:p w14:paraId="18ED6537" w14:textId="77777777" w:rsidR="00A974F5" w:rsidRPr="00094652" w:rsidRDefault="00A974F5" w:rsidP="00A974F5">
            <w:pPr>
              <w:rPr>
                <w:highlight w:val="yellow"/>
                <w:lang w:val="en-GB"/>
              </w:rPr>
            </w:pPr>
          </w:p>
        </w:tc>
      </w:tr>
    </w:tbl>
    <w:p w14:paraId="3D921E65" w14:textId="77777777" w:rsidR="00094652" w:rsidRPr="00094652" w:rsidRDefault="00094652"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50" w:name="_Hlk56603619"/>
      <w:r>
        <w:rPr>
          <w:lang w:val="en-GB"/>
        </w:rPr>
        <w:t>footnote with description for each component</w:t>
      </w:r>
      <w:bookmarkEnd w:id="50"/>
    </w:p>
    <w:p w14:paraId="29A4CE60" w14:textId="1401C6DE" w:rsidR="00094652" w:rsidRPr="00094652" w:rsidRDefault="00094652" w:rsidP="00094652">
      <w:pPr>
        <w:spacing w:line="240" w:lineRule="auto"/>
        <w:jc w:val="left"/>
        <w:rPr>
          <w:b/>
          <w:sz w:val="16"/>
          <w:lang w:val="en-GB"/>
        </w:rPr>
      </w:pPr>
    </w:p>
    <w:p w14:paraId="3A94994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x) Optional: Footnote for each component with a brief explanation of the substance and raw material extraction (recycling, etc.)</w:t>
      </w:r>
    </w:p>
    <w:p w14:paraId="71C9900F"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1) Scrap iron, or iron ore, is melted in the furnace</w:t>
      </w:r>
    </w:p>
    <w:p w14:paraId="5CA88A08"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2) Graphite or carbide carbon from foundry coke, blast furnace coke, petroleum coke or other carbon carriers depending on how the products are made</w:t>
      </w:r>
    </w:p>
    <w:p w14:paraId="48C4350A" w14:textId="77777777" w:rsidR="00A974F5" w:rsidRPr="00A974F5" w:rsidRDefault="00A974F5" w:rsidP="00A974F5">
      <w:pPr>
        <w:shd w:val="clear" w:color="auto" w:fill="E5DFEC" w:themeFill="accent4" w:themeFillTint="33"/>
        <w:spacing w:line="240" w:lineRule="auto"/>
        <w:jc w:val="left"/>
        <w:rPr>
          <w:b/>
          <w:sz w:val="16"/>
          <w:lang w:val="en-GB"/>
        </w:rPr>
      </w:pPr>
      <w:r w:rsidRPr="00A974F5">
        <w:rPr>
          <w:b/>
          <w:sz w:val="16"/>
          <w:lang w:val="en-GB"/>
        </w:rPr>
        <w:t>3) Silicon as an alloying element made of ferro-silicon, silicon carbide or other silicon carriers, specification of other alloying elements such as manganese, chromium, nickel, etc. depending on the type of manufacture of the products</w:t>
      </w:r>
    </w:p>
    <w:p w14:paraId="3A42D6F6" w14:textId="2A339C32" w:rsidR="00274F41" w:rsidRDefault="00A974F5" w:rsidP="00A974F5">
      <w:pPr>
        <w:shd w:val="clear" w:color="auto" w:fill="E5DFEC" w:themeFill="accent4" w:themeFillTint="33"/>
        <w:spacing w:line="240" w:lineRule="auto"/>
        <w:jc w:val="left"/>
        <w:rPr>
          <w:b/>
          <w:sz w:val="16"/>
          <w:lang w:val="en-GB"/>
        </w:rPr>
      </w:pPr>
      <w:r w:rsidRPr="00A974F5">
        <w:rPr>
          <w:b/>
          <w:sz w:val="16"/>
          <w:lang w:val="en-GB"/>
        </w:rPr>
        <w:t>4) common accompanying elements of steel scrap</w:t>
      </w: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51" w:name="_Toc517348326"/>
      <w:r>
        <w:rPr>
          <w:lang w:val="en-GB"/>
        </w:rPr>
        <w:t>Production</w:t>
      </w:r>
      <w:bookmarkEnd w:id="51"/>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EB7399B"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896AA1">
        <w:rPr>
          <w:b/>
          <w:u w:val="single"/>
          <w:lang w:val="en-GB"/>
        </w:rPr>
        <w:t>:</w:t>
      </w:r>
    </w:p>
    <w:p w14:paraId="0D5CAA62" w14:textId="77777777" w:rsidR="006402F9" w:rsidRPr="006402F9" w:rsidRDefault="006402F9" w:rsidP="006402F9">
      <w:pPr>
        <w:shd w:val="clear" w:color="auto" w:fill="CCFFFF"/>
        <w:rPr>
          <w:lang w:val="en-GB"/>
        </w:rPr>
      </w:pPr>
      <w:r w:rsidRPr="006402F9">
        <w:rPr>
          <w:lang w:val="en-GB"/>
        </w:rPr>
        <w:t>Example:</w:t>
      </w:r>
    </w:p>
    <w:p w14:paraId="068EBDEE" w14:textId="67C3348B" w:rsidR="006402F9" w:rsidRDefault="004467A8" w:rsidP="006402F9">
      <w:pPr>
        <w:shd w:val="clear" w:color="auto" w:fill="CCFFFF"/>
        <w:rPr>
          <w:rFonts w:eastAsia="Times New Roman"/>
          <w:lang w:val="en-GB"/>
        </w:rPr>
      </w:pPr>
      <w:r w:rsidRPr="004467A8">
        <w:rPr>
          <w:rFonts w:eastAsia="Times New Roman"/>
          <w:lang w:val="en-GB"/>
        </w:rPr>
        <w:t xml:space="preserve">The cast iron is melted. The melt must then be alloyed for the final analysis. The addition of Mg is essential for this (ductile cast iron). The liquid metal is cast into a solid form in a casting machine. After unpacking from the </w:t>
      </w:r>
      <w:proofErr w:type="spellStart"/>
      <w:r w:rsidRPr="004467A8">
        <w:rPr>
          <w:rFonts w:eastAsia="Times New Roman"/>
          <w:lang w:val="en-GB"/>
        </w:rPr>
        <w:t>mold</w:t>
      </w:r>
      <w:proofErr w:type="spellEnd"/>
      <w:r w:rsidRPr="004467A8">
        <w:rPr>
          <w:rFonts w:eastAsia="Times New Roman"/>
          <w:lang w:val="en-GB"/>
        </w:rPr>
        <w:t>, the product is cooled and, depending on the metallurgical composition, heat-treated on a case-by-case basis. Finally, the product is mechanically processed to obtain its final shape.</w:t>
      </w:r>
    </w:p>
    <w:p w14:paraId="46C3B121" w14:textId="77777777" w:rsidR="004467A8" w:rsidRPr="004467A8" w:rsidRDefault="004467A8" w:rsidP="006402F9">
      <w:pPr>
        <w:shd w:val="clear" w:color="auto" w:fill="CCFFFF"/>
        <w:rPr>
          <w:lang w:val="en-GB"/>
        </w:rPr>
      </w:pPr>
    </w:p>
    <w:p w14:paraId="3E93C775" w14:textId="16F3C4AD" w:rsidR="001E2CFA" w:rsidRDefault="00ED32A7" w:rsidP="001E2CFA">
      <w:pPr>
        <w:pStyle w:val="Beschriftung"/>
        <w:shd w:val="clear" w:color="auto" w:fill="CCFFFF"/>
        <w:tabs>
          <w:tab w:val="left" w:pos="7797"/>
          <w:tab w:val="left" w:pos="7938"/>
          <w:tab w:val="left" w:pos="9072"/>
        </w:tabs>
        <w:ind w:right="-1"/>
        <w:rPr>
          <w:lang w:val="en-GB"/>
        </w:rPr>
      </w:pPr>
      <w:bookmarkStart w:id="52" w:name="_Ref325706134"/>
      <w:bookmarkStart w:id="53" w:name="_Ref330551980"/>
      <w:bookmarkStart w:id="54" w:name="_Toc488934248"/>
      <w:bookmarkStart w:id="55"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847CEF">
        <w:rPr>
          <w:noProof/>
          <w:lang w:val="en-GB"/>
        </w:rPr>
        <w:t>1</w:t>
      </w:r>
      <w:r w:rsidR="001E2CFA" w:rsidRPr="00896AA1">
        <w:rPr>
          <w:lang w:val="en-GB"/>
        </w:rPr>
        <w:fldChar w:fldCharType="end"/>
      </w:r>
      <w:bookmarkEnd w:id="52"/>
      <w:r w:rsidR="001E2CFA" w:rsidRPr="00896AA1">
        <w:rPr>
          <w:lang w:val="en-GB"/>
        </w:rPr>
        <w:t xml:space="preserve">: </w:t>
      </w:r>
      <w:r>
        <w:rPr>
          <w:lang w:val="en-GB"/>
        </w:rPr>
        <w:t>Example of a flow chart/graphic production stage</w:t>
      </w:r>
      <w:bookmarkEnd w:id="53"/>
      <w:bookmarkEnd w:id="54"/>
      <w:bookmarkEnd w:id="55"/>
    </w:p>
    <w:p w14:paraId="68C35815" w14:textId="048D3FCB" w:rsidR="00B9397C" w:rsidRDefault="00B9397C" w:rsidP="00B9397C">
      <w:pPr>
        <w:spacing w:line="240" w:lineRule="auto"/>
        <w:jc w:val="left"/>
        <w:rPr>
          <w:lang w:val="de-CH"/>
        </w:rPr>
      </w:pPr>
      <w:r>
        <w:rPr>
          <w:noProof/>
          <w:lang w:val="en-US"/>
        </w:rPr>
        <w:lastRenderedPageBreak/>
        <w:drawing>
          <wp:inline distT="0" distB="0" distL="0" distR="0" wp14:anchorId="094C2BB1" wp14:editId="3BC80C50">
            <wp:extent cx="4861560" cy="50977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1560" cy="5097780"/>
                    </a:xfrm>
                    <a:prstGeom prst="rect">
                      <a:avLst/>
                    </a:prstGeom>
                    <a:noFill/>
                    <a:ln>
                      <a:noFill/>
                    </a:ln>
                  </pic:spPr>
                </pic:pic>
              </a:graphicData>
            </a:graphic>
          </wp:inline>
        </w:drawing>
      </w:r>
    </w:p>
    <w:p w14:paraId="305B6230" w14:textId="039508AA" w:rsidR="006402F9" w:rsidRPr="006402F9" w:rsidRDefault="006402F9" w:rsidP="006402F9">
      <w:pPr>
        <w:rPr>
          <w:lang w:val="en-GB"/>
        </w:rPr>
      </w:pPr>
    </w:p>
    <w:p w14:paraId="41DD6AEE" w14:textId="05DCF0DC" w:rsidR="006402F9" w:rsidRDefault="006402F9" w:rsidP="008F6352">
      <w:pPr>
        <w:rPr>
          <w:lang w:val="en-GB"/>
        </w:rPr>
      </w:pPr>
    </w:p>
    <w:p w14:paraId="16D93E87" w14:textId="77777777" w:rsidR="00165E09" w:rsidRDefault="00165E09" w:rsidP="008F6352">
      <w:pPr>
        <w:rPr>
          <w:lang w:val="en-GB"/>
        </w:rPr>
      </w:pPr>
    </w:p>
    <w:p w14:paraId="724556D5" w14:textId="2FF92621" w:rsidR="006402F9" w:rsidRDefault="006402F9" w:rsidP="008F6352">
      <w:pPr>
        <w:rPr>
          <w:b/>
          <w:bCs/>
          <w:lang w:val="en-GB"/>
        </w:rPr>
      </w:pPr>
      <w:r w:rsidRPr="006402F9">
        <w:rPr>
          <w:b/>
          <w:bCs/>
          <w:lang w:val="en-GB"/>
        </w:rPr>
        <w:t xml:space="preserve">Legend: </w:t>
      </w:r>
    </w:p>
    <w:p w14:paraId="29784810" w14:textId="69B64A4A" w:rsidR="006402F9" w:rsidRPr="006402F9" w:rsidRDefault="006402F9" w:rsidP="008F6352">
      <w:pPr>
        <w:rPr>
          <w:b/>
          <w:bCs/>
          <w:lang w:val="en-GB"/>
        </w:rPr>
      </w:pPr>
    </w:p>
    <w:tbl>
      <w:tblPr>
        <w:tblStyle w:val="Tabellenraster"/>
        <w:tblW w:w="9912" w:type="dxa"/>
        <w:tblLook w:val="04A0" w:firstRow="1" w:lastRow="0" w:firstColumn="1" w:lastColumn="0" w:noHBand="0" w:noVBand="1"/>
      </w:tblPr>
      <w:tblGrid>
        <w:gridCol w:w="4956"/>
        <w:gridCol w:w="4956"/>
      </w:tblGrid>
      <w:tr w:rsidR="00165E09" w:rsidRPr="00847CEF" w14:paraId="5F5E65D4" w14:textId="77777777" w:rsidTr="00165E09">
        <w:tc>
          <w:tcPr>
            <w:tcW w:w="4956" w:type="dxa"/>
          </w:tcPr>
          <w:p w14:paraId="08A3C916" w14:textId="4CF5FAB4" w:rsidR="00165E09" w:rsidRPr="004F6074" w:rsidRDefault="00165E09" w:rsidP="00165E09">
            <w:pPr>
              <w:rPr>
                <w:lang w:val="de-AT"/>
              </w:rPr>
            </w:pPr>
            <w:r>
              <w:rPr>
                <w:lang w:val="de-AT"/>
              </w:rPr>
              <w:t>Einsatzstoffe (Stahlschrott, Roheisen, Kreislaufmaterial)</w:t>
            </w:r>
          </w:p>
        </w:tc>
        <w:tc>
          <w:tcPr>
            <w:tcW w:w="4956" w:type="dxa"/>
          </w:tcPr>
          <w:p w14:paraId="0C6503FC" w14:textId="6F8DF349" w:rsidR="00165E09" w:rsidRPr="00165E09" w:rsidRDefault="00165E09" w:rsidP="00165E09">
            <w:pPr>
              <w:rPr>
                <w:lang w:val="en-GB"/>
              </w:rPr>
            </w:pPr>
            <w:r w:rsidRPr="00165E09">
              <w:rPr>
                <w:lang w:val="en-GB"/>
              </w:rPr>
              <w:t>Input materials (steel scrap, pig iron, return material)</w:t>
            </w:r>
          </w:p>
        </w:tc>
      </w:tr>
      <w:tr w:rsidR="00165E09" w:rsidRPr="00847CEF" w14:paraId="73459087" w14:textId="77777777" w:rsidTr="00165E09">
        <w:tc>
          <w:tcPr>
            <w:tcW w:w="4956" w:type="dxa"/>
          </w:tcPr>
          <w:p w14:paraId="799E2E95" w14:textId="52B08D9C" w:rsidR="00165E09" w:rsidRPr="004F6074" w:rsidRDefault="00165E09" w:rsidP="00165E09">
            <w:pPr>
              <w:rPr>
                <w:lang w:val="de-AT"/>
              </w:rPr>
            </w:pPr>
            <w:r>
              <w:rPr>
                <w:lang w:val="de-AT"/>
              </w:rPr>
              <w:t>Zuschlagstoffe (Koks, Kalk, Siliziumkarbid)</w:t>
            </w:r>
          </w:p>
        </w:tc>
        <w:tc>
          <w:tcPr>
            <w:tcW w:w="4956" w:type="dxa"/>
          </w:tcPr>
          <w:p w14:paraId="07B2956A" w14:textId="33BB2D75" w:rsidR="00165E09" w:rsidRPr="00165E09" w:rsidRDefault="00165E09" w:rsidP="00165E09">
            <w:pPr>
              <w:rPr>
                <w:lang w:val="en-GB"/>
              </w:rPr>
            </w:pPr>
            <w:r w:rsidRPr="00165E09">
              <w:rPr>
                <w:lang w:val="en-GB"/>
              </w:rPr>
              <w:t>Aggregates (coke, lime, silicon carbide)</w:t>
            </w:r>
          </w:p>
        </w:tc>
      </w:tr>
      <w:tr w:rsidR="00165E09" w:rsidRPr="004F6074" w14:paraId="7CFD87AD" w14:textId="77777777" w:rsidTr="00165E09">
        <w:tc>
          <w:tcPr>
            <w:tcW w:w="4956" w:type="dxa"/>
          </w:tcPr>
          <w:p w14:paraId="4CDCCD35" w14:textId="7FD15C37" w:rsidR="00165E09" w:rsidRPr="004F6074" w:rsidRDefault="00165E09" w:rsidP="00165E09">
            <w:pPr>
              <w:rPr>
                <w:lang w:val="de-AT"/>
              </w:rPr>
            </w:pPr>
            <w:r>
              <w:rPr>
                <w:lang w:val="de-AT"/>
              </w:rPr>
              <w:t>Magnesiumbehandlung (optional)</w:t>
            </w:r>
          </w:p>
        </w:tc>
        <w:tc>
          <w:tcPr>
            <w:tcW w:w="4956" w:type="dxa"/>
          </w:tcPr>
          <w:p w14:paraId="3F1BE80A" w14:textId="2ECBB7BF" w:rsidR="00165E09" w:rsidRPr="004F6074" w:rsidRDefault="00165E09" w:rsidP="00165E09">
            <w:pPr>
              <w:rPr>
                <w:lang w:val="de-AT"/>
              </w:rPr>
            </w:pPr>
            <w:r w:rsidRPr="00165E09">
              <w:rPr>
                <w:lang w:val="en-GB"/>
              </w:rPr>
              <w:t>Magnesium treatment (optional)</w:t>
            </w:r>
          </w:p>
        </w:tc>
      </w:tr>
      <w:tr w:rsidR="00165E09" w:rsidRPr="004F6074" w14:paraId="530B3C45" w14:textId="77777777" w:rsidTr="00165E09">
        <w:tc>
          <w:tcPr>
            <w:tcW w:w="4956" w:type="dxa"/>
          </w:tcPr>
          <w:p w14:paraId="5A0E2084" w14:textId="1BFDCE65" w:rsidR="00165E09" w:rsidRPr="004F6074" w:rsidRDefault="00165E09" w:rsidP="00165E09">
            <w:pPr>
              <w:rPr>
                <w:lang w:val="de-AT"/>
              </w:rPr>
            </w:pPr>
            <w:r>
              <w:rPr>
                <w:lang w:val="de-AT"/>
              </w:rPr>
              <w:t>Gießen</w:t>
            </w:r>
          </w:p>
        </w:tc>
        <w:tc>
          <w:tcPr>
            <w:tcW w:w="4956" w:type="dxa"/>
          </w:tcPr>
          <w:p w14:paraId="515D3DE0" w14:textId="5854F6D9" w:rsidR="00165E09" w:rsidRPr="004F6074" w:rsidRDefault="00165E09" w:rsidP="00165E09">
            <w:pPr>
              <w:rPr>
                <w:lang w:val="de-AT"/>
              </w:rPr>
            </w:pPr>
            <w:r w:rsidRPr="00165E09">
              <w:rPr>
                <w:lang w:val="en-GB"/>
              </w:rPr>
              <w:t>to water</w:t>
            </w:r>
          </w:p>
        </w:tc>
      </w:tr>
      <w:tr w:rsidR="00165E09" w:rsidRPr="004F6074" w14:paraId="464B0791" w14:textId="77777777" w:rsidTr="00165E09">
        <w:tc>
          <w:tcPr>
            <w:tcW w:w="4956" w:type="dxa"/>
          </w:tcPr>
          <w:p w14:paraId="51A2AEE8" w14:textId="59BB3843" w:rsidR="00165E09" w:rsidRPr="004F6074" w:rsidRDefault="00165E09" w:rsidP="00165E09">
            <w:pPr>
              <w:rPr>
                <w:lang w:val="de-AT"/>
              </w:rPr>
            </w:pPr>
            <w:r>
              <w:rPr>
                <w:lang w:val="de-AT"/>
              </w:rPr>
              <w:t>Formen (Sand, Kokillen)</w:t>
            </w:r>
          </w:p>
        </w:tc>
        <w:tc>
          <w:tcPr>
            <w:tcW w:w="4956" w:type="dxa"/>
          </w:tcPr>
          <w:p w14:paraId="1C70585E" w14:textId="4E8EC237" w:rsidR="00165E09" w:rsidRPr="004F6074" w:rsidRDefault="00165E09" w:rsidP="00165E09">
            <w:pPr>
              <w:rPr>
                <w:lang w:val="de-AT"/>
              </w:rPr>
            </w:pPr>
            <w:proofErr w:type="spellStart"/>
            <w:r w:rsidRPr="00165E09">
              <w:rPr>
                <w:lang w:val="en-GB"/>
              </w:rPr>
              <w:t>molds</w:t>
            </w:r>
            <w:proofErr w:type="spellEnd"/>
            <w:r w:rsidRPr="00165E09">
              <w:rPr>
                <w:lang w:val="en-GB"/>
              </w:rPr>
              <w:t xml:space="preserve"> (sand, moulds)</w:t>
            </w:r>
          </w:p>
        </w:tc>
      </w:tr>
      <w:tr w:rsidR="00165E09" w:rsidRPr="004F6074" w14:paraId="5F61FD21" w14:textId="77777777" w:rsidTr="00165E09">
        <w:tc>
          <w:tcPr>
            <w:tcW w:w="4956" w:type="dxa"/>
          </w:tcPr>
          <w:p w14:paraId="147ADE7C" w14:textId="00A653AE" w:rsidR="00165E09" w:rsidRPr="004F6074" w:rsidRDefault="00165E09" w:rsidP="00165E09">
            <w:pPr>
              <w:rPr>
                <w:lang w:val="de-AT"/>
              </w:rPr>
            </w:pPr>
            <w:r>
              <w:rPr>
                <w:lang w:val="de-AT"/>
              </w:rPr>
              <w:t>Wärmebehandlung (optional)</w:t>
            </w:r>
          </w:p>
        </w:tc>
        <w:tc>
          <w:tcPr>
            <w:tcW w:w="4956" w:type="dxa"/>
          </w:tcPr>
          <w:p w14:paraId="5CBD3EF5" w14:textId="55BD9A96" w:rsidR="00165E09" w:rsidRPr="004F6074" w:rsidRDefault="00165E09" w:rsidP="00165E09">
            <w:pPr>
              <w:rPr>
                <w:lang w:val="de-AT"/>
              </w:rPr>
            </w:pPr>
            <w:r w:rsidRPr="00165E09">
              <w:rPr>
                <w:lang w:val="en-GB"/>
              </w:rPr>
              <w:t>heat treatment (optional)</w:t>
            </w:r>
          </w:p>
        </w:tc>
      </w:tr>
      <w:tr w:rsidR="00165E09" w:rsidRPr="004F6074" w14:paraId="7A5A2115" w14:textId="77777777" w:rsidTr="00165E09">
        <w:tc>
          <w:tcPr>
            <w:tcW w:w="4956" w:type="dxa"/>
          </w:tcPr>
          <w:p w14:paraId="089784D1" w14:textId="089BD6E8" w:rsidR="00165E09" w:rsidRPr="004F6074" w:rsidRDefault="00165E09" w:rsidP="00165E09">
            <w:pPr>
              <w:rPr>
                <w:lang w:val="de-AT"/>
              </w:rPr>
            </w:pPr>
            <w:r>
              <w:rPr>
                <w:lang w:val="de-AT"/>
              </w:rPr>
              <w:t>Entformen, Putzen, Vermessen</w:t>
            </w:r>
          </w:p>
        </w:tc>
        <w:tc>
          <w:tcPr>
            <w:tcW w:w="4956" w:type="dxa"/>
          </w:tcPr>
          <w:p w14:paraId="24A0335D" w14:textId="65E047D4" w:rsidR="00165E09" w:rsidRPr="004F6074" w:rsidRDefault="00165E09" w:rsidP="00165E09">
            <w:pPr>
              <w:rPr>
                <w:lang w:val="de-AT"/>
              </w:rPr>
            </w:pPr>
            <w:r w:rsidRPr="00165E09">
              <w:rPr>
                <w:lang w:val="en-GB"/>
              </w:rPr>
              <w:t>Demoulding, cleaning, measuring</w:t>
            </w:r>
          </w:p>
        </w:tc>
      </w:tr>
      <w:tr w:rsidR="00165E09" w:rsidRPr="004F6074" w14:paraId="68D8CC29" w14:textId="77777777" w:rsidTr="00165E09">
        <w:tc>
          <w:tcPr>
            <w:tcW w:w="4956" w:type="dxa"/>
          </w:tcPr>
          <w:p w14:paraId="1CC69920" w14:textId="3D5C37B9" w:rsidR="00165E09" w:rsidRPr="004F6074" w:rsidRDefault="00165E09" w:rsidP="00165E09">
            <w:pPr>
              <w:rPr>
                <w:lang w:val="de-AT"/>
              </w:rPr>
            </w:pPr>
            <w:r>
              <w:rPr>
                <w:lang w:val="de-AT"/>
              </w:rPr>
              <w:t>Kontrolle</w:t>
            </w:r>
          </w:p>
        </w:tc>
        <w:tc>
          <w:tcPr>
            <w:tcW w:w="4956" w:type="dxa"/>
          </w:tcPr>
          <w:p w14:paraId="7EA9C3E2" w14:textId="683079F6" w:rsidR="00165E09" w:rsidRPr="004F6074" w:rsidRDefault="00165E09" w:rsidP="00165E09">
            <w:pPr>
              <w:rPr>
                <w:lang w:val="de-AT"/>
              </w:rPr>
            </w:pPr>
            <w:r w:rsidRPr="00165E09">
              <w:rPr>
                <w:lang w:val="en-GB"/>
              </w:rPr>
              <w:t>control</w:t>
            </w:r>
          </w:p>
        </w:tc>
      </w:tr>
      <w:tr w:rsidR="00165E09" w:rsidRPr="004F6074" w14:paraId="70D4737B" w14:textId="77777777" w:rsidTr="00165E09">
        <w:tc>
          <w:tcPr>
            <w:tcW w:w="4956" w:type="dxa"/>
          </w:tcPr>
          <w:p w14:paraId="66BBC008" w14:textId="24A595EE" w:rsidR="00165E09" w:rsidRPr="004F6074" w:rsidRDefault="00165E09" w:rsidP="00165E09">
            <w:pPr>
              <w:rPr>
                <w:lang w:val="de-AT"/>
              </w:rPr>
            </w:pPr>
            <w:r>
              <w:rPr>
                <w:lang w:val="de-AT"/>
              </w:rPr>
              <w:t>Verpacken, Verladen</w:t>
            </w:r>
          </w:p>
        </w:tc>
        <w:tc>
          <w:tcPr>
            <w:tcW w:w="4956" w:type="dxa"/>
          </w:tcPr>
          <w:p w14:paraId="36FDAFF1" w14:textId="26C3CC6D" w:rsidR="00165E09" w:rsidRPr="004F6074" w:rsidRDefault="00165E09" w:rsidP="00165E09">
            <w:pPr>
              <w:rPr>
                <w:lang w:val="de-AT"/>
              </w:rPr>
            </w:pPr>
            <w:r w:rsidRPr="00165E09">
              <w:rPr>
                <w:lang w:val="en-GB"/>
              </w:rPr>
              <w:t>packing, loading</w:t>
            </w:r>
          </w:p>
        </w:tc>
      </w:tr>
      <w:tr w:rsidR="00165E09" w:rsidRPr="004F6074" w14:paraId="2D86A6D7" w14:textId="77777777" w:rsidTr="00165E09">
        <w:trPr>
          <w:trHeight w:val="58"/>
        </w:trPr>
        <w:tc>
          <w:tcPr>
            <w:tcW w:w="4956" w:type="dxa"/>
          </w:tcPr>
          <w:p w14:paraId="0B9D0868" w14:textId="36E8A1F0" w:rsidR="00165E09" w:rsidRPr="004F6074" w:rsidRDefault="00165E09" w:rsidP="00165E09">
            <w:pPr>
              <w:rPr>
                <w:lang w:val="de-AT"/>
              </w:rPr>
            </w:pPr>
            <w:r>
              <w:rPr>
                <w:lang w:val="de-AT"/>
              </w:rPr>
              <w:t>Versand</w:t>
            </w:r>
          </w:p>
        </w:tc>
        <w:tc>
          <w:tcPr>
            <w:tcW w:w="4956" w:type="dxa"/>
          </w:tcPr>
          <w:p w14:paraId="4A807E06" w14:textId="40864751" w:rsidR="00165E09" w:rsidRPr="004F6074" w:rsidRDefault="00165E09" w:rsidP="00165E09">
            <w:pPr>
              <w:rPr>
                <w:lang w:val="de-AT"/>
              </w:rPr>
            </w:pPr>
            <w:r w:rsidRPr="00165E09">
              <w:rPr>
                <w:lang w:val="en-GB"/>
              </w:rPr>
              <w:t>shipment</w:t>
            </w:r>
          </w:p>
        </w:tc>
      </w:tr>
      <w:tr w:rsidR="00165E09" w:rsidRPr="004F6074" w14:paraId="34F8AA37" w14:textId="77777777" w:rsidTr="00165E09">
        <w:tc>
          <w:tcPr>
            <w:tcW w:w="4956" w:type="dxa"/>
          </w:tcPr>
          <w:p w14:paraId="2D18BAA2" w14:textId="38EF3CA3" w:rsidR="00165E09" w:rsidRPr="004F6074" w:rsidRDefault="00165E09" w:rsidP="00165E09">
            <w:pPr>
              <w:rPr>
                <w:lang w:val="de-AT"/>
              </w:rPr>
            </w:pPr>
          </w:p>
        </w:tc>
        <w:tc>
          <w:tcPr>
            <w:tcW w:w="4956" w:type="dxa"/>
          </w:tcPr>
          <w:p w14:paraId="57C89BBD" w14:textId="77777777" w:rsidR="00165E09" w:rsidRPr="004F6074" w:rsidRDefault="00165E09" w:rsidP="00165E09">
            <w:pPr>
              <w:rPr>
                <w:lang w:val="de-AT"/>
              </w:rPr>
            </w:pPr>
          </w:p>
        </w:tc>
      </w:tr>
    </w:tbl>
    <w:p w14:paraId="202FB508" w14:textId="535512FA" w:rsidR="006402F9" w:rsidRPr="004F6074" w:rsidRDefault="006402F9" w:rsidP="008F6352">
      <w:pPr>
        <w:rPr>
          <w:lang w:val="de-AT"/>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6" w:name="_Toc517348327"/>
      <w:bookmarkStart w:id="57" w:name="EPDEdit_ibu_2_5_Inverkehrbringung"/>
      <w:r>
        <w:rPr>
          <w:lang w:val="en-GB"/>
        </w:rPr>
        <w:t>Packaging</w:t>
      </w:r>
      <w:bookmarkEnd w:id="56"/>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49C0A360" w:rsidR="00274F41" w:rsidRDefault="00182440" w:rsidP="00274F41">
      <w:pPr>
        <w:shd w:val="clear" w:color="auto" w:fill="CCFFFF"/>
        <w:rPr>
          <w:b/>
          <w:u w:val="single"/>
          <w:lang w:val="en-GB"/>
        </w:rPr>
      </w:pPr>
      <w:r w:rsidRPr="00896AA1">
        <w:rPr>
          <w:rFonts w:eastAsiaTheme="minorHAnsi"/>
          <w:b/>
          <w:szCs w:val="18"/>
          <w:lang w:val="en-GB"/>
        </w:rPr>
        <w:lastRenderedPageBreak/>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00524A61">
        <w:rPr>
          <w:b/>
          <w:u w:val="single"/>
          <w:lang w:val="en-GB"/>
        </w:rPr>
        <w:t>:</w:t>
      </w:r>
    </w:p>
    <w:p w14:paraId="25492279" w14:textId="3E74AF2B" w:rsidR="004F6074" w:rsidRPr="004F6074" w:rsidRDefault="004F6074" w:rsidP="00274F41">
      <w:pPr>
        <w:shd w:val="clear" w:color="auto" w:fill="CCFFFF"/>
        <w:rPr>
          <w:bCs/>
          <w:lang w:val="en-GB"/>
        </w:rPr>
      </w:pPr>
      <w:r w:rsidRPr="004F6074">
        <w:rPr>
          <w:bCs/>
          <w:lang w:val="en-GB"/>
        </w:rPr>
        <w:t xml:space="preserve">Example: As a rule, </w:t>
      </w:r>
      <w:r w:rsidR="00846967">
        <w:rPr>
          <w:bCs/>
          <w:lang w:val="en-GB"/>
        </w:rPr>
        <w:t>cast iron building products</w:t>
      </w:r>
      <w:r w:rsidRPr="004F6074">
        <w:rPr>
          <w:bCs/>
          <w:lang w:val="en-GB"/>
        </w:rPr>
        <w:t xml:space="preserve"> is delivered loose (without packaging material) but sometimes with squared timber as a stacking aid and with steel wire fastening straps for bundling.</w:t>
      </w:r>
    </w:p>
    <w:p w14:paraId="4FD8482E" w14:textId="77777777" w:rsidR="004F6074" w:rsidRPr="00896AA1" w:rsidRDefault="004F607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8" w:name="_Toc517348328"/>
      <w:r>
        <w:rPr>
          <w:lang w:val="en-GB"/>
        </w:rPr>
        <w:t>Conditions of delivery</w:t>
      </w:r>
      <w:bookmarkEnd w:id="58"/>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9"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59"/>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60" w:name="_Toc482174985"/>
      <w:bookmarkStart w:id="61" w:name="_Toc517348329"/>
      <w:r w:rsidRPr="00896AA1">
        <w:rPr>
          <w:lang w:val="en-GB"/>
        </w:rPr>
        <w:t>Transport</w:t>
      </w:r>
      <w:bookmarkEnd w:id="60"/>
      <w:bookmarkEnd w:id="61"/>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62" w:name="_Hlk57750227"/>
      <w:r w:rsidRPr="0089243F">
        <w:rPr>
          <w:lang w:val="en-GB"/>
        </w:rPr>
        <w:t>Description of delivery</w:t>
      </w:r>
      <w:r>
        <w:rPr>
          <w:lang w:val="en-GB"/>
        </w:rPr>
        <w:t xml:space="preserve"> (Route and means of transport).</w:t>
      </w:r>
    </w:p>
    <w:bookmarkEnd w:id="62"/>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63" w:name="_Toc391751341"/>
      <w:bookmarkStart w:id="64" w:name="_Toc448412383"/>
      <w:bookmarkStart w:id="65" w:name="_Toc517348330"/>
      <w:r w:rsidRPr="00CC71E9">
        <w:rPr>
          <w:lang w:val="en-GB"/>
        </w:rPr>
        <w:t>Processing</w:t>
      </w:r>
      <w:r>
        <w:rPr>
          <w:lang w:val="en-GB"/>
        </w:rPr>
        <w:t>/</w:t>
      </w:r>
      <w:r w:rsidRPr="00CC71E9">
        <w:rPr>
          <w:lang w:val="en-GB"/>
        </w:rPr>
        <w:t xml:space="preserve"> installation</w:t>
      </w:r>
      <w:bookmarkEnd w:id="63"/>
      <w:bookmarkEnd w:id="64"/>
      <w:bookmarkEnd w:id="65"/>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6" w:name="_Hlk57750278"/>
      <w:r w:rsidRPr="0089243F">
        <w:rPr>
          <w:lang w:val="en-GB"/>
        </w:rPr>
        <w:t xml:space="preserve">Description of way of treatment, used machines, tools, dust collection etc., auxiliary materials as well as measures of noise reduction. Notes regarding </w:t>
      </w:r>
      <w:hyperlink r:id="rId23" w:history="1">
        <w:r w:rsidRPr="0089243F">
          <w:rPr>
            <w:lang w:val="en-GB"/>
          </w:rPr>
          <w:t>recognized</w:t>
        </w:r>
      </w:hyperlink>
      <w:r w:rsidRPr="0089243F">
        <w:rPr>
          <w:lang w:val="en-GB"/>
        </w:rPr>
        <w:t xml:space="preserve"> </w:t>
      </w:r>
      <w:hyperlink r:id="rId24" w:history="1">
        <w:r w:rsidRPr="0089243F">
          <w:rPr>
            <w:lang w:val="en-GB"/>
          </w:rPr>
          <w:t>rules</w:t>
        </w:r>
      </w:hyperlink>
      <w:r w:rsidRPr="0089243F">
        <w:rPr>
          <w:lang w:val="en-GB"/>
        </w:rPr>
        <w:t xml:space="preserve"> </w:t>
      </w:r>
      <w:hyperlink r:id="rId25" w:history="1">
        <w:r w:rsidRPr="0089243F">
          <w:rPr>
            <w:lang w:val="en-GB"/>
          </w:rPr>
          <w:t>of</w:t>
        </w:r>
      </w:hyperlink>
      <w:r w:rsidRPr="0089243F">
        <w:rPr>
          <w:lang w:val="en-GB"/>
        </w:rPr>
        <w:t xml:space="preserve"> </w:t>
      </w:r>
      <w:hyperlink r:id="rId26"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6"/>
    <w:p w14:paraId="719126FD" w14:textId="5847625D" w:rsidR="007B63EC" w:rsidRDefault="007B63EC" w:rsidP="00D03D5C">
      <w:pPr>
        <w:rPr>
          <w:rFonts w:eastAsiaTheme="minorHAnsi"/>
          <w:b/>
          <w:szCs w:val="18"/>
          <w:lang w:val="en-GB"/>
        </w:rPr>
      </w:pPr>
    </w:p>
    <w:p w14:paraId="7A7EBA0E" w14:textId="77777777" w:rsidR="00165E09" w:rsidRDefault="00165E09" w:rsidP="00165E09">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cast iron building products</w:t>
      </w:r>
      <w:r w:rsidRPr="00E74586">
        <w:rPr>
          <w:b/>
          <w:lang w:val="en-GB"/>
        </w:rPr>
        <w:t>:</w:t>
      </w:r>
    </w:p>
    <w:p w14:paraId="762C83A8" w14:textId="05A429F2" w:rsidR="00165E09" w:rsidRPr="00165E09" w:rsidRDefault="00165E09" w:rsidP="00165E09">
      <w:pPr>
        <w:shd w:val="clear" w:color="auto" w:fill="CCFFFF"/>
        <w:rPr>
          <w:rFonts w:eastAsiaTheme="minorHAnsi"/>
          <w:bCs/>
          <w:szCs w:val="18"/>
          <w:lang w:val="en-GB"/>
        </w:rPr>
      </w:pPr>
      <w:r w:rsidRPr="00165E09">
        <w:rPr>
          <w:rFonts w:eastAsiaTheme="minorHAnsi"/>
          <w:bCs/>
          <w:szCs w:val="18"/>
          <w:lang w:val="en-GB"/>
        </w:rPr>
        <w:t>The installation or incorporation of construction products made of cast iron depends to a large extent on the planned application (pile foundation, water supply, sewage disposal) and the respective product characteristics.</w:t>
      </w:r>
    </w:p>
    <w:p w14:paraId="24C3CA3B" w14:textId="77777777" w:rsidR="00165E09" w:rsidRPr="00165E09" w:rsidRDefault="00165E09" w:rsidP="00165E09">
      <w:pPr>
        <w:shd w:val="clear" w:color="auto" w:fill="CCFFFF"/>
        <w:rPr>
          <w:rFonts w:eastAsiaTheme="minorHAnsi"/>
          <w:bCs/>
          <w:szCs w:val="18"/>
          <w:lang w:val="en-GB"/>
        </w:rPr>
      </w:pPr>
    </w:p>
    <w:p w14:paraId="0631F934" w14:textId="77777777" w:rsidR="00165E09" w:rsidRPr="00165E09" w:rsidRDefault="00165E09" w:rsidP="00165E09">
      <w:pPr>
        <w:shd w:val="clear" w:color="auto" w:fill="CCFFFF"/>
        <w:rPr>
          <w:rFonts w:eastAsiaTheme="minorHAnsi"/>
          <w:bCs/>
          <w:szCs w:val="18"/>
          <w:lang w:val="en-GB"/>
        </w:rPr>
      </w:pPr>
      <w:r w:rsidRPr="00165E09">
        <w:rPr>
          <w:rFonts w:eastAsiaTheme="minorHAnsi"/>
          <w:bCs/>
          <w:szCs w:val="18"/>
          <w:lang w:val="en-GB"/>
        </w:rPr>
        <w:t xml:space="preserve">In the case of piles made of ductile cast iron, the description of the installation must explicitly define whether they are unfilled or </w:t>
      </w:r>
      <w:proofErr w:type="spellStart"/>
      <w:r w:rsidRPr="00165E09">
        <w:rPr>
          <w:rFonts w:eastAsiaTheme="minorHAnsi"/>
          <w:bCs/>
          <w:szCs w:val="18"/>
          <w:lang w:val="en-GB"/>
        </w:rPr>
        <w:t>uninjected</w:t>
      </w:r>
      <w:proofErr w:type="spellEnd"/>
      <w:r w:rsidRPr="00165E09">
        <w:rPr>
          <w:rFonts w:eastAsiaTheme="minorHAnsi"/>
          <w:bCs/>
          <w:szCs w:val="18"/>
          <w:lang w:val="en-GB"/>
        </w:rPr>
        <w:t xml:space="preserve"> piles or piles with concrete filling and/or jacket injection. Depending on the design variant, the additional construction processes (for concrete filling or grouting) must be </w:t>
      </w:r>
      <w:proofErr w:type="gramStart"/>
      <w:r w:rsidRPr="00165E09">
        <w:rPr>
          <w:rFonts w:eastAsiaTheme="minorHAnsi"/>
          <w:bCs/>
          <w:szCs w:val="18"/>
          <w:lang w:val="en-GB"/>
        </w:rPr>
        <w:t>taken into account</w:t>
      </w:r>
      <w:proofErr w:type="gramEnd"/>
      <w:r w:rsidRPr="00165E09">
        <w:rPr>
          <w:rFonts w:eastAsiaTheme="minorHAnsi"/>
          <w:bCs/>
          <w:szCs w:val="18"/>
          <w:lang w:val="en-GB"/>
        </w:rPr>
        <w:t xml:space="preserve"> in the EPD.</w:t>
      </w:r>
    </w:p>
    <w:p w14:paraId="4631E31B" w14:textId="77777777" w:rsidR="00165E09" w:rsidRPr="00165E09" w:rsidRDefault="00165E09" w:rsidP="00165E09">
      <w:pPr>
        <w:shd w:val="clear" w:color="auto" w:fill="CCFFFF"/>
        <w:rPr>
          <w:rFonts w:eastAsiaTheme="minorHAnsi"/>
          <w:bCs/>
          <w:szCs w:val="18"/>
          <w:lang w:val="en-GB"/>
        </w:rPr>
      </w:pPr>
    </w:p>
    <w:p w14:paraId="02E26AE3" w14:textId="77777777" w:rsidR="00165E09" w:rsidRPr="00165E09" w:rsidRDefault="00165E09" w:rsidP="00165E09">
      <w:pPr>
        <w:shd w:val="clear" w:color="auto" w:fill="CCFFFF"/>
        <w:rPr>
          <w:rStyle w:val="jlqj4b"/>
          <w:bCs/>
          <w:lang w:val="en"/>
        </w:rPr>
      </w:pPr>
      <w:proofErr w:type="gramStart"/>
      <w:r w:rsidRPr="00165E09">
        <w:rPr>
          <w:rFonts w:eastAsiaTheme="minorHAnsi"/>
          <w:bCs/>
          <w:szCs w:val="18"/>
          <w:lang w:val="en-GB"/>
        </w:rPr>
        <w:t>With regard to</w:t>
      </w:r>
      <w:proofErr w:type="gramEnd"/>
      <w:r w:rsidRPr="00165E09">
        <w:rPr>
          <w:rFonts w:eastAsiaTheme="minorHAnsi"/>
          <w:bCs/>
          <w:szCs w:val="18"/>
          <w:lang w:val="en-GB"/>
        </w:rPr>
        <w:t xml:space="preserve"> pipes for water pipes or sewers, the installation process, including digging or the production of cuvettes, does not necessarily have to be taken into account. If this is </w:t>
      </w:r>
      <w:proofErr w:type="gramStart"/>
      <w:r w:rsidRPr="00165E09">
        <w:rPr>
          <w:rFonts w:eastAsiaTheme="minorHAnsi"/>
          <w:bCs/>
          <w:szCs w:val="18"/>
          <w:lang w:val="en-GB"/>
        </w:rPr>
        <w:t>taken into account</w:t>
      </w:r>
      <w:proofErr w:type="gramEnd"/>
      <w:r w:rsidRPr="00165E09">
        <w:rPr>
          <w:rFonts w:eastAsiaTheme="minorHAnsi"/>
          <w:bCs/>
          <w:szCs w:val="18"/>
          <w:lang w:val="en-GB"/>
        </w:rPr>
        <w:t>, it must be described transparently. In addition, a reference to the dependency of the environmental impact during installation, to accessibility, to the applicable device, the soil conditions, etc. must be given.</w:t>
      </w:r>
    </w:p>
    <w:p w14:paraId="7487AC16" w14:textId="77777777" w:rsidR="00165E09" w:rsidRPr="00896AA1" w:rsidRDefault="00165E09" w:rsidP="00D03D5C">
      <w:pPr>
        <w:rPr>
          <w:lang w:val="en-GB" w:bidi="de-DE"/>
        </w:rPr>
      </w:pPr>
    </w:p>
    <w:p w14:paraId="08A78F1B" w14:textId="5853B32E" w:rsidR="00D03D5C" w:rsidRPr="00896AA1" w:rsidRDefault="003040FF" w:rsidP="00D03D5C">
      <w:pPr>
        <w:pStyle w:val="berschrift2"/>
        <w:rPr>
          <w:lang w:val="en-GB"/>
        </w:rPr>
      </w:pPr>
      <w:bookmarkStart w:id="67" w:name="_Toc517348331"/>
      <w:bookmarkStart w:id="68" w:name="_Hlk56600178"/>
      <w:r>
        <w:rPr>
          <w:lang w:val="en-GB"/>
        </w:rPr>
        <w:t>Use stage</w:t>
      </w:r>
      <w:bookmarkEnd w:id="67"/>
    </w:p>
    <w:bookmarkEnd w:id="68"/>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9"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47FF959"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46967">
        <w:rPr>
          <w:rFonts w:eastAsiaTheme="minorHAnsi"/>
          <w:b/>
          <w:szCs w:val="18"/>
          <w:lang w:val="en-GB"/>
        </w:rPr>
        <w:t>cast iron building products</w:t>
      </w:r>
      <w:r w:rsidRPr="00E74586">
        <w:rPr>
          <w:b/>
          <w:lang w:val="en-GB"/>
        </w:rPr>
        <w:t>:</w:t>
      </w:r>
    </w:p>
    <w:bookmarkEnd w:id="69"/>
    <w:p w14:paraId="2AAF13A8" w14:textId="6D97EACF" w:rsidR="00D03D5C" w:rsidRDefault="00E27A2F" w:rsidP="00D03D5C">
      <w:pPr>
        <w:shd w:val="clear" w:color="auto" w:fill="CCFFFF"/>
        <w:rPr>
          <w:bCs/>
          <w:lang w:val="en-GB"/>
        </w:rPr>
      </w:pPr>
      <w:r w:rsidRPr="00E27A2F">
        <w:rPr>
          <w:bCs/>
          <w:lang w:val="en-GB"/>
        </w:rPr>
        <w:t xml:space="preserve">In the case of building products made of ductile cast iron, there are no changes in the material composition over the period of use if they are properly planned, properly and professionally </w:t>
      </w:r>
      <w:proofErr w:type="gramStart"/>
      <w:r w:rsidRPr="00E27A2F">
        <w:rPr>
          <w:bCs/>
          <w:lang w:val="en-GB"/>
        </w:rPr>
        <w:t>installed</w:t>
      </w:r>
      <w:proofErr w:type="gramEnd"/>
      <w:r w:rsidRPr="00E27A2F">
        <w:rPr>
          <w:bCs/>
          <w:lang w:val="en-GB"/>
        </w:rPr>
        <w:t xml:space="preserve"> and used without problems.</w:t>
      </w:r>
    </w:p>
    <w:p w14:paraId="7817ED40" w14:textId="77777777" w:rsidR="00E27A2F" w:rsidRPr="00896AA1" w:rsidRDefault="00E27A2F"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70" w:name="_Ref325286303"/>
      <w:bookmarkStart w:id="71" w:name="_Toc482174989"/>
      <w:bookmarkStart w:id="72" w:name="_Toc517348332"/>
      <w:bookmarkStart w:id="73" w:name="_Hlk56600190"/>
      <w:r>
        <w:rPr>
          <w:lang w:val="en-GB"/>
        </w:rPr>
        <w:t>Reference service life</w:t>
      </w:r>
      <w:r w:rsidR="00D03D5C" w:rsidRPr="00896AA1">
        <w:rPr>
          <w:lang w:val="en-GB"/>
        </w:rPr>
        <w:t xml:space="preserve"> (RSL)</w:t>
      </w:r>
      <w:bookmarkEnd w:id="70"/>
      <w:bookmarkEnd w:id="71"/>
      <w:bookmarkEnd w:id="72"/>
    </w:p>
    <w:bookmarkEnd w:id="73"/>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3E52AD9E" w14:textId="77777777" w:rsidR="00E27A2F" w:rsidRDefault="00E27A2F" w:rsidP="002E4FC5">
      <w:pPr>
        <w:pStyle w:val="Beschriftung"/>
        <w:rPr>
          <w:lang w:val="en-GB"/>
        </w:rPr>
      </w:pPr>
      <w:bookmarkStart w:id="75" w:name="_Toc488930646"/>
      <w:bookmarkEnd w:id="74"/>
    </w:p>
    <w:p w14:paraId="6D362AC8" w14:textId="77777777" w:rsidR="00E27A2F" w:rsidRDefault="00E27A2F" w:rsidP="002E4FC5">
      <w:pPr>
        <w:pStyle w:val="Beschriftung"/>
        <w:rPr>
          <w:lang w:val="en-GB"/>
        </w:rPr>
      </w:pPr>
    </w:p>
    <w:p w14:paraId="69A20404" w14:textId="77777777" w:rsidR="00E27A2F" w:rsidRDefault="00E27A2F" w:rsidP="002E4FC5">
      <w:pPr>
        <w:pStyle w:val="Beschriftung"/>
        <w:rPr>
          <w:lang w:val="en-GB"/>
        </w:rPr>
      </w:pPr>
    </w:p>
    <w:p w14:paraId="7B26EC85" w14:textId="77777777" w:rsidR="00E27A2F" w:rsidRDefault="00E27A2F" w:rsidP="002E4FC5">
      <w:pPr>
        <w:pStyle w:val="Beschriftung"/>
        <w:rPr>
          <w:lang w:val="en-GB"/>
        </w:rPr>
      </w:pPr>
    </w:p>
    <w:p w14:paraId="6809E62B" w14:textId="29ACE93A" w:rsidR="00D03D5C" w:rsidRPr="00896AA1" w:rsidRDefault="002E4FC5" w:rsidP="002E4FC5">
      <w:pPr>
        <w:pStyle w:val="Beschriftung"/>
        <w:rPr>
          <w:lang w:val="en-GB"/>
        </w:rPr>
      </w:pPr>
      <w:bookmarkStart w:id="76" w:name="_Toc97893454"/>
      <w:r w:rsidRPr="002E4FC5">
        <w:rPr>
          <w:lang w:val="en-GB"/>
        </w:rPr>
        <w:lastRenderedPageBreak/>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847CEF">
        <w:rPr>
          <w:noProof/>
          <w:lang w:val="en-GB"/>
        </w:rPr>
        <w:t>6</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E27A2F"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B74C6C" w14:textId="77777777" w:rsidR="00E27A2F" w:rsidRPr="00E27A2F" w:rsidRDefault="00E27A2F" w:rsidP="00E27A2F">
            <w:pPr>
              <w:pBdr>
                <w:top w:val="nil"/>
                <w:left w:val="nil"/>
                <w:bottom w:val="nil"/>
                <w:right w:val="nil"/>
                <w:between w:val="nil"/>
                <w:bar w:val="nil"/>
              </w:pBdr>
              <w:ind w:left="147"/>
              <w:rPr>
                <w:rFonts w:eastAsia="Times New Roman"/>
                <w:spacing w:val="-4"/>
                <w:lang w:val="en-GB"/>
              </w:rPr>
            </w:pPr>
            <w:r w:rsidRPr="00E27A2F">
              <w:rPr>
                <w:rFonts w:eastAsia="Times New Roman"/>
                <w:spacing w:val="-4"/>
                <w:lang w:val="en-GB"/>
              </w:rPr>
              <w:t>Ductile iron piles</w:t>
            </w:r>
          </w:p>
          <w:p w14:paraId="42E165DF" w14:textId="48892DDE"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395212D9"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r w:rsidRPr="00063BAC">
              <w:rPr>
                <w:rFonts w:eastAsia="Times New Roman"/>
                <w:spacing w:val="-4"/>
                <w:lang w:val="de-CH"/>
              </w:rPr>
              <w:t xml:space="preserve">100 </w:t>
            </w:r>
            <w:r w:rsidRPr="00063BAC">
              <w:rPr>
                <w:rFonts w:eastAsia="Times New Roman"/>
                <w:spacing w:val="-4"/>
                <w:vertAlign w:val="superscript"/>
                <w:lang w:val="de-CH"/>
              </w:rPr>
              <w:t>a)</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E27A2F"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45FC393" w14:textId="77777777" w:rsidR="00E27A2F" w:rsidRPr="00E27A2F" w:rsidRDefault="00E27A2F" w:rsidP="00E27A2F">
            <w:pPr>
              <w:pBdr>
                <w:top w:val="nil"/>
                <w:left w:val="nil"/>
                <w:bottom w:val="nil"/>
                <w:right w:val="nil"/>
                <w:between w:val="nil"/>
                <w:bar w:val="nil"/>
              </w:pBdr>
              <w:ind w:left="147"/>
              <w:rPr>
                <w:rFonts w:eastAsia="Times New Roman"/>
                <w:spacing w:val="-4"/>
                <w:lang w:val="en-GB"/>
              </w:rPr>
            </w:pPr>
            <w:r w:rsidRPr="00E27A2F">
              <w:rPr>
                <w:rFonts w:eastAsia="Times New Roman"/>
                <w:spacing w:val="-4"/>
                <w:lang w:val="en-GB"/>
              </w:rPr>
              <w:t>Ductile iron pipes</w:t>
            </w:r>
          </w:p>
          <w:p w14:paraId="40EBE6A1" w14:textId="4CCAE7AF"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1CA9D7D1"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r w:rsidRPr="00063BAC">
              <w:rPr>
                <w:rFonts w:eastAsia="Times New Roman"/>
                <w:spacing w:val="-4"/>
                <w:lang w:val="de-CH"/>
              </w:rPr>
              <w:t xml:space="preserve">100 </w:t>
            </w:r>
            <w:r w:rsidRPr="00063BAC">
              <w:rPr>
                <w:rFonts w:eastAsia="Times New Roman"/>
                <w:spacing w:val="-4"/>
                <w:vertAlign w:val="superscript"/>
                <w:lang w:val="de-CH"/>
              </w:rPr>
              <w:t>b)</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E27A2F" w:rsidRPr="00896AA1" w14:paraId="4EB595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BCE598" w14:textId="273A272B" w:rsidR="00E27A2F" w:rsidRDefault="00E27A2F" w:rsidP="00E27A2F">
            <w:pPr>
              <w:pBdr>
                <w:top w:val="nil"/>
                <w:left w:val="nil"/>
                <w:bottom w:val="nil"/>
                <w:right w:val="nil"/>
                <w:between w:val="nil"/>
                <w:bar w:val="nil"/>
              </w:pBdr>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7777777" w:rsidR="00E27A2F" w:rsidRPr="00896AA1" w:rsidRDefault="00E27A2F"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77777777" w:rsidR="00E27A2F" w:rsidRDefault="00E27A2F" w:rsidP="007634CD">
            <w:pPr>
              <w:pBdr>
                <w:top w:val="nil"/>
                <w:left w:val="nil"/>
                <w:bottom w:val="nil"/>
                <w:right w:val="nil"/>
                <w:between w:val="nil"/>
                <w:bar w:val="nil"/>
              </w:pBdr>
              <w:ind w:left="147"/>
              <w:jc w:val="center"/>
              <w:rPr>
                <w:rFonts w:eastAsia="Times New Roman"/>
                <w:lang w:val="en-GB"/>
              </w:rPr>
            </w:pPr>
          </w:p>
        </w:tc>
      </w:tr>
    </w:tbl>
    <w:p w14:paraId="28261ACD" w14:textId="12F6A957" w:rsidR="00D56549" w:rsidRDefault="00D56549" w:rsidP="00264530">
      <w:pPr>
        <w:shd w:val="clear" w:color="auto" w:fill="DBE5F1" w:themeFill="accent1" w:themeFillTint="33"/>
        <w:rPr>
          <w:lang w:val="en-GB"/>
        </w:rPr>
      </w:pPr>
    </w:p>
    <w:p w14:paraId="0C2DC301" w14:textId="77777777" w:rsidR="00E27A2F" w:rsidRPr="00E27A2F" w:rsidRDefault="00E27A2F" w:rsidP="00E27A2F">
      <w:pPr>
        <w:shd w:val="clear" w:color="auto" w:fill="CCFFFF"/>
        <w:rPr>
          <w:lang w:val="en-GB"/>
        </w:rPr>
      </w:pPr>
      <w:r w:rsidRPr="00E27A2F">
        <w:rPr>
          <w:lang w:val="en-GB"/>
        </w:rPr>
        <w:t xml:space="preserve">a) Pile foundations must have a service life that corresponds to the </w:t>
      </w:r>
      <w:proofErr w:type="gramStart"/>
      <w:r w:rsidRPr="00E27A2F">
        <w:rPr>
          <w:lang w:val="en-GB"/>
        </w:rPr>
        <w:t>structure as a whole</w:t>
      </w:r>
      <w:proofErr w:type="gramEnd"/>
      <w:r w:rsidRPr="00E27A2F">
        <w:rPr>
          <w:lang w:val="en-GB"/>
        </w:rPr>
        <w:t>. According to "Eurocode - Basis of structural design (ÖNORM EN 1990)", engineering structures (</w:t>
      </w:r>
      <w:proofErr w:type="gramStart"/>
      <w:r w:rsidRPr="00E27A2F">
        <w:rPr>
          <w:lang w:val="en-GB"/>
        </w:rPr>
        <w:t>e.g.</w:t>
      </w:r>
      <w:proofErr w:type="gramEnd"/>
      <w:r w:rsidRPr="00E27A2F">
        <w:rPr>
          <w:lang w:val="en-GB"/>
        </w:rPr>
        <w:t xml:space="preserve"> bridges) have a service life of 100 years, which is why a corresponding RSL is applied here for piles made of ductile cast iron.</w:t>
      </w:r>
    </w:p>
    <w:p w14:paraId="1BCB2D19" w14:textId="2F31DFEA" w:rsidR="00E27A2F" w:rsidRDefault="00E27A2F" w:rsidP="00E27A2F">
      <w:pPr>
        <w:shd w:val="clear" w:color="auto" w:fill="CCFFFF"/>
        <w:rPr>
          <w:lang w:val="en-GB"/>
        </w:rPr>
      </w:pPr>
      <w:r w:rsidRPr="00E27A2F">
        <w:rPr>
          <w:lang w:val="en-GB"/>
        </w:rPr>
        <w:t xml:space="preserve">b) Ductile iron pipes, fittings and accessories for water supply and sewage disposal can be coated or lined with a wide variety of materials. The RSL of the pipe variants depends heavily on the casing and the lining, but also to a large extent on the handling of the bedding and the installation conditions. With the correct selection of the material used and proper installation, actual service lives of more than 100 years can be achieved (see </w:t>
      </w:r>
      <w:proofErr w:type="gramStart"/>
      <w:r w:rsidRPr="00E27A2F">
        <w:rPr>
          <w:lang w:val="en-GB"/>
        </w:rPr>
        <w:t>e.g.</w:t>
      </w:r>
      <w:proofErr w:type="gramEnd"/>
      <w:r w:rsidRPr="00E27A2F">
        <w:rPr>
          <w:lang w:val="en-GB"/>
        </w:rPr>
        <w:t xml:space="preserve"> also study by the European Association for Ductile Iron Pipe Systems)</w:t>
      </w:r>
    </w:p>
    <w:p w14:paraId="2767DAD1" w14:textId="77777777" w:rsidR="00E27A2F" w:rsidRDefault="00E27A2F" w:rsidP="00E27A2F">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w:t>
      </w:r>
      <w:proofErr w:type="gramStart"/>
      <w:r w:rsidRPr="00264530">
        <w:rPr>
          <w:lang w:val="en-GB"/>
        </w:rPr>
        <w:t>e.g.</w:t>
      </w:r>
      <w:proofErr w:type="gramEnd"/>
      <w:r w:rsidRPr="00264530">
        <w:rPr>
          <w:lang w:val="en-GB"/>
        </w:rPr>
        <w:t xml:space="preserve">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7" w:name="_Toc517348333"/>
      <w:r>
        <w:rPr>
          <w:lang w:val="en-GB"/>
        </w:rPr>
        <w:t>Reuse and recycling</w:t>
      </w:r>
      <w:bookmarkEnd w:id="77"/>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8" w:name="_Hlk57750639"/>
      <w:r>
        <w:rPr>
          <w:lang w:val="en-GB"/>
        </w:rPr>
        <w:t xml:space="preserve">Possibilities and scenarios of reuse and recycling must be described. </w:t>
      </w:r>
    </w:p>
    <w:bookmarkEnd w:id="78"/>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9" w:name="_Toc517348334"/>
      <w:r>
        <w:rPr>
          <w:lang w:val="en-GB"/>
        </w:rPr>
        <w:t>Disposal</w:t>
      </w:r>
      <w:bookmarkEnd w:id="79"/>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80"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0"/>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81" w:name="_Toc448412386"/>
      <w:bookmarkStart w:id="82" w:name="_Toc517348335"/>
      <w:r>
        <w:t>Further</w:t>
      </w:r>
      <w:r w:rsidR="00930167">
        <w:t xml:space="preserve"> </w:t>
      </w:r>
      <w:proofErr w:type="spellStart"/>
      <w:r w:rsidR="00930167">
        <w:t>information</w:t>
      </w:r>
      <w:bookmarkEnd w:id="81"/>
      <w:bookmarkEnd w:id="82"/>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3"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83"/>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7"/>
          <w:footerReference w:type="default" r:id="rId28"/>
          <w:footerReference w:type="first" r:id="rId29"/>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4"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4"/>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85" w:name="_Ref326570557"/>
      <w:bookmarkStart w:id="86" w:name="_Toc482174994"/>
      <w:bookmarkStart w:id="87" w:name="_Toc517348337"/>
      <w:bookmarkEnd w:id="57"/>
      <w:r>
        <w:rPr>
          <w:lang w:val="en-GB"/>
        </w:rPr>
        <w:t>Declared unit</w:t>
      </w:r>
      <w:r w:rsidR="007B1537" w:rsidRPr="00896AA1">
        <w:rPr>
          <w:lang w:val="en-GB"/>
        </w:rPr>
        <w:t xml:space="preserve">/ </w:t>
      </w:r>
      <w:bookmarkEnd w:id="85"/>
      <w:bookmarkEnd w:id="86"/>
      <w:r>
        <w:rPr>
          <w:lang w:val="en-GB"/>
        </w:rPr>
        <w:t>Functional unit</w:t>
      </w:r>
      <w:bookmarkEnd w:id="87"/>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3043A306" w:rsidR="0021525F" w:rsidRPr="00896AA1" w:rsidRDefault="00182440" w:rsidP="00A07C09">
      <w:pPr>
        <w:shd w:val="clear" w:color="auto" w:fill="CCFF99"/>
        <w:spacing w:after="200"/>
        <w:jc w:val="left"/>
        <w:rPr>
          <w:b/>
          <w:bCs/>
          <w:sz w:val="24"/>
          <w:szCs w:val="28"/>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8D8BF3B" w14:textId="77777777" w:rsidR="00A07C09" w:rsidRDefault="00A07C09" w:rsidP="00A07C09">
      <w:pPr>
        <w:pStyle w:val="Beschriftung"/>
        <w:shd w:val="clear" w:color="auto" w:fill="CCFF99"/>
        <w:rPr>
          <w:rStyle w:val="jlqj4b"/>
          <w:b w:val="0"/>
          <w:bCs w:val="0"/>
          <w:color w:val="auto"/>
          <w:szCs w:val="22"/>
          <w:lang w:val="en"/>
        </w:rPr>
      </w:pPr>
      <w:bookmarkStart w:id="88" w:name="_Toc488930647"/>
      <w:r w:rsidRPr="00A07C09">
        <w:rPr>
          <w:rStyle w:val="jlqj4b"/>
          <w:b w:val="0"/>
          <w:bCs w:val="0"/>
          <w:color w:val="auto"/>
          <w:szCs w:val="22"/>
          <w:lang w:val="en"/>
        </w:rPr>
        <w:t>The declared unit for building products made of ductile cast iron is 1 t. The average gross density of the cast iron and the mass per running meter of product must be specified. Other declared units are permitted if the conversion to 1 t is shown transparently.</w:t>
      </w:r>
    </w:p>
    <w:p w14:paraId="1EAD59BB" w14:textId="7EDAA05C" w:rsidR="007B1537" w:rsidRPr="00896AA1" w:rsidRDefault="002E4FC5" w:rsidP="002E4FC5">
      <w:pPr>
        <w:pStyle w:val="Beschriftung"/>
        <w:rPr>
          <w:color w:val="17365D" w:themeColor="text2" w:themeShade="BF"/>
          <w:lang w:val="en-GB"/>
        </w:rPr>
      </w:pPr>
      <w:bookmarkStart w:id="89" w:name="_Toc97893455"/>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847CEF">
        <w:rPr>
          <w:noProof/>
          <w:lang w:val="en-GB"/>
        </w:rPr>
        <w:t>7</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8"/>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89"/>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A07C09"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3B7A5A6E" w:rsidR="00A07C09" w:rsidRPr="00896AA1" w:rsidRDefault="00A07C09" w:rsidP="00A07C09">
            <w:pPr>
              <w:shd w:val="clear" w:color="auto" w:fill="CCFF66"/>
              <w:ind w:left="147"/>
              <w:rPr>
                <w:lang w:val="en-GB"/>
              </w:rPr>
            </w:pPr>
            <w:proofErr w:type="spellStart"/>
            <w:r>
              <w:rPr>
                <w:rFonts w:eastAsia="Times New Roman"/>
                <w:spacing w:val="-4"/>
                <w:szCs w:val="16"/>
                <w:lang w:val="de-CH"/>
              </w:rPr>
              <w:t>Bulk</w:t>
            </w:r>
            <w:proofErr w:type="spellEnd"/>
            <w:r>
              <w:rPr>
                <w:rFonts w:eastAsia="Times New Roman"/>
                <w:spacing w:val="-4"/>
                <w:szCs w:val="16"/>
                <w:lang w:val="de-CH"/>
              </w:rPr>
              <w:t xml:space="preserve"> </w:t>
            </w:r>
            <w:proofErr w:type="spellStart"/>
            <w:r>
              <w:rPr>
                <w:rFonts w:eastAsia="Times New Roman"/>
                <w:spacing w:val="-4"/>
                <w:szCs w:val="16"/>
                <w:lang w:val="de-CH"/>
              </w:rPr>
              <w:t>density</w:t>
            </w:r>
            <w:proofErr w:type="spellEnd"/>
            <w:r>
              <w:rPr>
                <w:rFonts w:eastAsia="Times New Roman"/>
                <w:spacing w:val="-4"/>
                <w:szCs w:val="16"/>
                <w:lang w:val="de-CH"/>
              </w:rPr>
              <w:t xml:space="preserve"> cast iron</w:t>
            </w:r>
          </w:p>
        </w:tc>
        <w:tc>
          <w:tcPr>
            <w:tcW w:w="1981" w:type="dxa"/>
            <w:shd w:val="clear" w:color="auto" w:fill="CCFF66"/>
            <w:tcMar>
              <w:top w:w="0" w:type="dxa"/>
              <w:left w:w="0" w:type="dxa"/>
              <w:bottom w:w="0" w:type="dxa"/>
              <w:right w:w="0" w:type="dxa"/>
            </w:tcMar>
            <w:vAlign w:val="center"/>
          </w:tcPr>
          <w:p w14:paraId="40C84A18" w14:textId="2CE8ED60"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D8FD9C" w:rsidR="00A07C09" w:rsidRPr="00896AA1" w:rsidRDefault="00A07C09" w:rsidP="00A07C09">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r w:rsidR="00A07C0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054D9975" w:rsidR="00A07C09" w:rsidRDefault="00A07C09" w:rsidP="00A07C09">
            <w:pPr>
              <w:shd w:val="clear" w:color="auto" w:fill="CCFF66"/>
              <w:ind w:left="147"/>
              <w:rPr>
                <w:lang w:val="en-GB"/>
              </w:rPr>
            </w:pPr>
            <w:r>
              <w:rPr>
                <w:rFonts w:eastAsia="Times New Roman"/>
                <w:spacing w:val="-4"/>
                <w:szCs w:val="16"/>
                <w:lang w:val="de-CH"/>
              </w:rPr>
              <w:t>Linear mass</w:t>
            </w:r>
          </w:p>
        </w:tc>
        <w:tc>
          <w:tcPr>
            <w:tcW w:w="1981" w:type="dxa"/>
            <w:shd w:val="clear" w:color="auto" w:fill="CCFF66"/>
            <w:tcMar>
              <w:top w:w="0" w:type="dxa"/>
              <w:left w:w="0" w:type="dxa"/>
              <w:bottom w:w="0" w:type="dxa"/>
              <w:right w:w="0" w:type="dxa"/>
            </w:tcMar>
            <w:vAlign w:val="center"/>
          </w:tcPr>
          <w:p w14:paraId="6523F594" w14:textId="77777777"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574CC6D" w:rsidR="00A07C09" w:rsidRPr="00896AA1" w:rsidRDefault="00A07C09" w:rsidP="00A07C09">
            <w:pPr>
              <w:shd w:val="clear" w:color="auto" w:fill="CCFF66"/>
              <w:ind w:left="147"/>
              <w:jc w:val="center"/>
              <w:rPr>
                <w:lang w:val="en-GB"/>
              </w:rPr>
            </w:pPr>
            <w:r>
              <w:rPr>
                <w:lang w:val="en-GB"/>
              </w:rPr>
              <w:t>Kg/m</w:t>
            </w:r>
          </w:p>
        </w:tc>
      </w:tr>
      <w:tr w:rsidR="00A07C09" w:rsidRPr="00896AA1" w14:paraId="31AEF3CD" w14:textId="77777777" w:rsidTr="00656C39">
        <w:tc>
          <w:tcPr>
            <w:tcW w:w="3471" w:type="dxa"/>
            <w:shd w:val="clear" w:color="auto" w:fill="CCFF66"/>
            <w:tcMar>
              <w:top w:w="0" w:type="dxa"/>
              <w:left w:w="0" w:type="dxa"/>
              <w:bottom w:w="0" w:type="dxa"/>
              <w:right w:w="0" w:type="dxa"/>
            </w:tcMar>
            <w:vAlign w:val="center"/>
          </w:tcPr>
          <w:p w14:paraId="29FCDD28" w14:textId="3BDA4B08" w:rsidR="00A07C09" w:rsidRDefault="00A07C09" w:rsidP="00A07C09">
            <w:pPr>
              <w:shd w:val="clear" w:color="auto" w:fill="CCFF66"/>
              <w:ind w:left="147"/>
              <w:rPr>
                <w:lang w:val="en-GB"/>
              </w:rPr>
            </w:pPr>
            <w:r>
              <w:rPr>
                <w:rFonts w:eastAsia="Times New Roman"/>
                <w:spacing w:val="-4"/>
                <w:szCs w:val="16"/>
                <w:lang w:val="de-CH"/>
              </w:rPr>
              <w:t xml:space="preserve">Nominal wall </w:t>
            </w:r>
            <w:proofErr w:type="spellStart"/>
            <w:r>
              <w:rPr>
                <w:rFonts w:eastAsia="Times New Roman"/>
                <w:spacing w:val="-4"/>
                <w:szCs w:val="16"/>
                <w:lang w:val="de-CH"/>
              </w:rPr>
              <w:t>thickness</w:t>
            </w:r>
            <w:proofErr w:type="spellEnd"/>
          </w:p>
        </w:tc>
        <w:tc>
          <w:tcPr>
            <w:tcW w:w="1981" w:type="dxa"/>
            <w:shd w:val="clear" w:color="auto" w:fill="CCFF66"/>
            <w:tcMar>
              <w:top w:w="0" w:type="dxa"/>
              <w:left w:w="0" w:type="dxa"/>
              <w:bottom w:w="0" w:type="dxa"/>
              <w:right w:w="0" w:type="dxa"/>
            </w:tcMar>
            <w:vAlign w:val="center"/>
          </w:tcPr>
          <w:p w14:paraId="64BD136F" w14:textId="77777777"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449F633D" w14:textId="7AFFFE8C" w:rsidR="00A07C09" w:rsidRPr="00896AA1" w:rsidRDefault="00A07C09" w:rsidP="00A07C09">
            <w:pPr>
              <w:shd w:val="clear" w:color="auto" w:fill="CCFF66"/>
              <w:ind w:left="147"/>
              <w:jc w:val="center"/>
              <w:rPr>
                <w:lang w:val="en-GB"/>
              </w:rPr>
            </w:pPr>
            <w:r>
              <w:rPr>
                <w:lang w:val="en-GB"/>
              </w:rPr>
              <w:t>mm</w:t>
            </w:r>
          </w:p>
        </w:tc>
      </w:tr>
    </w:tbl>
    <w:p w14:paraId="538E1EF1" w14:textId="64D15A63" w:rsidR="007B1537" w:rsidRDefault="007B1537" w:rsidP="003120FA">
      <w:pPr>
        <w:pStyle w:val="Beschriftung"/>
        <w:keepNext/>
        <w:shd w:val="clear" w:color="auto" w:fill="CCFF66"/>
        <w:rPr>
          <w:color w:val="17365D" w:themeColor="text2" w:themeShade="BF"/>
          <w:lang w:val="en-GB"/>
        </w:rPr>
      </w:pPr>
    </w:p>
    <w:p w14:paraId="0BB57BC6" w14:textId="77777777" w:rsidR="00A07C09" w:rsidRDefault="00A07C09" w:rsidP="003120FA">
      <w:pPr>
        <w:shd w:val="clear" w:color="auto" w:fill="CCFF66"/>
        <w:rPr>
          <w:lang w:val="en-GB"/>
        </w:rPr>
      </w:pPr>
      <w:r w:rsidRPr="00A07C09">
        <w:rPr>
          <w:lang w:val="en-GB"/>
        </w:rPr>
        <w:t>A functional unit can be specified for construction products made of ductile cast iron if the function of the declared products can be clearly described. This is possible, for example, for poles, water pipes or sewage pipes, where the functional unit can be defined as a 1 m pole or pipe.</w:t>
      </w:r>
    </w:p>
    <w:p w14:paraId="59AA1E0B" w14:textId="3F752266"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90" w:name="_Toc517348338"/>
      <w:r>
        <w:rPr>
          <w:lang w:val="en-GB"/>
        </w:rPr>
        <w:t>System boundary</w:t>
      </w:r>
      <w:bookmarkEnd w:id="9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91" w:name="_Ref485718600"/>
      <w:bookmarkStart w:id="92"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4CFA43FF" w:rsidR="003120FA" w:rsidRPr="00896AA1" w:rsidRDefault="00DB0C62" w:rsidP="00DB0C62">
      <w:pPr>
        <w:pStyle w:val="Beschriftung"/>
        <w:rPr>
          <w:b w:val="0"/>
          <w:bCs w:val="0"/>
          <w:color w:val="17365D" w:themeColor="text2" w:themeShade="BF"/>
          <w:lang w:val="en-GB"/>
        </w:rPr>
      </w:pPr>
      <w:bookmarkStart w:id="93" w:name="_Toc97893456"/>
      <w:r w:rsidRPr="00DB0C62">
        <w:rPr>
          <w:lang w:val="en-GB"/>
        </w:rPr>
        <w:t xml:space="preserve">Table </w:t>
      </w:r>
      <w:r>
        <w:fldChar w:fldCharType="begin"/>
      </w:r>
      <w:r w:rsidRPr="00DB0C62">
        <w:rPr>
          <w:lang w:val="en-GB"/>
        </w:rPr>
        <w:instrText xml:space="preserve"> SEQ Tabelle \* ARABIC </w:instrText>
      </w:r>
      <w:r>
        <w:fldChar w:fldCharType="separate"/>
      </w:r>
      <w:r w:rsidR="00847CEF">
        <w:rPr>
          <w:noProof/>
          <w:lang w:val="en-GB"/>
        </w:rPr>
        <w:t>8</w:t>
      </w:r>
      <w:r>
        <w:fldChar w:fldCharType="end"/>
      </w:r>
      <w:r w:rsidR="00696B1A" w:rsidRPr="001A3D9F">
        <w:rPr>
          <w:lang w:val="en-GB"/>
        </w:rPr>
        <w:t>:</w:t>
      </w:r>
      <w:bookmarkEnd w:id="91"/>
      <w:r w:rsidR="00696B1A" w:rsidRPr="001A3D9F">
        <w:rPr>
          <w:lang w:val="en-GB"/>
        </w:rPr>
        <w:t xml:space="preserve"> Declared life cycle stages</w:t>
      </w:r>
      <w:bookmarkEnd w:id="92"/>
      <w:bookmarkEnd w:id="93"/>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847CEF"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47C87F5F"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30BE0C1" w14:textId="77777777" w:rsidR="00A07C09" w:rsidRPr="00A07C09" w:rsidRDefault="00A07C09" w:rsidP="00A07C09">
      <w:pPr>
        <w:pStyle w:val="StandardAbs"/>
        <w:shd w:val="clear" w:color="auto" w:fill="CCFF66"/>
        <w:rPr>
          <w:b/>
          <w:lang w:val="en-GB"/>
        </w:rPr>
      </w:pPr>
      <w:r w:rsidRPr="00A07C09">
        <w:rPr>
          <w:b/>
          <w:lang w:val="en-GB"/>
        </w:rPr>
        <w:t>A1-A3:</w:t>
      </w:r>
    </w:p>
    <w:p w14:paraId="69BA2640" w14:textId="77777777" w:rsidR="00A07C09" w:rsidRPr="00A07C09" w:rsidRDefault="00A07C09" w:rsidP="00A07C09">
      <w:pPr>
        <w:pStyle w:val="StandardAbs"/>
        <w:shd w:val="clear" w:color="auto" w:fill="CCFF66"/>
        <w:rPr>
          <w:b/>
          <w:lang w:val="en-GB"/>
        </w:rPr>
      </w:pPr>
      <w:r w:rsidRPr="00A07C09">
        <w:rPr>
          <w:b/>
          <w:lang w:val="en-GB"/>
        </w:rPr>
        <w:t xml:space="preserve">In the manufacturing phase, all materials, </w:t>
      </w:r>
      <w:proofErr w:type="gramStart"/>
      <w:r w:rsidRPr="00A07C09">
        <w:rPr>
          <w:b/>
          <w:lang w:val="en-GB"/>
        </w:rPr>
        <w:t>products</w:t>
      </w:r>
      <w:proofErr w:type="gramEnd"/>
      <w:r w:rsidRPr="00A07C09">
        <w:rPr>
          <w:b/>
          <w:lang w:val="en-GB"/>
        </w:rPr>
        <w:t xml:space="preserve"> and energies (including energy export) as well as any waste and its treatment or disposal must be taken into account. Modules A1, A2 and A3 can be evaluated and presented in aggregated form.</w:t>
      </w:r>
    </w:p>
    <w:p w14:paraId="15272504" w14:textId="77777777" w:rsidR="00A07C09" w:rsidRPr="00A07C09" w:rsidRDefault="00A07C09" w:rsidP="00A07C09">
      <w:pPr>
        <w:pStyle w:val="StandardAbs"/>
        <w:shd w:val="clear" w:color="auto" w:fill="CCFF66"/>
        <w:rPr>
          <w:b/>
          <w:lang w:val="en-GB"/>
        </w:rPr>
      </w:pPr>
      <w:r w:rsidRPr="00A07C09">
        <w:rPr>
          <w:b/>
          <w:lang w:val="en-GB"/>
        </w:rPr>
        <w:t>A4-A5:</w:t>
      </w:r>
    </w:p>
    <w:p w14:paraId="0995D461" w14:textId="3B3D81C0" w:rsidR="00A07C09" w:rsidRPr="00A07C09" w:rsidRDefault="00A07C09" w:rsidP="00A07C09">
      <w:pPr>
        <w:pStyle w:val="StandardAbs"/>
        <w:shd w:val="clear" w:color="auto" w:fill="CCFF66"/>
        <w:rPr>
          <w:b/>
          <w:lang w:val="en-GB"/>
        </w:rPr>
      </w:pPr>
      <w:r w:rsidRPr="00A07C09">
        <w:rPr>
          <w:b/>
          <w:lang w:val="en-GB"/>
        </w:rPr>
        <w:t xml:space="preserve">Ductile iron piles can be designed as unfilled or </w:t>
      </w:r>
      <w:proofErr w:type="spellStart"/>
      <w:r w:rsidRPr="00A07C09">
        <w:rPr>
          <w:b/>
          <w:lang w:val="en-GB"/>
        </w:rPr>
        <w:t>ungrouted</w:t>
      </w:r>
      <w:proofErr w:type="spellEnd"/>
      <w:r w:rsidRPr="00A07C09">
        <w:rPr>
          <w:b/>
          <w:lang w:val="en-GB"/>
        </w:rPr>
        <w:t xml:space="preserve"> piles or piles with concrete filling and/or grouting. Depending on the design variant, the additional construction processes (for concrete filling or</w:t>
      </w:r>
      <w:r>
        <w:rPr>
          <w:b/>
          <w:lang w:val="en-GB"/>
        </w:rPr>
        <w:t xml:space="preserve"> </w:t>
      </w:r>
      <w:r w:rsidRPr="00A07C09">
        <w:rPr>
          <w:b/>
          <w:lang w:val="en-GB"/>
        </w:rPr>
        <w:t xml:space="preserve">compression) must be </w:t>
      </w:r>
      <w:proofErr w:type="gramStart"/>
      <w:r w:rsidRPr="00A07C09">
        <w:rPr>
          <w:b/>
          <w:lang w:val="en-GB"/>
        </w:rPr>
        <w:t>taken into account</w:t>
      </w:r>
      <w:proofErr w:type="gramEnd"/>
      <w:r w:rsidRPr="00A07C09">
        <w:rPr>
          <w:b/>
          <w:lang w:val="en-GB"/>
        </w:rPr>
        <w:t xml:space="preserve"> in the life cycle assessment.</w:t>
      </w:r>
    </w:p>
    <w:p w14:paraId="51EDFDB1" w14:textId="56FF4C1F" w:rsidR="00A07C09" w:rsidRPr="00A07C09" w:rsidRDefault="00A07C09" w:rsidP="00A07C09">
      <w:pPr>
        <w:pStyle w:val="StandardAbs"/>
        <w:shd w:val="clear" w:color="auto" w:fill="CCFF66"/>
        <w:rPr>
          <w:b/>
          <w:lang w:val="en-GB"/>
        </w:rPr>
      </w:pPr>
      <w:proofErr w:type="gramStart"/>
      <w:r w:rsidRPr="00A07C09">
        <w:rPr>
          <w:b/>
          <w:lang w:val="en-GB"/>
        </w:rPr>
        <w:t>With regard to</w:t>
      </w:r>
      <w:proofErr w:type="gramEnd"/>
      <w:r w:rsidRPr="00A07C09">
        <w:rPr>
          <w:b/>
          <w:lang w:val="en-GB"/>
        </w:rPr>
        <w:t xml:space="preserve"> pipes for water pipes or sewers, the installation process, including digging or the production of cuvettes, does not necessarily have to be taken into account. If this is </w:t>
      </w:r>
      <w:r w:rsidR="00F9791A">
        <w:rPr>
          <w:b/>
          <w:lang w:val="en-GB"/>
        </w:rPr>
        <w:t>considered</w:t>
      </w:r>
      <w:r w:rsidRPr="00A07C09">
        <w:rPr>
          <w:b/>
          <w:lang w:val="en-GB"/>
        </w:rPr>
        <w:t>, the scenario used must be described transparently. In addition, a reference to the dependence of the environmental impact during installation on accessibility, the applicable device, the soil conditions, etc. must be given.</w:t>
      </w:r>
    </w:p>
    <w:p w14:paraId="1B6A1A12" w14:textId="77777777" w:rsidR="00A07C09" w:rsidRPr="00A07C09" w:rsidRDefault="00A07C09" w:rsidP="00A07C09">
      <w:pPr>
        <w:pStyle w:val="StandardAbs"/>
        <w:shd w:val="clear" w:color="auto" w:fill="CCFF66"/>
        <w:rPr>
          <w:b/>
          <w:lang w:val="en-GB"/>
        </w:rPr>
      </w:pPr>
      <w:r w:rsidRPr="00A07C09">
        <w:rPr>
          <w:b/>
          <w:lang w:val="en-GB"/>
        </w:rPr>
        <w:t>B1-B7:</w:t>
      </w:r>
    </w:p>
    <w:p w14:paraId="5076EEB8" w14:textId="77777777" w:rsidR="00A07C09" w:rsidRPr="00A07C09" w:rsidRDefault="00A07C09" w:rsidP="00A07C09">
      <w:pPr>
        <w:pStyle w:val="StandardAbs"/>
        <w:shd w:val="clear" w:color="auto" w:fill="CCFF66"/>
        <w:rPr>
          <w:b/>
          <w:lang w:val="en-GB"/>
        </w:rPr>
      </w:pPr>
      <w:r w:rsidRPr="00A07C09">
        <w:rPr>
          <w:b/>
          <w:lang w:val="en-GB"/>
        </w:rPr>
        <w:t>As a rule, no LCA-relevant processes occur with building products made of ductile cast iron over the period of use.</w:t>
      </w:r>
    </w:p>
    <w:p w14:paraId="04F270E4" w14:textId="77777777" w:rsidR="00A07C09" w:rsidRPr="00A07C09" w:rsidRDefault="00A07C09" w:rsidP="00A07C09">
      <w:pPr>
        <w:pStyle w:val="StandardAbs"/>
        <w:shd w:val="clear" w:color="auto" w:fill="CCFF66"/>
        <w:rPr>
          <w:b/>
          <w:lang w:val="en-GB"/>
        </w:rPr>
      </w:pPr>
      <w:r w:rsidRPr="00A07C09">
        <w:rPr>
          <w:b/>
          <w:lang w:val="en-GB"/>
        </w:rPr>
        <w:t>C1 - C4 and D:</w:t>
      </w:r>
    </w:p>
    <w:p w14:paraId="63E1811D" w14:textId="77777777" w:rsidR="00A07C09" w:rsidRPr="00A07C09" w:rsidRDefault="00A07C09" w:rsidP="00A07C09">
      <w:pPr>
        <w:pStyle w:val="StandardAbs"/>
        <w:shd w:val="clear" w:color="auto" w:fill="CCFF66"/>
        <w:rPr>
          <w:b/>
          <w:lang w:val="en-GB"/>
        </w:rPr>
      </w:pPr>
      <w:r w:rsidRPr="00A07C09">
        <w:rPr>
          <w:b/>
          <w:lang w:val="en-GB"/>
        </w:rPr>
        <w:t xml:space="preserve">In principle, dismantled construction products made of ductile cast iron can be fed into a recycling process. Module D shows the substitution of primary raw materials by the removed cast iron </w:t>
      </w:r>
      <w:proofErr w:type="gramStart"/>
      <w:r w:rsidRPr="00A07C09">
        <w:rPr>
          <w:b/>
          <w:lang w:val="en-GB"/>
        </w:rPr>
        <w:t>in the course of</w:t>
      </w:r>
      <w:proofErr w:type="gramEnd"/>
      <w:r w:rsidRPr="00A07C09">
        <w:rPr>
          <w:b/>
          <w:lang w:val="en-GB"/>
        </w:rPr>
        <w:t xml:space="preserve"> the production of additional cast iron. The secondary material content of the cast iron specified according to the EN 15804 method must be </w:t>
      </w:r>
      <w:proofErr w:type="gramStart"/>
      <w:r w:rsidRPr="00A07C09">
        <w:rPr>
          <w:b/>
          <w:lang w:val="en-GB"/>
        </w:rPr>
        <w:t>taken into account</w:t>
      </w:r>
      <w:proofErr w:type="gramEnd"/>
      <w:r w:rsidRPr="00A07C09">
        <w:rPr>
          <w:b/>
          <w:lang w:val="en-GB"/>
        </w:rPr>
        <w:t>.</w:t>
      </w:r>
    </w:p>
    <w:p w14:paraId="5D232EC5" w14:textId="77777777" w:rsidR="00A07C09" w:rsidRPr="00A07C09" w:rsidRDefault="00A07C09" w:rsidP="00A07C09">
      <w:pPr>
        <w:pStyle w:val="StandardAbs"/>
        <w:shd w:val="clear" w:color="auto" w:fill="CCFF66"/>
        <w:rPr>
          <w:b/>
          <w:lang w:val="en-GB"/>
        </w:rPr>
      </w:pPr>
    </w:p>
    <w:p w14:paraId="29C6115C" w14:textId="77777777" w:rsidR="00A07C09" w:rsidRPr="00A07C09" w:rsidRDefault="00A07C09" w:rsidP="00A07C09">
      <w:pPr>
        <w:pStyle w:val="StandardAbs"/>
        <w:shd w:val="clear" w:color="auto" w:fill="CCFF66"/>
        <w:rPr>
          <w:b/>
          <w:lang w:val="en-GB"/>
        </w:rPr>
      </w:pPr>
      <w:r w:rsidRPr="00A07C09">
        <w:rPr>
          <w:b/>
          <w:lang w:val="en-GB"/>
        </w:rPr>
        <w:lastRenderedPageBreak/>
        <w:t>In the case of piles made of ductile cast iron, depending on the given situation, the question arises as to whether an expansion should be carried out or whether it makes sense to do so. If no new structure is erected after the entire structure has been dismantled, the piles are left in the ground if they do not obstruct anything there and additional costs can thus be avoided.</w:t>
      </w:r>
    </w:p>
    <w:p w14:paraId="3C31ECBF" w14:textId="3A63FBAF" w:rsidR="006A225F" w:rsidRDefault="00A07C09" w:rsidP="00A07C09">
      <w:pPr>
        <w:pStyle w:val="StandardAbs"/>
        <w:shd w:val="clear" w:color="auto" w:fill="CCFF66"/>
        <w:rPr>
          <w:b/>
          <w:lang w:val="en-GB"/>
        </w:rPr>
      </w:pPr>
      <w:r w:rsidRPr="00A07C09">
        <w:rPr>
          <w:b/>
          <w:lang w:val="en-GB"/>
        </w:rPr>
        <w:t>In the case of balancing the concrete filling / jacket grouting, a realistic end-of-life utilization scenario must be selected. The recycling of the concrete filling/jacket grouting may have to be shown separately from the recycling of the cast iron.</w:t>
      </w:r>
    </w:p>
    <w:p w14:paraId="28BB32AE" w14:textId="77777777" w:rsidR="00A07C09" w:rsidRPr="00C67465" w:rsidRDefault="00A07C09" w:rsidP="00A07C09">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94" w:name="_Toc482174996"/>
      <w:bookmarkStart w:id="95" w:name="_Toc517348339"/>
      <w:r w:rsidRPr="001A3D9F">
        <w:rPr>
          <w:lang w:val="en-GB"/>
        </w:rPr>
        <w:t>Flow chart of processes</w:t>
      </w:r>
      <w:r>
        <w:rPr>
          <w:lang w:val="en-GB"/>
        </w:rPr>
        <w:t>/stages</w:t>
      </w:r>
      <w:r w:rsidRPr="001A3D9F">
        <w:rPr>
          <w:lang w:val="en-GB"/>
        </w:rPr>
        <w:t xml:space="preserve"> in the life cycle</w:t>
      </w:r>
      <w:bookmarkEnd w:id="94"/>
      <w:bookmarkEnd w:id="95"/>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6" w:name="_Toc517348340"/>
      <w:r w:rsidRPr="00297ACF">
        <w:rPr>
          <w:lang w:val="en-GB"/>
        </w:rPr>
        <w:t>Estimations and assumptions</w:t>
      </w:r>
      <w:bookmarkEnd w:id="96"/>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7" w:name="_Toc517348341"/>
      <w:r w:rsidRPr="0050325A">
        <w:rPr>
          <w:lang w:val="en-GB"/>
        </w:rPr>
        <w:t>Cut-off criteria</w:t>
      </w:r>
      <w:bookmarkEnd w:id="97"/>
    </w:p>
    <w:p w14:paraId="672777CA" w14:textId="77777777" w:rsidR="003120FA" w:rsidRPr="00896AA1" w:rsidRDefault="003120FA" w:rsidP="003120FA">
      <w:pPr>
        <w:rPr>
          <w:lang w:val="en-GB"/>
        </w:rPr>
      </w:pPr>
    </w:p>
    <w:p w14:paraId="4AD4E702" w14:textId="4309C440" w:rsidR="003120FA" w:rsidRDefault="00847CEF" w:rsidP="003120FA">
      <w:pPr>
        <w:rPr>
          <w:lang w:val="en-GB"/>
        </w:rPr>
      </w:pPr>
      <w:bookmarkStart w:id="98" w:name="_Hlk98316208"/>
      <w:r w:rsidRPr="001A2CCF">
        <w:rPr>
          <w:lang w:val="en-GB"/>
        </w:rPr>
        <w:t>The application of the cut-off criteria according to MS-HB Chapter 5.5.3 must be documented here.</w:t>
      </w:r>
      <w:bookmarkEnd w:id="98"/>
    </w:p>
    <w:p w14:paraId="68BA9ECB" w14:textId="77777777" w:rsidR="00847CEF" w:rsidRPr="00573DC5" w:rsidRDefault="00847CEF" w:rsidP="003120FA">
      <w:pPr>
        <w:rPr>
          <w:lang w:val="en-GB"/>
        </w:rPr>
      </w:pPr>
    </w:p>
    <w:p w14:paraId="64AF0C78" w14:textId="48ED1883" w:rsidR="003120FA" w:rsidRPr="00896AA1" w:rsidRDefault="00573DC5" w:rsidP="003120FA">
      <w:pPr>
        <w:pStyle w:val="berschrift2"/>
        <w:rPr>
          <w:lang w:val="en-GB"/>
        </w:rPr>
      </w:pPr>
      <w:bookmarkStart w:id="99" w:name="_Toc517348342"/>
      <w:r w:rsidRPr="00FF7FCD">
        <w:rPr>
          <w:lang w:val="en-GB"/>
        </w:rPr>
        <w:t>Data</w:t>
      </w:r>
      <w:r>
        <w:rPr>
          <w:lang w:val="en-GB"/>
        </w:rPr>
        <w:t xml:space="preserve"> sources</w:t>
      </w:r>
      <w:bookmarkEnd w:id="99"/>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00" w:name="_Toc482175000"/>
      <w:bookmarkStart w:id="101" w:name="_Toc517348343"/>
      <w:r w:rsidRPr="00896AA1">
        <w:rPr>
          <w:lang w:val="en-GB"/>
        </w:rPr>
        <w:t>Dat</w:t>
      </w:r>
      <w:bookmarkEnd w:id="100"/>
      <w:r w:rsidR="00573DC5">
        <w:rPr>
          <w:lang w:val="en-GB"/>
        </w:rPr>
        <w:t>a quality</w:t>
      </w:r>
      <w:bookmarkEnd w:id="101"/>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2" w:name="_Toc517348344"/>
      <w:r>
        <w:rPr>
          <w:lang w:val="en-GB"/>
        </w:rPr>
        <w:t>Reporting period</w:t>
      </w:r>
      <w:bookmarkEnd w:id="102"/>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03" w:name="_Toc482175002"/>
      <w:bookmarkStart w:id="104" w:name="_Toc517348345"/>
      <w:proofErr w:type="spellStart"/>
      <w:r w:rsidRPr="00573DC5">
        <w:rPr>
          <w:lang w:val="de-AT"/>
        </w:rPr>
        <w:t>Allo</w:t>
      </w:r>
      <w:r w:rsidR="00437012">
        <w:rPr>
          <w:lang w:val="de-AT"/>
        </w:rPr>
        <w:t>c</w:t>
      </w:r>
      <w:r w:rsidRPr="00573DC5">
        <w:rPr>
          <w:lang w:val="de-AT"/>
        </w:rPr>
        <w:t>ation</w:t>
      </w:r>
      <w:bookmarkEnd w:id="103"/>
      <w:bookmarkEnd w:id="104"/>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0869D3E3" w14:textId="77777777" w:rsidR="00F9791A" w:rsidRPr="00437012" w:rsidRDefault="00F9791A" w:rsidP="00A71BAD">
      <w:pPr>
        <w:rPr>
          <w:lang w:val="en-GB"/>
        </w:rPr>
      </w:pPr>
      <w:bookmarkStart w:id="105" w:name="_Toc482175003"/>
    </w:p>
    <w:p w14:paraId="74CC02FE" w14:textId="54AB9094" w:rsidR="007E5B9E" w:rsidRPr="00896AA1" w:rsidRDefault="00437012" w:rsidP="007E5B9E">
      <w:pPr>
        <w:pStyle w:val="berschrift2"/>
        <w:rPr>
          <w:lang w:val="en-GB"/>
        </w:rPr>
      </w:pPr>
      <w:bookmarkStart w:id="106" w:name="_Toc517348346"/>
      <w:bookmarkEnd w:id="105"/>
      <w:r>
        <w:rPr>
          <w:lang w:val="en-GB"/>
        </w:rPr>
        <w:t>Comparability</w:t>
      </w:r>
      <w:bookmarkEnd w:id="106"/>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7"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7"/>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8" w:name="_Hlk56766096"/>
      <w:r w:rsidRPr="007E768B">
        <w:rPr>
          <w:lang w:val="en-GB"/>
        </w:rPr>
        <w:t xml:space="preserve">The following information is mandatory to give for all declared modules, for modules not </w:t>
      </w:r>
      <w:r>
        <w:rPr>
          <w:lang w:val="en-GB"/>
        </w:rPr>
        <w:t xml:space="preserve">declared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08"/>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9" w:name="_Toc482175005"/>
      <w:bookmarkStart w:id="110" w:name="_Toc517348348"/>
      <w:bookmarkStart w:id="111" w:name="_Hlk56600537"/>
      <w:r w:rsidRPr="00896AA1">
        <w:rPr>
          <w:lang w:val="en-GB"/>
        </w:rPr>
        <w:t>A1-A3</w:t>
      </w:r>
      <w:r w:rsidRPr="00896AA1">
        <w:rPr>
          <w:lang w:val="en-GB"/>
        </w:rPr>
        <w:tab/>
      </w:r>
      <w:bookmarkEnd w:id="109"/>
      <w:r w:rsidR="003E739B">
        <w:rPr>
          <w:lang w:val="en-GB"/>
        </w:rPr>
        <w:t>product stage</w:t>
      </w:r>
      <w:bookmarkEnd w:id="110"/>
    </w:p>
    <w:bookmarkEnd w:id="111"/>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2"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12"/>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13" w:name="_Toc482175006"/>
      <w:bookmarkStart w:id="114" w:name="_Toc517348349"/>
      <w:r w:rsidRPr="00896AA1">
        <w:rPr>
          <w:lang w:val="en-GB"/>
        </w:rPr>
        <w:t>A4-A5</w:t>
      </w:r>
      <w:r w:rsidRPr="00896AA1">
        <w:rPr>
          <w:lang w:val="en-GB"/>
        </w:rPr>
        <w:tab/>
      </w:r>
      <w:bookmarkEnd w:id="113"/>
      <w:r w:rsidR="003110FA">
        <w:rPr>
          <w:lang w:val="en-GB"/>
        </w:rPr>
        <w:t>Construction process stage</w:t>
      </w:r>
      <w:bookmarkEnd w:id="114"/>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5"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15"/>
    </w:p>
    <w:p w14:paraId="73C778E2" w14:textId="77777777" w:rsidR="00DB0C62" w:rsidRPr="003E4E21" w:rsidRDefault="00DB0C62" w:rsidP="007E768B">
      <w:pPr>
        <w:pStyle w:val="Beschriftung"/>
        <w:rPr>
          <w:lang w:val="en-GB"/>
        </w:rPr>
      </w:pPr>
    </w:p>
    <w:p w14:paraId="6AB82B1B" w14:textId="424AD2CB" w:rsidR="00E84B04" w:rsidRPr="00DB0C62" w:rsidRDefault="00DB0C62" w:rsidP="00DB0C62">
      <w:pPr>
        <w:pStyle w:val="Beschriftung"/>
        <w:rPr>
          <w:lang w:val="en-GB"/>
        </w:rPr>
      </w:pPr>
      <w:bookmarkStart w:id="116" w:name="_Toc97893457"/>
      <w:r w:rsidRPr="00DB0C62">
        <w:rPr>
          <w:lang w:val="en-GB"/>
        </w:rPr>
        <w:t xml:space="preserve">Table </w:t>
      </w:r>
      <w:r>
        <w:fldChar w:fldCharType="begin"/>
      </w:r>
      <w:r w:rsidRPr="00DB0C62">
        <w:rPr>
          <w:lang w:val="en-GB"/>
        </w:rPr>
        <w:instrText xml:space="preserve"> SEQ Tabelle \* ARABIC </w:instrText>
      </w:r>
      <w:r>
        <w:fldChar w:fldCharType="separate"/>
      </w:r>
      <w:r w:rsidR="00847CEF">
        <w:rPr>
          <w:noProof/>
          <w:lang w:val="en-GB"/>
        </w:rPr>
        <w:t>9</w:t>
      </w:r>
      <w:r>
        <w:fldChar w:fldCharType="end"/>
      </w:r>
      <w:r w:rsidR="007E768B" w:rsidRPr="00DB0C62">
        <w:rPr>
          <w:lang w:val="en-GB"/>
        </w:rPr>
        <w:t xml:space="preserve">: </w:t>
      </w:r>
      <w:r w:rsidR="00E84B04" w:rsidRPr="00DB0C62">
        <w:rPr>
          <w:lang w:val="en-GB"/>
        </w:rPr>
        <w:t xml:space="preserve"> </w:t>
      </w:r>
      <w:bookmarkStart w:id="117"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17"/>
      <w:bookmarkEnd w:id="116"/>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612FB2"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8"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355B0402"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9"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8"/>
    </w:p>
    <w:p w14:paraId="58B8FEC9" w14:textId="77777777" w:rsidR="00416672" w:rsidRPr="00DB0C62" w:rsidRDefault="00416672" w:rsidP="00E84B04">
      <w:pPr>
        <w:shd w:val="clear" w:color="auto" w:fill="DAEEF3" w:themeFill="accent5" w:themeFillTint="33"/>
        <w:rPr>
          <w:lang w:val="en-GB"/>
        </w:rPr>
      </w:pPr>
    </w:p>
    <w:p w14:paraId="05205C4C" w14:textId="6E90293E" w:rsidR="007E768B" w:rsidRPr="00482DCD" w:rsidRDefault="00DB0C62" w:rsidP="00DB0C62">
      <w:pPr>
        <w:pStyle w:val="Beschriftung"/>
        <w:rPr>
          <w:color w:val="17365D" w:themeColor="text2" w:themeShade="BF"/>
          <w:lang w:val="en-GB"/>
        </w:rPr>
      </w:pPr>
      <w:bookmarkStart w:id="120" w:name="_Toc433375468"/>
      <w:bookmarkStart w:id="121" w:name="_Toc97893458"/>
      <w:bookmarkStart w:id="122" w:name="_Toc482175007"/>
      <w:bookmarkEnd w:id="119"/>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847CEF">
        <w:rPr>
          <w:noProof/>
          <w:lang w:val="en-GB"/>
        </w:rPr>
        <w:t>10</w:t>
      </w:r>
      <w:r>
        <w:fldChar w:fldCharType="end"/>
      </w:r>
      <w:r>
        <w:rPr>
          <w:color w:val="17365D" w:themeColor="text2" w:themeShade="BF"/>
          <w:lang w:val="en-GB"/>
        </w:rPr>
        <w:t xml:space="preserve">: </w:t>
      </w:r>
      <w:bookmarkStart w:id="123"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23"/>
      <w:r w:rsidR="007E768B" w:rsidRPr="00DA5DCE">
        <w:rPr>
          <w:color w:val="17365D" w:themeColor="text2" w:themeShade="BF"/>
          <w:lang w:val="en-GB"/>
        </w:rPr>
        <w:t>as per table 8 in ÖNORM EN 15804</w:t>
      </w:r>
      <w:bookmarkEnd w:id="120"/>
      <w:bookmarkEnd w:id="121"/>
    </w:p>
    <w:tbl>
      <w:tblPr>
        <w:tblStyle w:val="Tabellenraster"/>
        <w:tblW w:w="9923" w:type="dxa"/>
        <w:tblInd w:w="-5" w:type="dxa"/>
        <w:tblLook w:val="04A0" w:firstRow="1" w:lastRow="0" w:firstColumn="1" w:lastColumn="0" w:noHBand="0" w:noVBand="1"/>
      </w:tblPr>
      <w:tblGrid>
        <w:gridCol w:w="7230"/>
        <w:gridCol w:w="2693"/>
      </w:tblGrid>
      <w:tr w:rsidR="007E768B" w:rsidRPr="00612FB2"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4"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6517433F"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847CEF"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24"/>
    </w:tbl>
    <w:p w14:paraId="584B5283" w14:textId="6C472A93" w:rsidR="007E768B" w:rsidRDefault="007E768B" w:rsidP="007E768B">
      <w:pPr>
        <w:pStyle w:val="StandardAbs"/>
      </w:pPr>
    </w:p>
    <w:p w14:paraId="013938D3" w14:textId="1419E729" w:rsidR="00490F8A" w:rsidRDefault="00490F8A" w:rsidP="007E768B">
      <w:pPr>
        <w:pStyle w:val="StandardAbs"/>
      </w:pPr>
    </w:p>
    <w:p w14:paraId="40C5B908" w14:textId="77777777" w:rsidR="00F9791A" w:rsidRDefault="00F9791A" w:rsidP="007E768B">
      <w:pPr>
        <w:pStyle w:val="StandardAbs"/>
      </w:pPr>
    </w:p>
    <w:p w14:paraId="67D606B9" w14:textId="45A5700D" w:rsidR="00E84B04" w:rsidRPr="00896AA1" w:rsidRDefault="00E84B04" w:rsidP="00E84B04">
      <w:pPr>
        <w:pStyle w:val="berschrift2"/>
        <w:rPr>
          <w:lang w:val="en-GB"/>
        </w:rPr>
      </w:pPr>
      <w:bookmarkStart w:id="125" w:name="_Toc517348350"/>
      <w:r w:rsidRPr="00896AA1">
        <w:rPr>
          <w:lang w:val="en-GB"/>
        </w:rPr>
        <w:t>B1-B7</w:t>
      </w:r>
      <w:r w:rsidRPr="00896AA1">
        <w:rPr>
          <w:lang w:val="en-GB"/>
        </w:rPr>
        <w:tab/>
      </w:r>
      <w:bookmarkEnd w:id="122"/>
      <w:r w:rsidR="003E739B">
        <w:rPr>
          <w:lang w:val="en-GB"/>
        </w:rPr>
        <w:t>use stage</w:t>
      </w:r>
      <w:bookmarkEnd w:id="125"/>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6"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lastRenderedPageBreak/>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7" w:name="_Ref330546160"/>
      <w:bookmarkStart w:id="128" w:name="_Ref489974008"/>
      <w:bookmarkEnd w:id="126"/>
    </w:p>
    <w:p w14:paraId="2E10B7B5" w14:textId="31FEED7C" w:rsidR="00E84B04" w:rsidRPr="00BD21AC" w:rsidRDefault="00DB0C62" w:rsidP="00DB0C62">
      <w:pPr>
        <w:pStyle w:val="Beschriftung"/>
        <w:rPr>
          <w:lang w:val="en-GB"/>
        </w:rPr>
      </w:pPr>
      <w:bookmarkStart w:id="129" w:name="_Toc97893459"/>
      <w:bookmarkStart w:id="130"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847CEF">
        <w:rPr>
          <w:noProof/>
          <w:lang w:val="en-GB"/>
        </w:rPr>
        <w:t>11</w:t>
      </w:r>
      <w:r>
        <w:fldChar w:fldCharType="end"/>
      </w:r>
      <w:r w:rsidRPr="00DB0C62">
        <w:rPr>
          <w:lang w:val="en-GB"/>
        </w:rPr>
        <w:t>:</w:t>
      </w:r>
      <w:r w:rsidR="00A52A6D">
        <w:rPr>
          <w:color w:val="17365D" w:themeColor="text2" w:themeShade="BF"/>
          <w:lang w:val="en-GB"/>
        </w:rPr>
        <w:t xml:space="preserve"> </w:t>
      </w:r>
      <w:bookmarkStart w:id="131"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31"/>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9"/>
      <w:r w:rsidR="00BD21AC" w:rsidRPr="00DA5DCE">
        <w:rPr>
          <w:color w:val="17365D" w:themeColor="text2" w:themeShade="BF"/>
          <w:lang w:val="en-GB"/>
        </w:rPr>
        <w:t xml:space="preserve"> </w:t>
      </w:r>
      <w:bookmarkEnd w:id="127"/>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2"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847CEF"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847CEF"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2"/>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33" w:name="_Ref330546163"/>
    </w:p>
    <w:p w14:paraId="2746F164" w14:textId="77777777" w:rsidR="001A3010" w:rsidRDefault="001A3010" w:rsidP="00F2688E">
      <w:pPr>
        <w:pStyle w:val="Beschriftung"/>
        <w:jc w:val="left"/>
        <w:rPr>
          <w:rFonts w:cstheme="minorHAnsi"/>
          <w:lang w:val="en-GB"/>
        </w:rPr>
      </w:pPr>
    </w:p>
    <w:p w14:paraId="07BA67AE" w14:textId="1BD1AE06" w:rsidR="00BD21AC" w:rsidRPr="00F2688E" w:rsidRDefault="00DB0C62" w:rsidP="00F2688E">
      <w:pPr>
        <w:pStyle w:val="Beschriftung"/>
        <w:jc w:val="left"/>
        <w:rPr>
          <w:rFonts w:cstheme="minorHAnsi"/>
          <w:lang w:val="en-GB"/>
        </w:rPr>
      </w:pPr>
      <w:bookmarkStart w:id="134" w:name="_Toc9789346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847CEF">
        <w:rPr>
          <w:rFonts w:cstheme="minorHAnsi"/>
          <w:noProof/>
          <w:lang w:val="en-GB"/>
        </w:rPr>
        <w:t>12</w:t>
      </w:r>
      <w:r w:rsidRPr="00F2688E">
        <w:rPr>
          <w:rFonts w:cstheme="minorHAnsi"/>
        </w:rPr>
        <w:fldChar w:fldCharType="end"/>
      </w:r>
      <w:r w:rsidRPr="00F2688E">
        <w:rPr>
          <w:rFonts w:cstheme="minorHAnsi"/>
          <w:lang w:val="en-GB"/>
        </w:rPr>
        <w:t xml:space="preserve">: </w:t>
      </w:r>
      <w:bookmarkStart w:id="135"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35"/>
      <w:bookmarkEnd w:id="134"/>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6" w:name="_Hlk56766765"/>
            <w:bookmarkEnd w:id="133"/>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847CEF"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847CEF"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847CEF"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6"/>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69EF6B2C" w:rsidR="00E84B04" w:rsidRPr="00F2688E" w:rsidRDefault="005A08D9" w:rsidP="00F2688E">
      <w:pPr>
        <w:pStyle w:val="Beschriftung"/>
        <w:shd w:val="clear" w:color="auto" w:fill="DAEEF3" w:themeFill="accent5" w:themeFillTint="33"/>
        <w:jc w:val="left"/>
        <w:rPr>
          <w:rFonts w:cstheme="minorHAnsi"/>
          <w:lang w:val="en-GB"/>
        </w:rPr>
      </w:pPr>
      <w:bookmarkStart w:id="137" w:name="_Ref330546165"/>
      <w:bookmarkStart w:id="138" w:name="_Toc97893461"/>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847CEF">
        <w:rPr>
          <w:rFonts w:cstheme="minorHAnsi"/>
          <w:noProof/>
          <w:lang w:val="en-GB"/>
        </w:rPr>
        <w:t>13</w:t>
      </w:r>
      <w:r w:rsidR="00E84B04" w:rsidRPr="00F2688E">
        <w:rPr>
          <w:rFonts w:cstheme="minorHAnsi"/>
          <w:lang w:val="en-GB"/>
        </w:rPr>
        <w:fldChar w:fldCharType="end"/>
      </w:r>
      <w:bookmarkEnd w:id="137"/>
      <w:r w:rsidR="00E84B04" w:rsidRPr="00F2688E">
        <w:rPr>
          <w:rFonts w:cstheme="minorHAnsi"/>
          <w:lang w:val="en-GB"/>
        </w:rPr>
        <w:t xml:space="preserve">: </w:t>
      </w:r>
      <w:bookmarkStart w:id="139"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39"/>
      <w:bookmarkEnd w:id="138"/>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0" w:name="_Hlk56766851"/>
            <w:proofErr w:type="gramStart"/>
            <w:r w:rsidRPr="00F2688E">
              <w:rPr>
                <w:rFonts w:cstheme="minorHAnsi"/>
                <w:b/>
                <w:color w:val="000000"/>
                <w:lang w:val="en-GB"/>
              </w:rPr>
              <w:t>Parameter</w:t>
            </w:r>
            <w:r w:rsidR="00DB0C62" w:rsidRPr="00F2688E">
              <w:rPr>
                <w:rFonts w:cstheme="minorHAnsi"/>
                <w:b/>
                <w:color w:val="000000"/>
                <w:lang w:val="en-GB"/>
              </w:rPr>
              <w:t>s</w:t>
            </w:r>
            <w:proofErr w:type="gramEnd"/>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847CEF"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0"/>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3125F319" w:rsidR="00F2688E" w:rsidRPr="00F2688E" w:rsidRDefault="00F2688E" w:rsidP="00F2688E">
      <w:pPr>
        <w:pStyle w:val="Beschriftung"/>
        <w:shd w:val="clear" w:color="auto" w:fill="DAEEF3" w:themeFill="accent5" w:themeFillTint="33"/>
        <w:jc w:val="left"/>
        <w:rPr>
          <w:rFonts w:cstheme="minorHAnsi"/>
          <w:lang w:val="en-GB"/>
        </w:rPr>
      </w:pPr>
      <w:bookmarkStart w:id="141" w:name="_Toc97893462"/>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847CEF">
        <w:rPr>
          <w:rFonts w:cstheme="minorHAnsi"/>
          <w:noProof/>
          <w:lang w:val="en-GB"/>
        </w:rPr>
        <w:t>14</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41"/>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proofErr w:type="gramStart"/>
            <w:r w:rsidRPr="00F2688E">
              <w:rPr>
                <w:rFonts w:cstheme="minorHAnsi"/>
                <w:b/>
                <w:color w:val="000000"/>
                <w:lang w:val="en-GB"/>
              </w:rPr>
              <w:lastRenderedPageBreak/>
              <w:t>Parameters</w:t>
            </w:r>
            <w:proofErr w:type="gramEnd"/>
            <w:r w:rsidRPr="00F2688E">
              <w:rPr>
                <w:rFonts w:cstheme="minorHAnsi"/>
                <w:b/>
                <w:color w:val="000000"/>
                <w:lang w:val="en-GB"/>
              </w:rPr>
              <w:t xml:space="preserve">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847CEF"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34936C8A" w:rsidR="00E84B04" w:rsidRPr="00F2688E" w:rsidRDefault="003E25CE" w:rsidP="00F2688E">
      <w:pPr>
        <w:pStyle w:val="Beschriftung"/>
        <w:jc w:val="left"/>
        <w:rPr>
          <w:rFonts w:cstheme="minorHAnsi"/>
          <w:lang w:val="de-AT"/>
        </w:rPr>
      </w:pPr>
      <w:bookmarkStart w:id="142" w:name="_Toc978934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847CEF">
        <w:rPr>
          <w:rFonts w:cstheme="minorHAnsi"/>
          <w:noProof/>
          <w:lang w:val="en-GB"/>
        </w:rPr>
        <w:t>15</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4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3" w:name="_Hlk97578784"/>
            <w:proofErr w:type="gramStart"/>
            <w:r w:rsidRPr="00F2688E">
              <w:rPr>
                <w:rFonts w:cstheme="minorHAnsi"/>
                <w:b/>
                <w:color w:val="000000"/>
                <w:lang w:val="en-GB"/>
              </w:rPr>
              <w:t>Parameter</w:t>
            </w:r>
            <w:r w:rsidR="00490F8A" w:rsidRPr="00F2688E">
              <w:rPr>
                <w:rFonts w:cstheme="minorHAnsi"/>
                <w:b/>
                <w:color w:val="000000"/>
                <w:lang w:val="en-GB"/>
              </w:rPr>
              <w:t>s</w:t>
            </w:r>
            <w:proofErr w:type="gramEnd"/>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bl>
    <w:bookmarkEnd w:id="143"/>
    <w:bookmarkEnd w:id="130"/>
    <w:p w14:paraId="4DBEC7BE" w14:textId="7CB2ED65"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234379C6" w14:textId="77777777" w:rsidR="00F9791A" w:rsidRPr="00F9791A" w:rsidRDefault="00F9791A" w:rsidP="00F9791A">
      <w:pPr>
        <w:shd w:val="clear" w:color="auto" w:fill="BEFE68"/>
        <w:rPr>
          <w:lang w:val="en-GB"/>
        </w:rPr>
      </w:pPr>
      <w:r w:rsidRPr="00F9791A">
        <w:rPr>
          <w:lang w:val="en-GB"/>
        </w:rPr>
        <w:t xml:space="preserve">In the use phase (B1), there are no material and energy </w:t>
      </w:r>
      <w:proofErr w:type="gramStart"/>
      <w:r w:rsidRPr="00F9791A">
        <w:rPr>
          <w:lang w:val="en-GB"/>
        </w:rPr>
        <w:t>flows</w:t>
      </w:r>
      <w:proofErr w:type="gramEnd"/>
      <w:r w:rsidRPr="00F9791A">
        <w:rPr>
          <w:lang w:val="en-GB"/>
        </w:rPr>
        <w:t xml:space="preserve"> relevant to the life cycle assessment for building products made of ductile cast iron (i.e. the results for B1 are to be set at "zero").</w:t>
      </w:r>
    </w:p>
    <w:p w14:paraId="6EA36796" w14:textId="77777777" w:rsidR="00F9791A" w:rsidRPr="00F9791A" w:rsidRDefault="00F9791A" w:rsidP="00F9791A">
      <w:pPr>
        <w:shd w:val="clear" w:color="auto" w:fill="BEFE68"/>
        <w:rPr>
          <w:lang w:val="en-GB"/>
        </w:rPr>
      </w:pPr>
    </w:p>
    <w:p w14:paraId="64EBA68B" w14:textId="11647EB1" w:rsidR="001A3010" w:rsidRDefault="00F9791A" w:rsidP="00F9791A">
      <w:pPr>
        <w:shd w:val="clear" w:color="auto" w:fill="BEFE68"/>
        <w:rPr>
          <w:lang w:val="en-GB"/>
        </w:rPr>
      </w:pPr>
      <w:r w:rsidRPr="00F9791A">
        <w:rPr>
          <w:lang w:val="en-GB"/>
        </w:rPr>
        <w:t>During use, no maintenance, repair, replacement or conversion processes take place for building products made of ductile cast iron, which is why modules B2 to B5 cause no environmental impact (</w:t>
      </w:r>
      <w:proofErr w:type="gramStart"/>
      <w:r w:rsidRPr="00F9791A">
        <w:rPr>
          <w:lang w:val="en-GB"/>
        </w:rPr>
        <w:t>i.e.</w:t>
      </w:r>
      <w:proofErr w:type="gramEnd"/>
      <w:r w:rsidRPr="00F9791A">
        <w:rPr>
          <w:lang w:val="en-GB"/>
        </w:rPr>
        <w:t xml:space="preserve"> the results for B2 are to be set at "zero"). Modules B6 and B7 are not relevant for construction products made of ductile cast iron, which means that there is no environmental impact either (B6 and B7 are to be declared with "0").</w:t>
      </w:r>
    </w:p>
    <w:p w14:paraId="575D1548" w14:textId="77777777" w:rsidR="00F9791A" w:rsidRDefault="00F9791A" w:rsidP="00F9791A">
      <w:pPr>
        <w:shd w:val="clear" w:color="auto" w:fill="BEFE68"/>
        <w:rPr>
          <w:lang w:val="en-GB"/>
        </w:rPr>
      </w:pPr>
    </w:p>
    <w:p w14:paraId="76D73429" w14:textId="63F64870" w:rsidR="00ED67BC" w:rsidRPr="00896AA1" w:rsidRDefault="00ED67BC" w:rsidP="00ED67BC">
      <w:pPr>
        <w:pStyle w:val="berschrift2"/>
        <w:rPr>
          <w:lang w:val="en-GB"/>
        </w:rPr>
      </w:pPr>
      <w:bookmarkStart w:id="144" w:name="_Toc482175008"/>
      <w:bookmarkStart w:id="145" w:name="_Toc517348351"/>
      <w:r w:rsidRPr="00896AA1">
        <w:rPr>
          <w:lang w:val="en-GB"/>
        </w:rPr>
        <w:t>C1-C4</w:t>
      </w:r>
      <w:r w:rsidRPr="00896AA1">
        <w:rPr>
          <w:lang w:val="en-GB"/>
        </w:rPr>
        <w:tab/>
      </w:r>
      <w:bookmarkEnd w:id="144"/>
      <w:r w:rsidR="003E739B">
        <w:rPr>
          <w:lang w:val="en-GB"/>
        </w:rPr>
        <w:t>End-of-Life stage</w:t>
      </w:r>
      <w:bookmarkEnd w:id="145"/>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6"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46"/>
    </w:p>
    <w:p w14:paraId="00B38275" w14:textId="77777777" w:rsidR="00ED67BC" w:rsidRPr="003E4E21" w:rsidRDefault="00ED67BC" w:rsidP="00ED67BC">
      <w:pPr>
        <w:spacing w:line="240" w:lineRule="auto"/>
        <w:jc w:val="left"/>
        <w:rPr>
          <w:lang w:val="en-GB"/>
        </w:rPr>
      </w:pPr>
    </w:p>
    <w:p w14:paraId="01A06EA4" w14:textId="64CCF3AC" w:rsidR="00ED67BC" w:rsidRPr="00896AA1" w:rsidRDefault="00182440" w:rsidP="00ED67BC">
      <w:pPr>
        <w:shd w:val="clear" w:color="auto" w:fill="BEFE68"/>
        <w:rPr>
          <w:b/>
          <w:u w:val="single"/>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02C13C89" w14:textId="60A3F0C1" w:rsidR="00ED67BC" w:rsidRDefault="00A437E3" w:rsidP="00ED67BC">
      <w:pPr>
        <w:shd w:val="clear" w:color="auto" w:fill="BEFE68"/>
        <w:rPr>
          <w:lang w:val="en-GB"/>
        </w:rPr>
      </w:pPr>
      <w:r w:rsidRPr="00A437E3">
        <w:rPr>
          <w:lang w:val="en-GB"/>
        </w:rPr>
        <w:t xml:space="preserve">In principle, dismantled building products made of </w:t>
      </w:r>
      <w:r w:rsidR="00846967">
        <w:rPr>
          <w:lang w:val="en-GB"/>
        </w:rPr>
        <w:t xml:space="preserve">cast iron </w:t>
      </w:r>
      <w:r w:rsidRPr="00A437E3">
        <w:rPr>
          <w:lang w:val="en-GB"/>
        </w:rPr>
        <w:t>are fed into a recycling process.</w:t>
      </w:r>
    </w:p>
    <w:p w14:paraId="20C14EE5" w14:textId="77777777" w:rsidR="00B231D0" w:rsidRPr="003E4E21" w:rsidRDefault="00B231D0" w:rsidP="00ED67BC">
      <w:pPr>
        <w:rPr>
          <w:lang w:val="en-GB"/>
        </w:rPr>
      </w:pPr>
    </w:p>
    <w:p w14:paraId="228856C7" w14:textId="68DA9B41" w:rsidR="00AB4250" w:rsidRPr="00482DCD" w:rsidRDefault="003E25CE" w:rsidP="003E25CE">
      <w:pPr>
        <w:pStyle w:val="Beschriftung"/>
        <w:rPr>
          <w:color w:val="17365D" w:themeColor="text2" w:themeShade="BF"/>
          <w:lang w:val="en-GB"/>
        </w:rPr>
      </w:pPr>
      <w:bookmarkStart w:id="147" w:name="_Toc433375469"/>
      <w:bookmarkStart w:id="148" w:name="_Toc97893464"/>
      <w:r w:rsidRPr="00DB0C62">
        <w:rPr>
          <w:lang w:val="en-GB"/>
        </w:rPr>
        <w:t xml:space="preserve">Table </w:t>
      </w:r>
      <w:r>
        <w:fldChar w:fldCharType="begin"/>
      </w:r>
      <w:r w:rsidRPr="00DB0C62">
        <w:rPr>
          <w:lang w:val="en-GB"/>
        </w:rPr>
        <w:instrText xml:space="preserve"> SEQ Tabelle \* ARABIC </w:instrText>
      </w:r>
      <w:r>
        <w:fldChar w:fldCharType="separate"/>
      </w:r>
      <w:r w:rsidR="00847CEF">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9"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49"/>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7"/>
      <w:bookmarkEnd w:id="148"/>
    </w:p>
    <w:tbl>
      <w:tblPr>
        <w:tblStyle w:val="Tabellenraster"/>
        <w:tblW w:w="0" w:type="auto"/>
        <w:tblInd w:w="108" w:type="dxa"/>
        <w:tblLook w:val="04A0" w:firstRow="1" w:lastRow="0" w:firstColumn="1" w:lastColumn="0" w:noHBand="0" w:noVBand="1"/>
      </w:tblPr>
      <w:tblGrid>
        <w:gridCol w:w="5185"/>
        <w:gridCol w:w="1247"/>
        <w:gridCol w:w="2522"/>
      </w:tblGrid>
      <w:tr w:rsidR="00AB4250" w:rsidRPr="00847CEF"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50"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847CEF"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847CEF"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50"/>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51" w:name="_Toc482175009"/>
      <w:bookmarkStart w:id="152" w:name="_Toc517348352"/>
      <w:bookmarkStart w:id="153" w:name="_Hlk56601200"/>
      <w:r w:rsidRPr="00896AA1">
        <w:rPr>
          <w:lang w:val="en-GB"/>
        </w:rPr>
        <w:lastRenderedPageBreak/>
        <w:t>D</w:t>
      </w:r>
      <w:r w:rsidRPr="00896AA1">
        <w:rPr>
          <w:lang w:val="en-GB"/>
        </w:rPr>
        <w:tab/>
      </w:r>
      <w:bookmarkEnd w:id="151"/>
      <w:r w:rsidR="003E739B">
        <w:rPr>
          <w:lang w:val="en-GB"/>
        </w:rPr>
        <w:t>Potential of reuse and recycling</w:t>
      </w:r>
      <w:bookmarkEnd w:id="152"/>
    </w:p>
    <w:bookmarkEnd w:id="153"/>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4"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4"/>
    <w:p w14:paraId="7A00C622" w14:textId="77777777" w:rsidR="00ED67BC" w:rsidRPr="006E784D" w:rsidRDefault="00ED67BC" w:rsidP="00ED67BC">
      <w:pPr>
        <w:pStyle w:val="Beschriftung"/>
        <w:spacing w:after="0"/>
        <w:rPr>
          <w:lang w:val="en-GB"/>
        </w:rPr>
      </w:pPr>
    </w:p>
    <w:p w14:paraId="0ABE128C" w14:textId="2933C679" w:rsidR="00ED67BC" w:rsidRPr="00896AA1" w:rsidRDefault="00182440" w:rsidP="00ED67BC">
      <w:pPr>
        <w:shd w:val="clear" w:color="auto" w:fill="BEFE68"/>
        <w:rPr>
          <w:b/>
          <w:u w:val="single"/>
          <w:lang w:val="en-GB"/>
        </w:rPr>
      </w:pPr>
      <w:r>
        <w:rPr>
          <w:b/>
          <w:u w:val="single"/>
          <w:lang w:val="en-GB"/>
        </w:rPr>
        <w:t xml:space="preserve">Specific LCA calculation rules for </w:t>
      </w:r>
      <w:r w:rsidR="00846967">
        <w:rPr>
          <w:b/>
          <w:u w:val="single"/>
          <w:lang w:val="en-GB"/>
        </w:rPr>
        <w:t>cast iron building products</w:t>
      </w:r>
      <w:r>
        <w:rPr>
          <w:b/>
          <w:u w:val="single"/>
          <w:lang w:val="en-GB"/>
        </w:rPr>
        <w:t>:</w:t>
      </w:r>
    </w:p>
    <w:p w14:paraId="38DA32A4" w14:textId="3097AF06" w:rsidR="00ED67BC" w:rsidRDefault="00ED67BC" w:rsidP="00311278">
      <w:pPr>
        <w:shd w:val="clear" w:color="auto" w:fill="CCFF99"/>
        <w:rPr>
          <w:lang w:val="en-GB"/>
        </w:rPr>
      </w:pPr>
    </w:p>
    <w:p w14:paraId="30A75095" w14:textId="61E9590D" w:rsidR="00CA593A" w:rsidRDefault="00311278" w:rsidP="00311278">
      <w:pPr>
        <w:shd w:val="clear" w:color="auto" w:fill="CCFF99"/>
        <w:spacing w:after="200"/>
        <w:jc w:val="left"/>
        <w:rPr>
          <w:b/>
          <w:bCs/>
          <w:color w:val="4F81BD" w:themeColor="accent1"/>
          <w:szCs w:val="18"/>
          <w:lang w:val="en-GB"/>
        </w:rPr>
      </w:pPr>
      <w:r w:rsidRPr="00311278">
        <w:rPr>
          <w:lang w:val="en-GB"/>
        </w:rPr>
        <w:t xml:space="preserve">The substitution of primary raw materials, </w:t>
      </w:r>
      <w:proofErr w:type="gramStart"/>
      <w:r w:rsidRPr="00311278">
        <w:rPr>
          <w:lang w:val="en-GB"/>
        </w:rPr>
        <w:t>taking into account</w:t>
      </w:r>
      <w:proofErr w:type="gramEnd"/>
      <w:r w:rsidRPr="00311278">
        <w:rPr>
          <w:lang w:val="en-GB"/>
        </w:rPr>
        <w:t xml:space="preserve"> the secondary material content of the cast iron removed in C1, is shown in Module D (net flow).</w:t>
      </w:r>
    </w:p>
    <w:p w14:paraId="6AADB5DE" w14:textId="298BBE45" w:rsidR="00ED67BC" w:rsidRPr="009C12C5" w:rsidRDefault="00ED67BC" w:rsidP="00ED67BC">
      <w:pPr>
        <w:pStyle w:val="Beschriftung"/>
        <w:shd w:val="clear" w:color="auto" w:fill="DAEEF3" w:themeFill="accent5" w:themeFillTint="33"/>
        <w:rPr>
          <w:lang w:val="en-GB"/>
        </w:rPr>
      </w:pPr>
      <w:bookmarkStart w:id="155" w:name="_Toc97893465"/>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847CEF">
        <w:rPr>
          <w:noProof/>
          <w:lang w:val="en-GB"/>
        </w:rPr>
        <w:t>17</w:t>
      </w:r>
      <w:r w:rsidRPr="00896AA1">
        <w:rPr>
          <w:lang w:val="en-GB"/>
        </w:rPr>
        <w:fldChar w:fldCharType="end"/>
      </w:r>
      <w:r w:rsidRPr="009C12C5">
        <w:rPr>
          <w:lang w:val="en-GB"/>
        </w:rPr>
        <w:t xml:space="preserve">: </w:t>
      </w:r>
      <w:bookmarkStart w:id="156"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56"/>
      <w:bookmarkEnd w:id="155"/>
      <w:proofErr w:type="gramEnd"/>
    </w:p>
    <w:p w14:paraId="2526F6DE" w14:textId="7711E7D5" w:rsidR="00ED67BC" w:rsidRPr="009C12C5" w:rsidRDefault="00ED67BC" w:rsidP="00ED67BC">
      <w:pPr>
        <w:shd w:val="clear" w:color="auto" w:fill="DAEEF3" w:themeFill="accent5" w:themeFillTint="33"/>
        <w:rPr>
          <w:lang w:val="en-GB"/>
        </w:rPr>
      </w:pPr>
      <w:bookmarkStart w:id="157"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7"/>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8" w:name="_Ref330562931"/>
      <w:bookmarkStart w:id="159" w:name="_Toc482175010"/>
      <w:bookmarkStart w:id="160" w:name="_Toc517348353"/>
      <w:bookmarkStart w:id="161" w:name="_Hlk56601222"/>
      <w:r w:rsidRPr="00896AA1">
        <w:rPr>
          <w:lang w:val="en-GB"/>
        </w:rPr>
        <w:t xml:space="preserve">LCA: </w:t>
      </w:r>
      <w:bookmarkEnd w:id="158"/>
      <w:bookmarkEnd w:id="159"/>
      <w:r w:rsidR="009C12C5">
        <w:rPr>
          <w:lang w:val="en-GB"/>
        </w:rPr>
        <w:t>results</w:t>
      </w:r>
      <w:bookmarkEnd w:id="160"/>
    </w:p>
    <w:p w14:paraId="1B334CB2" w14:textId="77C7277B" w:rsidR="00ED67BC" w:rsidRDefault="009C12C5" w:rsidP="00ED67BC">
      <w:pPr>
        <w:shd w:val="clear" w:color="auto" w:fill="DAEEF3" w:themeFill="accent5" w:themeFillTint="33"/>
        <w:rPr>
          <w:lang w:val="en-GB"/>
        </w:rPr>
      </w:pPr>
      <w:bookmarkStart w:id="162" w:name="_Hlk56767717"/>
      <w:bookmarkEnd w:id="161"/>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62"/>
    <w:p w14:paraId="1A1210F9" w14:textId="487D487C" w:rsidR="00ED67BC" w:rsidRDefault="00ED67BC" w:rsidP="00ED67BC">
      <w:pPr>
        <w:rPr>
          <w:lang w:val="en-US"/>
        </w:rPr>
      </w:pPr>
    </w:p>
    <w:p w14:paraId="3639B4D8" w14:textId="1BDEB594" w:rsidR="003B5520" w:rsidRDefault="00A52A6D" w:rsidP="003B5520">
      <w:pPr>
        <w:pStyle w:val="Beschriftung"/>
        <w:shd w:val="clear" w:color="auto" w:fill="DAEEF3" w:themeFill="accent5" w:themeFillTint="33"/>
        <w:rPr>
          <w:lang w:val="en-GB"/>
        </w:rPr>
      </w:pPr>
      <w:bookmarkStart w:id="163" w:name="_Toc97893466"/>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847CEF">
        <w:rPr>
          <w:noProof/>
          <w:lang w:val="en-GB"/>
        </w:rPr>
        <w:t>18</w:t>
      </w:r>
      <w:r w:rsidRPr="00A52A6D">
        <w:rPr>
          <w:lang w:val="en-GB"/>
        </w:rPr>
        <w:fldChar w:fldCharType="end"/>
      </w:r>
      <w:r w:rsidR="001B48A6">
        <w:rPr>
          <w:lang w:val="en-GB"/>
        </w:rPr>
        <w:t xml:space="preserve">: </w:t>
      </w:r>
      <w:bookmarkStart w:id="164" w:name="_Hlk56767758"/>
      <w:r w:rsidRPr="00A52A6D">
        <w:rPr>
          <w:lang w:val="en-GB"/>
        </w:rPr>
        <w:t xml:space="preserve">Parameters to describe the environmental impact </w:t>
      </w:r>
      <w:bookmarkEnd w:id="164"/>
      <w:r w:rsidRPr="00A52A6D">
        <w:rPr>
          <w:lang w:val="en-GB"/>
        </w:rPr>
        <w:t>of mineral insulating products per declared/functional unit</w:t>
      </w:r>
      <w:bookmarkStart w:id="165" w:name="_Toc55468900"/>
      <w:bookmarkStart w:id="166" w:name="_Toc97559295"/>
      <w:bookmarkStart w:id="167" w:name="_Toc336404910"/>
      <w:bookmarkEnd w:id="163"/>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8"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847CEF"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8"/>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5ED8B9C3" w:rsidR="001E167A" w:rsidRDefault="007E6010" w:rsidP="003B5520">
      <w:pPr>
        <w:pStyle w:val="Beschriftung"/>
        <w:shd w:val="clear" w:color="auto" w:fill="DAEEF3" w:themeFill="accent5" w:themeFillTint="33"/>
        <w:rPr>
          <w:lang w:val="de-CH"/>
        </w:rPr>
      </w:pPr>
      <w:bookmarkStart w:id="169" w:name="_Toc97893467"/>
      <w:r>
        <w:t>Table</w:t>
      </w:r>
      <w:r w:rsidR="001E167A">
        <w:t xml:space="preserve"> </w:t>
      </w:r>
      <w:r w:rsidR="00847CEF">
        <w:fldChar w:fldCharType="begin"/>
      </w:r>
      <w:r w:rsidR="00847CEF">
        <w:instrText xml:space="preserve"> SEQ Tabelle \* ARABIC </w:instrText>
      </w:r>
      <w:r w:rsidR="00847CEF">
        <w:fldChar w:fldCharType="separate"/>
      </w:r>
      <w:r w:rsidR="00847CEF">
        <w:rPr>
          <w:noProof/>
        </w:rPr>
        <w:t>19</w:t>
      </w:r>
      <w:r w:rsidR="00847CEF">
        <w:rPr>
          <w:noProof/>
        </w:rPr>
        <w:fldChar w:fldCharType="end"/>
      </w:r>
      <w:r w:rsidR="001E167A" w:rsidRPr="004B5AD6">
        <w:rPr>
          <w:lang w:val="de-CH"/>
        </w:rPr>
        <w:t xml:space="preserve">: </w:t>
      </w:r>
      <w:bookmarkEnd w:id="165"/>
      <w:bookmarkEnd w:id="166"/>
      <w:r w:rsidR="001E167A">
        <w:rPr>
          <w:lang w:val="de-CH"/>
        </w:rPr>
        <w:t xml:space="preserve">Additional environmental </w:t>
      </w:r>
      <w:proofErr w:type="spellStart"/>
      <w:r w:rsidR="001E167A">
        <w:rPr>
          <w:lang w:val="de-CH"/>
        </w:rPr>
        <w:t>indicators</w:t>
      </w:r>
      <w:bookmarkEnd w:id="169"/>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847CEF"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w:t>
            </w:r>
            <w:proofErr w:type="spellStart"/>
            <w:r w:rsidRPr="00C331B1">
              <w:rPr>
                <w:sz w:val="16"/>
                <w:lang w:val="en-GB"/>
              </w:rPr>
              <w:t>Partuculate</w:t>
            </w:r>
            <w:proofErr w:type="spellEnd"/>
            <w:r w:rsidRPr="00C331B1">
              <w:rPr>
                <w:sz w:val="16"/>
                <w:lang w:val="en-GB"/>
              </w:rPr>
              <w:t xml:space="preserv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398BF4D7" w:rsidR="00ED67BC" w:rsidRPr="00A52A6D" w:rsidRDefault="00A52A6D" w:rsidP="00ED67BC">
      <w:pPr>
        <w:pStyle w:val="Beschriftung"/>
        <w:shd w:val="clear" w:color="auto" w:fill="DAEEF3" w:themeFill="accent5" w:themeFillTint="33"/>
        <w:rPr>
          <w:lang w:val="en-GB"/>
        </w:rPr>
      </w:pPr>
      <w:bookmarkStart w:id="170" w:name="_Toc9789346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847CEF">
        <w:rPr>
          <w:noProof/>
          <w:lang w:val="en-GB"/>
        </w:rPr>
        <w:t>20</w:t>
      </w:r>
      <w:r w:rsidRPr="00A52A6D">
        <w:rPr>
          <w:lang w:val="en-GB"/>
        </w:rPr>
        <w:fldChar w:fldCharType="end"/>
      </w:r>
      <w:r w:rsidRPr="00A52A6D">
        <w:rPr>
          <w:lang w:val="en-GB"/>
        </w:rPr>
        <w:t>:</w:t>
      </w:r>
      <w:bookmarkEnd w:id="167"/>
      <w:r w:rsidR="001B48A6">
        <w:rPr>
          <w:lang w:val="en-GB"/>
        </w:rPr>
        <w:t xml:space="preserve"> </w:t>
      </w:r>
      <w:bookmarkStart w:id="171" w:name="_Hlk56767835"/>
      <w:r w:rsidRPr="00A52A6D">
        <w:rPr>
          <w:lang w:val="en-GB"/>
        </w:rPr>
        <w:t xml:space="preserve">Parameters to describe the use of resources </w:t>
      </w:r>
      <w:bookmarkEnd w:id="171"/>
      <w:r w:rsidRPr="00A52A6D">
        <w:rPr>
          <w:lang w:val="en-GB"/>
        </w:rPr>
        <w:t>of mineral insulating products per declared/functional unit</w:t>
      </w:r>
      <w:bookmarkEnd w:id="17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2"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847CEF"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3" w:name="_Ref330554536"/>
      <w:bookmarkEnd w:id="172"/>
      <w:r>
        <w:rPr>
          <w:lang w:val="en-GB"/>
        </w:rPr>
        <w:tab/>
      </w:r>
    </w:p>
    <w:p w14:paraId="219BDE96" w14:textId="77777777" w:rsidR="00847CEF"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847CEF" w:rsidRPr="00CA27A5">
        <w:rPr>
          <w:lang w:val="en-GB"/>
        </w:rPr>
        <w:t xml:space="preserve">contains restrictions that must be declared according to the following classification in the project report and in the EPD </w:t>
      </w:r>
      <w:proofErr w:type="gramStart"/>
      <w:r w:rsidR="00847CEF" w:rsidRPr="00CA27A5">
        <w:rPr>
          <w:lang w:val="en-GB"/>
        </w:rPr>
        <w:t>with regard to</w:t>
      </w:r>
      <w:proofErr w:type="gramEnd"/>
      <w:r w:rsidR="00847CEF" w:rsidRPr="00CA27A5">
        <w:rPr>
          <w:lang w:val="en-GB"/>
        </w:rPr>
        <w:t xml:space="preserve"> the declaration of relevant core and additional environmental impact indicators.</w:t>
      </w:r>
    </w:p>
    <w:p w14:paraId="73B6EC3E" w14:textId="77777777" w:rsidR="00847CEF" w:rsidRDefault="00847CEF" w:rsidP="00CA27A5">
      <w:pPr>
        <w:spacing w:line="240" w:lineRule="auto"/>
        <w:jc w:val="left"/>
        <w:rPr>
          <w:lang w:val="en-GB"/>
        </w:rPr>
      </w:pPr>
    </w:p>
    <w:p w14:paraId="72A0F5ED" w14:textId="3A051751" w:rsidR="00CA27A5" w:rsidRDefault="00847CEF"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74" w:name="_Ref54700357"/>
      <w:bookmarkStart w:id="175" w:name="_Toc55468902"/>
      <w:bookmarkStart w:id="176"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1650EC40" w:rsidR="00CA27A5" w:rsidRPr="00CA27A5" w:rsidRDefault="00CA27A5" w:rsidP="00CA27A5">
      <w:pPr>
        <w:spacing w:before="180" w:line="259" w:lineRule="exact"/>
        <w:ind w:left="4882" w:right="119" w:hanging="4882"/>
        <w:jc w:val="left"/>
        <w:rPr>
          <w:lang w:val="en-GB"/>
        </w:rPr>
      </w:pPr>
      <w:bookmarkStart w:id="177" w:name="_Toc97893469"/>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847CEF">
        <w:rPr>
          <w:noProof/>
          <w:lang w:val="en-GB"/>
        </w:rPr>
        <w:t>21</w:t>
      </w:r>
      <w:r w:rsidRPr="00CA27A5">
        <w:rPr>
          <w:lang w:val="en-GB"/>
        </w:rPr>
        <w:fldChar w:fldCharType="end"/>
      </w:r>
      <w:bookmarkEnd w:id="174"/>
      <w:r w:rsidRPr="00CA27A5">
        <w:rPr>
          <w:lang w:val="en-GB"/>
        </w:rPr>
        <w:t xml:space="preserve">: </w:t>
      </w:r>
      <w:bookmarkEnd w:id="175"/>
      <w:bookmarkEnd w:id="176"/>
      <w:r w:rsidRPr="00CA27A5">
        <w:rPr>
          <w:lang w:val="en-GB"/>
        </w:rPr>
        <w:t>Classification of disclaimers to the declaration of core and additional environmental impact indicators</w:t>
      </w:r>
      <w:bookmarkEnd w:id="177"/>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847CEF"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847CEF"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846FC1F" w:rsidR="00ED67BC" w:rsidRPr="00A52A6D" w:rsidRDefault="00A52A6D" w:rsidP="00ED67BC">
      <w:pPr>
        <w:pStyle w:val="Beschriftung"/>
        <w:shd w:val="clear" w:color="auto" w:fill="DAEEF3" w:themeFill="accent5" w:themeFillTint="33"/>
        <w:rPr>
          <w:lang w:val="en-GB"/>
        </w:rPr>
      </w:pPr>
      <w:bookmarkStart w:id="178" w:name="_Toc97893470"/>
      <w:bookmarkEnd w:id="173"/>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847CEF">
        <w:rPr>
          <w:noProof/>
          <w:lang w:val="en-GB"/>
        </w:rPr>
        <w:t>22</w:t>
      </w:r>
      <w:r w:rsidRPr="00A52A6D">
        <w:rPr>
          <w:lang w:val="en-GB"/>
        </w:rPr>
        <w:fldChar w:fldCharType="end"/>
      </w:r>
      <w:r w:rsidR="001B48A6">
        <w:rPr>
          <w:lang w:val="en-GB"/>
        </w:rPr>
        <w:t xml:space="preserve">: </w:t>
      </w:r>
      <w:bookmarkStart w:id="179" w:name="_Hlk56767918"/>
      <w:r w:rsidRPr="00A52A6D">
        <w:rPr>
          <w:lang w:val="en-GB"/>
        </w:rPr>
        <w:t xml:space="preserve">Parameters describing </w:t>
      </w:r>
      <w:r>
        <w:rPr>
          <w:lang w:val="en-GB"/>
        </w:rPr>
        <w:t xml:space="preserve">LCA-output flows and </w:t>
      </w:r>
      <w:r w:rsidRPr="00A52A6D">
        <w:rPr>
          <w:lang w:val="en-GB"/>
        </w:rPr>
        <w:t>waste categories</w:t>
      </w:r>
      <w:bookmarkEnd w:id="179"/>
      <w:r w:rsidRPr="00A52A6D">
        <w:rPr>
          <w:lang w:val="en-GB"/>
        </w:rPr>
        <w:t xml:space="preserve"> of mineral insulating products per declared/functional unit</w:t>
      </w:r>
      <w:bookmarkEnd w:id="17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80"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847CEF"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80"/>
    </w:tbl>
    <w:p w14:paraId="602B562D" w14:textId="2265B214" w:rsidR="00ED67BC" w:rsidRDefault="00ED67BC" w:rsidP="00ED67BC">
      <w:pPr>
        <w:pStyle w:val="Beschriftung"/>
        <w:rPr>
          <w:lang w:val="en-GB"/>
        </w:rPr>
      </w:pPr>
    </w:p>
    <w:p w14:paraId="2B242C98" w14:textId="0BB97BC7" w:rsidR="009D55B6" w:rsidRPr="00B737D0" w:rsidRDefault="009D55B6" w:rsidP="009D55B6">
      <w:pPr>
        <w:pStyle w:val="Beschriftung"/>
        <w:jc w:val="left"/>
        <w:rPr>
          <w:lang w:val="en-GB"/>
        </w:rPr>
      </w:pPr>
      <w:bookmarkStart w:id="181" w:name="_Toc55468905"/>
      <w:bookmarkStart w:id="182" w:name="_Toc97559300"/>
      <w:bookmarkStart w:id="183" w:name="_Toc97893471"/>
      <w:r w:rsidRPr="00B737D0">
        <w:rPr>
          <w:lang w:val="en-GB"/>
        </w:rPr>
        <w:t xml:space="preserve">Table </w:t>
      </w:r>
      <w:r>
        <w:fldChar w:fldCharType="begin"/>
      </w:r>
      <w:r w:rsidRPr="00B737D0">
        <w:rPr>
          <w:lang w:val="en-GB"/>
        </w:rPr>
        <w:instrText xml:space="preserve"> SEQ Tabelle \* ARABIC </w:instrText>
      </w:r>
      <w:r>
        <w:fldChar w:fldCharType="separate"/>
      </w:r>
      <w:r w:rsidR="00847CEF">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81"/>
      <w:bookmarkEnd w:id="182"/>
      <w:bookmarkEnd w:id="18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847CEF"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84" w:name="_Toc482175011"/>
      <w:bookmarkStart w:id="185" w:name="_Toc517348354"/>
      <w:r w:rsidRPr="00896AA1">
        <w:rPr>
          <w:lang w:val="en-GB"/>
        </w:rPr>
        <w:t>LCA: Interpretation</w:t>
      </w:r>
      <w:bookmarkEnd w:id="184"/>
      <w:bookmarkEnd w:id="185"/>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6"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It is recommended to illustrate the results with graphic elements (</w:t>
      </w:r>
      <w:proofErr w:type="gramStart"/>
      <w:r w:rsidRPr="008E65D5">
        <w:rPr>
          <w:lang w:val="en-GB"/>
        </w:rPr>
        <w:t>i.e.</w:t>
      </w:r>
      <w:proofErr w:type="gramEnd"/>
      <w:r w:rsidRPr="008E65D5">
        <w:rPr>
          <w:lang w:val="en-GB"/>
        </w:rPr>
        <w:t xml:space="preserv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186"/>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7"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8" w:name="_Toc517348355"/>
      <w:r w:rsidRPr="00896AA1">
        <w:rPr>
          <w:lang w:val="en-GB"/>
        </w:rPr>
        <w:lastRenderedPageBreak/>
        <w:t>L</w:t>
      </w:r>
      <w:bookmarkEnd w:id="187"/>
      <w:r w:rsidR="000B242A">
        <w:rPr>
          <w:lang w:val="en-GB"/>
        </w:rPr>
        <w:t>iterature</w:t>
      </w:r>
      <w:bookmarkEnd w:id="188"/>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9"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9"/>
    <w:p w14:paraId="43B71C04" w14:textId="77777777" w:rsidR="00847CEF" w:rsidRDefault="00847CEF" w:rsidP="00847CEF">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90" w:name="_Toc517348356"/>
      <w:r>
        <w:rPr>
          <w:lang w:val="en-GB"/>
        </w:rPr>
        <w:t>Directory and Glossary</w:t>
      </w:r>
      <w:bookmarkEnd w:id="190"/>
    </w:p>
    <w:p w14:paraId="427250A2" w14:textId="0E907EE5" w:rsidR="00ED67BC" w:rsidRPr="00896AA1" w:rsidRDefault="00927AF7" w:rsidP="00ED67BC">
      <w:pPr>
        <w:pStyle w:val="berschrift2"/>
        <w:rPr>
          <w:lang w:val="en-GB"/>
        </w:rPr>
      </w:pPr>
      <w:bookmarkStart w:id="191" w:name="_Toc517348357"/>
      <w:r>
        <w:rPr>
          <w:lang w:val="en-GB"/>
        </w:rPr>
        <w:t>List of figures</w:t>
      </w:r>
      <w:bookmarkEnd w:id="191"/>
    </w:p>
    <w:p w14:paraId="368C3C4E" w14:textId="77777777" w:rsidR="00ED67BC" w:rsidRPr="00896AA1" w:rsidRDefault="00ED67BC" w:rsidP="00ED67BC">
      <w:pPr>
        <w:rPr>
          <w:lang w:val="en-GB"/>
        </w:rPr>
      </w:pPr>
    </w:p>
    <w:p w14:paraId="22592FFD" w14:textId="51E323C8"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847CEF">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92" w:name="_Toc517348358"/>
      <w:r>
        <w:rPr>
          <w:lang w:val="en-GB"/>
        </w:rPr>
        <w:t>List of tables</w:t>
      </w:r>
      <w:bookmarkEnd w:id="192"/>
    </w:p>
    <w:p w14:paraId="1A61AC66" w14:textId="77777777" w:rsidR="00ED67BC" w:rsidRPr="00896AA1" w:rsidRDefault="00ED67BC" w:rsidP="00ED67BC">
      <w:pPr>
        <w:rPr>
          <w:lang w:val="en-GB"/>
        </w:rPr>
      </w:pPr>
    </w:p>
    <w:p w14:paraId="4B324B9E" w14:textId="6EB4170C" w:rsidR="007E6010"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893449" w:history="1">
        <w:r w:rsidR="007E6010" w:rsidRPr="009C3921">
          <w:rPr>
            <w:rStyle w:val="Hyperlink"/>
            <w:noProof/>
          </w:rPr>
          <w:t>Table 1</w:t>
        </w:r>
        <w:r w:rsidR="007E6010" w:rsidRPr="009C3921">
          <w:rPr>
            <w:rStyle w:val="Hyperlink"/>
            <w:noProof/>
            <w:lang w:val="en-GB"/>
          </w:rPr>
          <w:t>: Product specific standards</w:t>
        </w:r>
        <w:r w:rsidR="007E6010">
          <w:rPr>
            <w:noProof/>
            <w:webHidden/>
          </w:rPr>
          <w:tab/>
        </w:r>
        <w:r w:rsidR="007E6010">
          <w:rPr>
            <w:noProof/>
            <w:webHidden/>
          </w:rPr>
          <w:fldChar w:fldCharType="begin"/>
        </w:r>
        <w:r w:rsidR="007E6010">
          <w:rPr>
            <w:noProof/>
            <w:webHidden/>
          </w:rPr>
          <w:instrText xml:space="preserve"> PAGEREF _Toc97893449 \h </w:instrText>
        </w:r>
        <w:r w:rsidR="007E6010">
          <w:rPr>
            <w:noProof/>
            <w:webHidden/>
          </w:rPr>
        </w:r>
        <w:r w:rsidR="007E6010">
          <w:rPr>
            <w:noProof/>
            <w:webHidden/>
          </w:rPr>
          <w:fldChar w:fldCharType="separate"/>
        </w:r>
        <w:r w:rsidR="00847CEF">
          <w:rPr>
            <w:noProof/>
            <w:webHidden/>
          </w:rPr>
          <w:t>9</w:t>
        </w:r>
        <w:r w:rsidR="007E6010">
          <w:rPr>
            <w:noProof/>
            <w:webHidden/>
          </w:rPr>
          <w:fldChar w:fldCharType="end"/>
        </w:r>
      </w:hyperlink>
    </w:p>
    <w:p w14:paraId="638BD67F" w14:textId="288AEF53"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0" w:history="1">
        <w:r w:rsidR="007E6010">
          <w:rPr>
            <w:rStyle w:val="Hyperlink"/>
            <w:noProof/>
            <w:shd w:val="clear" w:color="auto" w:fill="CCFFFF"/>
            <w:lang w:val="en-GB"/>
          </w:rPr>
          <w:t>Table</w:t>
        </w:r>
        <w:r w:rsidR="007E6010" w:rsidRPr="009C3921">
          <w:rPr>
            <w:rStyle w:val="Hyperlink"/>
            <w:noProof/>
            <w:shd w:val="clear" w:color="auto" w:fill="CCFFFF"/>
            <w:lang w:val="en-GB"/>
          </w:rPr>
          <w:t xml:space="preserve"> 2: Technical data for ductile iron piles</w:t>
        </w:r>
        <w:r w:rsidR="007E6010">
          <w:rPr>
            <w:noProof/>
            <w:webHidden/>
          </w:rPr>
          <w:tab/>
        </w:r>
        <w:r w:rsidR="007E6010">
          <w:rPr>
            <w:noProof/>
            <w:webHidden/>
          </w:rPr>
          <w:fldChar w:fldCharType="begin"/>
        </w:r>
        <w:r w:rsidR="007E6010">
          <w:rPr>
            <w:noProof/>
            <w:webHidden/>
          </w:rPr>
          <w:instrText xml:space="preserve"> PAGEREF _Toc97893450 \h </w:instrText>
        </w:r>
        <w:r w:rsidR="007E6010">
          <w:rPr>
            <w:noProof/>
            <w:webHidden/>
          </w:rPr>
        </w:r>
        <w:r w:rsidR="007E6010">
          <w:rPr>
            <w:noProof/>
            <w:webHidden/>
          </w:rPr>
          <w:fldChar w:fldCharType="separate"/>
        </w:r>
        <w:r>
          <w:rPr>
            <w:noProof/>
            <w:webHidden/>
          </w:rPr>
          <w:t>10</w:t>
        </w:r>
        <w:r w:rsidR="007E6010">
          <w:rPr>
            <w:noProof/>
            <w:webHidden/>
          </w:rPr>
          <w:fldChar w:fldCharType="end"/>
        </w:r>
      </w:hyperlink>
    </w:p>
    <w:p w14:paraId="06B0A7C6" w14:textId="68C49BDB"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1" w:history="1">
        <w:r w:rsidR="007E6010">
          <w:rPr>
            <w:rStyle w:val="Hyperlink"/>
            <w:noProof/>
            <w:shd w:val="clear" w:color="auto" w:fill="CCFFFF"/>
            <w:lang w:val="en-GB"/>
          </w:rPr>
          <w:t>Table</w:t>
        </w:r>
        <w:r w:rsidR="007E6010" w:rsidRPr="009C3921">
          <w:rPr>
            <w:rStyle w:val="Hyperlink"/>
            <w:noProof/>
            <w:shd w:val="clear" w:color="auto" w:fill="CCFFFF"/>
            <w:lang w:val="en-GB"/>
          </w:rPr>
          <w:t xml:space="preserve"> 3: Specifications for Ductile Iron Pipes, Fittings, Accessories</w:t>
        </w:r>
        <w:r w:rsidR="007E6010">
          <w:rPr>
            <w:noProof/>
            <w:webHidden/>
          </w:rPr>
          <w:tab/>
        </w:r>
        <w:r w:rsidR="007E6010">
          <w:rPr>
            <w:noProof/>
            <w:webHidden/>
          </w:rPr>
          <w:fldChar w:fldCharType="begin"/>
        </w:r>
        <w:r w:rsidR="007E6010">
          <w:rPr>
            <w:noProof/>
            <w:webHidden/>
          </w:rPr>
          <w:instrText xml:space="preserve"> PAGEREF _Toc97893451 \h </w:instrText>
        </w:r>
        <w:r w:rsidR="007E6010">
          <w:rPr>
            <w:noProof/>
            <w:webHidden/>
          </w:rPr>
        </w:r>
        <w:r w:rsidR="007E6010">
          <w:rPr>
            <w:noProof/>
            <w:webHidden/>
          </w:rPr>
          <w:fldChar w:fldCharType="separate"/>
        </w:r>
        <w:r>
          <w:rPr>
            <w:noProof/>
            <w:webHidden/>
          </w:rPr>
          <w:t>10</w:t>
        </w:r>
        <w:r w:rsidR="007E6010">
          <w:rPr>
            <w:noProof/>
            <w:webHidden/>
          </w:rPr>
          <w:fldChar w:fldCharType="end"/>
        </w:r>
      </w:hyperlink>
    </w:p>
    <w:p w14:paraId="4220FE0B" w14:textId="5099E473"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2" w:history="1">
        <w:r w:rsidR="007E6010">
          <w:rPr>
            <w:rStyle w:val="Hyperlink"/>
            <w:b/>
            <w:bCs/>
            <w:noProof/>
            <w:shd w:val="clear" w:color="auto" w:fill="CCFFFF"/>
            <w:lang w:val="en-GB"/>
          </w:rPr>
          <w:t>Table</w:t>
        </w:r>
        <w:r w:rsidR="007E6010" w:rsidRPr="009C3921">
          <w:rPr>
            <w:rStyle w:val="Hyperlink"/>
            <w:bCs/>
            <w:noProof/>
            <w:shd w:val="clear" w:color="auto" w:fill="CCFFFF"/>
            <w:lang w:val="en-GB"/>
          </w:rPr>
          <w:t xml:space="preserve"> 4: </w:t>
        </w:r>
        <w:r w:rsidR="007E6010" w:rsidRPr="009C3921">
          <w:rPr>
            <w:rStyle w:val="Hyperlink"/>
            <w:b/>
            <w:bCs/>
            <w:noProof/>
            <w:shd w:val="clear" w:color="auto" w:fill="CCFFFF"/>
            <w:lang w:val="en-GB"/>
          </w:rPr>
          <w:t>Technical data for tops and covers for cast iron traffic areas</w:t>
        </w:r>
        <w:r w:rsidR="007E6010">
          <w:rPr>
            <w:noProof/>
            <w:webHidden/>
          </w:rPr>
          <w:tab/>
        </w:r>
        <w:r w:rsidR="007E6010">
          <w:rPr>
            <w:noProof/>
            <w:webHidden/>
          </w:rPr>
          <w:fldChar w:fldCharType="begin"/>
        </w:r>
        <w:r w:rsidR="007E6010">
          <w:rPr>
            <w:noProof/>
            <w:webHidden/>
          </w:rPr>
          <w:instrText xml:space="preserve"> PAGEREF _Toc97893452 \h </w:instrText>
        </w:r>
        <w:r w:rsidR="007E6010">
          <w:rPr>
            <w:noProof/>
            <w:webHidden/>
          </w:rPr>
        </w:r>
        <w:r w:rsidR="007E6010">
          <w:rPr>
            <w:noProof/>
            <w:webHidden/>
          </w:rPr>
          <w:fldChar w:fldCharType="separate"/>
        </w:r>
        <w:r>
          <w:rPr>
            <w:noProof/>
            <w:webHidden/>
          </w:rPr>
          <w:t>11</w:t>
        </w:r>
        <w:r w:rsidR="007E6010">
          <w:rPr>
            <w:noProof/>
            <w:webHidden/>
          </w:rPr>
          <w:fldChar w:fldCharType="end"/>
        </w:r>
      </w:hyperlink>
    </w:p>
    <w:p w14:paraId="06BEBECC" w14:textId="6EFEDC91"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3" w:history="1">
        <w:r w:rsidR="007E6010" w:rsidRPr="009C3921">
          <w:rPr>
            <w:rStyle w:val="Hyperlink"/>
            <w:noProof/>
            <w:lang w:val="en-GB"/>
          </w:rPr>
          <w:t>Table 5: base materials in mass-% (example)</w:t>
        </w:r>
        <w:r w:rsidR="007E6010">
          <w:rPr>
            <w:noProof/>
            <w:webHidden/>
          </w:rPr>
          <w:tab/>
        </w:r>
        <w:r w:rsidR="007E6010">
          <w:rPr>
            <w:noProof/>
            <w:webHidden/>
          </w:rPr>
          <w:fldChar w:fldCharType="begin"/>
        </w:r>
        <w:r w:rsidR="007E6010">
          <w:rPr>
            <w:noProof/>
            <w:webHidden/>
          </w:rPr>
          <w:instrText xml:space="preserve"> PAGEREF _Toc97893453 \h </w:instrText>
        </w:r>
        <w:r w:rsidR="007E6010">
          <w:rPr>
            <w:noProof/>
            <w:webHidden/>
          </w:rPr>
        </w:r>
        <w:r w:rsidR="007E6010">
          <w:rPr>
            <w:noProof/>
            <w:webHidden/>
          </w:rPr>
          <w:fldChar w:fldCharType="separate"/>
        </w:r>
        <w:r>
          <w:rPr>
            <w:noProof/>
            <w:webHidden/>
          </w:rPr>
          <w:t>12</w:t>
        </w:r>
        <w:r w:rsidR="007E6010">
          <w:rPr>
            <w:noProof/>
            <w:webHidden/>
          </w:rPr>
          <w:fldChar w:fldCharType="end"/>
        </w:r>
      </w:hyperlink>
    </w:p>
    <w:p w14:paraId="5EAA4092" w14:textId="0F8A6786"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4" w:history="1">
        <w:r w:rsidR="007E6010" w:rsidRPr="009C3921">
          <w:rPr>
            <w:rStyle w:val="Hyperlink"/>
            <w:noProof/>
            <w:lang w:val="en-GB"/>
          </w:rPr>
          <w:t>Table 6: Reference service life (RSL)</w:t>
        </w:r>
        <w:r w:rsidR="007E6010">
          <w:rPr>
            <w:noProof/>
            <w:webHidden/>
          </w:rPr>
          <w:tab/>
        </w:r>
        <w:r w:rsidR="007E6010">
          <w:rPr>
            <w:noProof/>
            <w:webHidden/>
          </w:rPr>
          <w:fldChar w:fldCharType="begin"/>
        </w:r>
        <w:r w:rsidR="007E6010">
          <w:rPr>
            <w:noProof/>
            <w:webHidden/>
          </w:rPr>
          <w:instrText xml:space="preserve"> PAGEREF _Toc97893454 \h </w:instrText>
        </w:r>
        <w:r w:rsidR="007E6010">
          <w:rPr>
            <w:noProof/>
            <w:webHidden/>
          </w:rPr>
        </w:r>
        <w:r w:rsidR="007E6010">
          <w:rPr>
            <w:noProof/>
            <w:webHidden/>
          </w:rPr>
          <w:fldChar w:fldCharType="separate"/>
        </w:r>
        <w:r>
          <w:rPr>
            <w:noProof/>
            <w:webHidden/>
          </w:rPr>
          <w:t>15</w:t>
        </w:r>
        <w:r w:rsidR="007E6010">
          <w:rPr>
            <w:noProof/>
            <w:webHidden/>
          </w:rPr>
          <w:fldChar w:fldCharType="end"/>
        </w:r>
      </w:hyperlink>
    </w:p>
    <w:p w14:paraId="447BFE2D" w14:textId="1132D6BF"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5" w:history="1">
        <w:r w:rsidR="007E6010" w:rsidRPr="009C3921">
          <w:rPr>
            <w:rStyle w:val="Hyperlink"/>
            <w:noProof/>
            <w:lang w:val="en-GB"/>
          </w:rPr>
          <w:t>Table 7: Declared unit 1 t</w:t>
        </w:r>
        <w:r w:rsidR="007E6010">
          <w:rPr>
            <w:noProof/>
            <w:webHidden/>
          </w:rPr>
          <w:tab/>
        </w:r>
        <w:r w:rsidR="007E6010">
          <w:rPr>
            <w:noProof/>
            <w:webHidden/>
          </w:rPr>
          <w:fldChar w:fldCharType="begin"/>
        </w:r>
        <w:r w:rsidR="007E6010">
          <w:rPr>
            <w:noProof/>
            <w:webHidden/>
          </w:rPr>
          <w:instrText xml:space="preserve"> PAGEREF _Toc97893455 \h </w:instrText>
        </w:r>
        <w:r w:rsidR="007E6010">
          <w:rPr>
            <w:noProof/>
            <w:webHidden/>
          </w:rPr>
        </w:r>
        <w:r w:rsidR="007E6010">
          <w:rPr>
            <w:noProof/>
            <w:webHidden/>
          </w:rPr>
          <w:fldChar w:fldCharType="separate"/>
        </w:r>
        <w:r>
          <w:rPr>
            <w:noProof/>
            <w:webHidden/>
          </w:rPr>
          <w:t>16</w:t>
        </w:r>
        <w:r w:rsidR="007E6010">
          <w:rPr>
            <w:noProof/>
            <w:webHidden/>
          </w:rPr>
          <w:fldChar w:fldCharType="end"/>
        </w:r>
      </w:hyperlink>
    </w:p>
    <w:p w14:paraId="63D2D5B8" w14:textId="4E6A1E46"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6" w:history="1">
        <w:r w:rsidR="007E6010" w:rsidRPr="009C3921">
          <w:rPr>
            <w:rStyle w:val="Hyperlink"/>
            <w:noProof/>
            <w:lang w:val="en-GB"/>
          </w:rPr>
          <w:t>Table 8: Declared life cycle stages</w:t>
        </w:r>
        <w:r w:rsidR="007E6010">
          <w:rPr>
            <w:noProof/>
            <w:webHidden/>
          </w:rPr>
          <w:tab/>
        </w:r>
        <w:r w:rsidR="007E6010">
          <w:rPr>
            <w:noProof/>
            <w:webHidden/>
          </w:rPr>
          <w:fldChar w:fldCharType="begin"/>
        </w:r>
        <w:r w:rsidR="007E6010">
          <w:rPr>
            <w:noProof/>
            <w:webHidden/>
          </w:rPr>
          <w:instrText xml:space="preserve"> PAGEREF _Toc97893456 \h </w:instrText>
        </w:r>
        <w:r w:rsidR="007E6010">
          <w:rPr>
            <w:noProof/>
            <w:webHidden/>
          </w:rPr>
        </w:r>
        <w:r w:rsidR="007E6010">
          <w:rPr>
            <w:noProof/>
            <w:webHidden/>
          </w:rPr>
          <w:fldChar w:fldCharType="separate"/>
        </w:r>
        <w:r>
          <w:rPr>
            <w:noProof/>
            <w:webHidden/>
          </w:rPr>
          <w:t>17</w:t>
        </w:r>
        <w:r w:rsidR="007E6010">
          <w:rPr>
            <w:noProof/>
            <w:webHidden/>
          </w:rPr>
          <w:fldChar w:fldCharType="end"/>
        </w:r>
      </w:hyperlink>
    </w:p>
    <w:p w14:paraId="2A5DD7BA" w14:textId="385A4A8E"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7" w:history="1">
        <w:r w:rsidR="007E6010" w:rsidRPr="009C3921">
          <w:rPr>
            <w:rStyle w:val="Hyperlink"/>
            <w:noProof/>
            <w:lang w:val="en-GB"/>
          </w:rPr>
          <w:t>Table 9:  Description of the scenario „Transport to building site (A4)“</w:t>
        </w:r>
        <w:r w:rsidR="007E6010">
          <w:rPr>
            <w:noProof/>
            <w:webHidden/>
          </w:rPr>
          <w:tab/>
        </w:r>
        <w:r w:rsidR="007E6010">
          <w:rPr>
            <w:noProof/>
            <w:webHidden/>
          </w:rPr>
          <w:fldChar w:fldCharType="begin"/>
        </w:r>
        <w:r w:rsidR="007E6010">
          <w:rPr>
            <w:noProof/>
            <w:webHidden/>
          </w:rPr>
          <w:instrText xml:space="preserve"> PAGEREF _Toc97893457 \h </w:instrText>
        </w:r>
        <w:r w:rsidR="007E6010">
          <w:rPr>
            <w:noProof/>
            <w:webHidden/>
          </w:rPr>
        </w:r>
        <w:r w:rsidR="007E6010">
          <w:rPr>
            <w:noProof/>
            <w:webHidden/>
          </w:rPr>
          <w:fldChar w:fldCharType="separate"/>
        </w:r>
        <w:r>
          <w:rPr>
            <w:noProof/>
            <w:webHidden/>
          </w:rPr>
          <w:t>19</w:t>
        </w:r>
        <w:r w:rsidR="007E6010">
          <w:rPr>
            <w:noProof/>
            <w:webHidden/>
          </w:rPr>
          <w:fldChar w:fldCharType="end"/>
        </w:r>
      </w:hyperlink>
    </w:p>
    <w:p w14:paraId="6D29B2EA" w14:textId="21B64363"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8" w:history="1">
        <w:r w:rsidR="007E6010" w:rsidRPr="009C3921">
          <w:rPr>
            <w:rStyle w:val="Hyperlink"/>
            <w:noProof/>
            <w:lang w:val="en-GB"/>
          </w:rPr>
          <w:t>Table 10: Description of the scenario „Installation of the product in the building (A5)“ as per table 8 in ÖNORM EN 15804</w:t>
        </w:r>
        <w:r w:rsidR="007E6010">
          <w:rPr>
            <w:noProof/>
            <w:webHidden/>
          </w:rPr>
          <w:tab/>
        </w:r>
        <w:r w:rsidR="007E6010">
          <w:rPr>
            <w:noProof/>
            <w:webHidden/>
          </w:rPr>
          <w:fldChar w:fldCharType="begin"/>
        </w:r>
        <w:r w:rsidR="007E6010">
          <w:rPr>
            <w:noProof/>
            <w:webHidden/>
          </w:rPr>
          <w:instrText xml:space="preserve"> PAGEREF _Toc97893458 \h </w:instrText>
        </w:r>
        <w:r w:rsidR="007E6010">
          <w:rPr>
            <w:noProof/>
            <w:webHidden/>
          </w:rPr>
        </w:r>
        <w:r w:rsidR="007E6010">
          <w:rPr>
            <w:noProof/>
            <w:webHidden/>
          </w:rPr>
          <w:fldChar w:fldCharType="separate"/>
        </w:r>
        <w:r>
          <w:rPr>
            <w:noProof/>
            <w:webHidden/>
          </w:rPr>
          <w:t>19</w:t>
        </w:r>
        <w:r w:rsidR="007E6010">
          <w:rPr>
            <w:noProof/>
            <w:webHidden/>
          </w:rPr>
          <w:fldChar w:fldCharType="end"/>
        </w:r>
      </w:hyperlink>
    </w:p>
    <w:p w14:paraId="73C1AB9F" w14:textId="13BD6A69"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59" w:history="1">
        <w:r w:rsidR="007E6010" w:rsidRPr="009C3921">
          <w:rPr>
            <w:rStyle w:val="Hyperlink"/>
            <w:noProof/>
            <w:lang w:val="en-GB"/>
          </w:rPr>
          <w:t>Table 11: Description of the scenario „maintenance (B2)“ based on table 9 in EN 15804</w:t>
        </w:r>
        <w:r w:rsidR="007E6010">
          <w:rPr>
            <w:noProof/>
            <w:webHidden/>
          </w:rPr>
          <w:tab/>
        </w:r>
        <w:r w:rsidR="007E6010">
          <w:rPr>
            <w:noProof/>
            <w:webHidden/>
          </w:rPr>
          <w:fldChar w:fldCharType="begin"/>
        </w:r>
        <w:r w:rsidR="007E6010">
          <w:rPr>
            <w:noProof/>
            <w:webHidden/>
          </w:rPr>
          <w:instrText xml:space="preserve"> PAGEREF _Toc97893459 \h </w:instrText>
        </w:r>
        <w:r w:rsidR="007E6010">
          <w:rPr>
            <w:noProof/>
            <w:webHidden/>
          </w:rPr>
        </w:r>
        <w:r w:rsidR="007E6010">
          <w:rPr>
            <w:noProof/>
            <w:webHidden/>
          </w:rPr>
          <w:fldChar w:fldCharType="separate"/>
        </w:r>
        <w:r>
          <w:rPr>
            <w:noProof/>
            <w:webHidden/>
          </w:rPr>
          <w:t>20</w:t>
        </w:r>
        <w:r w:rsidR="007E6010">
          <w:rPr>
            <w:noProof/>
            <w:webHidden/>
          </w:rPr>
          <w:fldChar w:fldCharType="end"/>
        </w:r>
      </w:hyperlink>
    </w:p>
    <w:p w14:paraId="67E1F343" w14:textId="192F7AF9"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0" w:history="1">
        <w:r w:rsidR="007E6010" w:rsidRPr="009C3921">
          <w:rPr>
            <w:rStyle w:val="Hyperlink"/>
            <w:rFonts w:cstheme="minorHAnsi"/>
            <w:noProof/>
            <w:lang w:val="en-GB"/>
          </w:rPr>
          <w:t>Table 12: Description of the scenario „repair (B3)“</w:t>
        </w:r>
        <w:r w:rsidR="007E6010">
          <w:rPr>
            <w:noProof/>
            <w:webHidden/>
          </w:rPr>
          <w:tab/>
        </w:r>
        <w:r w:rsidR="007E6010">
          <w:rPr>
            <w:noProof/>
            <w:webHidden/>
          </w:rPr>
          <w:fldChar w:fldCharType="begin"/>
        </w:r>
        <w:r w:rsidR="007E6010">
          <w:rPr>
            <w:noProof/>
            <w:webHidden/>
          </w:rPr>
          <w:instrText xml:space="preserve"> PAGEREF _Toc97893460 \h </w:instrText>
        </w:r>
        <w:r w:rsidR="007E6010">
          <w:rPr>
            <w:noProof/>
            <w:webHidden/>
          </w:rPr>
        </w:r>
        <w:r w:rsidR="007E6010">
          <w:rPr>
            <w:noProof/>
            <w:webHidden/>
          </w:rPr>
          <w:fldChar w:fldCharType="separate"/>
        </w:r>
        <w:r>
          <w:rPr>
            <w:noProof/>
            <w:webHidden/>
          </w:rPr>
          <w:t>20</w:t>
        </w:r>
        <w:r w:rsidR="007E6010">
          <w:rPr>
            <w:noProof/>
            <w:webHidden/>
          </w:rPr>
          <w:fldChar w:fldCharType="end"/>
        </w:r>
      </w:hyperlink>
    </w:p>
    <w:p w14:paraId="623E3EF5" w14:textId="42997E53"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1" w:history="1">
        <w:r w:rsidR="007E6010" w:rsidRPr="009C3921">
          <w:rPr>
            <w:rStyle w:val="Hyperlink"/>
            <w:rFonts w:cstheme="minorHAnsi"/>
            <w:noProof/>
            <w:lang w:val="en-GB"/>
          </w:rPr>
          <w:t>Table 13: Description of scenario „replacement (B4)“</w:t>
        </w:r>
        <w:r w:rsidR="007E6010">
          <w:rPr>
            <w:noProof/>
            <w:webHidden/>
          </w:rPr>
          <w:tab/>
        </w:r>
        <w:r w:rsidR="007E6010">
          <w:rPr>
            <w:noProof/>
            <w:webHidden/>
          </w:rPr>
          <w:fldChar w:fldCharType="begin"/>
        </w:r>
        <w:r w:rsidR="007E6010">
          <w:rPr>
            <w:noProof/>
            <w:webHidden/>
          </w:rPr>
          <w:instrText xml:space="preserve"> PAGEREF _Toc97893461 \h </w:instrText>
        </w:r>
        <w:r w:rsidR="007E6010">
          <w:rPr>
            <w:noProof/>
            <w:webHidden/>
          </w:rPr>
        </w:r>
        <w:r w:rsidR="007E6010">
          <w:rPr>
            <w:noProof/>
            <w:webHidden/>
          </w:rPr>
          <w:fldChar w:fldCharType="separate"/>
        </w:r>
        <w:r>
          <w:rPr>
            <w:noProof/>
            <w:webHidden/>
          </w:rPr>
          <w:t>20</w:t>
        </w:r>
        <w:r w:rsidR="007E6010">
          <w:rPr>
            <w:noProof/>
            <w:webHidden/>
          </w:rPr>
          <w:fldChar w:fldCharType="end"/>
        </w:r>
      </w:hyperlink>
    </w:p>
    <w:p w14:paraId="0902333F" w14:textId="50FC2961"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2" w:history="1">
        <w:r w:rsidR="007E6010" w:rsidRPr="009C3921">
          <w:rPr>
            <w:rStyle w:val="Hyperlink"/>
            <w:rFonts w:cstheme="minorHAnsi"/>
            <w:noProof/>
            <w:lang w:val="en-GB"/>
          </w:rPr>
          <w:t>Table 14: Description of scenario  „refurbishment (B5)“</w:t>
        </w:r>
        <w:r w:rsidR="007E6010">
          <w:rPr>
            <w:noProof/>
            <w:webHidden/>
          </w:rPr>
          <w:tab/>
        </w:r>
        <w:r w:rsidR="007E6010">
          <w:rPr>
            <w:noProof/>
            <w:webHidden/>
          </w:rPr>
          <w:fldChar w:fldCharType="begin"/>
        </w:r>
        <w:r w:rsidR="007E6010">
          <w:rPr>
            <w:noProof/>
            <w:webHidden/>
          </w:rPr>
          <w:instrText xml:space="preserve"> PAGEREF _Toc97893462 \h </w:instrText>
        </w:r>
        <w:r w:rsidR="007E6010">
          <w:rPr>
            <w:noProof/>
            <w:webHidden/>
          </w:rPr>
        </w:r>
        <w:r w:rsidR="007E6010">
          <w:rPr>
            <w:noProof/>
            <w:webHidden/>
          </w:rPr>
          <w:fldChar w:fldCharType="separate"/>
        </w:r>
        <w:r>
          <w:rPr>
            <w:noProof/>
            <w:webHidden/>
          </w:rPr>
          <w:t>20</w:t>
        </w:r>
        <w:r w:rsidR="007E6010">
          <w:rPr>
            <w:noProof/>
            <w:webHidden/>
          </w:rPr>
          <w:fldChar w:fldCharType="end"/>
        </w:r>
      </w:hyperlink>
    </w:p>
    <w:p w14:paraId="34749D21" w14:textId="5BBC7B86"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3" w:history="1">
        <w:r w:rsidR="007E6010" w:rsidRPr="009C3921">
          <w:rPr>
            <w:rStyle w:val="Hyperlink"/>
            <w:rFonts w:cstheme="minorHAnsi"/>
            <w:noProof/>
            <w:lang w:val="en-GB"/>
          </w:rPr>
          <w:t>Table 15: Description of scenarios „energy (B6)“  resp. „Water (B7)“</w:t>
        </w:r>
        <w:r w:rsidR="007E6010">
          <w:rPr>
            <w:noProof/>
            <w:webHidden/>
          </w:rPr>
          <w:tab/>
        </w:r>
        <w:r w:rsidR="007E6010">
          <w:rPr>
            <w:noProof/>
            <w:webHidden/>
          </w:rPr>
          <w:fldChar w:fldCharType="begin"/>
        </w:r>
        <w:r w:rsidR="007E6010">
          <w:rPr>
            <w:noProof/>
            <w:webHidden/>
          </w:rPr>
          <w:instrText xml:space="preserve"> PAGEREF _Toc97893463 \h </w:instrText>
        </w:r>
        <w:r w:rsidR="007E6010">
          <w:rPr>
            <w:noProof/>
            <w:webHidden/>
          </w:rPr>
        </w:r>
        <w:r w:rsidR="007E6010">
          <w:rPr>
            <w:noProof/>
            <w:webHidden/>
          </w:rPr>
          <w:fldChar w:fldCharType="separate"/>
        </w:r>
        <w:r>
          <w:rPr>
            <w:noProof/>
            <w:webHidden/>
          </w:rPr>
          <w:t>21</w:t>
        </w:r>
        <w:r w:rsidR="007E6010">
          <w:rPr>
            <w:noProof/>
            <w:webHidden/>
          </w:rPr>
          <w:fldChar w:fldCharType="end"/>
        </w:r>
      </w:hyperlink>
    </w:p>
    <w:p w14:paraId="78BCB907" w14:textId="4D05BFAD"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4" w:history="1">
        <w:r w:rsidR="007E6010" w:rsidRPr="009C3921">
          <w:rPr>
            <w:rStyle w:val="Hyperlink"/>
            <w:noProof/>
            <w:lang w:val="en-GB"/>
          </w:rPr>
          <w:t>Table 16: Description of the scenario „Disposal of the product (C1 to C4)“ according to table 12 in EN 15804</w:t>
        </w:r>
        <w:r w:rsidR="007E6010">
          <w:rPr>
            <w:noProof/>
            <w:webHidden/>
          </w:rPr>
          <w:tab/>
        </w:r>
        <w:r w:rsidR="007E6010">
          <w:rPr>
            <w:noProof/>
            <w:webHidden/>
          </w:rPr>
          <w:fldChar w:fldCharType="begin"/>
        </w:r>
        <w:r w:rsidR="007E6010">
          <w:rPr>
            <w:noProof/>
            <w:webHidden/>
          </w:rPr>
          <w:instrText xml:space="preserve"> PAGEREF _Toc97893464 \h </w:instrText>
        </w:r>
        <w:r w:rsidR="007E6010">
          <w:rPr>
            <w:noProof/>
            <w:webHidden/>
          </w:rPr>
        </w:r>
        <w:r w:rsidR="007E6010">
          <w:rPr>
            <w:noProof/>
            <w:webHidden/>
          </w:rPr>
          <w:fldChar w:fldCharType="separate"/>
        </w:r>
        <w:r>
          <w:rPr>
            <w:noProof/>
            <w:webHidden/>
          </w:rPr>
          <w:t>21</w:t>
        </w:r>
        <w:r w:rsidR="007E6010">
          <w:rPr>
            <w:noProof/>
            <w:webHidden/>
          </w:rPr>
          <w:fldChar w:fldCharType="end"/>
        </w:r>
      </w:hyperlink>
    </w:p>
    <w:p w14:paraId="7B132AAA" w14:textId="739CC5CB"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5" w:history="1">
        <w:r w:rsidR="007E6010" w:rsidRPr="009C3921">
          <w:rPr>
            <w:rStyle w:val="Hyperlink"/>
            <w:noProof/>
            <w:lang w:val="en-GB"/>
          </w:rPr>
          <w:t>Table 17: Description of the scenario „re-use, recovery and recycling potential (module D)“</w:t>
        </w:r>
        <w:r w:rsidR="007E6010">
          <w:rPr>
            <w:noProof/>
            <w:webHidden/>
          </w:rPr>
          <w:tab/>
        </w:r>
        <w:r w:rsidR="007E6010">
          <w:rPr>
            <w:noProof/>
            <w:webHidden/>
          </w:rPr>
          <w:fldChar w:fldCharType="begin"/>
        </w:r>
        <w:r w:rsidR="007E6010">
          <w:rPr>
            <w:noProof/>
            <w:webHidden/>
          </w:rPr>
          <w:instrText xml:space="preserve"> PAGEREF _Toc97893465 \h </w:instrText>
        </w:r>
        <w:r w:rsidR="007E6010">
          <w:rPr>
            <w:noProof/>
            <w:webHidden/>
          </w:rPr>
        </w:r>
        <w:r w:rsidR="007E6010">
          <w:rPr>
            <w:noProof/>
            <w:webHidden/>
          </w:rPr>
          <w:fldChar w:fldCharType="separate"/>
        </w:r>
        <w:r>
          <w:rPr>
            <w:noProof/>
            <w:webHidden/>
          </w:rPr>
          <w:t>22</w:t>
        </w:r>
        <w:r w:rsidR="007E6010">
          <w:rPr>
            <w:noProof/>
            <w:webHidden/>
          </w:rPr>
          <w:fldChar w:fldCharType="end"/>
        </w:r>
      </w:hyperlink>
    </w:p>
    <w:p w14:paraId="2958B5F8" w14:textId="6A834678"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6" w:history="1">
        <w:r w:rsidR="007E6010" w:rsidRPr="009C3921">
          <w:rPr>
            <w:rStyle w:val="Hyperlink"/>
            <w:noProof/>
            <w:lang w:val="en-GB"/>
          </w:rPr>
          <w:t>Table 18: Parameters to describe the environmental impact of mineral insulating products per declared/functional unit</w:t>
        </w:r>
        <w:r w:rsidR="007E6010">
          <w:rPr>
            <w:noProof/>
            <w:webHidden/>
          </w:rPr>
          <w:tab/>
        </w:r>
        <w:r w:rsidR="007E6010">
          <w:rPr>
            <w:noProof/>
            <w:webHidden/>
          </w:rPr>
          <w:fldChar w:fldCharType="begin"/>
        </w:r>
        <w:r w:rsidR="007E6010">
          <w:rPr>
            <w:noProof/>
            <w:webHidden/>
          </w:rPr>
          <w:instrText xml:space="preserve"> PAGEREF _Toc97893466 \h </w:instrText>
        </w:r>
        <w:r w:rsidR="007E6010">
          <w:rPr>
            <w:noProof/>
            <w:webHidden/>
          </w:rPr>
        </w:r>
        <w:r w:rsidR="007E6010">
          <w:rPr>
            <w:noProof/>
            <w:webHidden/>
          </w:rPr>
          <w:fldChar w:fldCharType="separate"/>
        </w:r>
        <w:r>
          <w:rPr>
            <w:noProof/>
            <w:webHidden/>
          </w:rPr>
          <w:t>22</w:t>
        </w:r>
        <w:r w:rsidR="007E6010">
          <w:rPr>
            <w:noProof/>
            <w:webHidden/>
          </w:rPr>
          <w:fldChar w:fldCharType="end"/>
        </w:r>
      </w:hyperlink>
    </w:p>
    <w:p w14:paraId="4B49A876" w14:textId="53BF30AB"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7" w:history="1">
        <w:r w:rsidR="007E6010">
          <w:rPr>
            <w:rStyle w:val="Hyperlink"/>
            <w:noProof/>
          </w:rPr>
          <w:t>Table</w:t>
        </w:r>
        <w:r w:rsidR="007E6010" w:rsidRPr="009C3921">
          <w:rPr>
            <w:rStyle w:val="Hyperlink"/>
            <w:noProof/>
          </w:rPr>
          <w:t xml:space="preserve"> 19</w:t>
        </w:r>
        <w:r w:rsidR="007E6010" w:rsidRPr="009C3921">
          <w:rPr>
            <w:rStyle w:val="Hyperlink"/>
            <w:noProof/>
            <w:lang w:val="de-CH"/>
          </w:rPr>
          <w:t>: Additional environmental indicators</w:t>
        </w:r>
        <w:r w:rsidR="007E6010">
          <w:rPr>
            <w:noProof/>
            <w:webHidden/>
          </w:rPr>
          <w:tab/>
        </w:r>
        <w:r w:rsidR="007E6010">
          <w:rPr>
            <w:noProof/>
            <w:webHidden/>
          </w:rPr>
          <w:fldChar w:fldCharType="begin"/>
        </w:r>
        <w:r w:rsidR="007E6010">
          <w:rPr>
            <w:noProof/>
            <w:webHidden/>
          </w:rPr>
          <w:instrText xml:space="preserve"> PAGEREF _Toc97893467 \h </w:instrText>
        </w:r>
        <w:r w:rsidR="007E6010">
          <w:rPr>
            <w:noProof/>
            <w:webHidden/>
          </w:rPr>
        </w:r>
        <w:r w:rsidR="007E6010">
          <w:rPr>
            <w:noProof/>
            <w:webHidden/>
          </w:rPr>
          <w:fldChar w:fldCharType="separate"/>
        </w:r>
        <w:r>
          <w:rPr>
            <w:noProof/>
            <w:webHidden/>
          </w:rPr>
          <w:t>23</w:t>
        </w:r>
        <w:r w:rsidR="007E6010">
          <w:rPr>
            <w:noProof/>
            <w:webHidden/>
          </w:rPr>
          <w:fldChar w:fldCharType="end"/>
        </w:r>
      </w:hyperlink>
    </w:p>
    <w:p w14:paraId="63D087A3" w14:textId="68CA9037"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8" w:history="1">
        <w:r w:rsidR="007E6010" w:rsidRPr="009C3921">
          <w:rPr>
            <w:rStyle w:val="Hyperlink"/>
            <w:noProof/>
            <w:lang w:val="en-GB"/>
          </w:rPr>
          <w:t>Table 20: Parameters to describe the use of resources of mineral insulating products per declared/functional unit</w:t>
        </w:r>
        <w:r w:rsidR="007E6010">
          <w:rPr>
            <w:noProof/>
            <w:webHidden/>
          </w:rPr>
          <w:tab/>
        </w:r>
        <w:r w:rsidR="007E6010">
          <w:rPr>
            <w:noProof/>
            <w:webHidden/>
          </w:rPr>
          <w:fldChar w:fldCharType="begin"/>
        </w:r>
        <w:r w:rsidR="007E6010">
          <w:rPr>
            <w:noProof/>
            <w:webHidden/>
          </w:rPr>
          <w:instrText xml:space="preserve"> PAGEREF _Toc97893468 \h </w:instrText>
        </w:r>
        <w:r w:rsidR="007E6010">
          <w:rPr>
            <w:noProof/>
            <w:webHidden/>
          </w:rPr>
        </w:r>
        <w:r w:rsidR="007E6010">
          <w:rPr>
            <w:noProof/>
            <w:webHidden/>
          </w:rPr>
          <w:fldChar w:fldCharType="separate"/>
        </w:r>
        <w:r>
          <w:rPr>
            <w:noProof/>
            <w:webHidden/>
          </w:rPr>
          <w:t>24</w:t>
        </w:r>
        <w:r w:rsidR="007E6010">
          <w:rPr>
            <w:noProof/>
            <w:webHidden/>
          </w:rPr>
          <w:fldChar w:fldCharType="end"/>
        </w:r>
      </w:hyperlink>
    </w:p>
    <w:p w14:paraId="51F07113" w14:textId="57F0C592"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69" w:history="1">
        <w:r w:rsidR="007E6010" w:rsidRPr="009C3921">
          <w:rPr>
            <w:rStyle w:val="Hyperlink"/>
            <w:noProof/>
            <w:lang w:val="en-GB"/>
          </w:rPr>
          <w:t>Table 21: Classification of disclaimers to the declaration of core and additional environmental impact indicators</w:t>
        </w:r>
        <w:r w:rsidR="007E6010">
          <w:rPr>
            <w:noProof/>
            <w:webHidden/>
          </w:rPr>
          <w:tab/>
        </w:r>
        <w:r w:rsidR="007E6010">
          <w:rPr>
            <w:noProof/>
            <w:webHidden/>
          </w:rPr>
          <w:fldChar w:fldCharType="begin"/>
        </w:r>
        <w:r w:rsidR="007E6010">
          <w:rPr>
            <w:noProof/>
            <w:webHidden/>
          </w:rPr>
          <w:instrText xml:space="preserve"> PAGEREF _Toc97893469 \h </w:instrText>
        </w:r>
        <w:r w:rsidR="007E6010">
          <w:rPr>
            <w:noProof/>
            <w:webHidden/>
          </w:rPr>
        </w:r>
        <w:r w:rsidR="007E6010">
          <w:rPr>
            <w:noProof/>
            <w:webHidden/>
          </w:rPr>
          <w:fldChar w:fldCharType="separate"/>
        </w:r>
        <w:r>
          <w:rPr>
            <w:noProof/>
            <w:webHidden/>
          </w:rPr>
          <w:t>25</w:t>
        </w:r>
        <w:r w:rsidR="007E6010">
          <w:rPr>
            <w:noProof/>
            <w:webHidden/>
          </w:rPr>
          <w:fldChar w:fldCharType="end"/>
        </w:r>
      </w:hyperlink>
    </w:p>
    <w:p w14:paraId="102EBF38" w14:textId="68119AD4"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70" w:history="1">
        <w:r w:rsidR="007E6010" w:rsidRPr="009C3921">
          <w:rPr>
            <w:rStyle w:val="Hyperlink"/>
            <w:noProof/>
            <w:lang w:val="en-GB"/>
          </w:rPr>
          <w:t>Table 22: Parameters describing LCA-output flows and waste categories of mineral insulating products per declared/functional unit</w:t>
        </w:r>
        <w:r w:rsidR="007E6010">
          <w:rPr>
            <w:noProof/>
            <w:webHidden/>
          </w:rPr>
          <w:tab/>
        </w:r>
        <w:r w:rsidR="007E6010">
          <w:rPr>
            <w:noProof/>
            <w:webHidden/>
          </w:rPr>
          <w:fldChar w:fldCharType="begin"/>
        </w:r>
        <w:r w:rsidR="007E6010">
          <w:rPr>
            <w:noProof/>
            <w:webHidden/>
          </w:rPr>
          <w:instrText xml:space="preserve"> PAGEREF _Toc97893470 \h </w:instrText>
        </w:r>
        <w:r w:rsidR="007E6010">
          <w:rPr>
            <w:noProof/>
            <w:webHidden/>
          </w:rPr>
        </w:r>
        <w:r w:rsidR="007E6010">
          <w:rPr>
            <w:noProof/>
            <w:webHidden/>
          </w:rPr>
          <w:fldChar w:fldCharType="separate"/>
        </w:r>
        <w:r>
          <w:rPr>
            <w:noProof/>
            <w:webHidden/>
          </w:rPr>
          <w:t>26</w:t>
        </w:r>
        <w:r w:rsidR="007E6010">
          <w:rPr>
            <w:noProof/>
            <w:webHidden/>
          </w:rPr>
          <w:fldChar w:fldCharType="end"/>
        </w:r>
      </w:hyperlink>
    </w:p>
    <w:p w14:paraId="6C6A8E99" w14:textId="386E6449" w:rsidR="007E6010" w:rsidRDefault="00847CEF">
      <w:pPr>
        <w:pStyle w:val="Abbildungsverzeichnis"/>
        <w:tabs>
          <w:tab w:val="right" w:leader="dot" w:pos="9912"/>
        </w:tabs>
        <w:rPr>
          <w:rFonts w:asciiTheme="minorHAnsi" w:eastAsiaTheme="minorEastAsia" w:hAnsiTheme="minorHAnsi" w:cstheme="minorBidi"/>
          <w:noProof/>
          <w:sz w:val="22"/>
          <w:lang w:val="de-AT" w:eastAsia="de-AT"/>
        </w:rPr>
      </w:pPr>
      <w:hyperlink w:anchor="_Toc97893471" w:history="1">
        <w:r w:rsidR="007E6010" w:rsidRPr="009C3921">
          <w:rPr>
            <w:rStyle w:val="Hyperlink"/>
            <w:noProof/>
            <w:lang w:val="en-GB"/>
          </w:rPr>
          <w:t>Table 23</w:t>
        </w:r>
        <w:r w:rsidR="007E6010" w:rsidRPr="009C3921">
          <w:rPr>
            <w:rStyle w:val="Hyperlink"/>
            <w:noProof/>
            <w:shd w:val="clear" w:color="auto" w:fill="DAEEF3"/>
            <w:lang w:val="en-GB"/>
          </w:rPr>
          <w:t>: Information for description biogenic carbon content at factory gate</w:t>
        </w:r>
        <w:r w:rsidR="007E6010">
          <w:rPr>
            <w:noProof/>
            <w:webHidden/>
          </w:rPr>
          <w:tab/>
        </w:r>
        <w:r w:rsidR="007E6010">
          <w:rPr>
            <w:noProof/>
            <w:webHidden/>
          </w:rPr>
          <w:fldChar w:fldCharType="begin"/>
        </w:r>
        <w:r w:rsidR="007E6010">
          <w:rPr>
            <w:noProof/>
            <w:webHidden/>
          </w:rPr>
          <w:instrText xml:space="preserve"> PAGEREF _Toc97893471 \h </w:instrText>
        </w:r>
        <w:r w:rsidR="007E6010">
          <w:rPr>
            <w:noProof/>
            <w:webHidden/>
          </w:rPr>
        </w:r>
        <w:r w:rsidR="007E6010">
          <w:rPr>
            <w:noProof/>
            <w:webHidden/>
          </w:rPr>
          <w:fldChar w:fldCharType="separate"/>
        </w:r>
        <w:r>
          <w:rPr>
            <w:noProof/>
            <w:webHidden/>
          </w:rPr>
          <w:t>26</w:t>
        </w:r>
        <w:r w:rsidR="007E6010">
          <w:rPr>
            <w:noProof/>
            <w:webHidden/>
          </w:rPr>
          <w:fldChar w:fldCharType="end"/>
        </w:r>
      </w:hyperlink>
    </w:p>
    <w:p w14:paraId="36D1E0D1" w14:textId="4EED79D1"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93" w:name="_Toc482175016"/>
    </w:p>
    <w:p w14:paraId="2CAA8266" w14:textId="7EA5D33D" w:rsidR="00ED67BC" w:rsidRPr="00896AA1" w:rsidRDefault="00927AF7" w:rsidP="00ED67BC">
      <w:pPr>
        <w:pStyle w:val="berschrift2"/>
        <w:rPr>
          <w:lang w:val="en-GB"/>
        </w:rPr>
      </w:pPr>
      <w:bookmarkStart w:id="194" w:name="_Toc517348359"/>
      <w:bookmarkEnd w:id="193"/>
      <w:r>
        <w:rPr>
          <w:lang w:val="en-GB"/>
        </w:rPr>
        <w:lastRenderedPageBreak/>
        <w:t>Abbreviations</w:t>
      </w:r>
      <w:bookmarkEnd w:id="194"/>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95"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6" w:name="_Hlk56768535"/>
      <w:bookmarkEnd w:id="195"/>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6"/>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7"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0"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7"/>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85B4D1F"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846967">
      <w:rPr>
        <w:color w:val="17365D" w:themeColor="text2" w:themeShade="BF"/>
        <w:lang w:val="en-GB"/>
      </w:rPr>
      <w:t>Cast iron building products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44CE239B"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46967">
      <w:rPr>
        <w:color w:val="17365D" w:themeColor="text2" w:themeShade="BF"/>
        <w:lang w:val="en-GB"/>
      </w:rPr>
      <w:t>cast iron building products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74BC628"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846967">
      <w:rPr>
        <w:color w:val="17365D" w:themeColor="text2" w:themeShade="BF"/>
        <w:lang w:val="en-GB"/>
      </w:rPr>
      <w:t>cast iron building products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0"/>
  </w:num>
  <w:num w:numId="4">
    <w:abstractNumId w:val="10"/>
  </w:num>
  <w:num w:numId="5">
    <w:abstractNumId w:val="13"/>
  </w:num>
  <w:num w:numId="6">
    <w:abstractNumId w:val="16"/>
  </w:num>
  <w:num w:numId="7">
    <w:abstractNumId w:val="30"/>
  </w:num>
  <w:num w:numId="8">
    <w:abstractNumId w:val="24"/>
  </w:num>
  <w:num w:numId="9">
    <w:abstractNumId w:val="32"/>
  </w:num>
  <w:num w:numId="10">
    <w:abstractNumId w:val="1"/>
  </w:num>
  <w:num w:numId="11">
    <w:abstractNumId w:val="21"/>
  </w:num>
  <w:num w:numId="12">
    <w:abstractNumId w:val="21"/>
    <w:lvlOverride w:ilvl="0">
      <w:startOverride w:val="3"/>
    </w:lvlOverride>
    <w:lvlOverride w:ilvl="1">
      <w:startOverride w:val="1"/>
    </w:lvlOverride>
  </w:num>
  <w:num w:numId="13">
    <w:abstractNumId w:val="2"/>
  </w:num>
  <w:num w:numId="14">
    <w:abstractNumId w:val="6"/>
  </w:num>
  <w:num w:numId="15">
    <w:abstractNumId w:val="27"/>
  </w:num>
  <w:num w:numId="16">
    <w:abstractNumId w:val="7"/>
  </w:num>
  <w:num w:numId="17">
    <w:abstractNumId w:val="12"/>
  </w:num>
  <w:num w:numId="18">
    <w:abstractNumId w:val="31"/>
  </w:num>
  <w:num w:numId="19">
    <w:abstractNumId w:val="35"/>
  </w:num>
  <w:num w:numId="20">
    <w:abstractNumId w:val="29"/>
  </w:num>
  <w:num w:numId="21">
    <w:abstractNumId w:val="26"/>
  </w:num>
  <w:num w:numId="22">
    <w:abstractNumId w:val="34"/>
  </w:num>
  <w:num w:numId="23">
    <w:abstractNumId w:val="25"/>
  </w:num>
  <w:num w:numId="24">
    <w:abstractNumId w:val="11"/>
  </w:num>
  <w:num w:numId="25">
    <w:abstractNumId w:val="20"/>
  </w:num>
  <w:num w:numId="26">
    <w:abstractNumId w:val="18"/>
  </w:num>
  <w:num w:numId="27">
    <w:abstractNumId w:val="9"/>
  </w:num>
  <w:num w:numId="28">
    <w:abstractNumId w:val="21"/>
    <w:lvlOverride w:ilvl="0">
      <w:startOverride w:val="3"/>
    </w:lvlOverride>
    <w:lvlOverride w:ilvl="1">
      <w:startOverride w:val="10"/>
    </w:lvlOverride>
  </w:num>
  <w:num w:numId="29">
    <w:abstractNumId w:val="17"/>
  </w:num>
  <w:num w:numId="30">
    <w:abstractNumId w:val="17"/>
  </w:num>
  <w:num w:numId="31">
    <w:abstractNumId w:val="3"/>
  </w:num>
  <w:num w:numId="32">
    <w:abstractNumId w:val="5"/>
  </w:num>
  <w:num w:numId="33">
    <w:abstractNumId w:val="23"/>
  </w:num>
  <w:num w:numId="34">
    <w:abstractNumId w:val="17"/>
  </w:num>
  <w:num w:numId="35">
    <w:abstractNumId w:val="28"/>
  </w:num>
  <w:num w:numId="36">
    <w:abstractNumId w:val="23"/>
  </w:num>
  <w:num w:numId="37">
    <w:abstractNumId w:val="33"/>
  </w:num>
  <w:num w:numId="38">
    <w:abstractNumId w:val="4"/>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6"/>
  </w:num>
  <w:num w:numId="42">
    <w:abstractNumId w:val="19"/>
  </w:num>
  <w:num w:numId="43">
    <w:abstractNumId w:val="17"/>
  </w:num>
  <w:num w:numId="44">
    <w:abstractNumId w:val="17"/>
  </w:num>
  <w:num w:numId="45">
    <w:abstractNumId w:val="22"/>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47E3"/>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5F4"/>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EC8"/>
    <w:rsid w:val="00297F7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2FB2"/>
    <w:rsid w:val="00614B78"/>
    <w:rsid w:val="00615142"/>
    <w:rsid w:val="00615F23"/>
    <w:rsid w:val="00623DB8"/>
    <w:rsid w:val="00625647"/>
    <w:rsid w:val="0063070E"/>
    <w:rsid w:val="006402F9"/>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7687B"/>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010"/>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6967"/>
    <w:rsid w:val="008478E5"/>
    <w:rsid w:val="00847CEF"/>
    <w:rsid w:val="00850A4A"/>
    <w:rsid w:val="0085330C"/>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4AAA"/>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3738"/>
    <w:rsid w:val="00F36433"/>
    <w:rsid w:val="00F451C4"/>
    <w:rsid w:val="00F45523"/>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791A"/>
    <w:rsid w:val="00FA4D4D"/>
    <w:rsid w:val="00FA79A0"/>
    <w:rsid w:val="00FB051C"/>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yperlink" Target="http://www.dict.cc/englisch-deutsch/engineering.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of.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ict.cc/englisch-deutsch/rule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ecognized.html"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bau-epd.at"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yperlink" Target="mailto:office@bau-epd.at"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8614</Words>
  <Characters>54275</Characters>
  <Application>Microsoft Office Word</Application>
  <DocSecurity>0</DocSecurity>
  <Lines>452</Lines>
  <Paragraphs>125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30</cp:revision>
  <cp:lastPrinted>2022-03-16T09:07:00Z</cp:lastPrinted>
  <dcterms:created xsi:type="dcterms:W3CDTF">2022-03-07T20:48:00Z</dcterms:created>
  <dcterms:modified xsi:type="dcterms:W3CDTF">2022-03-16T09:07:00Z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