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6CA9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69E4706D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7BB9E80D" w14:textId="77777777" w:rsidR="00024AE7" w:rsidRPr="00230D60" w:rsidRDefault="009657B5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Bau EPD </w:t>
      </w:r>
      <w:r w:rsidR="00024AE7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GmbH</w:t>
      </w:r>
    </w:p>
    <w:p w14:paraId="26082E7D" w14:textId="57A374FA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 EN 15804 </w:t>
      </w: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a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nd ISO 14025</w:t>
      </w:r>
    </w:p>
    <w:p w14:paraId="22EC3D51" w14:textId="77777777" w:rsidR="00024AE7" w:rsidRPr="00230D60" w:rsidRDefault="00024AE7" w:rsidP="00024AE7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5BF8FFFA" w14:textId="77777777" w:rsidR="00024AE7" w:rsidRPr="00230D60" w:rsidRDefault="00024AE7" w:rsidP="00024AE7">
      <w:pPr>
        <w:spacing w:after="0"/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7A80F275" w14:textId="10B42CC5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  <w:t>Members of the PCR panel:</w:t>
      </w:r>
    </w:p>
    <w:p w14:paraId="3FE26E23" w14:textId="77777777" w:rsidR="00D75791" w:rsidRPr="00230D60" w:rsidRDefault="00D75791" w:rsidP="005612FC">
      <w:pPr>
        <w:jc w:val="right"/>
        <w:rPr>
          <w:b/>
          <w:bCs/>
          <w:color w:val="000000" w:themeColor="text1"/>
          <w:spacing w:val="-15"/>
          <w:sz w:val="30"/>
          <w:szCs w:val="30"/>
          <w:lang w:val="en-GB"/>
        </w:rPr>
      </w:pPr>
    </w:p>
    <w:p w14:paraId="6CA80376" w14:textId="075C9A42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Chair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0499C267" w14:textId="77777777" w:rsidR="00294438" w:rsidRPr="00230D60" w:rsidRDefault="00294438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hyperlink r:id="rId7" w:history="1">
        <w:r w:rsidRPr="00230D60">
          <w:rPr>
            <w:rFonts w:ascii="Helvetica" w:hAnsi="Helvetica" w:cs="Helvetica"/>
            <w:noProof/>
            <w:color w:val="000000" w:themeColor="text1"/>
            <w:sz w:val="20"/>
            <w:szCs w:val="20"/>
            <w:lang w:val="en-GB" w:eastAsia="en-US"/>
          </w:rPr>
          <w:drawing>
            <wp:inline distT="0" distB="0" distL="0" distR="0" wp14:anchorId="171AF769" wp14:editId="009225D4">
              <wp:extent cx="1143000" cy="1314450"/>
              <wp:effectExtent l="0" t="0" r="0" b="0"/>
              <wp:docPr id="1" name="Grafik 1" descr="SONY DSC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ONY DSC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br/>
        </w:r>
      </w:hyperlink>
      <w:r w:rsidRPr="000901A2">
        <w:rPr>
          <w:rFonts w:ascii="Helvetica" w:hAnsi="Helvetica" w:cs="Helvetica"/>
          <w:b/>
          <w:bCs/>
          <w:color w:val="000000" w:themeColor="text1"/>
          <w:sz w:val="20"/>
          <w:szCs w:val="20"/>
          <w:lang w:val="en-GB"/>
        </w:rPr>
        <w:t>Dipl.-Ing. Dr. sc. ETHZ Florian Gschösser</w:t>
      </w:r>
    </w:p>
    <w:p w14:paraId="19C398B3" w14:textId="18B71C03" w:rsidR="00294438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University of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Innsbruck 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hyperlink r:id="rId9" w:anchor="structural-engineering-material-sciences" w:history="1">
        <w:r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Technikerstraße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13, 6020 Innsbruck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  <w:t>Tel. +43 512 50763103 | Fax: +43 512 5072994 | E-Mail: </w:t>
      </w:r>
      <w:hyperlink r:id="rId10" w:history="1">
        <w:r w:rsidR="009219B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florian.gschoesser@uibk.ac.at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</w:p>
    <w:p w14:paraId="6EA7F627" w14:textId="3D25CD7D" w:rsidR="00F05979" w:rsidRPr="00230D60" w:rsidRDefault="00F05979" w:rsidP="00F05979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University Assist</w:t>
      </w:r>
      <w:r w:rsidR="003549F7">
        <w:rPr>
          <w:rFonts w:ascii="Helvetica" w:hAnsi="Helvetica" w:cs="Helvetica"/>
          <w:color w:val="000000" w:themeColor="text1"/>
          <w:sz w:val="20"/>
          <w:szCs w:val="20"/>
          <w:lang w:val="en-GB"/>
        </w:rPr>
        <w:t>a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nt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l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c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ure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r,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 panel, member of several standardisation TCs, resp. CEN TC 350 "Sustainability of construction works"</w:t>
      </w:r>
    </w:p>
    <w:p w14:paraId="7D9FA8CA" w14:textId="3835A9AE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Vice chairperson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711B4BDC" w14:textId="77777777" w:rsidR="00584B3F" w:rsidRPr="00230D60" w:rsidRDefault="00294438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Mag. </w:t>
      </w:r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Hildegund </w:t>
      </w:r>
      <w:r w:rsidR="00134E53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FIGL</w:t>
      </w:r>
    </w:p>
    <w:p w14:paraId="72226E6B" w14:textId="77777777" w:rsidR="00F05979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IBO - </w:t>
      </w:r>
      <w:r w:rsidR="00F05979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Austrian Institute for Healthy and Ecological Building</w:t>
      </w:r>
    </w:p>
    <w:p w14:paraId="36C350FA" w14:textId="77777777" w:rsidR="00F05979" w:rsidRPr="00230D60" w:rsidRDefault="00F05979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proofErr w:type="spellStart"/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</w:t>
      </w:r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lserbachstraße</w:t>
      </w:r>
      <w:proofErr w:type="spellEnd"/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 5/8, A-1090 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Vienna</w:t>
      </w:r>
    </w:p>
    <w:p w14:paraId="3F3A2824" w14:textId="753E751E" w:rsidR="00294438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Tel</w:t>
      </w:r>
      <w:r w:rsid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.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: + 43 (0) 1 319 20 05, Fax: + 43 (0) 1 319 20 05-50, </w:t>
      </w:r>
      <w:hyperlink r:id="rId11" w:history="1">
        <w:r w:rsidRPr="00230D60">
          <w:rPr>
            <w:rFonts w:ascii="Helvetica" w:eastAsia="Times New Roman" w:hAnsi="Helvetica" w:cs="Helvetica"/>
            <w:b w:val="0"/>
            <w:bCs w:val="0"/>
            <w:color w:val="000000" w:themeColor="text1"/>
            <w:sz w:val="20"/>
            <w:szCs w:val="20"/>
            <w:lang w:val="en-GB" w:eastAsia="de-AT"/>
          </w:rPr>
          <w:t>ibo@ibo.at</w:t>
        </w:r>
      </w:hyperlink>
    </w:p>
    <w:p w14:paraId="3522B23D" w14:textId="4C1A18C1" w:rsidR="00584B3F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 material ecology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member of several standardisation TCs, resp.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CEN TC 350 "Sustainability of construction works"</w:t>
      </w:r>
    </w:p>
    <w:p w14:paraId="2C98A5FB" w14:textId="77777777" w:rsidR="00F13771" w:rsidRPr="00FE7430" w:rsidRDefault="00F13771" w:rsidP="00FE7430">
      <w:pPr>
        <w:jc w:val="center"/>
        <w:rPr>
          <w:lang w:val="en-GB"/>
        </w:rPr>
      </w:pPr>
    </w:p>
    <w:p w14:paraId="69426D4C" w14:textId="77777777" w:rsidR="00F05979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</w:p>
    <w:p w14:paraId="47EFD40F" w14:textId="1AF86C08" w:rsidR="003549F7" w:rsidRDefault="003549F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Other vice chairpersons:</w:t>
      </w:r>
    </w:p>
    <w:p w14:paraId="4D0E0553" w14:textId="3E04A6E5" w:rsidR="00CC0E5D" w:rsidRPr="00230D60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BOOGMAN,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Philipp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IBO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-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Austrian Institute for Healthy and Ecological Building,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leader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building materials ecology</w:t>
      </w:r>
    </w:p>
    <w:p w14:paraId="7D165926" w14:textId="20F4D927" w:rsidR="00CC0E5D" w:rsidRPr="00230D60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 D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AXNER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Therese,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nd Merl GmbH,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focus LCA calculation</w:t>
      </w:r>
    </w:p>
    <w:p w14:paraId="09D51963" w14:textId="2F5BCC74" w:rsidR="00CC0E5D" w:rsidRPr="00CB0D28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Dr.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techn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. MSc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PASSER,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Alexander, T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echnical University of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Graz,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University Assistant,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Institute of Technology and Testing of Construction Materials</w:t>
      </w:r>
    </w:p>
    <w:p w14:paraId="4F3B8E68" w14:textId="2FB0CFEF" w:rsidR="00CC0E5D" w:rsidRPr="00990153" w:rsidRDefault="00CC0E5D" w:rsidP="00990153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(FH)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SCHINDLER,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Angela, Environmental Consulting and Engineering Service, Salem,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Germany, focus LCA calculation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</w:p>
    <w:p w14:paraId="040AD610" w14:textId="0847274E" w:rsidR="003549F7" w:rsidRDefault="003549F7" w:rsidP="003549F7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r w:rsid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SMUTNY,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Roman (vice chairperson), University of natural resources and life sciences, Vienna, University Assistant, lecturer</w:t>
      </w:r>
    </w:p>
    <w:p w14:paraId="185D43DA" w14:textId="77777777" w:rsidR="000901A2" w:rsidRDefault="000901A2" w:rsidP="000901A2">
      <w:pPr>
        <w:pStyle w:val="Listenabsatz"/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74AD3E39" w14:textId="676E2FB9" w:rsidR="00294438" w:rsidRPr="00990153" w:rsidRDefault="00F05979" w:rsidP="00990153">
      <w:pPr>
        <w:rPr>
          <w:rFonts w:ascii="Helvetica" w:hAnsi="Helvetica" w:cs="Helvetica"/>
          <w:b/>
          <w:color w:val="000000" w:themeColor="text1"/>
          <w:szCs w:val="20"/>
          <w:lang w:val="en-GB"/>
        </w:rPr>
      </w:pPr>
      <w:r w:rsidRPr="00990153">
        <w:rPr>
          <w:rFonts w:ascii="Helvetica" w:eastAsia="Times New Roman" w:hAnsi="Helvetica" w:cs="Helvetica"/>
          <w:b/>
          <w:color w:val="000000" w:themeColor="text1"/>
          <w:szCs w:val="20"/>
          <w:lang w:val="en-GB" w:eastAsia="de-AT"/>
        </w:rPr>
        <w:t>Active members</w:t>
      </w:r>
      <w:r w:rsidR="004C1392" w:rsidRPr="00990153">
        <w:rPr>
          <w:rFonts w:ascii="Helvetica" w:eastAsia="Times New Roman" w:hAnsi="Helvetica" w:cs="Helvetica"/>
          <w:b/>
          <w:color w:val="000000" w:themeColor="text1"/>
          <w:szCs w:val="20"/>
          <w:lang w:val="en-GB" w:eastAsia="de-AT"/>
        </w:rPr>
        <w:t xml:space="preserve"> (</w:t>
      </w:r>
      <w:r w:rsidRPr="00990153">
        <w:rPr>
          <w:rFonts w:ascii="Helvetica" w:eastAsia="Times New Roman" w:hAnsi="Helvetica" w:cs="Helvetica"/>
          <w:b/>
          <w:color w:val="000000" w:themeColor="text1"/>
          <w:szCs w:val="20"/>
          <w:lang w:val="en-GB" w:eastAsia="de-AT"/>
        </w:rPr>
        <w:t>creation of PCR documents)</w:t>
      </w:r>
      <w:r w:rsidR="00584B3F" w:rsidRPr="00990153">
        <w:rPr>
          <w:rFonts w:ascii="Helvetica" w:eastAsia="Times New Roman" w:hAnsi="Helvetica" w:cs="Helvetica"/>
          <w:b/>
          <w:color w:val="000000" w:themeColor="text1"/>
          <w:szCs w:val="20"/>
          <w:lang w:val="en-GB" w:eastAsia="de-AT"/>
        </w:rPr>
        <w:t>:</w:t>
      </w:r>
    </w:p>
    <w:p w14:paraId="5D50CF7D" w14:textId="2F6DEBDF" w:rsidR="00CC0E5D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DI A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UERSBERG</w:t>
      </w: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, Klaus, </w:t>
      </w:r>
      <w:proofErr w:type="spellStart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gbd</w:t>
      </w:r>
      <w:proofErr w:type="spellEnd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Vorarlb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erg</w:t>
      </w:r>
    </w:p>
    <w:p w14:paraId="0034D0F2" w14:textId="3BB4362B" w:rsidR="00CC0E5D" w:rsidRPr="00863565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86356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 D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IAZ</w:t>
      </w:r>
      <w:r w:rsidRPr="0086356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Adriana, </w:t>
      </w:r>
      <w:proofErr w:type="spellStart"/>
      <w:r w:rsidRPr="0086356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Ecodesign</w:t>
      </w:r>
      <w:proofErr w:type="spellEnd"/>
      <w:r w:rsidRPr="0086356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Company, Expert LCA</w:t>
      </w:r>
    </w:p>
    <w:p w14:paraId="62BBFF1F" w14:textId="56E03D08" w:rsidR="00CC0E5D" w:rsidRDefault="00CC0E5D" w:rsidP="002B0A90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 D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OBRA</w:t>
      </w:r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Tudor,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IBO - Austrian Institute for Healthy and Ecological Building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building physics, building materials ecology</w:t>
      </w:r>
      <w:r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</w:p>
    <w:p w14:paraId="691C8E75" w14:textId="62596FC0" w:rsidR="00584B3F" w:rsidRDefault="00584B3F" w:rsidP="002B0A90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Dr. </w:t>
      </w:r>
      <w:r w:rsid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DOLEZAL, Franz</w:t>
      </w:r>
      <w:r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134E53"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IBO</w:t>
      </w:r>
      <w:r w:rsidR="00230D60"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- Austrian Institute for Healthy and Ecological Building</w:t>
      </w:r>
      <w:r w:rsidR="00BD0231" w:rsidRPr="00CC0E5D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building physics, building materials ecology</w:t>
      </w:r>
    </w:p>
    <w:p w14:paraId="68DEE086" w14:textId="043814D4" w:rsidR="00CC0E5D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Dr. FEICHTINGER, Gerald, Montanuni Leoben, Austria</w:t>
      </w:r>
    </w:p>
    <w:p w14:paraId="44B60F05" w14:textId="02D38529" w:rsidR="00CC0E5D" w:rsidRDefault="00CC0E5D" w:rsidP="00CC0E5D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DI FILSER, Daniel,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gbd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Vorarlberg</w:t>
      </w:r>
    </w:p>
    <w:p w14:paraId="4C49B07D" w14:textId="3A8FAE87" w:rsidR="00F13771" w:rsidRPr="00422271" w:rsidRDefault="00F13771" w:rsidP="00F13771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lang w:val="en-GB" w:eastAsia="de-AT"/>
        </w:rPr>
      </w:pPr>
      <w:r w:rsidRPr="00422271">
        <w:rPr>
          <w:rFonts w:cstheme="minorHAnsi"/>
          <w:color w:val="000000" w:themeColor="text1"/>
          <w:lang w:val="en-GB"/>
        </w:rPr>
        <w:t>Dipl.-Ing. FRITZ Stefan</w:t>
      </w:r>
      <w:r w:rsidRPr="00422271">
        <w:rPr>
          <w:rFonts w:cstheme="minorHAnsi"/>
          <w:b/>
          <w:bCs/>
          <w:color w:val="000000" w:themeColor="text1"/>
          <w:lang w:val="en-GB"/>
        </w:rPr>
        <w:t xml:space="preserve">, </w:t>
      </w:r>
      <w:r w:rsidRPr="00422271">
        <w:rPr>
          <w:rFonts w:cstheme="minorHAnsi"/>
          <w:color w:val="000000" w:themeColor="text1"/>
          <w:lang w:val="en-GB"/>
        </w:rPr>
        <w:t>Fritz Consulting GmbH &amp; Co.KG</w:t>
      </w:r>
    </w:p>
    <w:p w14:paraId="32C09C31" w14:textId="242CC266" w:rsidR="00982145" w:rsidRPr="00990153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 Dr. 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AMARRA</w:t>
      </w: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d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e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Aixberger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Paola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Sphera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Senior Consultant</w:t>
      </w:r>
    </w:p>
    <w:p w14:paraId="293FDAA4" w14:textId="55FF0588" w:rsidR="00982145" w:rsidRDefault="00982145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GÖRTH, Andrea</w:t>
      </w:r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– </w:t>
      </w:r>
      <w:proofErr w:type="spellStart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Mitplan</w:t>
      </w:r>
      <w:proofErr w:type="spellEnd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GmbH, focus CO2-f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ootprints and sustainability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</w:p>
    <w:p w14:paraId="16E2B172" w14:textId="3487CD1B" w:rsidR="00982145" w:rsidRDefault="00982145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Hörzinger</w:t>
      </w:r>
      <w:proofErr w:type="spellEnd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Nadine –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ource Management Agen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-RMA</w:t>
      </w:r>
    </w:p>
    <w:p w14:paraId="319D88F3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Andreas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Karitnig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Genio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GmbH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focus LCA calculation</w:t>
      </w:r>
    </w:p>
    <w:p w14:paraId="0056E197" w14:textId="72EDA1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DI Katschnig, Matthias, LCA expert</w:t>
      </w:r>
    </w:p>
    <w:p w14:paraId="201905F2" w14:textId="53123DBF" w:rsidR="00982145" w:rsidRPr="00584B3F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Dr.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Kostjak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, Michael, expert</w:t>
      </w:r>
    </w:p>
    <w:p w14:paraId="086313C0" w14:textId="4A2F2E5D" w:rsidR="00982145" w:rsidRPr="00990153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Lepuschitz</w:t>
      </w:r>
      <w:proofErr w:type="spellEnd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Barbara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ource Management Agen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-RMA</w:t>
      </w:r>
    </w:p>
    <w:p w14:paraId="415BFB33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Dr. Adolf Merl,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nd Merl GmbH,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focus LCA calculation</w:t>
      </w:r>
    </w:p>
    <w:p w14:paraId="15D3D0CC" w14:textId="627095C3" w:rsidR="00F13771" w:rsidRPr="00FE7430" w:rsidRDefault="00F13771" w:rsidP="00FE7430">
      <w:pPr>
        <w:pStyle w:val="Listenabsatz"/>
        <w:numPr>
          <w:ilvl w:val="0"/>
          <w:numId w:val="8"/>
        </w:numPr>
        <w:shd w:val="clear" w:color="auto" w:fill="FFFFFF"/>
        <w:spacing w:after="0" w:line="390" w:lineRule="atLeast"/>
        <w:rPr>
          <w:rFonts w:cstheme="minorHAnsi"/>
          <w:color w:val="000000" w:themeColor="text1"/>
          <w:sz w:val="20"/>
          <w:szCs w:val="20"/>
          <w:lang w:val="en-GB"/>
        </w:rPr>
      </w:pPr>
      <w:r w:rsidRPr="00422271">
        <w:rPr>
          <w:rFonts w:eastAsia="Times New Roman" w:cstheme="minorHAnsi"/>
          <w:lang w:val="en-GB" w:eastAsia="de-AT"/>
        </w:rPr>
        <w:t>Dr.-Ing. Minkov Nikolay</w:t>
      </w:r>
      <w:r w:rsidRPr="00562588">
        <w:rPr>
          <w:rFonts w:eastAsia="Times New Roman" w:cstheme="minorHAnsi"/>
          <w:b/>
          <w:bCs/>
          <w:sz w:val="20"/>
          <w:szCs w:val="20"/>
          <w:lang w:val="en-GB" w:eastAsia="de-AT"/>
        </w:rPr>
        <w:t xml:space="preserve">, </w:t>
      </w:r>
      <w:proofErr w:type="spellStart"/>
      <w:r w:rsidRPr="00562588">
        <w:rPr>
          <w:rFonts w:eastAsia="Times New Roman" w:cstheme="minorHAnsi"/>
          <w:sz w:val="20"/>
          <w:szCs w:val="20"/>
          <w:lang w:val="en-GB" w:eastAsia="de-AT"/>
        </w:rPr>
        <w:t>Greentability</w:t>
      </w:r>
      <w:proofErr w:type="spellEnd"/>
      <w:r w:rsidRPr="00562588">
        <w:rPr>
          <w:rFonts w:eastAsia="Times New Roman" w:cstheme="minorHAnsi"/>
          <w:sz w:val="20"/>
          <w:szCs w:val="20"/>
          <w:lang w:val="en-GB" w:eastAsia="de-AT"/>
        </w:rPr>
        <w:t xml:space="preserve"> </w:t>
      </w:r>
    </w:p>
    <w:p w14:paraId="00C0A86D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Richard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Obernosterer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Re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ource Management Agen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-RMA,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managing director</w:t>
      </w:r>
    </w:p>
    <w:p w14:paraId="6F269675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lastRenderedPageBreak/>
        <w:t>DI Pamminger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Rainer, </w:t>
      </w:r>
      <w:proofErr w:type="spellStart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Ecodesign</w:t>
      </w:r>
      <w:proofErr w:type="spellEnd"/>
      <w:r w:rsidRPr="00D6440B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C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ompany, Expert LCA</w:t>
      </w:r>
    </w:p>
    <w:p w14:paraId="3666F540" w14:textId="77777777" w:rsidR="00982145" w:rsidRPr="003928E2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Univ.-Prof. Dipl.-Ing. </w:t>
      </w:r>
      <w:proofErr w:type="spellStart"/>
      <w:proofErr w:type="gramStart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Dr.mont</w:t>
      </w:r>
      <w:proofErr w:type="spellEnd"/>
      <w:proofErr w:type="gramEnd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. </w:t>
      </w:r>
      <w:r w:rsidRPr="0034464C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Posch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, </w:t>
      </w: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Wolfgang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, Montanuni Leoben</w:t>
      </w: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</w:p>
    <w:p w14:paraId="26DB6919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proofErr w:type="gramStart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DI Scherz</w:t>
      </w:r>
      <w:proofErr w:type="gramEnd"/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, Marco, IGNB 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mbH</w:t>
      </w:r>
    </w:p>
    <w:p w14:paraId="57B35711" w14:textId="24B2E65A" w:rsidR="00F13771" w:rsidRPr="00422271" w:rsidRDefault="00F13771" w:rsidP="00FE7430">
      <w:pPr>
        <w:pStyle w:val="Listenabsatz"/>
        <w:numPr>
          <w:ilvl w:val="0"/>
          <w:numId w:val="8"/>
        </w:numPr>
        <w:shd w:val="clear" w:color="auto" w:fill="FFFFFF"/>
        <w:spacing w:after="0" w:line="390" w:lineRule="atLeast"/>
        <w:rPr>
          <w:rFonts w:eastAsia="Times New Roman" w:cstheme="minorHAnsi"/>
          <w:bCs/>
          <w:color w:val="000000" w:themeColor="text1"/>
          <w:szCs w:val="20"/>
          <w:lang w:val="de-AT" w:eastAsia="de-AT"/>
        </w:rPr>
      </w:pPr>
      <w:r w:rsidRPr="00422271">
        <w:rPr>
          <w:rFonts w:eastAsia="Times New Roman" w:cstheme="minorHAnsi"/>
          <w:bCs/>
          <w:color w:val="000000" w:themeColor="text1"/>
          <w:szCs w:val="20"/>
          <w:lang w:val="de-AT" w:eastAsia="de-AT"/>
        </w:rPr>
        <w:t xml:space="preserve">Ing. Schalek, Viktoria BSc, </w:t>
      </w:r>
      <w:proofErr w:type="spellStart"/>
      <w:r w:rsidRPr="00422271">
        <w:rPr>
          <w:rFonts w:eastAsia="Times New Roman" w:cstheme="minorHAnsi"/>
          <w:bCs/>
          <w:color w:val="000000" w:themeColor="text1"/>
          <w:szCs w:val="20"/>
          <w:lang w:val="de-AT" w:eastAsia="de-AT"/>
        </w:rPr>
        <w:t>Ökoplus</w:t>
      </w:r>
      <w:proofErr w:type="spellEnd"/>
      <w:r w:rsidRPr="00422271">
        <w:rPr>
          <w:rFonts w:eastAsia="Times New Roman" w:cstheme="minorHAnsi"/>
          <w:bCs/>
          <w:color w:val="000000" w:themeColor="text1"/>
          <w:szCs w:val="20"/>
          <w:lang w:val="de-AT" w:eastAsia="de-AT"/>
        </w:rPr>
        <w:t xml:space="preserve"> Umweltforschung und Consulting GmbH</w:t>
      </w:r>
    </w:p>
    <w:p w14:paraId="0F3575F4" w14:textId="77777777" w:rsidR="00982145" w:rsidRPr="00422271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bCs/>
          <w:color w:val="000000" w:themeColor="text1"/>
          <w:sz w:val="20"/>
          <w:szCs w:val="20"/>
          <w:lang w:val="en-GB" w:eastAsia="de-AT"/>
        </w:rPr>
      </w:pPr>
      <w:r w:rsidRPr="00422271">
        <w:rPr>
          <w:rFonts w:ascii="Helvetica" w:eastAsia="Times New Roman" w:hAnsi="Helvetica" w:cs="Helvetica"/>
          <w:bCs/>
          <w:color w:val="000000" w:themeColor="text1"/>
          <w:sz w:val="20"/>
          <w:szCs w:val="20"/>
          <w:lang w:val="en-GB" w:eastAsia="de-AT"/>
        </w:rPr>
        <w:t>DI Hanna Schreiber, Austrian Environmental Agency, research, LCA expert</w:t>
      </w:r>
    </w:p>
    <w:p w14:paraId="39BA28DE" w14:textId="219B6AAC" w:rsidR="00F13771" w:rsidRPr="00422271" w:rsidRDefault="00F13771" w:rsidP="00FE7430">
      <w:pPr>
        <w:pStyle w:val="Listenabsatz"/>
        <w:numPr>
          <w:ilvl w:val="0"/>
          <w:numId w:val="8"/>
        </w:numPr>
        <w:shd w:val="clear" w:color="auto" w:fill="FFFFFF"/>
        <w:spacing w:after="0" w:line="390" w:lineRule="atLeast"/>
        <w:rPr>
          <w:rFonts w:eastAsia="Times New Roman" w:cstheme="minorHAnsi"/>
          <w:bCs/>
          <w:color w:val="000000" w:themeColor="text1"/>
          <w:szCs w:val="20"/>
          <w:lang w:val="de-AT" w:eastAsia="de-AT"/>
        </w:rPr>
      </w:pPr>
      <w:r w:rsidRPr="00422271">
        <w:rPr>
          <w:rFonts w:eastAsia="Times New Roman" w:cstheme="minorHAnsi"/>
          <w:bCs/>
          <w:color w:val="000000" w:themeColor="text1"/>
          <w:szCs w:val="20"/>
          <w:lang w:val="de-AT" w:eastAsia="de-AT"/>
        </w:rPr>
        <w:t xml:space="preserve">Dr. Stark, Wolfgang, </w:t>
      </w:r>
      <w:proofErr w:type="spellStart"/>
      <w:r w:rsidRPr="00422271">
        <w:rPr>
          <w:rFonts w:eastAsia="Times New Roman" w:cstheme="minorHAnsi"/>
          <w:bCs/>
          <w:color w:val="000000" w:themeColor="text1"/>
          <w:szCs w:val="20"/>
          <w:lang w:val="de-AT" w:eastAsia="de-AT"/>
        </w:rPr>
        <w:t>Ökoplus</w:t>
      </w:r>
      <w:proofErr w:type="spellEnd"/>
      <w:r w:rsidRPr="00422271">
        <w:rPr>
          <w:rFonts w:eastAsia="Times New Roman" w:cstheme="minorHAnsi"/>
          <w:bCs/>
          <w:color w:val="000000" w:themeColor="text1"/>
          <w:szCs w:val="20"/>
          <w:lang w:val="de-AT" w:eastAsia="de-AT"/>
        </w:rPr>
        <w:t xml:space="preserve"> Umweltforschung und Consulting GmbH</w:t>
      </w:r>
    </w:p>
    <w:p w14:paraId="10FAD48E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 w:rsidRPr="00422271">
        <w:rPr>
          <w:rFonts w:ascii="Helvetica" w:eastAsia="Times New Roman" w:hAnsi="Helvetica" w:cs="Helvetica"/>
          <w:bCs/>
          <w:color w:val="000000" w:themeColor="text1"/>
          <w:sz w:val="20"/>
          <w:szCs w:val="20"/>
          <w:lang w:val="de-AT" w:eastAsia="de-AT"/>
        </w:rPr>
        <w:t>DI Victor Vladimirov, VUM</w:t>
      </w:r>
      <w:r w:rsidRPr="00B86171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Verfahren Umwelt Management GmbH,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focus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on LCA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for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energy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carriers</w:t>
      </w:r>
      <w:proofErr w:type="spellEnd"/>
    </w:p>
    <w:p w14:paraId="2B52EC31" w14:textId="4C616A25" w:rsidR="00982145" w:rsidRPr="00990153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Dr. Wimmer, Wolfgang, </w:t>
      </w:r>
      <w:proofErr w:type="spellStart"/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Ecodesign</w:t>
      </w:r>
      <w:proofErr w:type="spellEnd"/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Company, Senior Expert LCA and research </w:t>
      </w:r>
      <w:proofErr w:type="spellStart"/>
      <w:r w:rsidRPr="0099015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ecodesign</w:t>
      </w:r>
      <w:proofErr w:type="spellEnd"/>
    </w:p>
    <w:p w14:paraId="0B0CFECD" w14:textId="20E917B9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 Andreas Windsperger, Institut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 for industrial ecology, leader department process engineering, biotechnology</w:t>
      </w:r>
    </w:p>
    <w:p w14:paraId="4B765E7A" w14:textId="77777777" w:rsidR="00982145" w:rsidRDefault="00982145" w:rsidP="0098214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3928E2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 Witczak, Konrad KMPG, Senior Expert LCA</w:t>
      </w:r>
    </w:p>
    <w:p w14:paraId="17135281" w14:textId="77777777" w:rsidR="00982145" w:rsidRPr="003928E2" w:rsidRDefault="00982145" w:rsidP="00982145">
      <w:pPr>
        <w:pStyle w:val="berschrift3"/>
        <w:numPr>
          <w:ilvl w:val="0"/>
          <w:numId w:val="8"/>
        </w:numP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3928E2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MBA and Eng., Dipl.-Ing. (FH) </w:t>
      </w:r>
      <w:proofErr w:type="spellStart"/>
      <w:r w:rsidRPr="003928E2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Wortner</w:t>
      </w:r>
      <w:proofErr w:type="spellEnd"/>
      <w:r w:rsidRPr="003928E2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, Patrick, PPP People Planet Profit GmbH</w:t>
      </w:r>
    </w:p>
    <w:p w14:paraId="45CA8EFA" w14:textId="4D00CC00" w:rsidR="00982145" w:rsidRDefault="00982145" w:rsidP="00F67605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</w:pPr>
      <w:r w:rsidRPr="0098214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Wurm, Markus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IBO - Austrian Institute for Healthy and Ecological Building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building </w:t>
      </w:r>
      <w:proofErr w:type="spellStart"/>
      <w:r w:rsidRPr="0098214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M.sc.</w:t>
      </w:r>
      <w:proofErr w:type="spellEnd"/>
      <w:r w:rsidRPr="00982145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Zwick, Vivien, PPP People Planet Profit GmbH</w:t>
      </w:r>
    </w:p>
    <w:p w14:paraId="1E418A80" w14:textId="77777777" w:rsidR="00DF1437" w:rsidRPr="003549F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</w:p>
    <w:p w14:paraId="40808E4D" w14:textId="38747263" w:rsidR="00584B3F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Close cooperation with the PCR advisory board of the Swiss EPD Programme Operator (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SÜGB)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nd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experts from the technical working group (TEWOG) of 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ECO Platform (</w:t>
      </w:r>
      <w:hyperlink r:id="rId12" w:history="1">
        <w:r w:rsidR="00D7579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www.eco-platform.org</w:t>
        </w:r>
      </w:hyperlink>
      <w:proofErr w:type="gramStart"/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) 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.</w:t>
      </w:r>
      <w:proofErr w:type="gramEnd"/>
    </w:p>
    <w:p w14:paraId="1EDFF65E" w14:textId="77777777" w:rsidR="009219B1" w:rsidRPr="00230D60" w:rsidRDefault="009219B1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</w:p>
    <w:p w14:paraId="10FB3830" w14:textId="3C0EB306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  <w:t>Evidence of further education</w:t>
      </w:r>
    </w:p>
    <w:p w14:paraId="488C5553" w14:textId="6E4E774A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of the PCR panel attend to meetings and workshops of Bau EPD GmbH several times a year. The work consists of scientific discussions, creation and commenting of general PCR documents, the Management System Handbook, creation and elaboration of text passages. </w:t>
      </w:r>
    </w:p>
    <w:p w14:paraId="6584D551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support the creation and review of product specific PCR-B documents, elaboration, adaptation for new EPD and in case of extension of EPD. Check against PCR documents from ISO, CEN or other programme operators. </w:t>
      </w:r>
    </w:p>
    <w:p w14:paraId="63CB3E89" w14:textId="6F643E54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 majority of members are engaged in the 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CEN TC 350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Standardisation TC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„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Sustainable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“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and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 relevant Austrian mirror committees of Austrian Standard Institutes. </w:t>
      </w:r>
    </w:p>
    <w:p w14:paraId="072AF4F3" w14:textId="761D5A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lastRenderedPageBreak/>
        <w:t>Nearly all members are engaged in technical committees and expert circles of building certification institutions in German speaking countries.</w:t>
      </w:r>
    </w:p>
    <w:p w14:paraId="7BFE5F47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Some registered LCA-practitioners and independent verifiers are also working for other European Programme operators – this helps to improve harmonisation and the exchange of knowledge. </w:t>
      </w:r>
    </w:p>
    <w:p w14:paraId="29DC32E6" w14:textId="49F796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The chairpersons of the PCR panel are listed as ECO Platform auditors and participate in workshops organised by ECO Platform. </w:t>
      </w:r>
    </w:p>
    <w:p w14:paraId="7F9965BC" w14:textId="5CD2D81B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Many members visit and/or organise annual congress formats and scientific events. The topics </w:t>
      </w:r>
      <w:r w:rsidR="007F1CBE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consider sustainable building as well as LCA-expert reunions and workshops about data bases and IT professional knowledge.  </w:t>
      </w:r>
    </w:p>
    <w:p w14:paraId="3AE0E8BD" w14:textId="6C9FA792" w:rsidR="00E806CE" w:rsidRPr="00230D60" w:rsidRDefault="007F1CBE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Some members work on behalf of the European Commission or </w:t>
      </w:r>
      <w:r w:rsidR="00FF222B">
        <w:rPr>
          <w:rFonts w:ascii="Helvetica" w:hAnsi="Helvetica" w:cs="Helvetica"/>
          <w:color w:val="000000" w:themeColor="text1"/>
          <w:sz w:val="20"/>
          <w:szCs w:val="20"/>
          <w:lang w:val="en-GB"/>
        </w:rPr>
        <w:t>d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epartments of the Austrian Government and deliver comments and evaluations concerning LCA calculation of products and declaration of environmental performance. </w:t>
      </w:r>
    </w:p>
    <w:p w14:paraId="2186FFB8" w14:textId="530CFF33" w:rsidR="00654273" w:rsidRPr="0074736B" w:rsidRDefault="00654273" w:rsidP="0074736B">
      <w:pPr>
        <w:rPr>
          <w:lang w:val="en-GB" w:eastAsia="de-AT"/>
        </w:rPr>
      </w:pPr>
    </w:p>
    <w:p w14:paraId="34A71AB3" w14:textId="32747064" w:rsidR="00654273" w:rsidRDefault="00654273" w:rsidP="00654273">
      <w:pP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75575568" w14:textId="29CEB25D" w:rsidR="00654273" w:rsidRDefault="00654273" w:rsidP="0074736B">
      <w:pPr>
        <w:tabs>
          <w:tab w:val="left" w:pos="1248"/>
        </w:tabs>
        <w:rPr>
          <w:lang w:val="en-GB" w:eastAsia="de-AT"/>
        </w:rPr>
      </w:pPr>
      <w:r>
        <w:rPr>
          <w:lang w:val="en-GB" w:eastAsia="de-AT"/>
        </w:rPr>
        <w:tab/>
      </w:r>
    </w:p>
    <w:p w14:paraId="211FDFFA" w14:textId="5EE02C05" w:rsidR="004E3F52" w:rsidRDefault="004E3F52" w:rsidP="004E3F52">
      <w:pPr>
        <w:tabs>
          <w:tab w:val="left" w:pos="5376"/>
        </w:tabs>
        <w:rPr>
          <w:lang w:val="en-GB" w:eastAsia="de-AT"/>
        </w:rPr>
      </w:pPr>
      <w:r>
        <w:rPr>
          <w:lang w:val="en-GB" w:eastAsia="de-AT"/>
        </w:rPr>
        <w:tab/>
      </w:r>
    </w:p>
    <w:p w14:paraId="36F7FD97" w14:textId="77777777" w:rsidR="00982145" w:rsidRPr="00982145" w:rsidRDefault="00982145" w:rsidP="00990153">
      <w:pPr>
        <w:rPr>
          <w:lang w:val="en-GB" w:eastAsia="de-AT"/>
        </w:rPr>
      </w:pPr>
    </w:p>
    <w:p w14:paraId="39135E76" w14:textId="77777777" w:rsidR="00982145" w:rsidRPr="00982145" w:rsidRDefault="00982145" w:rsidP="00990153">
      <w:pPr>
        <w:rPr>
          <w:lang w:val="en-GB" w:eastAsia="de-AT"/>
        </w:rPr>
      </w:pPr>
    </w:p>
    <w:p w14:paraId="3CE49D99" w14:textId="77777777" w:rsidR="00982145" w:rsidRPr="00982145" w:rsidRDefault="00982145" w:rsidP="00990153">
      <w:pPr>
        <w:rPr>
          <w:lang w:val="en-GB" w:eastAsia="de-AT"/>
        </w:rPr>
      </w:pPr>
    </w:p>
    <w:p w14:paraId="000BDC8D" w14:textId="77777777" w:rsidR="00982145" w:rsidRPr="00982145" w:rsidRDefault="00982145" w:rsidP="00990153">
      <w:pPr>
        <w:rPr>
          <w:lang w:val="en-GB" w:eastAsia="de-AT"/>
        </w:rPr>
      </w:pPr>
    </w:p>
    <w:p w14:paraId="68AB7B76" w14:textId="77777777" w:rsidR="00982145" w:rsidRPr="00982145" w:rsidRDefault="00982145" w:rsidP="00990153">
      <w:pPr>
        <w:rPr>
          <w:lang w:val="en-GB" w:eastAsia="de-AT"/>
        </w:rPr>
      </w:pPr>
    </w:p>
    <w:p w14:paraId="0C51DBE0" w14:textId="77777777" w:rsidR="00982145" w:rsidRPr="00982145" w:rsidRDefault="00982145" w:rsidP="00990153">
      <w:pPr>
        <w:rPr>
          <w:lang w:val="en-GB" w:eastAsia="de-AT"/>
        </w:rPr>
      </w:pPr>
    </w:p>
    <w:p w14:paraId="5A66D417" w14:textId="77777777" w:rsidR="00982145" w:rsidRPr="00982145" w:rsidRDefault="00982145" w:rsidP="00990153">
      <w:pPr>
        <w:rPr>
          <w:lang w:val="en-GB" w:eastAsia="de-AT"/>
        </w:rPr>
      </w:pPr>
    </w:p>
    <w:p w14:paraId="6BDBE798" w14:textId="77777777" w:rsidR="00982145" w:rsidRPr="00982145" w:rsidRDefault="00982145" w:rsidP="00990153">
      <w:pPr>
        <w:rPr>
          <w:lang w:val="en-GB" w:eastAsia="de-AT"/>
        </w:rPr>
      </w:pPr>
    </w:p>
    <w:p w14:paraId="2598107D" w14:textId="77777777" w:rsidR="00982145" w:rsidRPr="00982145" w:rsidRDefault="00982145" w:rsidP="00990153">
      <w:pPr>
        <w:rPr>
          <w:lang w:val="en-GB" w:eastAsia="de-AT"/>
        </w:rPr>
      </w:pPr>
    </w:p>
    <w:p w14:paraId="59FF86AB" w14:textId="77777777" w:rsidR="00982145" w:rsidRPr="00982145" w:rsidRDefault="00982145" w:rsidP="00990153">
      <w:pPr>
        <w:rPr>
          <w:lang w:val="en-GB" w:eastAsia="de-AT"/>
        </w:rPr>
      </w:pPr>
    </w:p>
    <w:p w14:paraId="7895CFB1" w14:textId="77777777" w:rsidR="00982145" w:rsidRPr="00982145" w:rsidRDefault="00982145" w:rsidP="00990153">
      <w:pPr>
        <w:rPr>
          <w:lang w:val="en-GB" w:eastAsia="de-AT"/>
        </w:rPr>
      </w:pPr>
    </w:p>
    <w:p w14:paraId="0B5743B4" w14:textId="77777777" w:rsidR="00982145" w:rsidRPr="00982145" w:rsidRDefault="00982145" w:rsidP="00990153">
      <w:pPr>
        <w:rPr>
          <w:lang w:val="en-GB" w:eastAsia="de-AT"/>
        </w:rPr>
      </w:pPr>
    </w:p>
    <w:p w14:paraId="2FCEEE27" w14:textId="1A60575C" w:rsidR="00982145" w:rsidRPr="00982145" w:rsidRDefault="000901A2" w:rsidP="000901A2">
      <w:pPr>
        <w:tabs>
          <w:tab w:val="left" w:pos="5613"/>
        </w:tabs>
        <w:rPr>
          <w:lang w:val="en-GB" w:eastAsia="de-AT"/>
        </w:rPr>
      </w:pPr>
      <w:r>
        <w:rPr>
          <w:lang w:val="en-GB" w:eastAsia="de-AT"/>
        </w:rPr>
        <w:tab/>
      </w:r>
    </w:p>
    <w:sectPr w:rsidR="00982145" w:rsidRPr="00982145" w:rsidSect="00230D60">
      <w:headerReference w:type="default" r:id="rId13"/>
      <w:footerReference w:type="default" r:id="rId14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4997" w14:textId="77777777" w:rsidR="005A77EC" w:rsidRDefault="005A77EC" w:rsidP="00D75B02">
      <w:pPr>
        <w:spacing w:after="0" w:line="240" w:lineRule="auto"/>
      </w:pPr>
      <w:r>
        <w:separator/>
      </w:r>
    </w:p>
  </w:endnote>
  <w:endnote w:type="continuationSeparator" w:id="0">
    <w:p w14:paraId="12CECC46" w14:textId="77777777" w:rsidR="005A77EC" w:rsidRDefault="005A77EC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BE5D" w14:textId="416C3C87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en-GB"/>
      </w:rPr>
    </w:pPr>
    <w:r w:rsidRPr="00230D60">
      <w:rPr>
        <w:rFonts w:cs="Arial"/>
        <w:bCs/>
        <w:sz w:val="14"/>
        <w:szCs w:val="14"/>
        <w:lang w:val="de-AT"/>
      </w:rPr>
      <w:fldChar w:fldCharType="begin"/>
    </w:r>
    <w:r w:rsidRPr="00741DA3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30D60">
      <w:rPr>
        <w:rFonts w:cs="Arial"/>
        <w:bCs/>
        <w:sz w:val="14"/>
        <w:szCs w:val="14"/>
        <w:lang w:val="de-AT"/>
      </w:rPr>
      <w:fldChar w:fldCharType="separate"/>
    </w:r>
    <w:r w:rsidR="00F13771">
      <w:rPr>
        <w:rFonts w:cs="Arial"/>
        <w:bCs/>
        <w:noProof/>
        <w:sz w:val="14"/>
        <w:szCs w:val="14"/>
        <w:lang w:val="en-GB"/>
      </w:rPr>
      <w:t>C:\Users\Sarah\NextBauEPD\Bau EPD GmbH\006 - QM PKR PGF\PKR Allgemein-MS-HB+M-Docs\English-MS-HB and M-Docs\BAU-EPD-M-DOCUMENT-05-list-of-members-of-PCR-panel-plus-evidence-of-education-version5.0-date-2024-02-10-English-trackchange.docx</w:t>
    </w:r>
    <w:r w:rsidRPr="00230D60">
      <w:rPr>
        <w:rFonts w:cs="Arial"/>
        <w:bCs/>
        <w:sz w:val="14"/>
        <w:szCs w:val="14"/>
        <w:lang w:val="de-AT"/>
      </w:rPr>
      <w:fldChar w:fldCharType="end"/>
    </w:r>
  </w:p>
  <w:p w14:paraId="6A807B3B" w14:textId="77777777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</w:p>
  <w:p w14:paraId="666798E0" w14:textId="0E40E43C" w:rsidR="00D75791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>page</w:t>
    </w:r>
    <w:r w:rsidR="00D75791" w:rsidRPr="00741DA3">
      <w:rPr>
        <w:rFonts w:cs="Arial"/>
        <w:bCs/>
        <w:sz w:val="18"/>
        <w:szCs w:val="18"/>
        <w:lang w:val="en-GB"/>
      </w:rPr>
      <w:t xml:space="preserve">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PAGE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 xml:space="preserve"> /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NUMPAGES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ab/>
    </w:r>
    <w:r w:rsidRPr="00741DA3">
      <w:rPr>
        <w:rFonts w:cs="Arial"/>
        <w:bCs/>
        <w:sz w:val="18"/>
        <w:szCs w:val="18"/>
        <w:lang w:val="en-GB"/>
      </w:rPr>
      <w:t>creator</w:t>
    </w:r>
    <w:r w:rsidR="00D75791" w:rsidRPr="00741DA3">
      <w:rPr>
        <w:rFonts w:cs="Arial"/>
        <w:bCs/>
        <w:sz w:val="18"/>
        <w:szCs w:val="18"/>
        <w:lang w:val="en-GB"/>
      </w:rPr>
      <w:t>: FG</w:t>
    </w:r>
  </w:p>
  <w:p w14:paraId="2F60C562" w14:textId="6BA15AD0" w:rsidR="00D75791" w:rsidRPr="00741DA3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ab/>
    </w:r>
    <w:r w:rsidR="00230D60" w:rsidRPr="00741DA3">
      <w:rPr>
        <w:rFonts w:cs="Arial"/>
        <w:bCs/>
        <w:sz w:val="18"/>
        <w:szCs w:val="18"/>
        <w:lang w:val="en-GB"/>
      </w:rPr>
      <w:t>verified and approved by</w:t>
    </w:r>
    <w:r w:rsidRPr="00741DA3">
      <w:rPr>
        <w:rFonts w:cs="Arial"/>
        <w:bCs/>
        <w:sz w:val="18"/>
        <w:szCs w:val="18"/>
        <w:lang w:val="en-GB"/>
      </w:rPr>
      <w:t>: SR</w:t>
    </w:r>
  </w:p>
  <w:p w14:paraId="2E810BAE" w14:textId="77777777" w:rsidR="00E37C91" w:rsidRPr="00741DA3" w:rsidRDefault="00E37C91" w:rsidP="00D75791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B5D4" w14:textId="77777777" w:rsidR="005A77EC" w:rsidRDefault="005A77EC" w:rsidP="00D75B02">
      <w:pPr>
        <w:spacing w:after="0" w:line="240" w:lineRule="auto"/>
      </w:pPr>
      <w:r>
        <w:separator/>
      </w:r>
    </w:p>
  </w:footnote>
  <w:footnote w:type="continuationSeparator" w:id="0">
    <w:p w14:paraId="2E6A17BF" w14:textId="77777777" w:rsidR="005A77EC" w:rsidRDefault="005A77EC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516C3" w14:textId="2F95BB52" w:rsidR="005612FC" w:rsidRPr="00741DA3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8C44FDD" wp14:editId="0E38A043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12FC" w:rsidRPr="00741DA3">
      <w:rPr>
        <w:lang w:val="en-GB"/>
      </w:rPr>
      <w:t>BAU EPD M-</w:t>
    </w:r>
    <w:r w:rsidR="00D75791" w:rsidRPr="00741DA3">
      <w:rPr>
        <w:lang w:val="en-GB"/>
      </w:rPr>
      <w:t>DO</w:t>
    </w:r>
    <w:r w:rsidR="00F05979" w:rsidRPr="00741DA3">
      <w:rPr>
        <w:lang w:val="en-GB"/>
      </w:rPr>
      <w:t>C</w:t>
    </w:r>
    <w:r w:rsidR="00D75791" w:rsidRPr="00741DA3">
      <w:rPr>
        <w:lang w:val="en-GB"/>
      </w:rPr>
      <w:t xml:space="preserve">UMENT </w:t>
    </w:r>
    <w:r w:rsidR="005612FC" w:rsidRPr="00741DA3">
      <w:rPr>
        <w:lang w:val="en-GB"/>
      </w:rPr>
      <w:t>5</w:t>
    </w:r>
  </w:p>
  <w:p w14:paraId="4FF70297" w14:textId="0B15DE61" w:rsidR="00D75791" w:rsidRPr="00741DA3" w:rsidRDefault="00230D60" w:rsidP="00366363">
    <w:pPr>
      <w:pStyle w:val="Kopfzeile"/>
      <w:rPr>
        <w:lang w:val="en-GB"/>
      </w:rPr>
    </w:pPr>
    <w:r w:rsidRPr="00741DA3">
      <w:rPr>
        <w:lang w:val="en-GB"/>
      </w:rPr>
      <w:t>l</w:t>
    </w:r>
    <w:r w:rsidR="00F05979" w:rsidRPr="00741DA3">
      <w:rPr>
        <w:lang w:val="en-GB"/>
      </w:rPr>
      <w:t>ist of members of PCR panel, education</w:t>
    </w:r>
  </w:p>
  <w:p w14:paraId="68F8D270" w14:textId="10C02725" w:rsidR="00741DA3" w:rsidRDefault="00F244F3" w:rsidP="00366363">
    <w:pPr>
      <w:pStyle w:val="Kopfzeile"/>
      <w:rPr>
        <w:lang w:val="de-AT"/>
      </w:rPr>
    </w:pPr>
    <w:r>
      <w:rPr>
        <w:lang w:val="de-AT"/>
      </w:rPr>
      <w:t>last up</w:t>
    </w:r>
    <w:r w:rsidR="00741DA3">
      <w:rPr>
        <w:lang w:val="de-AT"/>
      </w:rPr>
      <w:t>date</w:t>
    </w:r>
    <w:r w:rsidR="00F05979">
      <w:rPr>
        <w:lang w:val="de-AT"/>
      </w:rPr>
      <w:t xml:space="preserve">: </w:t>
    </w:r>
    <w:r w:rsidR="004828C2">
      <w:rPr>
        <w:lang w:val="de-AT"/>
      </w:rPr>
      <w:t>202</w:t>
    </w:r>
    <w:r w:rsidR="00F13771">
      <w:rPr>
        <w:lang w:val="de-AT"/>
      </w:rPr>
      <w:t>5-02-10</w:t>
    </w:r>
  </w:p>
  <w:p w14:paraId="522B4D32" w14:textId="36AA6187" w:rsidR="00D75B02" w:rsidRPr="00385B42" w:rsidRDefault="00741DA3" w:rsidP="00366363">
    <w:pPr>
      <w:pStyle w:val="Kopfzeile"/>
      <w:rPr>
        <w:lang w:val="de-AT"/>
      </w:rPr>
    </w:pPr>
    <w:proofErr w:type="spellStart"/>
    <w:r>
      <w:rPr>
        <w:lang w:val="de-AT"/>
      </w:rPr>
      <w:t>version</w:t>
    </w:r>
    <w:proofErr w:type="spellEnd"/>
    <w:r>
      <w:rPr>
        <w:lang w:val="de-AT"/>
      </w:rPr>
      <w:t xml:space="preserve">: </w:t>
    </w:r>
    <w:r w:rsidR="00F13771">
      <w:rPr>
        <w:lang w:val="de-AT"/>
      </w:rPr>
      <w:t>5</w:t>
    </w:r>
    <w:r>
      <w:rPr>
        <w:lang w:val="de-AT"/>
      </w:rPr>
      <w:t>.0</w:t>
    </w:r>
    <w:r w:rsidR="00366363" w:rsidRPr="00385B42">
      <w:rPr>
        <w:lang w:val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F1BAFB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095972473">
    <w:abstractNumId w:val="4"/>
  </w:num>
  <w:num w:numId="2" w16cid:durableId="1354649209">
    <w:abstractNumId w:val="5"/>
  </w:num>
  <w:num w:numId="3" w16cid:durableId="1299338621">
    <w:abstractNumId w:val="3"/>
  </w:num>
  <w:num w:numId="4" w16cid:durableId="1838299214">
    <w:abstractNumId w:val="2"/>
  </w:num>
  <w:num w:numId="5" w16cid:durableId="193814448">
    <w:abstractNumId w:val="2"/>
  </w:num>
  <w:num w:numId="6" w16cid:durableId="1963533891">
    <w:abstractNumId w:val="2"/>
  </w:num>
  <w:num w:numId="7" w16cid:durableId="1795978921">
    <w:abstractNumId w:val="0"/>
  </w:num>
  <w:num w:numId="8" w16cid:durableId="540484883">
    <w:abstractNumId w:val="1"/>
  </w:num>
  <w:num w:numId="9" w16cid:durableId="138969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670D"/>
    <w:rsid w:val="00037D0B"/>
    <w:rsid w:val="00076B99"/>
    <w:rsid w:val="000901A2"/>
    <w:rsid w:val="001245B6"/>
    <w:rsid w:val="00134E53"/>
    <w:rsid w:val="00142EF1"/>
    <w:rsid w:val="00162B64"/>
    <w:rsid w:val="001841F1"/>
    <w:rsid w:val="001854EC"/>
    <w:rsid w:val="001A5DA5"/>
    <w:rsid w:val="001C6CA6"/>
    <w:rsid w:val="002076BA"/>
    <w:rsid w:val="00212EDA"/>
    <w:rsid w:val="002204CD"/>
    <w:rsid w:val="00230D60"/>
    <w:rsid w:val="002713CC"/>
    <w:rsid w:val="0027400E"/>
    <w:rsid w:val="002754E1"/>
    <w:rsid w:val="00287AF6"/>
    <w:rsid w:val="002909A0"/>
    <w:rsid w:val="00293CDF"/>
    <w:rsid w:val="00294438"/>
    <w:rsid w:val="002C3F52"/>
    <w:rsid w:val="003054A9"/>
    <w:rsid w:val="00310BBF"/>
    <w:rsid w:val="003459B2"/>
    <w:rsid w:val="003549F7"/>
    <w:rsid w:val="00363794"/>
    <w:rsid w:val="00366363"/>
    <w:rsid w:val="00385B42"/>
    <w:rsid w:val="003926DD"/>
    <w:rsid w:val="003D160E"/>
    <w:rsid w:val="003D7B6A"/>
    <w:rsid w:val="00413343"/>
    <w:rsid w:val="00422271"/>
    <w:rsid w:val="004360FA"/>
    <w:rsid w:val="00436D4B"/>
    <w:rsid w:val="0045292D"/>
    <w:rsid w:val="004828C2"/>
    <w:rsid w:val="00490299"/>
    <w:rsid w:val="00494766"/>
    <w:rsid w:val="004C1392"/>
    <w:rsid w:val="004C5948"/>
    <w:rsid w:val="004E3F52"/>
    <w:rsid w:val="004F1FAD"/>
    <w:rsid w:val="004F66AB"/>
    <w:rsid w:val="005101A3"/>
    <w:rsid w:val="0052182E"/>
    <w:rsid w:val="005612FC"/>
    <w:rsid w:val="005730DF"/>
    <w:rsid w:val="00582CD1"/>
    <w:rsid w:val="00584B3F"/>
    <w:rsid w:val="00592417"/>
    <w:rsid w:val="005A77EC"/>
    <w:rsid w:val="005B7CDF"/>
    <w:rsid w:val="005C3673"/>
    <w:rsid w:val="00603EB8"/>
    <w:rsid w:val="006075E4"/>
    <w:rsid w:val="006174CA"/>
    <w:rsid w:val="00630351"/>
    <w:rsid w:val="00651FEA"/>
    <w:rsid w:val="00654273"/>
    <w:rsid w:val="00662F27"/>
    <w:rsid w:val="006C1963"/>
    <w:rsid w:val="00705F1F"/>
    <w:rsid w:val="00705F6F"/>
    <w:rsid w:val="00741DA3"/>
    <w:rsid w:val="0074736B"/>
    <w:rsid w:val="00766B7D"/>
    <w:rsid w:val="00774CFD"/>
    <w:rsid w:val="00775A2D"/>
    <w:rsid w:val="00781146"/>
    <w:rsid w:val="007A3C08"/>
    <w:rsid w:val="007B0A7D"/>
    <w:rsid w:val="007B0BCF"/>
    <w:rsid w:val="007C354C"/>
    <w:rsid w:val="007C4E1D"/>
    <w:rsid w:val="007E01AF"/>
    <w:rsid w:val="007E5A86"/>
    <w:rsid w:val="007F1CBE"/>
    <w:rsid w:val="00816742"/>
    <w:rsid w:val="00816794"/>
    <w:rsid w:val="00853D4E"/>
    <w:rsid w:val="008744B4"/>
    <w:rsid w:val="008747CF"/>
    <w:rsid w:val="008A0345"/>
    <w:rsid w:val="008A6B8D"/>
    <w:rsid w:val="008B3D43"/>
    <w:rsid w:val="008F6265"/>
    <w:rsid w:val="009219B1"/>
    <w:rsid w:val="00942C9D"/>
    <w:rsid w:val="00944EC2"/>
    <w:rsid w:val="00947A26"/>
    <w:rsid w:val="009657B5"/>
    <w:rsid w:val="00966E80"/>
    <w:rsid w:val="0097540C"/>
    <w:rsid w:val="00982145"/>
    <w:rsid w:val="00987753"/>
    <w:rsid w:val="00990153"/>
    <w:rsid w:val="0099465B"/>
    <w:rsid w:val="009C39DA"/>
    <w:rsid w:val="009D6782"/>
    <w:rsid w:val="009E1FF7"/>
    <w:rsid w:val="009F0052"/>
    <w:rsid w:val="00A029D2"/>
    <w:rsid w:val="00A7220B"/>
    <w:rsid w:val="00AA2D56"/>
    <w:rsid w:val="00AE55EA"/>
    <w:rsid w:val="00B03CBE"/>
    <w:rsid w:val="00B05CF1"/>
    <w:rsid w:val="00B05E58"/>
    <w:rsid w:val="00B224A3"/>
    <w:rsid w:val="00B246DE"/>
    <w:rsid w:val="00B35FA7"/>
    <w:rsid w:val="00B455B7"/>
    <w:rsid w:val="00B52FC1"/>
    <w:rsid w:val="00B657B5"/>
    <w:rsid w:val="00B80A20"/>
    <w:rsid w:val="00BA7A75"/>
    <w:rsid w:val="00BC7DE7"/>
    <w:rsid w:val="00BD0231"/>
    <w:rsid w:val="00C2163B"/>
    <w:rsid w:val="00C467F7"/>
    <w:rsid w:val="00C57EA6"/>
    <w:rsid w:val="00C830C7"/>
    <w:rsid w:val="00C83F3C"/>
    <w:rsid w:val="00C8460C"/>
    <w:rsid w:val="00CB0D28"/>
    <w:rsid w:val="00CC02A0"/>
    <w:rsid w:val="00CC0E5D"/>
    <w:rsid w:val="00CD20C4"/>
    <w:rsid w:val="00CD5CED"/>
    <w:rsid w:val="00CD6FEE"/>
    <w:rsid w:val="00CE2ABC"/>
    <w:rsid w:val="00CE3B35"/>
    <w:rsid w:val="00D06FFA"/>
    <w:rsid w:val="00D07271"/>
    <w:rsid w:val="00D22011"/>
    <w:rsid w:val="00D444E9"/>
    <w:rsid w:val="00D52897"/>
    <w:rsid w:val="00D541BD"/>
    <w:rsid w:val="00D75791"/>
    <w:rsid w:val="00D75B02"/>
    <w:rsid w:val="00D7759B"/>
    <w:rsid w:val="00D930AE"/>
    <w:rsid w:val="00DF1437"/>
    <w:rsid w:val="00E044CF"/>
    <w:rsid w:val="00E25F6A"/>
    <w:rsid w:val="00E33FA5"/>
    <w:rsid w:val="00E37C91"/>
    <w:rsid w:val="00E454EC"/>
    <w:rsid w:val="00E806CE"/>
    <w:rsid w:val="00EA369B"/>
    <w:rsid w:val="00EB4D82"/>
    <w:rsid w:val="00EB6219"/>
    <w:rsid w:val="00ED1BED"/>
    <w:rsid w:val="00F02F0F"/>
    <w:rsid w:val="00F05979"/>
    <w:rsid w:val="00F13771"/>
    <w:rsid w:val="00F244F3"/>
    <w:rsid w:val="00F45026"/>
    <w:rsid w:val="00F930FE"/>
    <w:rsid w:val="00FE7430"/>
    <w:rsid w:val="00FF0711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8EDB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berarbeitung">
    <w:name w:val="Revision"/>
    <w:hidden/>
    <w:uiPriority w:val="99"/>
    <w:semiHidden/>
    <w:rsid w:val="00482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u-epd.at/wp-content/uploads/2013/09/Foto-Gsch%C3%B6sser.jpg" TargetMode="External"/><Relationship Id="rId12" Type="http://schemas.openxmlformats.org/officeDocument/2006/relationships/hyperlink" Target="http://www.eco-platform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bo@ibo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lorian.gschoesser@uibk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fakultaeten/technische-wissenschaften/fakultaet/institute-und-arbeitsbereiche.html.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18</cp:revision>
  <cp:lastPrinted>2024-12-22T16:57:00Z</cp:lastPrinted>
  <dcterms:created xsi:type="dcterms:W3CDTF">2023-03-01T12:14:00Z</dcterms:created>
  <dcterms:modified xsi:type="dcterms:W3CDTF">2025-02-26T12:35:00Z</dcterms:modified>
</cp:coreProperties>
</file>