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065AA433"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734DAFB5">
          <v:rect id="Rectangle 15" o:spid="_x0000_s2064"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E341C3"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E341C3"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E341C3" w14:paraId="461B93A2" w14:textId="77777777" w:rsidTr="002A30AB">
        <w:trPr>
          <w:trHeight w:val="1637"/>
        </w:trPr>
        <w:tc>
          <w:tcPr>
            <w:tcW w:w="9639" w:type="dxa"/>
            <w:shd w:val="clear" w:color="auto" w:fill="DAEEF3" w:themeFill="accent5" w:themeFillTint="33"/>
          </w:tcPr>
          <w:p w14:paraId="60C76BD9" w14:textId="71DD2605" w:rsidR="001D3B0D" w:rsidRPr="00896AA1" w:rsidRDefault="00000000" w:rsidP="00FB5D78">
            <w:pPr>
              <w:rPr>
                <w:color w:val="17365D" w:themeColor="text2" w:themeShade="BF"/>
                <w:lang w:val="en-GB"/>
              </w:rPr>
            </w:pPr>
            <w:r>
              <w:rPr>
                <w:noProof/>
              </w:rPr>
              <w:pict w14:anchorId="21BD2FBD">
                <v:group id="Gruppieren 52" o:spid="_x0000_s2061" style="position:absolute;left:0;text-align:left;margin-left:82.3pt;margin-top:8.4pt;width:299.5pt;height:65.25pt;z-index:251735552;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421F0474" w:rsidR="001D3B0D" w:rsidRPr="00EA2D0B" w:rsidRDefault="001D3B0D" w:rsidP="00FB5D78">
            <w:pPr>
              <w:rPr>
                <w:color w:val="17365D" w:themeColor="text2" w:themeShade="BF"/>
                <w:lang w:val="en-GB"/>
              </w:rPr>
            </w:pPr>
          </w:p>
        </w:tc>
      </w:tr>
      <w:tr w:rsidR="001D66C3" w:rsidRPr="00E341C3" w14:paraId="27C26843" w14:textId="77777777" w:rsidTr="002A30AB">
        <w:trPr>
          <w:trHeight w:val="1771"/>
        </w:trPr>
        <w:tc>
          <w:tcPr>
            <w:tcW w:w="9639" w:type="dxa"/>
            <w:shd w:val="clear" w:color="auto" w:fill="DAEEF3" w:themeFill="accent5" w:themeFillTint="33"/>
            <w:vAlign w:val="bottom"/>
          </w:tcPr>
          <w:p w14:paraId="2AFB8E70" w14:textId="11E10E93"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61312" behindDoc="0" locked="0" layoutInCell="1" allowOverlap="1" wp14:anchorId="2A14EC08" wp14:editId="1BEA55A8">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60288"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58BE5A26" w:rsidR="00CB1D24" w:rsidRPr="00896AA1" w:rsidRDefault="00541497" w:rsidP="00CB1D24">
            <w:pPr>
              <w:jc w:val="center"/>
              <w:rPr>
                <w:b/>
                <w:noProof/>
                <w:color w:val="17365D" w:themeColor="text2" w:themeShade="BF"/>
                <w:sz w:val="40"/>
                <w:szCs w:val="40"/>
                <w:lang w:val="en-GB"/>
              </w:rPr>
            </w:pPr>
            <w:r>
              <w:rPr>
                <w:b/>
                <w:noProof/>
                <w:color w:val="17365D" w:themeColor="text2" w:themeShade="BF"/>
                <w:sz w:val="40"/>
                <w:szCs w:val="40"/>
                <w:lang w:val="en-GB"/>
              </w:rPr>
              <w:t>Reinforcing steel</w:t>
            </w:r>
          </w:p>
          <w:p w14:paraId="19EB68ED" w14:textId="77777777" w:rsidR="00CB1D24" w:rsidRPr="00896AA1" w:rsidRDefault="00CB1D24" w:rsidP="00CB1D24">
            <w:pPr>
              <w:rPr>
                <w:lang w:val="en-GB"/>
              </w:rPr>
            </w:pPr>
          </w:p>
          <w:p w14:paraId="1DC46019" w14:textId="53D6D745"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w:t>
            </w:r>
            <w:r w:rsidR="00F33738">
              <w:rPr>
                <w:color w:val="002060"/>
                <w:sz w:val="24"/>
                <w:szCs w:val="24"/>
                <w:lang w:val="en-GB"/>
              </w:rPr>
              <w:t>6.2.1</w:t>
            </w:r>
            <w:r w:rsidRPr="00896AA1">
              <w:rPr>
                <w:color w:val="002060"/>
                <w:sz w:val="24"/>
                <w:szCs w:val="24"/>
                <w:lang w:val="en-GB"/>
              </w:rPr>
              <w:tab/>
              <w:t xml:space="preserve"> </w:t>
            </w:r>
            <w:r w:rsidRPr="00896AA1">
              <w:rPr>
                <w:color w:val="002060"/>
                <w:sz w:val="24"/>
                <w:szCs w:val="24"/>
                <w:lang w:val="en-GB"/>
              </w:rPr>
              <w:tab/>
            </w:r>
            <w:r w:rsidR="00EA2D0B">
              <w:rPr>
                <w:color w:val="002060"/>
                <w:sz w:val="24"/>
                <w:szCs w:val="24"/>
                <w:lang w:val="en-GB"/>
              </w:rPr>
              <w:t>Date</w:t>
            </w:r>
            <w:r w:rsidR="00EA2D0B" w:rsidRPr="00896AA1">
              <w:rPr>
                <w:color w:val="17365D" w:themeColor="text2" w:themeShade="BF"/>
                <w:sz w:val="24"/>
                <w:szCs w:val="24"/>
                <w:lang w:val="en-GB"/>
              </w:rPr>
              <w:t xml:space="preserve"> </w:t>
            </w:r>
            <w:r w:rsidR="00EA2D0B">
              <w:rPr>
                <w:color w:val="17365D" w:themeColor="text2" w:themeShade="BF"/>
                <w:sz w:val="24"/>
                <w:szCs w:val="24"/>
                <w:lang w:val="en-GB"/>
              </w:rPr>
              <w:t>2023-01-27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28AD0C6E" w:rsidR="001D3B0D" w:rsidRPr="00896AA1" w:rsidRDefault="00F33738"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US"/>
        </w:rPr>
        <w:drawing>
          <wp:anchor distT="0" distB="0" distL="114300" distR="114300" simplePos="0" relativeHeight="251662336" behindDoc="0" locked="0" layoutInCell="1" allowOverlap="1" wp14:anchorId="3DC8604F" wp14:editId="38A211D2">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0522F210">
          <v:rect id="Rectangle 13" o:spid="_x0000_s2060"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52E9F62C" w:rsidR="001D3B0D" w:rsidRPr="00896AA1" w:rsidRDefault="00F33738" w:rsidP="00FB5D78">
      <w:pPr>
        <w:rPr>
          <w:lang w:val="en-GB"/>
        </w:rPr>
      </w:pPr>
      <w:r>
        <w:rPr>
          <w:rFonts w:cs="Times New Roman"/>
          <w:b/>
          <w:noProof/>
          <w:color w:val="17365D" w:themeColor="text2" w:themeShade="BF"/>
          <w:sz w:val="20"/>
          <w:szCs w:val="40"/>
          <w:lang w:val="en-GB"/>
        </w:rPr>
        <w:drawing>
          <wp:anchor distT="0" distB="0" distL="114300" distR="114300" simplePos="0" relativeHeight="251663360" behindDoc="0" locked="0" layoutInCell="1" allowOverlap="1" wp14:anchorId="3DC8604F" wp14:editId="58C571A0">
            <wp:simplePos x="0" y="0"/>
            <wp:positionH relativeFrom="margin">
              <wp:posOffset>41275</wp:posOffset>
            </wp:positionH>
            <wp:positionV relativeFrom="paragraph">
              <wp:posOffset>12700</wp:posOffset>
            </wp:positionV>
            <wp:extent cx="6390640" cy="4684395"/>
            <wp:effectExtent l="0" t="0" r="0" b="190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p>
    <w:p w14:paraId="6A84C5AB" w14:textId="2BD6AD31" w:rsidR="001D3B0D" w:rsidRPr="00896AA1" w:rsidRDefault="003B551D" w:rsidP="00FB5D78">
      <w:pPr>
        <w:rPr>
          <w:lang w:val="en-GB"/>
        </w:rPr>
      </w:pPr>
      <w:r>
        <w:rPr>
          <w:noProof/>
          <w:lang w:val="en-GB"/>
        </w:rPr>
        <w:drawing>
          <wp:anchor distT="0" distB="0" distL="114300" distR="114300" simplePos="0" relativeHeight="251659264" behindDoc="0" locked="0" layoutInCell="1" allowOverlap="1" wp14:anchorId="2A14EC08" wp14:editId="7DDB0D5D">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8240"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D41D720"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2C2116E9"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5A0CF6D4" w:rsidR="003A2448" w:rsidRPr="00896AA1" w:rsidRDefault="003A2448" w:rsidP="001D3B0D">
      <w:pPr>
        <w:spacing w:line="240" w:lineRule="auto"/>
        <w:jc w:val="left"/>
        <w:rPr>
          <w:lang w:val="en-GB"/>
        </w:rPr>
      </w:pPr>
    </w:p>
    <w:p w14:paraId="5D1CBE93" w14:textId="579499E5"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A11CEE" w:rsidP="00CB1D24">
      <w:pPr>
        <w:rPr>
          <w:lang w:val="en-GB"/>
        </w:rPr>
      </w:pPr>
      <w:hyperlink r:id="rId13"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E341C3" w:rsidRDefault="00000000" w:rsidP="00CB1D24">
      <w:pPr>
        <w:rPr>
          <w:lang w:val="de-AT"/>
        </w:rPr>
      </w:pPr>
      <w:hyperlink r:id="rId14" w:history="1">
        <w:r w:rsidR="00CB1D24" w:rsidRPr="00E341C3">
          <w:rPr>
            <w:rStyle w:val="Hyperlink"/>
            <w:lang w:val="de-AT"/>
          </w:rPr>
          <w:t>office@bau-epd.at</w:t>
        </w:r>
      </w:hyperlink>
      <w:r w:rsidR="00CB1D24" w:rsidRPr="00E341C3">
        <w:rPr>
          <w:lang w:val="de-AT"/>
        </w:rPr>
        <w:t xml:space="preserve"> </w:t>
      </w:r>
    </w:p>
    <w:p w14:paraId="26ED7919" w14:textId="77777777" w:rsidR="00CB1D24" w:rsidRPr="00E341C3" w:rsidRDefault="00CB1D24" w:rsidP="00CB1D24">
      <w:pPr>
        <w:rPr>
          <w:lang w:val="de-AT"/>
        </w:rPr>
      </w:pPr>
    </w:p>
    <w:p w14:paraId="7F4B78A3" w14:textId="77777777" w:rsidR="00CB1D24" w:rsidRPr="00E341C3" w:rsidRDefault="00CB1D24" w:rsidP="00CB1D24">
      <w:pPr>
        <w:rPr>
          <w:lang w:val="de-AT"/>
        </w:rPr>
      </w:pPr>
    </w:p>
    <w:p w14:paraId="0D600D23" w14:textId="77777777" w:rsidR="00CB1D24" w:rsidRPr="00E341C3" w:rsidRDefault="00CB1D24" w:rsidP="00CB1D24">
      <w:pPr>
        <w:rPr>
          <w:color w:val="002060"/>
          <w:sz w:val="20"/>
          <w:lang w:val="de-AT"/>
        </w:rPr>
      </w:pPr>
      <w:r w:rsidRPr="00E341C3">
        <w:rPr>
          <w:color w:val="002060"/>
          <w:sz w:val="20"/>
          <w:lang w:val="de-AT"/>
        </w:rPr>
        <w:t>© Bau EPD GmbH</w:t>
      </w:r>
    </w:p>
    <w:p w14:paraId="38E4BE5F" w14:textId="77777777" w:rsidR="00CB1D24" w:rsidRPr="00E341C3" w:rsidRDefault="00CB1D24" w:rsidP="00CB1D24">
      <w:pPr>
        <w:rPr>
          <w:color w:val="002060"/>
          <w:sz w:val="20"/>
          <w:lang w:val="de-AT"/>
        </w:rPr>
      </w:pPr>
    </w:p>
    <w:p w14:paraId="3A68275E" w14:textId="77777777" w:rsidR="00CB1D24" w:rsidRPr="00E341C3" w:rsidRDefault="00CB1D24" w:rsidP="00CB1D24">
      <w:pPr>
        <w:rPr>
          <w:lang w:val="de-AT"/>
        </w:rPr>
      </w:pPr>
    </w:p>
    <w:p w14:paraId="2957556B" w14:textId="78D8687E" w:rsidR="00CB1D24" w:rsidRPr="00F33738"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F33738" w:rsidRPr="00F33738">
        <w:rPr>
          <w:color w:val="002060"/>
          <w:sz w:val="20"/>
          <w:lang w:val="en-GB"/>
        </w:rPr>
        <w:t>www.marienhuette.at</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A11CEE">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11CEE">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11CEE">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11CEE">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F634DD" w:rsidRPr="00093D8D" w14:paraId="124D034B" w14:textId="77777777" w:rsidTr="00A11CEE">
        <w:tc>
          <w:tcPr>
            <w:tcW w:w="1163" w:type="dxa"/>
            <w:tcBorders>
              <w:top w:val="single" w:sz="8" w:space="0" w:color="000000"/>
              <w:left w:val="single" w:sz="8" w:space="0" w:color="000000"/>
              <w:bottom w:val="single" w:sz="8" w:space="0" w:color="000000"/>
            </w:tcBorders>
          </w:tcPr>
          <w:p w14:paraId="0C8C5100" w14:textId="7D121964" w:rsidR="00F634DD" w:rsidRPr="00093D8D" w:rsidRDefault="00F634DD" w:rsidP="00F634DD">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7E794659" w:rsidR="00F634DD" w:rsidRPr="00F33738" w:rsidRDefault="00F634DD" w:rsidP="00F634DD">
            <w:pPr>
              <w:spacing w:line="240" w:lineRule="auto"/>
              <w:jc w:val="left"/>
              <w:rPr>
                <w:rFonts w:eastAsia="Times New Roman"/>
                <w:color w:val="000000"/>
                <w:szCs w:val="16"/>
                <w:lang w:val="en-GB"/>
              </w:rPr>
            </w:pPr>
            <w:r w:rsidRPr="00F33738">
              <w:rPr>
                <w:rFonts w:eastAsia="Times New Roman"/>
                <w:color w:val="000000"/>
                <w:szCs w:val="16"/>
                <w:lang w:val="en-GB"/>
              </w:rPr>
              <w:t xml:space="preserve">PCR approved by PCR review panel and published for interested parties to comment </w:t>
            </w:r>
          </w:p>
        </w:tc>
        <w:tc>
          <w:tcPr>
            <w:tcW w:w="1276" w:type="dxa"/>
            <w:tcBorders>
              <w:top w:val="single" w:sz="8" w:space="0" w:color="000000"/>
              <w:bottom w:val="single" w:sz="8" w:space="0" w:color="000000"/>
              <w:right w:val="single" w:sz="8" w:space="0" w:color="000000"/>
            </w:tcBorders>
          </w:tcPr>
          <w:p w14:paraId="7051EF0F" w14:textId="2E82F037" w:rsidR="00F634DD" w:rsidRPr="00093D8D" w:rsidRDefault="00F634DD" w:rsidP="00F634DD">
            <w:pPr>
              <w:spacing w:line="240" w:lineRule="auto"/>
              <w:jc w:val="left"/>
              <w:rPr>
                <w:rFonts w:eastAsia="Times New Roman"/>
                <w:color w:val="000000"/>
                <w:szCs w:val="16"/>
                <w:highlight w:val="yellow"/>
                <w:lang w:val="de-CH"/>
              </w:rPr>
            </w:pPr>
            <w:r w:rsidRPr="00F33738">
              <w:rPr>
                <w:rFonts w:eastAsia="Times New Roman"/>
                <w:color w:val="000000"/>
                <w:szCs w:val="16"/>
                <w:lang w:val="de-CH"/>
              </w:rPr>
              <w:t>2019-03-29</w:t>
            </w:r>
          </w:p>
        </w:tc>
      </w:tr>
      <w:tr w:rsidR="00F634DD" w:rsidRPr="00093D8D" w14:paraId="48B99A98" w14:textId="77777777" w:rsidTr="00A11CEE">
        <w:tc>
          <w:tcPr>
            <w:tcW w:w="1163" w:type="dxa"/>
          </w:tcPr>
          <w:p w14:paraId="2F841D01" w14:textId="4FFFDB5D" w:rsidR="00F634DD" w:rsidRPr="00093D8D" w:rsidRDefault="00F634DD" w:rsidP="00F634DD">
            <w:pPr>
              <w:spacing w:line="240" w:lineRule="auto"/>
              <w:jc w:val="left"/>
              <w:rPr>
                <w:rFonts w:eastAsia="Times New Roman"/>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1BEDE3E0" w14:textId="53FFB309" w:rsidR="00F634DD" w:rsidRPr="00F634DD" w:rsidRDefault="00F634DD" w:rsidP="00F634DD">
            <w:pPr>
              <w:spacing w:line="240" w:lineRule="auto"/>
              <w:jc w:val="left"/>
              <w:rPr>
                <w:rFonts w:eastAsia="Times New Roman"/>
                <w:color w:val="000000"/>
                <w:szCs w:val="16"/>
                <w:lang w:val="en-GB"/>
              </w:rPr>
            </w:pPr>
            <w:r w:rsidRPr="00F634DD">
              <w:rPr>
                <w:rFonts w:eastAsia="Times New Roman"/>
                <w:color w:val="000000"/>
                <w:szCs w:val="16"/>
                <w:lang w:val="en-GB"/>
              </w:rPr>
              <w:t>PCR in</w:t>
            </w:r>
            <w:r>
              <w:rPr>
                <w:rFonts w:eastAsia="Times New Roman"/>
                <w:color w:val="000000"/>
                <w:szCs w:val="16"/>
                <w:lang w:val="en-GB"/>
              </w:rPr>
              <w:t>c</w:t>
            </w:r>
            <w:r w:rsidRPr="00F634DD">
              <w:rPr>
                <w:rFonts w:eastAsia="Times New Roman"/>
                <w:color w:val="000000"/>
                <w:szCs w:val="16"/>
                <w:lang w:val="en-GB"/>
              </w:rPr>
              <w:t>luding comments of interested parties, checked and approved by PCR panel for EPD creation</w:t>
            </w:r>
          </w:p>
        </w:tc>
        <w:tc>
          <w:tcPr>
            <w:tcW w:w="1276" w:type="dxa"/>
          </w:tcPr>
          <w:p w14:paraId="104BD867" w14:textId="6DDA168B" w:rsidR="00F634DD" w:rsidRPr="00093D8D" w:rsidRDefault="00F634DD" w:rsidP="00F634DD">
            <w:pPr>
              <w:spacing w:line="240" w:lineRule="auto"/>
              <w:jc w:val="left"/>
              <w:rPr>
                <w:rFonts w:eastAsia="Times New Roman"/>
                <w:color w:val="000000"/>
                <w:szCs w:val="16"/>
                <w:lang w:val="de-CH"/>
              </w:rPr>
            </w:pPr>
            <w:r w:rsidRPr="00C36045">
              <w:rPr>
                <w:bCs/>
                <w:szCs w:val="16"/>
              </w:rPr>
              <w:t>2019</w:t>
            </w:r>
            <w:r>
              <w:rPr>
                <w:bCs/>
                <w:szCs w:val="16"/>
              </w:rPr>
              <w:t>-07-06</w:t>
            </w:r>
          </w:p>
        </w:tc>
      </w:tr>
      <w:tr w:rsidR="00F634DD" w:rsidRPr="00093D8D" w14:paraId="59CA892D" w14:textId="77777777" w:rsidTr="00A11CEE">
        <w:tc>
          <w:tcPr>
            <w:tcW w:w="1163" w:type="dxa"/>
            <w:tcBorders>
              <w:top w:val="single" w:sz="8" w:space="0" w:color="000000"/>
              <w:left w:val="single" w:sz="8" w:space="0" w:color="000000"/>
              <w:bottom w:val="single" w:sz="8" w:space="0" w:color="000000"/>
            </w:tcBorders>
          </w:tcPr>
          <w:p w14:paraId="136C9562" w14:textId="0B0AB87A" w:rsidR="00F634DD" w:rsidRPr="00093D8D" w:rsidRDefault="00F634DD" w:rsidP="00F634DD">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F634DD" w:rsidRPr="000F60C1" w:rsidRDefault="00F634DD" w:rsidP="00F634DD">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F634DD" w:rsidRPr="00093D8D" w:rsidRDefault="00F634DD" w:rsidP="00F634DD">
            <w:pPr>
              <w:spacing w:line="240" w:lineRule="auto"/>
              <w:jc w:val="left"/>
              <w:rPr>
                <w:rFonts w:eastAsia="Times New Roman"/>
                <w:bCs/>
                <w:color w:val="000000"/>
                <w:szCs w:val="16"/>
                <w:lang w:val="de-CH"/>
              </w:rPr>
            </w:pPr>
            <w:r w:rsidRPr="005918FC">
              <w:rPr>
                <w:szCs w:val="16"/>
              </w:rPr>
              <w:t>2020</w:t>
            </w:r>
            <w:r>
              <w:rPr>
                <w:szCs w:val="16"/>
              </w:rPr>
              <w:t>-11-05</w:t>
            </w:r>
          </w:p>
        </w:tc>
      </w:tr>
      <w:tr w:rsidR="00F634DD" w:rsidRPr="00093D8D" w14:paraId="789FCF40" w14:textId="77777777" w:rsidTr="00A11CEE">
        <w:tc>
          <w:tcPr>
            <w:tcW w:w="1163" w:type="dxa"/>
          </w:tcPr>
          <w:p w14:paraId="49FD7B62" w14:textId="6BF3EAA6" w:rsidR="00F634DD" w:rsidRPr="009F444F" w:rsidRDefault="00F634DD" w:rsidP="00F634DD">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1C7337FE" w14:textId="2476A964" w:rsidR="00F634DD" w:rsidRPr="000F60C1" w:rsidRDefault="00F634DD" w:rsidP="00F634DD">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F634DD" w:rsidRPr="009F444F" w:rsidRDefault="00F634DD" w:rsidP="00F634DD">
            <w:pPr>
              <w:spacing w:line="240" w:lineRule="auto"/>
              <w:jc w:val="left"/>
              <w:rPr>
                <w:rFonts w:eastAsia="Times New Roman"/>
                <w:bCs/>
                <w:color w:val="000000"/>
                <w:szCs w:val="18"/>
                <w:lang w:val="de-CH"/>
              </w:rPr>
            </w:pPr>
            <w:r w:rsidRPr="003A469E">
              <w:rPr>
                <w:szCs w:val="16"/>
              </w:rPr>
              <w:t>2021</w:t>
            </w:r>
            <w:r>
              <w:rPr>
                <w:szCs w:val="16"/>
              </w:rPr>
              <w:t>-01-12</w:t>
            </w:r>
          </w:p>
        </w:tc>
      </w:tr>
      <w:tr w:rsidR="00F634DD" w:rsidRPr="00093D8D" w14:paraId="69B4AE48" w14:textId="77777777" w:rsidTr="00A11CEE">
        <w:tc>
          <w:tcPr>
            <w:tcW w:w="1163" w:type="dxa"/>
            <w:tcBorders>
              <w:top w:val="single" w:sz="8" w:space="0" w:color="000000"/>
              <w:left w:val="single" w:sz="8" w:space="0" w:color="000000"/>
              <w:bottom w:val="single" w:sz="8" w:space="0" w:color="000000"/>
            </w:tcBorders>
          </w:tcPr>
          <w:p w14:paraId="25DEBC98" w14:textId="02B80EF1" w:rsidR="00F634DD" w:rsidRPr="00CA115E" w:rsidRDefault="00F634DD" w:rsidP="00F634DD">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F634DD" w:rsidRPr="000F60C1" w:rsidRDefault="00F634DD" w:rsidP="00F634DD">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F634DD" w:rsidRPr="00CA115E" w:rsidRDefault="00F634DD" w:rsidP="00F634DD">
            <w:pPr>
              <w:spacing w:line="240" w:lineRule="auto"/>
              <w:jc w:val="left"/>
              <w:rPr>
                <w:szCs w:val="18"/>
                <w:lang w:val="de-CH"/>
              </w:rPr>
            </w:pPr>
            <w:r w:rsidRPr="00315B0E">
              <w:rPr>
                <w:rFonts w:cs="Calibri"/>
                <w:szCs w:val="18"/>
              </w:rPr>
              <w:t>2021</w:t>
            </w:r>
            <w:r>
              <w:rPr>
                <w:rFonts w:cs="Calibri"/>
                <w:szCs w:val="18"/>
              </w:rPr>
              <w:t>-04-07</w:t>
            </w:r>
          </w:p>
        </w:tc>
      </w:tr>
      <w:tr w:rsidR="00F634DD" w:rsidRPr="00093D8D" w14:paraId="48C7CD32" w14:textId="77777777" w:rsidTr="00A11CEE">
        <w:tc>
          <w:tcPr>
            <w:tcW w:w="1163" w:type="dxa"/>
          </w:tcPr>
          <w:p w14:paraId="538F0048" w14:textId="311BEF8E" w:rsidR="00F634DD" w:rsidRPr="00093D8D" w:rsidRDefault="00F634DD" w:rsidP="00F634DD">
            <w:pPr>
              <w:spacing w:line="240" w:lineRule="auto"/>
              <w:jc w:val="left"/>
              <w:rPr>
                <w:rFonts w:eastAsia="Times New Roman"/>
                <w:bCs/>
                <w:color w:val="000000"/>
                <w:szCs w:val="16"/>
                <w:lang w:val="de-CH"/>
              </w:rPr>
            </w:pPr>
            <w:r w:rsidRPr="002D5DF9">
              <w:rPr>
                <w:szCs w:val="18"/>
                <w:lang w:val="de-CH"/>
              </w:rPr>
              <w:t>6.0</w:t>
            </w:r>
          </w:p>
        </w:tc>
        <w:tc>
          <w:tcPr>
            <w:tcW w:w="6378" w:type="dxa"/>
            <w:tcBorders>
              <w:left w:val="single" w:sz="8" w:space="0" w:color="000000"/>
              <w:right w:val="single" w:sz="8" w:space="0" w:color="000000"/>
            </w:tcBorders>
          </w:tcPr>
          <w:p w14:paraId="300ABB39" w14:textId="488B9D34" w:rsidR="00F634DD" w:rsidRPr="000F60C1" w:rsidRDefault="00F634DD" w:rsidP="00F634DD">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F634DD" w:rsidRPr="00093D8D" w:rsidRDefault="00F634DD" w:rsidP="00F634DD">
            <w:pPr>
              <w:spacing w:line="240" w:lineRule="auto"/>
              <w:jc w:val="left"/>
              <w:rPr>
                <w:rFonts w:eastAsia="Times New Roman"/>
                <w:color w:val="000000"/>
                <w:szCs w:val="16"/>
                <w:lang w:val="de-CH"/>
              </w:rPr>
            </w:pPr>
            <w:r w:rsidRPr="003869EE">
              <w:rPr>
                <w:szCs w:val="16"/>
              </w:rPr>
              <w:t>2021</w:t>
            </w:r>
            <w:r>
              <w:rPr>
                <w:szCs w:val="16"/>
              </w:rPr>
              <w:t>-08-27</w:t>
            </w:r>
          </w:p>
        </w:tc>
      </w:tr>
      <w:tr w:rsidR="00F634DD" w:rsidRPr="00093D8D" w14:paraId="74B7EC07" w14:textId="77777777" w:rsidTr="00A11CEE">
        <w:tc>
          <w:tcPr>
            <w:tcW w:w="1163" w:type="dxa"/>
            <w:tcBorders>
              <w:top w:val="single" w:sz="8" w:space="0" w:color="000000"/>
              <w:left w:val="single" w:sz="8" w:space="0" w:color="000000"/>
              <w:bottom w:val="single" w:sz="8" w:space="0" w:color="000000"/>
            </w:tcBorders>
          </w:tcPr>
          <w:p w14:paraId="3417C670" w14:textId="05F0551A" w:rsidR="00F634DD" w:rsidRPr="00093D8D" w:rsidRDefault="00F634DD" w:rsidP="00F634DD">
            <w:pPr>
              <w:spacing w:line="240" w:lineRule="auto"/>
              <w:jc w:val="left"/>
              <w:rPr>
                <w:rFonts w:eastAsia="Times New Roman"/>
                <w:b/>
                <w:bCs/>
                <w:color w:val="000000"/>
                <w:szCs w:val="18"/>
                <w:lang w:val="de-CH"/>
              </w:rPr>
            </w:pPr>
            <w:r>
              <w:rPr>
                <w:rFonts w:eastAsia="Times New Roman"/>
                <w:b/>
                <w:bCs/>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0F249746" w14:textId="740D459C" w:rsidR="00F634DD" w:rsidRPr="000F60C1" w:rsidRDefault="00F634DD" w:rsidP="00F634DD">
            <w:pPr>
              <w:spacing w:line="240" w:lineRule="auto"/>
              <w:jc w:val="left"/>
              <w:rPr>
                <w:rFonts w:eastAsia="Times New Roman"/>
                <w:b/>
                <w:bCs/>
                <w:color w:val="000000"/>
                <w:szCs w:val="18"/>
                <w:lang w:val="en-GB"/>
              </w:rPr>
            </w:pPr>
            <w:r w:rsidRPr="00372E1C">
              <w:rPr>
                <w:b/>
                <w:bCs/>
                <w:szCs w:val="16"/>
                <w:lang w:val="en-GB"/>
              </w:rPr>
              <w:t xml:space="preserve">Change ECO Platform logo, note to photographic rights, minor editorial changes (created by SR, checked </w:t>
            </w:r>
            <w:r w:rsidR="006E08BE">
              <w:rPr>
                <w:b/>
                <w:bCs/>
                <w:szCs w:val="16"/>
                <w:lang w:val="en-GB"/>
              </w:rPr>
              <w:t xml:space="preserve">by FG </w:t>
            </w:r>
            <w:r w:rsidRPr="00372E1C">
              <w:rPr>
                <w:b/>
                <w:bCs/>
                <w:szCs w:val="16"/>
                <w:lang w:val="en-GB"/>
              </w:rPr>
              <w:t xml:space="preserve">and approved by </w:t>
            </w:r>
            <w:r w:rsidR="006E08BE">
              <w:rPr>
                <w:b/>
                <w:bCs/>
                <w:szCs w:val="16"/>
                <w:lang w:val="en-GB"/>
              </w:rPr>
              <w:t>SR</w:t>
            </w:r>
            <w:r w:rsidR="00C053A5">
              <w:rPr>
                <w:b/>
                <w:bCs/>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F634DD" w:rsidRPr="00093D8D" w:rsidRDefault="00F634DD" w:rsidP="00F634DD">
            <w:pPr>
              <w:spacing w:line="240" w:lineRule="auto"/>
              <w:jc w:val="left"/>
              <w:rPr>
                <w:rFonts w:eastAsia="Times New Roman"/>
                <w:b/>
                <w:bCs/>
                <w:color w:val="000000"/>
                <w:szCs w:val="18"/>
                <w:lang w:val="de-CH"/>
              </w:rPr>
            </w:pPr>
            <w:r>
              <w:rPr>
                <w:b/>
                <w:bCs/>
                <w:szCs w:val="16"/>
              </w:rPr>
              <w:t>2021-11-27</w:t>
            </w:r>
          </w:p>
        </w:tc>
      </w:tr>
      <w:tr w:rsidR="00C053A5" w:rsidRPr="00093D8D" w14:paraId="27CE371D" w14:textId="77777777" w:rsidTr="00A11CEE">
        <w:tc>
          <w:tcPr>
            <w:tcW w:w="1163" w:type="dxa"/>
          </w:tcPr>
          <w:p w14:paraId="4EE6B87C" w14:textId="4CEEFA18" w:rsidR="00C053A5" w:rsidRPr="00093D8D" w:rsidRDefault="00C053A5" w:rsidP="00C053A5">
            <w:pPr>
              <w:spacing w:line="240" w:lineRule="auto"/>
              <w:jc w:val="left"/>
              <w:rPr>
                <w:rFonts w:eastAsia="Times New Roman"/>
                <w:b/>
                <w:bCs/>
                <w:color w:val="000000"/>
                <w:szCs w:val="18"/>
                <w:lang w:val="de-CH"/>
              </w:rPr>
            </w:pPr>
            <w:r>
              <w:rPr>
                <w:sz w:val="16"/>
                <w:szCs w:val="16"/>
              </w:rPr>
              <w:t>8.0</w:t>
            </w:r>
          </w:p>
        </w:tc>
        <w:tc>
          <w:tcPr>
            <w:tcW w:w="6378" w:type="dxa"/>
            <w:tcBorders>
              <w:left w:val="single" w:sz="8" w:space="0" w:color="000000"/>
              <w:right w:val="single" w:sz="8" w:space="0" w:color="000000"/>
            </w:tcBorders>
          </w:tcPr>
          <w:p w14:paraId="1C5C8B39" w14:textId="77777777" w:rsidR="00DD6DFD" w:rsidRDefault="00DD6DFD" w:rsidP="00DD6DFD">
            <w:pPr>
              <w:spacing w:line="240" w:lineRule="auto"/>
              <w:jc w:val="left"/>
              <w:rPr>
                <w:b/>
                <w:bCs/>
                <w:szCs w:val="16"/>
                <w:lang w:val="en-GB"/>
              </w:rPr>
            </w:pPr>
            <w:r w:rsidRPr="00142121">
              <w:rPr>
                <w:b/>
                <w:bCs/>
                <w:szCs w:val="16"/>
                <w:lang w:val="en-GB"/>
              </w:rPr>
              <w:t xml:space="preserve">Addition of accreditation mark, </w:t>
            </w:r>
            <w:r>
              <w:rPr>
                <w:b/>
                <w:bCs/>
                <w:szCs w:val="16"/>
                <w:lang w:val="en-GB"/>
              </w:rPr>
              <w:t xml:space="preserve">change owner, publisher, holder of declaration, </w:t>
            </w:r>
            <w:r w:rsidRPr="00142121">
              <w:rPr>
                <w:b/>
                <w:bCs/>
                <w:szCs w:val="16"/>
                <w:lang w:val="en-GB"/>
              </w:rPr>
              <w:t xml:space="preserve">specification of CF factors, editorial changes, title page EPD </w:t>
            </w:r>
            <w:r>
              <w:rPr>
                <w:b/>
                <w:bCs/>
                <w:szCs w:val="16"/>
                <w:lang w:val="en-GB"/>
              </w:rPr>
              <w:t>declaration of</w:t>
            </w:r>
            <w:r w:rsidRPr="00142121">
              <w:rPr>
                <w:b/>
                <w:bCs/>
                <w:szCs w:val="16"/>
                <w:lang w:val="en-GB"/>
              </w:rPr>
              <w:t xml:space="preserve"> Energy Mix Approach</w:t>
            </w:r>
            <w:r>
              <w:rPr>
                <w:b/>
                <w:bCs/>
                <w:szCs w:val="16"/>
                <w:lang w:val="en-GB"/>
              </w:rPr>
              <w:t>,</w:t>
            </w:r>
          </w:p>
          <w:p w14:paraId="04405547" w14:textId="2555BBFC" w:rsidR="00C053A5" w:rsidRPr="00E341C3" w:rsidRDefault="00DD6DFD" w:rsidP="00DD6DFD">
            <w:pPr>
              <w:spacing w:line="240" w:lineRule="auto"/>
              <w:jc w:val="left"/>
              <w:rPr>
                <w:rFonts w:eastAsia="Times New Roman"/>
                <w:color w:val="000000"/>
                <w:szCs w:val="18"/>
                <w:lang w:val="en-GB"/>
              </w:rPr>
            </w:pPr>
            <w:r w:rsidRPr="00372E1C">
              <w:rPr>
                <w:b/>
                <w:bCs/>
                <w:szCs w:val="16"/>
                <w:lang w:val="en-GB"/>
              </w:rPr>
              <w:t xml:space="preserve">(created by SR, checked </w:t>
            </w:r>
            <w:r>
              <w:rPr>
                <w:b/>
                <w:bCs/>
                <w:szCs w:val="16"/>
                <w:lang w:val="en-GB"/>
              </w:rPr>
              <w:t xml:space="preserve">by FG </w:t>
            </w:r>
            <w:r w:rsidRPr="00372E1C">
              <w:rPr>
                <w:b/>
                <w:bCs/>
                <w:szCs w:val="16"/>
                <w:lang w:val="en-GB"/>
              </w:rPr>
              <w:t xml:space="preserve">and approved by </w:t>
            </w:r>
            <w:r>
              <w:rPr>
                <w:b/>
                <w:bCs/>
                <w:szCs w:val="16"/>
                <w:lang w:val="en-GB"/>
              </w:rPr>
              <w:t>SR)</w:t>
            </w:r>
          </w:p>
        </w:tc>
        <w:tc>
          <w:tcPr>
            <w:tcW w:w="1276" w:type="dxa"/>
          </w:tcPr>
          <w:p w14:paraId="33142B4F" w14:textId="3D42E0BD" w:rsidR="00C053A5" w:rsidRPr="00093D8D" w:rsidRDefault="00C053A5" w:rsidP="00C053A5">
            <w:pPr>
              <w:spacing w:line="240" w:lineRule="auto"/>
              <w:jc w:val="left"/>
              <w:rPr>
                <w:rFonts w:eastAsia="Times New Roman"/>
                <w:color w:val="000000"/>
                <w:szCs w:val="18"/>
                <w:lang w:val="de-CH"/>
              </w:rPr>
            </w:pPr>
            <w:r>
              <w:rPr>
                <w:b/>
                <w:bCs/>
                <w:szCs w:val="16"/>
              </w:rPr>
              <w:t>2023-01-27</w:t>
            </w:r>
          </w:p>
        </w:tc>
      </w:tr>
      <w:tr w:rsidR="00C053A5" w:rsidRPr="00093D8D" w14:paraId="57318211" w14:textId="77777777" w:rsidTr="00A11CEE">
        <w:tc>
          <w:tcPr>
            <w:tcW w:w="1163" w:type="dxa"/>
            <w:tcBorders>
              <w:top w:val="single" w:sz="8" w:space="0" w:color="000000"/>
              <w:left w:val="single" w:sz="8" w:space="0" w:color="000000"/>
              <w:bottom w:val="single" w:sz="8" w:space="0" w:color="000000"/>
            </w:tcBorders>
          </w:tcPr>
          <w:p w14:paraId="2D251CF7" w14:textId="77777777" w:rsidR="00C053A5" w:rsidRPr="00093D8D" w:rsidRDefault="00C053A5" w:rsidP="00C053A5">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C053A5" w:rsidRPr="00093D8D" w:rsidRDefault="00C053A5" w:rsidP="00C053A5">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C053A5" w:rsidRPr="00093D8D" w:rsidRDefault="00C053A5" w:rsidP="00C053A5">
            <w:pPr>
              <w:spacing w:line="240" w:lineRule="auto"/>
              <w:jc w:val="left"/>
              <w:rPr>
                <w:rFonts w:eastAsia="Times New Roman"/>
                <w:color w:val="000000"/>
                <w:szCs w:val="18"/>
                <w:lang w:val="de-CH"/>
              </w:rPr>
            </w:pPr>
          </w:p>
        </w:tc>
      </w:tr>
      <w:tr w:rsidR="00C053A5" w:rsidRPr="00093D8D" w14:paraId="6094981F" w14:textId="77777777" w:rsidTr="00A11CEE">
        <w:tc>
          <w:tcPr>
            <w:tcW w:w="1163" w:type="dxa"/>
          </w:tcPr>
          <w:p w14:paraId="2157BC44" w14:textId="77777777" w:rsidR="00C053A5" w:rsidRPr="00093D8D" w:rsidRDefault="00C053A5" w:rsidP="00C053A5">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C053A5" w:rsidRPr="00093D8D" w:rsidRDefault="00C053A5" w:rsidP="00C053A5">
            <w:pPr>
              <w:spacing w:line="240" w:lineRule="auto"/>
              <w:jc w:val="left"/>
              <w:rPr>
                <w:rFonts w:eastAsia="Times New Roman"/>
                <w:color w:val="000000"/>
                <w:szCs w:val="18"/>
                <w:lang w:val="de-CH"/>
              </w:rPr>
            </w:pPr>
          </w:p>
        </w:tc>
        <w:tc>
          <w:tcPr>
            <w:tcW w:w="1276" w:type="dxa"/>
          </w:tcPr>
          <w:p w14:paraId="117214CC" w14:textId="77777777" w:rsidR="00C053A5" w:rsidRPr="00093D8D" w:rsidRDefault="00C053A5" w:rsidP="00C053A5">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10245D2D"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E341C3">
              <w:rPr>
                <w:noProof/>
                <w:webHidden/>
              </w:rPr>
              <w:t>5</w:t>
            </w:r>
            <w:r w:rsidR="001B48A6">
              <w:rPr>
                <w:noProof/>
                <w:webHidden/>
              </w:rPr>
              <w:fldChar w:fldCharType="end"/>
            </w:r>
          </w:hyperlink>
        </w:p>
        <w:p w14:paraId="505F5C52" w14:textId="3ABD1365"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E341C3">
              <w:rPr>
                <w:noProof/>
                <w:webHidden/>
              </w:rPr>
              <w:t>5</w:t>
            </w:r>
            <w:r w:rsidR="001B48A6">
              <w:rPr>
                <w:noProof/>
                <w:webHidden/>
              </w:rPr>
              <w:fldChar w:fldCharType="end"/>
            </w:r>
          </w:hyperlink>
        </w:p>
        <w:p w14:paraId="75659E3C" w14:textId="7F25DEF4"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E341C3">
              <w:rPr>
                <w:noProof/>
                <w:webHidden/>
              </w:rPr>
              <w:t>5</w:t>
            </w:r>
            <w:r w:rsidR="001B48A6">
              <w:rPr>
                <w:noProof/>
                <w:webHidden/>
              </w:rPr>
              <w:fldChar w:fldCharType="end"/>
            </w:r>
          </w:hyperlink>
        </w:p>
        <w:p w14:paraId="56746BF1" w14:textId="41BFF5B3"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E341C3">
              <w:rPr>
                <w:noProof/>
                <w:webHidden/>
              </w:rPr>
              <w:t>7</w:t>
            </w:r>
            <w:r w:rsidR="001B48A6">
              <w:rPr>
                <w:noProof/>
                <w:webHidden/>
              </w:rPr>
              <w:fldChar w:fldCharType="end"/>
            </w:r>
          </w:hyperlink>
        </w:p>
        <w:p w14:paraId="4B5DD80A" w14:textId="7BDDD02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E341C3">
              <w:rPr>
                <w:noProof/>
                <w:webHidden/>
              </w:rPr>
              <w:t>9</w:t>
            </w:r>
            <w:r w:rsidR="001B48A6">
              <w:rPr>
                <w:noProof/>
                <w:webHidden/>
              </w:rPr>
              <w:fldChar w:fldCharType="end"/>
            </w:r>
          </w:hyperlink>
        </w:p>
        <w:p w14:paraId="6A35C927" w14:textId="038D7D8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E341C3">
              <w:rPr>
                <w:noProof/>
                <w:webHidden/>
              </w:rPr>
              <w:t>9</w:t>
            </w:r>
            <w:r w:rsidR="001B48A6">
              <w:rPr>
                <w:noProof/>
                <w:webHidden/>
              </w:rPr>
              <w:fldChar w:fldCharType="end"/>
            </w:r>
          </w:hyperlink>
        </w:p>
        <w:p w14:paraId="2C72CEFC" w14:textId="458CFB2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E341C3">
              <w:rPr>
                <w:noProof/>
                <w:webHidden/>
              </w:rPr>
              <w:t>9</w:t>
            </w:r>
            <w:r w:rsidR="001B48A6">
              <w:rPr>
                <w:noProof/>
                <w:webHidden/>
              </w:rPr>
              <w:fldChar w:fldCharType="end"/>
            </w:r>
          </w:hyperlink>
        </w:p>
        <w:p w14:paraId="4B7B7004" w14:textId="5A0E378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E341C3">
              <w:rPr>
                <w:noProof/>
                <w:webHidden/>
              </w:rPr>
              <w:t>9</w:t>
            </w:r>
            <w:r w:rsidR="001B48A6">
              <w:rPr>
                <w:noProof/>
                <w:webHidden/>
              </w:rPr>
              <w:fldChar w:fldCharType="end"/>
            </w:r>
          </w:hyperlink>
        </w:p>
        <w:p w14:paraId="59851475" w14:textId="0D75E97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E341C3">
              <w:rPr>
                <w:noProof/>
                <w:webHidden/>
              </w:rPr>
              <w:t>10</w:t>
            </w:r>
            <w:r w:rsidR="001B48A6">
              <w:rPr>
                <w:noProof/>
                <w:webHidden/>
              </w:rPr>
              <w:fldChar w:fldCharType="end"/>
            </w:r>
          </w:hyperlink>
        </w:p>
        <w:p w14:paraId="616E9F86" w14:textId="06E8258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E341C3">
              <w:rPr>
                <w:noProof/>
                <w:webHidden/>
              </w:rPr>
              <w:t>11</w:t>
            </w:r>
            <w:r w:rsidR="001B48A6">
              <w:rPr>
                <w:noProof/>
                <w:webHidden/>
              </w:rPr>
              <w:fldChar w:fldCharType="end"/>
            </w:r>
          </w:hyperlink>
        </w:p>
        <w:p w14:paraId="6BEABB68" w14:textId="3D670F0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E341C3">
              <w:rPr>
                <w:noProof/>
                <w:webHidden/>
              </w:rPr>
              <w:t>12</w:t>
            </w:r>
            <w:r w:rsidR="001B48A6">
              <w:rPr>
                <w:noProof/>
                <w:webHidden/>
              </w:rPr>
              <w:fldChar w:fldCharType="end"/>
            </w:r>
          </w:hyperlink>
        </w:p>
        <w:p w14:paraId="27247BEB" w14:textId="02E9C9F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E341C3">
              <w:rPr>
                <w:noProof/>
                <w:webHidden/>
              </w:rPr>
              <w:t>13</w:t>
            </w:r>
            <w:r w:rsidR="001B48A6">
              <w:rPr>
                <w:noProof/>
                <w:webHidden/>
              </w:rPr>
              <w:fldChar w:fldCharType="end"/>
            </w:r>
          </w:hyperlink>
        </w:p>
        <w:p w14:paraId="3DB2B904" w14:textId="4642622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E341C3">
              <w:rPr>
                <w:noProof/>
                <w:webHidden/>
              </w:rPr>
              <w:t>13</w:t>
            </w:r>
            <w:r w:rsidR="001B48A6">
              <w:rPr>
                <w:noProof/>
                <w:webHidden/>
              </w:rPr>
              <w:fldChar w:fldCharType="end"/>
            </w:r>
          </w:hyperlink>
        </w:p>
        <w:p w14:paraId="0C70B5B5" w14:textId="7C6757D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E341C3">
              <w:rPr>
                <w:noProof/>
                <w:webHidden/>
              </w:rPr>
              <w:t>14</w:t>
            </w:r>
            <w:r w:rsidR="001B48A6">
              <w:rPr>
                <w:noProof/>
                <w:webHidden/>
              </w:rPr>
              <w:fldChar w:fldCharType="end"/>
            </w:r>
          </w:hyperlink>
        </w:p>
        <w:p w14:paraId="5AF79FC4" w14:textId="7B4C5744"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E341C3">
              <w:rPr>
                <w:noProof/>
                <w:webHidden/>
              </w:rPr>
              <w:t>14</w:t>
            </w:r>
            <w:r w:rsidR="001B48A6">
              <w:rPr>
                <w:noProof/>
                <w:webHidden/>
              </w:rPr>
              <w:fldChar w:fldCharType="end"/>
            </w:r>
          </w:hyperlink>
        </w:p>
        <w:p w14:paraId="68B91930" w14:textId="79B0608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E341C3">
              <w:rPr>
                <w:noProof/>
                <w:webHidden/>
              </w:rPr>
              <w:t>14</w:t>
            </w:r>
            <w:r w:rsidR="001B48A6">
              <w:rPr>
                <w:noProof/>
                <w:webHidden/>
              </w:rPr>
              <w:fldChar w:fldCharType="end"/>
            </w:r>
          </w:hyperlink>
        </w:p>
        <w:p w14:paraId="2008315D" w14:textId="54551B4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E341C3">
              <w:rPr>
                <w:noProof/>
                <w:webHidden/>
              </w:rPr>
              <w:t>14</w:t>
            </w:r>
            <w:r w:rsidR="001B48A6">
              <w:rPr>
                <w:noProof/>
                <w:webHidden/>
              </w:rPr>
              <w:fldChar w:fldCharType="end"/>
            </w:r>
          </w:hyperlink>
        </w:p>
        <w:p w14:paraId="755A77FA" w14:textId="44E80B4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E341C3">
              <w:rPr>
                <w:noProof/>
                <w:webHidden/>
              </w:rPr>
              <w:t>15</w:t>
            </w:r>
            <w:r w:rsidR="001B48A6">
              <w:rPr>
                <w:noProof/>
                <w:webHidden/>
              </w:rPr>
              <w:fldChar w:fldCharType="end"/>
            </w:r>
          </w:hyperlink>
        </w:p>
        <w:p w14:paraId="2AB99EB1" w14:textId="2FCD6576"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E341C3">
              <w:rPr>
                <w:noProof/>
                <w:webHidden/>
              </w:rPr>
              <w:t>15</w:t>
            </w:r>
            <w:r w:rsidR="001B48A6">
              <w:rPr>
                <w:noProof/>
                <w:webHidden/>
              </w:rPr>
              <w:fldChar w:fldCharType="end"/>
            </w:r>
          </w:hyperlink>
        </w:p>
        <w:p w14:paraId="2E09C34B" w14:textId="0325335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E341C3">
              <w:rPr>
                <w:noProof/>
                <w:webHidden/>
              </w:rPr>
              <w:t>15</w:t>
            </w:r>
            <w:r w:rsidR="001B48A6">
              <w:rPr>
                <w:noProof/>
                <w:webHidden/>
              </w:rPr>
              <w:fldChar w:fldCharType="end"/>
            </w:r>
          </w:hyperlink>
        </w:p>
        <w:p w14:paraId="4795E9AA" w14:textId="624B2F9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E341C3">
              <w:rPr>
                <w:noProof/>
                <w:webHidden/>
              </w:rPr>
              <w:t>16</w:t>
            </w:r>
            <w:r w:rsidR="001B48A6">
              <w:rPr>
                <w:noProof/>
                <w:webHidden/>
              </w:rPr>
              <w:fldChar w:fldCharType="end"/>
            </w:r>
          </w:hyperlink>
        </w:p>
        <w:p w14:paraId="5D31FB4B" w14:textId="0D4343A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E341C3">
              <w:rPr>
                <w:noProof/>
                <w:webHidden/>
              </w:rPr>
              <w:t>16</w:t>
            </w:r>
            <w:r w:rsidR="001B48A6">
              <w:rPr>
                <w:noProof/>
                <w:webHidden/>
              </w:rPr>
              <w:fldChar w:fldCharType="end"/>
            </w:r>
          </w:hyperlink>
        </w:p>
        <w:p w14:paraId="61825299" w14:textId="04B9CBE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E341C3">
              <w:rPr>
                <w:noProof/>
                <w:webHidden/>
              </w:rPr>
              <w:t>16</w:t>
            </w:r>
            <w:r w:rsidR="001B48A6">
              <w:rPr>
                <w:noProof/>
                <w:webHidden/>
              </w:rPr>
              <w:fldChar w:fldCharType="end"/>
            </w:r>
          </w:hyperlink>
        </w:p>
        <w:p w14:paraId="5FA79611" w14:textId="360900D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E341C3">
              <w:rPr>
                <w:noProof/>
                <w:webHidden/>
              </w:rPr>
              <w:t>17</w:t>
            </w:r>
            <w:r w:rsidR="001B48A6">
              <w:rPr>
                <w:noProof/>
                <w:webHidden/>
              </w:rPr>
              <w:fldChar w:fldCharType="end"/>
            </w:r>
          </w:hyperlink>
        </w:p>
        <w:p w14:paraId="3B34E5E3" w14:textId="3D49C10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E341C3">
              <w:rPr>
                <w:noProof/>
                <w:webHidden/>
              </w:rPr>
              <w:t>18</w:t>
            </w:r>
            <w:r w:rsidR="001B48A6">
              <w:rPr>
                <w:noProof/>
                <w:webHidden/>
              </w:rPr>
              <w:fldChar w:fldCharType="end"/>
            </w:r>
          </w:hyperlink>
        </w:p>
        <w:p w14:paraId="77641BE4" w14:textId="1A7667C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E341C3">
              <w:rPr>
                <w:noProof/>
                <w:webHidden/>
              </w:rPr>
              <w:t>18</w:t>
            </w:r>
            <w:r w:rsidR="001B48A6">
              <w:rPr>
                <w:noProof/>
                <w:webHidden/>
              </w:rPr>
              <w:fldChar w:fldCharType="end"/>
            </w:r>
          </w:hyperlink>
        </w:p>
        <w:p w14:paraId="568EDF48" w14:textId="3F6B6CE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E341C3">
              <w:rPr>
                <w:noProof/>
                <w:webHidden/>
              </w:rPr>
              <w:t>18</w:t>
            </w:r>
            <w:r w:rsidR="001B48A6">
              <w:rPr>
                <w:noProof/>
                <w:webHidden/>
              </w:rPr>
              <w:fldChar w:fldCharType="end"/>
            </w:r>
          </w:hyperlink>
        </w:p>
        <w:p w14:paraId="4218A4E6" w14:textId="50916F5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E341C3">
              <w:rPr>
                <w:noProof/>
                <w:webHidden/>
              </w:rPr>
              <w:t>18</w:t>
            </w:r>
            <w:r w:rsidR="001B48A6">
              <w:rPr>
                <w:noProof/>
                <w:webHidden/>
              </w:rPr>
              <w:fldChar w:fldCharType="end"/>
            </w:r>
          </w:hyperlink>
        </w:p>
        <w:p w14:paraId="467AD9EE" w14:textId="35AC5D8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E341C3">
              <w:rPr>
                <w:noProof/>
                <w:webHidden/>
              </w:rPr>
              <w:t>18</w:t>
            </w:r>
            <w:r w:rsidR="001B48A6">
              <w:rPr>
                <w:noProof/>
                <w:webHidden/>
              </w:rPr>
              <w:fldChar w:fldCharType="end"/>
            </w:r>
          </w:hyperlink>
        </w:p>
        <w:p w14:paraId="72075926" w14:textId="40D9D0E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E341C3">
              <w:rPr>
                <w:noProof/>
                <w:webHidden/>
              </w:rPr>
              <w:t>18</w:t>
            </w:r>
            <w:r w:rsidR="001B48A6">
              <w:rPr>
                <w:noProof/>
                <w:webHidden/>
              </w:rPr>
              <w:fldChar w:fldCharType="end"/>
            </w:r>
          </w:hyperlink>
        </w:p>
        <w:p w14:paraId="1EF3F0E8" w14:textId="4998F0F2"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E341C3">
              <w:rPr>
                <w:noProof/>
                <w:webHidden/>
              </w:rPr>
              <w:t>18</w:t>
            </w:r>
            <w:r w:rsidR="001B48A6">
              <w:rPr>
                <w:noProof/>
                <w:webHidden/>
              </w:rPr>
              <w:fldChar w:fldCharType="end"/>
            </w:r>
          </w:hyperlink>
        </w:p>
        <w:p w14:paraId="0F6DAF8E" w14:textId="0649512C"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E341C3">
              <w:rPr>
                <w:noProof/>
                <w:webHidden/>
              </w:rPr>
              <w:t>19</w:t>
            </w:r>
            <w:r w:rsidR="001B48A6">
              <w:rPr>
                <w:noProof/>
                <w:webHidden/>
              </w:rPr>
              <w:fldChar w:fldCharType="end"/>
            </w:r>
          </w:hyperlink>
        </w:p>
        <w:p w14:paraId="7DF481B2" w14:textId="4D109F0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E341C3">
              <w:rPr>
                <w:noProof/>
                <w:webHidden/>
              </w:rPr>
              <w:t>19</w:t>
            </w:r>
            <w:r w:rsidR="001B48A6">
              <w:rPr>
                <w:noProof/>
                <w:webHidden/>
              </w:rPr>
              <w:fldChar w:fldCharType="end"/>
            </w:r>
          </w:hyperlink>
        </w:p>
        <w:p w14:paraId="282082D3" w14:textId="474E5BC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E341C3">
              <w:rPr>
                <w:noProof/>
                <w:webHidden/>
              </w:rPr>
              <w:t>19</w:t>
            </w:r>
            <w:r w:rsidR="001B48A6">
              <w:rPr>
                <w:noProof/>
                <w:webHidden/>
              </w:rPr>
              <w:fldChar w:fldCharType="end"/>
            </w:r>
          </w:hyperlink>
        </w:p>
        <w:p w14:paraId="0247A78E" w14:textId="79D750E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E341C3">
              <w:rPr>
                <w:noProof/>
                <w:webHidden/>
              </w:rPr>
              <w:t>20</w:t>
            </w:r>
            <w:r w:rsidR="001B48A6">
              <w:rPr>
                <w:noProof/>
                <w:webHidden/>
              </w:rPr>
              <w:fldChar w:fldCharType="end"/>
            </w:r>
          </w:hyperlink>
        </w:p>
        <w:p w14:paraId="11F3B054" w14:textId="7832F30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E341C3">
              <w:rPr>
                <w:noProof/>
                <w:webHidden/>
              </w:rPr>
              <w:t>22</w:t>
            </w:r>
            <w:r w:rsidR="001B48A6">
              <w:rPr>
                <w:noProof/>
                <w:webHidden/>
              </w:rPr>
              <w:fldChar w:fldCharType="end"/>
            </w:r>
          </w:hyperlink>
        </w:p>
        <w:p w14:paraId="4CC053C5" w14:textId="2937F09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E341C3">
              <w:rPr>
                <w:noProof/>
                <w:webHidden/>
              </w:rPr>
              <w:t>22</w:t>
            </w:r>
            <w:r w:rsidR="001B48A6">
              <w:rPr>
                <w:noProof/>
                <w:webHidden/>
              </w:rPr>
              <w:fldChar w:fldCharType="end"/>
            </w:r>
          </w:hyperlink>
        </w:p>
        <w:p w14:paraId="095A8177" w14:textId="4CB927B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E341C3">
              <w:rPr>
                <w:noProof/>
                <w:webHidden/>
              </w:rPr>
              <w:t>23</w:t>
            </w:r>
            <w:r w:rsidR="001B48A6">
              <w:rPr>
                <w:noProof/>
                <w:webHidden/>
              </w:rPr>
              <w:fldChar w:fldCharType="end"/>
            </w:r>
          </w:hyperlink>
        </w:p>
        <w:p w14:paraId="70255DFC" w14:textId="5A0F8723"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E341C3">
              <w:rPr>
                <w:noProof/>
                <w:webHidden/>
              </w:rPr>
              <w:t>27</w:t>
            </w:r>
            <w:r w:rsidR="001B48A6">
              <w:rPr>
                <w:noProof/>
                <w:webHidden/>
              </w:rPr>
              <w:fldChar w:fldCharType="end"/>
            </w:r>
          </w:hyperlink>
        </w:p>
        <w:p w14:paraId="64938FBF" w14:textId="05465A17"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E341C3">
              <w:rPr>
                <w:noProof/>
                <w:webHidden/>
              </w:rPr>
              <w:t>28</w:t>
            </w:r>
            <w:r w:rsidR="001B48A6">
              <w:rPr>
                <w:noProof/>
                <w:webHidden/>
              </w:rPr>
              <w:fldChar w:fldCharType="end"/>
            </w:r>
          </w:hyperlink>
        </w:p>
        <w:p w14:paraId="0BFE6E54" w14:textId="11170DF7"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E341C3">
              <w:rPr>
                <w:noProof/>
                <w:webHidden/>
              </w:rPr>
              <w:t>28</w:t>
            </w:r>
            <w:r w:rsidR="001B48A6">
              <w:rPr>
                <w:noProof/>
                <w:webHidden/>
              </w:rPr>
              <w:fldChar w:fldCharType="end"/>
            </w:r>
          </w:hyperlink>
        </w:p>
        <w:p w14:paraId="3ADB3B1F" w14:textId="03814A9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E341C3">
              <w:rPr>
                <w:noProof/>
                <w:webHidden/>
              </w:rPr>
              <w:t>28</w:t>
            </w:r>
            <w:r w:rsidR="001B48A6">
              <w:rPr>
                <w:noProof/>
                <w:webHidden/>
              </w:rPr>
              <w:fldChar w:fldCharType="end"/>
            </w:r>
          </w:hyperlink>
        </w:p>
        <w:p w14:paraId="0777ED5B" w14:textId="110493E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E341C3">
              <w:rPr>
                <w:noProof/>
                <w:webHidden/>
              </w:rPr>
              <w:t>28</w:t>
            </w:r>
            <w:r w:rsidR="001B48A6">
              <w:rPr>
                <w:noProof/>
                <w:webHidden/>
              </w:rPr>
              <w:fldChar w:fldCharType="end"/>
            </w:r>
          </w:hyperlink>
        </w:p>
        <w:p w14:paraId="1ED96E6A" w14:textId="6B654CE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E341C3">
              <w:rPr>
                <w:noProof/>
                <w:webHidden/>
              </w:rPr>
              <w:t>29</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2D74B05" w14:textId="77777777" w:rsidR="00F634DD" w:rsidRPr="00F634DD" w:rsidRDefault="00F634DD" w:rsidP="00F634DD">
      <w:pPr>
        <w:rPr>
          <w:lang w:val="en-GB"/>
        </w:rPr>
      </w:pPr>
      <w:r w:rsidRPr="00F634DD">
        <w:rPr>
          <w:lang w:val="en-GB"/>
        </w:rPr>
        <w:t>The document applies to:</w:t>
      </w:r>
    </w:p>
    <w:p w14:paraId="69C28922" w14:textId="77777777" w:rsidR="00F634DD" w:rsidRDefault="00F634DD" w:rsidP="00F634DD">
      <w:pPr>
        <w:rPr>
          <w:lang w:val="en-GB"/>
        </w:rPr>
      </w:pPr>
      <w:r w:rsidRPr="00F634DD">
        <w:rPr>
          <w:lang w:val="en-GB"/>
        </w:rPr>
        <w:t>Construction products made of steel in an unprocessed state that fulfill their function in connection with concrete (bars, rings, rolled goods, mats, wire mesh, connecting parts, etc.)</w:t>
      </w:r>
    </w:p>
    <w:p w14:paraId="7F7AEA04" w14:textId="77777777" w:rsidR="00F634DD" w:rsidRDefault="00F634DD" w:rsidP="00F634DD">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5"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A11CEE">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A11CEE">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AF04E17"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541497">
        <w:rPr>
          <w:b/>
          <w:u w:val="single"/>
          <w:shd w:val="clear" w:color="auto" w:fill="B9FFF2"/>
          <w:lang w:val="en-GB"/>
        </w:rPr>
        <w:t>reinforcing steel</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541497">
        <w:rPr>
          <w:b/>
          <w:u w:val="single"/>
          <w:shd w:val="clear" w:color="auto" w:fill="BEFE68"/>
          <w:lang w:val="en-GB"/>
        </w:rPr>
        <w:t>reinforcing steel</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E341C3"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E341C3"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5312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6"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E341C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5A71A236" w:rsidR="00896AA1" w:rsidRPr="0040536C" w:rsidRDefault="0032458C"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15C95AA0" w:rsidR="00896AA1" w:rsidRPr="00280DC0" w:rsidRDefault="0032458C"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3F7488">
              <w:rPr>
                <w:b/>
                <w:color w:val="17365D" w:themeColor="text2" w:themeShade="BF"/>
                <w:highlight w:val="lightGray"/>
                <w:lang w:val="en-GB"/>
              </w:rPr>
              <w:t xml:space="preserve">Name of declaration </w:t>
            </w:r>
            <w:r w:rsidRPr="003F7488">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3F7488">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3F7488">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3F7488">
              <w:rPr>
                <w:b/>
                <w:color w:val="17365D" w:themeColor="text2" w:themeShade="BF"/>
                <w:highlight w:val="lightGray"/>
                <w:lang w:val="en-GB"/>
              </w:rPr>
              <w:t>Date</w:t>
            </w:r>
          </w:p>
          <w:p w14:paraId="0ADA74FF" w14:textId="77777777" w:rsidR="00563510" w:rsidRPr="003F7488"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3F7488">
              <w:rPr>
                <w:b/>
                <w:color w:val="17365D" w:themeColor="text2" w:themeShade="BF"/>
                <w:highlight w:val="lightGray"/>
                <w:lang w:val="en-GB"/>
              </w:rPr>
              <w:t>Number</w:t>
            </w:r>
          </w:p>
          <w:p w14:paraId="08BDE8FF" w14:textId="5190ADDD" w:rsidR="0032458C" w:rsidRPr="00896AA1" w:rsidRDefault="0032458C"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3F7488">
        <w:rPr>
          <w:rFonts w:eastAsiaTheme="minorHAnsi"/>
          <w:b/>
          <w:color w:val="17365D" w:themeColor="text2" w:themeShade="BF"/>
          <w:sz w:val="40"/>
          <w:szCs w:val="28"/>
          <w:highlight w:val="lightGray"/>
          <w:lang w:val="en-GB"/>
        </w:rPr>
        <w:t xml:space="preserve">Name </w:t>
      </w:r>
      <w:r w:rsidR="002E50F6" w:rsidRPr="003F7488">
        <w:rPr>
          <w:rFonts w:eastAsiaTheme="minorHAnsi"/>
          <w:b/>
          <w:color w:val="17365D" w:themeColor="text2" w:themeShade="BF"/>
          <w:sz w:val="40"/>
          <w:szCs w:val="28"/>
          <w:highlight w:val="lightGray"/>
          <w:lang w:val="en-GB"/>
        </w:rPr>
        <w:t>a</w:t>
      </w:r>
      <w:r w:rsidRPr="003F7488">
        <w:rPr>
          <w:rFonts w:eastAsiaTheme="minorHAnsi"/>
          <w:b/>
          <w:color w:val="17365D" w:themeColor="text2" w:themeShade="BF"/>
          <w:sz w:val="40"/>
          <w:szCs w:val="28"/>
          <w:highlight w:val="lightGray"/>
          <w:lang w:val="en-GB"/>
        </w:rPr>
        <w:t xml:space="preserve">nd </w:t>
      </w:r>
      <w:r w:rsidR="002E50F6" w:rsidRPr="003F7488">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3F7488">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3F7488">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638833DA" w:rsidR="00563510" w:rsidRPr="00896AA1" w:rsidRDefault="00000000" w:rsidP="00563510">
      <w:pPr>
        <w:spacing w:line="240" w:lineRule="auto"/>
        <w:jc w:val="left"/>
        <w:rPr>
          <w:szCs w:val="18"/>
          <w:lang w:val="en-GB"/>
        </w:rPr>
      </w:pPr>
      <w:r>
        <w:rPr>
          <w:noProof/>
        </w:rPr>
        <w:pict w14:anchorId="52BE246C">
          <v:rect id="Rechteck 7" o:spid="_x0000_s2059"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27766B70" w:rsidR="00563510" w:rsidRPr="00896AA1" w:rsidRDefault="00000000" w:rsidP="00563510">
      <w:pPr>
        <w:spacing w:line="240" w:lineRule="auto"/>
        <w:jc w:val="left"/>
        <w:rPr>
          <w:szCs w:val="18"/>
          <w:lang w:val="en-GB"/>
        </w:rPr>
      </w:pPr>
      <w:r>
        <w:rPr>
          <w:noProof/>
        </w:rPr>
        <w:pict w14:anchorId="6209A7C7">
          <v:rect id="Rechteck 1" o:spid="_x0000_s205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07912695" w:rsidR="00563510" w:rsidRPr="00896AA1" w:rsidRDefault="00000000" w:rsidP="00563510">
      <w:pPr>
        <w:spacing w:line="240" w:lineRule="auto"/>
        <w:jc w:val="left"/>
        <w:rPr>
          <w:szCs w:val="18"/>
          <w:lang w:val="en-GB"/>
        </w:rPr>
      </w:pPr>
      <w:r>
        <w:rPr>
          <w:noProof/>
        </w:rPr>
        <w:pict w14:anchorId="37B7219C">
          <v:rect id="_x0000_s2057"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6EBAC9B9"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E341C3">
          <w:rPr>
            <w:b/>
            <w:bCs/>
            <w:noProof/>
            <w:webHidden/>
            <w:sz w:val="16"/>
            <w:szCs w:val="20"/>
          </w:rPr>
          <w:t>5</w:t>
        </w:r>
        <w:r w:rsidR="008478E5" w:rsidRPr="008C08F9">
          <w:rPr>
            <w:b/>
            <w:bCs/>
            <w:noProof/>
            <w:webHidden/>
            <w:sz w:val="16"/>
            <w:szCs w:val="20"/>
          </w:rPr>
          <w:fldChar w:fldCharType="end"/>
        </w:r>
      </w:hyperlink>
    </w:p>
    <w:p w14:paraId="2EA7C98A" w14:textId="50E68546"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7</w:t>
        </w:r>
        <w:r w:rsidR="008478E5" w:rsidRPr="008C08F9">
          <w:rPr>
            <w:noProof/>
            <w:webHidden/>
            <w:sz w:val="16"/>
            <w:szCs w:val="20"/>
          </w:rPr>
          <w:fldChar w:fldCharType="end"/>
        </w:r>
      </w:hyperlink>
    </w:p>
    <w:p w14:paraId="75EB8B78" w14:textId="5C7CB047"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9</w:t>
        </w:r>
        <w:r w:rsidR="008478E5" w:rsidRPr="008C08F9">
          <w:rPr>
            <w:noProof/>
            <w:webHidden/>
            <w:sz w:val="16"/>
            <w:szCs w:val="20"/>
          </w:rPr>
          <w:fldChar w:fldCharType="end"/>
        </w:r>
      </w:hyperlink>
    </w:p>
    <w:p w14:paraId="685280B7" w14:textId="6B370FD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9</w:t>
        </w:r>
        <w:r w:rsidR="008478E5" w:rsidRPr="008C08F9">
          <w:rPr>
            <w:noProof/>
            <w:webHidden/>
            <w:sz w:val="16"/>
            <w:szCs w:val="20"/>
          </w:rPr>
          <w:fldChar w:fldCharType="end"/>
        </w:r>
      </w:hyperlink>
    </w:p>
    <w:p w14:paraId="4020CBB7" w14:textId="33CB028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9</w:t>
        </w:r>
        <w:r w:rsidR="008478E5" w:rsidRPr="008C08F9">
          <w:rPr>
            <w:noProof/>
            <w:webHidden/>
            <w:sz w:val="16"/>
            <w:szCs w:val="20"/>
          </w:rPr>
          <w:fldChar w:fldCharType="end"/>
        </w:r>
      </w:hyperlink>
    </w:p>
    <w:p w14:paraId="45340026" w14:textId="0965A58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9</w:t>
        </w:r>
        <w:r w:rsidR="008478E5" w:rsidRPr="008C08F9">
          <w:rPr>
            <w:noProof/>
            <w:webHidden/>
            <w:sz w:val="16"/>
            <w:szCs w:val="20"/>
          </w:rPr>
          <w:fldChar w:fldCharType="end"/>
        </w:r>
      </w:hyperlink>
    </w:p>
    <w:p w14:paraId="76F69562" w14:textId="019AA07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10</w:t>
        </w:r>
        <w:r w:rsidR="008478E5" w:rsidRPr="008C08F9">
          <w:rPr>
            <w:noProof/>
            <w:webHidden/>
            <w:sz w:val="16"/>
            <w:szCs w:val="20"/>
          </w:rPr>
          <w:fldChar w:fldCharType="end"/>
        </w:r>
      </w:hyperlink>
    </w:p>
    <w:p w14:paraId="6CCDB9CC" w14:textId="1F2BEF4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11</w:t>
        </w:r>
        <w:r w:rsidR="008478E5" w:rsidRPr="008C08F9">
          <w:rPr>
            <w:noProof/>
            <w:webHidden/>
            <w:sz w:val="16"/>
            <w:szCs w:val="20"/>
          </w:rPr>
          <w:fldChar w:fldCharType="end"/>
        </w:r>
      </w:hyperlink>
    </w:p>
    <w:p w14:paraId="2B5DC836" w14:textId="1B19FAA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12</w:t>
        </w:r>
        <w:r w:rsidR="008478E5" w:rsidRPr="008C08F9">
          <w:rPr>
            <w:noProof/>
            <w:webHidden/>
            <w:sz w:val="16"/>
            <w:szCs w:val="20"/>
          </w:rPr>
          <w:fldChar w:fldCharType="end"/>
        </w:r>
      </w:hyperlink>
    </w:p>
    <w:p w14:paraId="47D69842" w14:textId="762FF86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13</w:t>
        </w:r>
        <w:r w:rsidR="008478E5" w:rsidRPr="008C08F9">
          <w:rPr>
            <w:noProof/>
            <w:webHidden/>
            <w:sz w:val="16"/>
            <w:szCs w:val="20"/>
          </w:rPr>
          <w:fldChar w:fldCharType="end"/>
        </w:r>
      </w:hyperlink>
    </w:p>
    <w:p w14:paraId="0E9BF140" w14:textId="652E702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13</w:t>
        </w:r>
        <w:r w:rsidR="008478E5" w:rsidRPr="008C08F9">
          <w:rPr>
            <w:noProof/>
            <w:webHidden/>
            <w:sz w:val="16"/>
            <w:szCs w:val="20"/>
          </w:rPr>
          <w:fldChar w:fldCharType="end"/>
        </w:r>
      </w:hyperlink>
    </w:p>
    <w:p w14:paraId="0F82CC7D" w14:textId="6A8A5FD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14</w:t>
        </w:r>
        <w:r w:rsidR="008478E5" w:rsidRPr="008C08F9">
          <w:rPr>
            <w:noProof/>
            <w:webHidden/>
            <w:sz w:val="16"/>
            <w:szCs w:val="20"/>
          </w:rPr>
          <w:fldChar w:fldCharType="end"/>
        </w:r>
      </w:hyperlink>
    </w:p>
    <w:p w14:paraId="27EB9FA5" w14:textId="5401889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14</w:t>
        </w:r>
        <w:r w:rsidR="008478E5" w:rsidRPr="008C08F9">
          <w:rPr>
            <w:noProof/>
            <w:webHidden/>
            <w:sz w:val="16"/>
            <w:szCs w:val="20"/>
          </w:rPr>
          <w:fldChar w:fldCharType="end"/>
        </w:r>
      </w:hyperlink>
    </w:p>
    <w:p w14:paraId="15583451" w14:textId="5E96C86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14</w:t>
        </w:r>
        <w:r w:rsidR="008478E5" w:rsidRPr="008C08F9">
          <w:rPr>
            <w:noProof/>
            <w:webHidden/>
            <w:sz w:val="16"/>
            <w:szCs w:val="20"/>
          </w:rPr>
          <w:fldChar w:fldCharType="end"/>
        </w:r>
      </w:hyperlink>
    </w:p>
    <w:p w14:paraId="73DBC3D1" w14:textId="2760E136"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14</w:t>
        </w:r>
        <w:r w:rsidR="008478E5" w:rsidRPr="008C08F9">
          <w:rPr>
            <w:noProof/>
            <w:webHidden/>
            <w:sz w:val="16"/>
            <w:szCs w:val="20"/>
          </w:rPr>
          <w:fldChar w:fldCharType="end"/>
        </w:r>
      </w:hyperlink>
    </w:p>
    <w:p w14:paraId="50F41233" w14:textId="59F05B3D"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15</w:t>
        </w:r>
        <w:r w:rsidR="008478E5" w:rsidRPr="008C08F9">
          <w:rPr>
            <w:noProof/>
            <w:webHidden/>
            <w:sz w:val="16"/>
            <w:szCs w:val="20"/>
          </w:rPr>
          <w:fldChar w:fldCharType="end"/>
        </w:r>
      </w:hyperlink>
    </w:p>
    <w:p w14:paraId="3E6B104F" w14:textId="3002B85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15</w:t>
        </w:r>
        <w:r w:rsidR="008478E5" w:rsidRPr="008C08F9">
          <w:rPr>
            <w:noProof/>
            <w:webHidden/>
            <w:sz w:val="16"/>
            <w:szCs w:val="20"/>
          </w:rPr>
          <w:fldChar w:fldCharType="end"/>
        </w:r>
      </w:hyperlink>
    </w:p>
    <w:p w14:paraId="2C5D821D" w14:textId="6ADB3B58"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15</w:t>
        </w:r>
        <w:r w:rsidR="008478E5" w:rsidRPr="008C08F9">
          <w:rPr>
            <w:noProof/>
            <w:webHidden/>
            <w:sz w:val="16"/>
            <w:szCs w:val="20"/>
          </w:rPr>
          <w:fldChar w:fldCharType="end"/>
        </w:r>
      </w:hyperlink>
    </w:p>
    <w:p w14:paraId="1A555D17" w14:textId="1B5EB8A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16</w:t>
        </w:r>
        <w:r w:rsidR="008478E5" w:rsidRPr="008C08F9">
          <w:rPr>
            <w:noProof/>
            <w:webHidden/>
            <w:sz w:val="16"/>
            <w:szCs w:val="20"/>
          </w:rPr>
          <w:fldChar w:fldCharType="end"/>
        </w:r>
      </w:hyperlink>
    </w:p>
    <w:p w14:paraId="57E10AEE" w14:textId="282B2E9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16</w:t>
        </w:r>
        <w:r w:rsidR="008478E5" w:rsidRPr="008C08F9">
          <w:rPr>
            <w:noProof/>
            <w:webHidden/>
            <w:sz w:val="16"/>
            <w:szCs w:val="20"/>
          </w:rPr>
          <w:fldChar w:fldCharType="end"/>
        </w:r>
      </w:hyperlink>
    </w:p>
    <w:p w14:paraId="6F6D228D" w14:textId="5568BCE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16</w:t>
        </w:r>
        <w:r w:rsidR="008478E5" w:rsidRPr="008C08F9">
          <w:rPr>
            <w:noProof/>
            <w:webHidden/>
            <w:sz w:val="16"/>
            <w:szCs w:val="20"/>
          </w:rPr>
          <w:fldChar w:fldCharType="end"/>
        </w:r>
      </w:hyperlink>
    </w:p>
    <w:p w14:paraId="48D3701C" w14:textId="4474AE2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17</w:t>
        </w:r>
        <w:r w:rsidR="008478E5" w:rsidRPr="008C08F9">
          <w:rPr>
            <w:noProof/>
            <w:webHidden/>
            <w:sz w:val="16"/>
            <w:szCs w:val="20"/>
          </w:rPr>
          <w:fldChar w:fldCharType="end"/>
        </w:r>
      </w:hyperlink>
    </w:p>
    <w:p w14:paraId="7280C9CC" w14:textId="6AC1442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18</w:t>
        </w:r>
        <w:r w:rsidR="008478E5" w:rsidRPr="008C08F9">
          <w:rPr>
            <w:noProof/>
            <w:webHidden/>
            <w:sz w:val="16"/>
            <w:szCs w:val="20"/>
          </w:rPr>
          <w:fldChar w:fldCharType="end"/>
        </w:r>
      </w:hyperlink>
    </w:p>
    <w:p w14:paraId="51CA78F7" w14:textId="66F6450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18</w:t>
        </w:r>
        <w:r w:rsidR="008478E5" w:rsidRPr="008C08F9">
          <w:rPr>
            <w:noProof/>
            <w:webHidden/>
            <w:sz w:val="16"/>
            <w:szCs w:val="20"/>
          </w:rPr>
          <w:fldChar w:fldCharType="end"/>
        </w:r>
      </w:hyperlink>
    </w:p>
    <w:p w14:paraId="5F8F7E42" w14:textId="7EA51A5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18</w:t>
        </w:r>
        <w:r w:rsidR="008478E5" w:rsidRPr="008C08F9">
          <w:rPr>
            <w:noProof/>
            <w:webHidden/>
            <w:sz w:val="16"/>
            <w:szCs w:val="20"/>
          </w:rPr>
          <w:fldChar w:fldCharType="end"/>
        </w:r>
      </w:hyperlink>
    </w:p>
    <w:p w14:paraId="1EEBA4B6" w14:textId="3883775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18</w:t>
        </w:r>
        <w:r w:rsidR="008478E5" w:rsidRPr="008C08F9">
          <w:rPr>
            <w:noProof/>
            <w:webHidden/>
            <w:sz w:val="16"/>
            <w:szCs w:val="20"/>
          </w:rPr>
          <w:fldChar w:fldCharType="end"/>
        </w:r>
      </w:hyperlink>
    </w:p>
    <w:p w14:paraId="511AA1D3" w14:textId="7558823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18</w:t>
        </w:r>
        <w:r w:rsidR="008478E5" w:rsidRPr="008C08F9">
          <w:rPr>
            <w:noProof/>
            <w:webHidden/>
            <w:sz w:val="16"/>
            <w:szCs w:val="20"/>
          </w:rPr>
          <w:fldChar w:fldCharType="end"/>
        </w:r>
      </w:hyperlink>
    </w:p>
    <w:p w14:paraId="05BEEEFA" w14:textId="73D5AA0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18</w:t>
        </w:r>
        <w:r w:rsidR="008478E5" w:rsidRPr="008C08F9">
          <w:rPr>
            <w:noProof/>
            <w:webHidden/>
            <w:sz w:val="16"/>
            <w:szCs w:val="20"/>
          </w:rPr>
          <w:fldChar w:fldCharType="end"/>
        </w:r>
      </w:hyperlink>
    </w:p>
    <w:p w14:paraId="08E29FB3" w14:textId="14CA8592"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18</w:t>
        </w:r>
        <w:r w:rsidR="008478E5" w:rsidRPr="008C08F9">
          <w:rPr>
            <w:noProof/>
            <w:webHidden/>
            <w:sz w:val="16"/>
            <w:szCs w:val="20"/>
          </w:rPr>
          <w:fldChar w:fldCharType="end"/>
        </w:r>
      </w:hyperlink>
    </w:p>
    <w:p w14:paraId="79155650" w14:textId="2C48DA34"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19</w:t>
        </w:r>
        <w:r w:rsidR="008478E5" w:rsidRPr="008C08F9">
          <w:rPr>
            <w:noProof/>
            <w:webHidden/>
            <w:sz w:val="16"/>
            <w:szCs w:val="20"/>
          </w:rPr>
          <w:fldChar w:fldCharType="end"/>
        </w:r>
      </w:hyperlink>
    </w:p>
    <w:p w14:paraId="429D356C" w14:textId="3262A0E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19</w:t>
        </w:r>
        <w:r w:rsidR="008478E5" w:rsidRPr="008C08F9">
          <w:rPr>
            <w:noProof/>
            <w:webHidden/>
            <w:sz w:val="16"/>
            <w:szCs w:val="20"/>
          </w:rPr>
          <w:fldChar w:fldCharType="end"/>
        </w:r>
      </w:hyperlink>
    </w:p>
    <w:p w14:paraId="24173B8A" w14:textId="6EBAA85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19</w:t>
        </w:r>
        <w:r w:rsidR="008478E5" w:rsidRPr="008C08F9">
          <w:rPr>
            <w:noProof/>
            <w:webHidden/>
            <w:sz w:val="16"/>
            <w:szCs w:val="20"/>
          </w:rPr>
          <w:fldChar w:fldCharType="end"/>
        </w:r>
      </w:hyperlink>
    </w:p>
    <w:p w14:paraId="2A53E5AA" w14:textId="516882F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20</w:t>
        </w:r>
        <w:r w:rsidR="008478E5" w:rsidRPr="008C08F9">
          <w:rPr>
            <w:noProof/>
            <w:webHidden/>
            <w:sz w:val="16"/>
            <w:szCs w:val="20"/>
          </w:rPr>
          <w:fldChar w:fldCharType="end"/>
        </w:r>
      </w:hyperlink>
    </w:p>
    <w:p w14:paraId="6F9E7E00" w14:textId="055DE6A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22</w:t>
        </w:r>
        <w:r w:rsidR="008478E5" w:rsidRPr="008C08F9">
          <w:rPr>
            <w:noProof/>
            <w:webHidden/>
            <w:sz w:val="16"/>
            <w:szCs w:val="20"/>
          </w:rPr>
          <w:fldChar w:fldCharType="end"/>
        </w:r>
      </w:hyperlink>
    </w:p>
    <w:p w14:paraId="2E54BEA3" w14:textId="60FCE98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22</w:t>
        </w:r>
        <w:r w:rsidR="008478E5" w:rsidRPr="008C08F9">
          <w:rPr>
            <w:noProof/>
            <w:webHidden/>
            <w:sz w:val="16"/>
            <w:szCs w:val="20"/>
          </w:rPr>
          <w:fldChar w:fldCharType="end"/>
        </w:r>
      </w:hyperlink>
    </w:p>
    <w:p w14:paraId="042237C7" w14:textId="7A15180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23</w:t>
        </w:r>
        <w:r w:rsidR="008478E5" w:rsidRPr="008C08F9">
          <w:rPr>
            <w:noProof/>
            <w:webHidden/>
            <w:sz w:val="16"/>
            <w:szCs w:val="20"/>
          </w:rPr>
          <w:fldChar w:fldCharType="end"/>
        </w:r>
      </w:hyperlink>
    </w:p>
    <w:p w14:paraId="2FC2887D" w14:textId="785A0B50"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27</w:t>
        </w:r>
        <w:r w:rsidR="008478E5" w:rsidRPr="008C08F9">
          <w:rPr>
            <w:noProof/>
            <w:webHidden/>
            <w:sz w:val="16"/>
            <w:szCs w:val="20"/>
          </w:rPr>
          <w:fldChar w:fldCharType="end"/>
        </w:r>
      </w:hyperlink>
    </w:p>
    <w:p w14:paraId="54FAE9EB" w14:textId="561A736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28</w:t>
        </w:r>
        <w:r w:rsidR="008478E5" w:rsidRPr="008C08F9">
          <w:rPr>
            <w:noProof/>
            <w:webHidden/>
            <w:sz w:val="16"/>
            <w:szCs w:val="20"/>
          </w:rPr>
          <w:fldChar w:fldCharType="end"/>
        </w:r>
      </w:hyperlink>
    </w:p>
    <w:p w14:paraId="38ECB34A" w14:textId="2DE31106"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28</w:t>
        </w:r>
        <w:r w:rsidR="008478E5" w:rsidRPr="008C08F9">
          <w:rPr>
            <w:noProof/>
            <w:webHidden/>
            <w:sz w:val="16"/>
            <w:szCs w:val="20"/>
          </w:rPr>
          <w:fldChar w:fldCharType="end"/>
        </w:r>
      </w:hyperlink>
    </w:p>
    <w:p w14:paraId="6BA6EC55" w14:textId="4EDB3E9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28</w:t>
        </w:r>
        <w:r w:rsidR="008478E5" w:rsidRPr="008C08F9">
          <w:rPr>
            <w:noProof/>
            <w:webHidden/>
            <w:sz w:val="16"/>
            <w:szCs w:val="20"/>
          </w:rPr>
          <w:fldChar w:fldCharType="end"/>
        </w:r>
      </w:hyperlink>
    </w:p>
    <w:p w14:paraId="7DC55988" w14:textId="5CAD62D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28</w:t>
        </w:r>
        <w:r w:rsidR="008478E5" w:rsidRPr="008C08F9">
          <w:rPr>
            <w:noProof/>
            <w:webHidden/>
            <w:sz w:val="16"/>
            <w:szCs w:val="20"/>
          </w:rPr>
          <w:fldChar w:fldCharType="end"/>
        </w:r>
      </w:hyperlink>
    </w:p>
    <w:p w14:paraId="1708C2E6" w14:textId="22CE0B8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E341C3">
          <w:rPr>
            <w:noProof/>
            <w:webHidden/>
            <w:sz w:val="16"/>
            <w:szCs w:val="20"/>
          </w:rPr>
          <w:t>29</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E341C3" w14:paraId="5A6CAAFE"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E341C3" w14:paraId="3A3295C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E341C3" w14:paraId="771195C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E341C3" w14:paraId="59029D3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E341C3" w14:paraId="4DF44400" w14:textId="77777777" w:rsidTr="003D7A70">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82C11D8"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4DB5957C" w:rsidR="003D7A70" w:rsidRPr="00896AA1" w:rsidRDefault="003D7A70"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74DBF0B3"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0F23555A" w:rsidR="00272FCC" w:rsidRPr="00896AA1" w:rsidRDefault="00272FCC"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E341C3" w14:paraId="191F3AD0" w14:textId="77777777" w:rsidTr="003D7A70">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5E3FCD" w14:paraId="64DA81B4" w14:textId="77777777" w:rsidTr="003D7A70">
        <w:tc>
          <w:tcPr>
            <w:tcW w:w="3431" w:type="dxa"/>
            <w:tcBorders>
              <w:top w:val="single" w:sz="4" w:space="0" w:color="auto"/>
              <w:left w:val="single" w:sz="4" w:space="0" w:color="auto"/>
              <w:bottom w:val="single" w:sz="4" w:space="0" w:color="auto"/>
              <w:right w:val="single" w:sz="4" w:space="0" w:color="auto"/>
            </w:tcBorders>
          </w:tcPr>
          <w:p w14:paraId="5E200C03" w14:textId="52C53C12" w:rsidR="00563510" w:rsidRPr="00896AA1" w:rsidRDefault="005E3FCD"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33FA4795" w:rsidR="00563510" w:rsidRPr="00896AA1" w:rsidRDefault="005E3FCD"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805C002" w14:textId="77777777" w:rsidR="00A11CEE" w:rsidRPr="00896AA1" w:rsidRDefault="00A11CEE" w:rsidP="00A11CEE">
      <w:pPr>
        <w:tabs>
          <w:tab w:val="left" w:pos="4395"/>
        </w:tabs>
        <w:rPr>
          <w:highlight w:val="yellow"/>
          <w:lang w:val="en-GB"/>
        </w:rPr>
      </w:pPr>
    </w:p>
    <w:p w14:paraId="4FA3E897" w14:textId="77777777" w:rsidR="00A11CEE" w:rsidRPr="00896AA1" w:rsidRDefault="00A11CEE" w:rsidP="00A11CEE">
      <w:pPr>
        <w:tabs>
          <w:tab w:val="left" w:pos="4395"/>
        </w:tabs>
        <w:rPr>
          <w:highlight w:val="yellow"/>
          <w:lang w:val="en-GB"/>
        </w:rPr>
      </w:pPr>
    </w:p>
    <w:p w14:paraId="5E1EB6DB" w14:textId="77777777" w:rsidR="00A11CEE" w:rsidRPr="00896AA1" w:rsidRDefault="00A11CEE" w:rsidP="00A11CEE">
      <w:pPr>
        <w:tabs>
          <w:tab w:val="left" w:pos="4395"/>
        </w:tabs>
        <w:rPr>
          <w:highlight w:val="yellow"/>
          <w:lang w:val="en-GB"/>
        </w:rPr>
      </w:pPr>
    </w:p>
    <w:p w14:paraId="5B59CCC5" w14:textId="31704C2A" w:rsidR="00A11CEE" w:rsidRPr="00896AA1" w:rsidRDefault="00000000" w:rsidP="00A11CEE">
      <w:pPr>
        <w:tabs>
          <w:tab w:val="left" w:pos="4111"/>
        </w:tabs>
        <w:rPr>
          <w:highlight w:val="yellow"/>
          <w:lang w:val="en-GB"/>
        </w:rPr>
      </w:pPr>
      <w:r>
        <w:rPr>
          <w:noProof/>
        </w:rPr>
        <w:pict w14:anchorId="7124F24C">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737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1F1179E9" w14:textId="77777777" w:rsidR="00A11CEE" w:rsidRPr="007B0153" w:rsidRDefault="00A11CEE" w:rsidP="00A11CEE">
      <w:pPr>
        <w:tabs>
          <w:tab w:val="left" w:pos="4395"/>
          <w:tab w:val="left" w:pos="4536"/>
        </w:tabs>
        <w:ind w:left="3402"/>
        <w:rPr>
          <w:lang w:val="de-AT"/>
        </w:rPr>
      </w:pPr>
      <w:r w:rsidRPr="007B0153">
        <w:rPr>
          <w:b/>
          <w:lang w:val="de-AT"/>
        </w:rPr>
        <w:t>DI (FH) DI DI Sarah Richter</w:t>
      </w:r>
      <w:r w:rsidRPr="007B0153">
        <w:rPr>
          <w:lang w:val="de-AT"/>
        </w:rPr>
        <w:tab/>
      </w:r>
    </w:p>
    <w:p w14:paraId="7C7E9909" w14:textId="77777777" w:rsidR="00A11CEE" w:rsidRPr="00896AA1" w:rsidRDefault="00A11CEE" w:rsidP="00A11CEE">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FC1F3B8" w14:textId="77777777" w:rsidR="00A11CEE" w:rsidRPr="00896AA1" w:rsidRDefault="00A11CEE" w:rsidP="00A11CEE">
      <w:pPr>
        <w:tabs>
          <w:tab w:val="left" w:pos="4395"/>
          <w:tab w:val="left" w:pos="4536"/>
        </w:tabs>
        <w:rPr>
          <w:noProof/>
          <w:highlight w:val="yellow"/>
          <w:lang w:val="en-GB" w:eastAsia="de-AT"/>
        </w:rPr>
      </w:pPr>
    </w:p>
    <w:p w14:paraId="6EAFA0A6" w14:textId="77777777" w:rsidR="00A11CEE" w:rsidRPr="00B81860" w:rsidRDefault="00A11CEE" w:rsidP="00A11CEE">
      <w:pPr>
        <w:tabs>
          <w:tab w:val="left" w:pos="4395"/>
          <w:tab w:val="left" w:pos="4536"/>
        </w:tabs>
        <w:ind w:left="709"/>
        <w:rPr>
          <w:noProof/>
          <w:highlight w:val="yellow"/>
          <w:lang w:val="en-GB" w:eastAsia="de-AT"/>
        </w:rPr>
      </w:pPr>
    </w:p>
    <w:p w14:paraId="62B2F318" w14:textId="77777777" w:rsidR="00A11CEE" w:rsidRPr="00B81860" w:rsidRDefault="00A11CEE" w:rsidP="00A11CEE">
      <w:pPr>
        <w:tabs>
          <w:tab w:val="left" w:pos="4395"/>
        </w:tabs>
        <w:ind w:left="1134"/>
        <w:rPr>
          <w:lang w:val="en-GB"/>
        </w:rPr>
      </w:pPr>
      <w:r w:rsidRPr="00B81860">
        <w:rPr>
          <w:lang w:val="en-GB"/>
        </w:rPr>
        <w:tab/>
      </w:r>
    </w:p>
    <w:p w14:paraId="0624C40D" w14:textId="2F7A9253" w:rsidR="00A11CEE" w:rsidRPr="00B81860" w:rsidRDefault="00000000" w:rsidP="00A11CEE">
      <w:pPr>
        <w:tabs>
          <w:tab w:val="left" w:pos="4395"/>
        </w:tabs>
        <w:ind w:left="1985"/>
        <w:rPr>
          <w:lang w:val="en-GB"/>
        </w:rPr>
      </w:pPr>
      <w:r>
        <w:rPr>
          <w:noProof/>
        </w:rPr>
        <w:pict w14:anchorId="24501677">
          <v:shape id="Gerade Verbindung mit Pfeil 61" o:spid="_x0000_s2055" type="#_x0000_t32" style="position:absolute;left:0;text-align:left;margin-left:264.75pt;margin-top:.65pt;width:181.5pt;height:0;z-index:251739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0233D583">
          <v:shape id="Gerade Verbindung mit Pfeil 62" o:spid="_x0000_s2054" type="#_x0000_t32" style="position:absolute;left:0;text-align:left;margin-left:39.4pt;margin-top:.65pt;width:181.5pt;height:0;z-index:251738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4B81E284" w14:textId="77777777" w:rsidR="00A11CEE" w:rsidRPr="00896AA1" w:rsidRDefault="00A11CEE" w:rsidP="00A11CEE">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50DBB9D8" w14:textId="77777777" w:rsidR="00A11CEE" w:rsidRPr="00896AA1" w:rsidRDefault="00A11CEE" w:rsidP="00A11CEE">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18756FC8" w14:textId="77777777" w:rsidR="00A11CEE" w:rsidRPr="00707194" w:rsidRDefault="00A11CEE" w:rsidP="00A11CEE">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5DC4A73F"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rFonts w:eastAsiaTheme="minorHAnsi"/>
          <w:b/>
          <w:szCs w:val="18"/>
          <w:lang w:val="en-GB"/>
        </w:rPr>
        <w:t>:</w:t>
      </w:r>
    </w:p>
    <w:bookmarkEnd w:id="16"/>
    <w:p w14:paraId="0E37CAF4" w14:textId="77777777" w:rsidR="00541497" w:rsidRPr="00541497" w:rsidRDefault="00541497" w:rsidP="00541497">
      <w:pPr>
        <w:pStyle w:val="Listenabsatz"/>
        <w:shd w:val="clear" w:color="auto" w:fill="CCFFFF"/>
        <w:ind w:left="0"/>
        <w:rPr>
          <w:lang w:val="en-GB"/>
        </w:rPr>
      </w:pPr>
      <w:r w:rsidRPr="00541497">
        <w:rPr>
          <w:lang w:val="en-GB"/>
        </w:rPr>
        <w:t>Any explanation based on an example:</w:t>
      </w:r>
    </w:p>
    <w:p w14:paraId="0D71BD7F" w14:textId="77777777" w:rsidR="00541497" w:rsidRPr="00541497" w:rsidRDefault="00541497" w:rsidP="00541497">
      <w:pPr>
        <w:pStyle w:val="Listenabsatz"/>
        <w:shd w:val="clear" w:color="auto" w:fill="CCFFFF"/>
        <w:ind w:left="0"/>
        <w:rPr>
          <w:lang w:val="en-GB"/>
        </w:rPr>
      </w:pPr>
      <w:r w:rsidRPr="00541497">
        <w:rPr>
          <w:lang w:val="en-GB"/>
        </w:rPr>
        <w:t>The declared product is e.g. one ton of reinforcing steel of a specific quality class according to ÖNORM B 4707 and DIN 488.</w:t>
      </w:r>
    </w:p>
    <w:p w14:paraId="5F7F7638" w14:textId="77777777" w:rsidR="00541497" w:rsidRPr="00541497" w:rsidRDefault="00541497" w:rsidP="00541497">
      <w:pPr>
        <w:pStyle w:val="Listenabsatz"/>
        <w:shd w:val="clear" w:color="auto" w:fill="CCFFFF"/>
        <w:ind w:left="0"/>
        <w:rPr>
          <w:lang w:val="en-GB"/>
        </w:rPr>
      </w:pPr>
    </w:p>
    <w:p w14:paraId="37E72E51" w14:textId="77777777" w:rsidR="00541497" w:rsidRPr="00541497" w:rsidRDefault="00541497" w:rsidP="00541497">
      <w:pPr>
        <w:pStyle w:val="Listenabsatz"/>
        <w:shd w:val="clear" w:color="auto" w:fill="CCFFFF"/>
        <w:ind w:left="0"/>
        <w:rPr>
          <w:lang w:val="en-GB"/>
        </w:rPr>
      </w:pPr>
      <w:r w:rsidRPr="00541497">
        <w:rPr>
          <w:lang w:val="en-GB"/>
        </w:rPr>
        <w:t>Example:</w:t>
      </w:r>
    </w:p>
    <w:p w14:paraId="3AE8A973" w14:textId="77777777" w:rsidR="00541497" w:rsidRPr="00541497" w:rsidRDefault="00541497" w:rsidP="00541497">
      <w:pPr>
        <w:pStyle w:val="Listenabsatz"/>
        <w:shd w:val="clear" w:color="auto" w:fill="CCFFFF"/>
        <w:ind w:left="0"/>
        <w:rPr>
          <w:lang w:val="en-GB"/>
        </w:rPr>
      </w:pPr>
      <w:r w:rsidRPr="00541497">
        <w:rPr>
          <w:lang w:val="en-GB"/>
        </w:rPr>
        <w:t>2.1.1 Reinforcing steel B550B according to ÖNORM B 4707 (ÖN EN 10080)</w:t>
      </w:r>
    </w:p>
    <w:p w14:paraId="0AB97A52"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B550B quality bar. Diameter from 8 to 40 mm. Factory length 14 m, special lengths according to</w:t>
      </w:r>
    </w:p>
    <w:p w14:paraId="08965197" w14:textId="23BD309A" w:rsidR="00541497" w:rsidRPr="00541497" w:rsidRDefault="00541497" w:rsidP="00541497">
      <w:pPr>
        <w:pStyle w:val="Listenabsatz"/>
        <w:shd w:val="clear" w:color="auto" w:fill="CCFFFF"/>
        <w:ind w:left="0"/>
        <w:rPr>
          <w:lang w:val="en-GB"/>
        </w:rPr>
      </w:pPr>
      <w:r>
        <w:rPr>
          <w:lang w:val="en-GB"/>
        </w:rPr>
        <w:t>a</w:t>
      </w:r>
      <w:r w:rsidRPr="00541497">
        <w:rPr>
          <w:lang w:val="en-GB"/>
        </w:rPr>
        <w:t>greement.</w:t>
      </w:r>
    </w:p>
    <w:p w14:paraId="09C4D15F"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B550B quality steel in coils. Diameter from 8 to 16 mm. Ring weight: 1.7 tons.</w:t>
      </w:r>
    </w:p>
    <w:p w14:paraId="5A539E36" w14:textId="533C34EC" w:rsidR="00541497" w:rsidRPr="00541497" w:rsidRDefault="00541497" w:rsidP="00541497">
      <w:pPr>
        <w:pStyle w:val="Listenabsatz"/>
        <w:shd w:val="clear" w:color="auto" w:fill="CCFFFF"/>
        <w:ind w:left="0"/>
        <w:rPr>
          <w:lang w:val="en-GB"/>
        </w:rPr>
      </w:pPr>
      <w:r w:rsidRPr="00541497">
        <w:rPr>
          <w:lang w:val="en-GB"/>
        </w:rPr>
        <w:t>Rolled, heat treated, B550B quality steel in coils. Diameter from 8 to 16 mm. Ring weight: 3</w:t>
      </w:r>
      <w:r>
        <w:rPr>
          <w:lang w:val="en-GB"/>
        </w:rPr>
        <w:t xml:space="preserve"> </w:t>
      </w:r>
      <w:r w:rsidRPr="00541497">
        <w:rPr>
          <w:lang w:val="en-GB"/>
        </w:rPr>
        <w:t>and 5 to.</w:t>
      </w:r>
    </w:p>
    <w:p w14:paraId="54E975A7" w14:textId="77777777" w:rsidR="00541497" w:rsidRPr="00541497" w:rsidRDefault="00541497" w:rsidP="00541497">
      <w:pPr>
        <w:pStyle w:val="Listenabsatz"/>
        <w:shd w:val="clear" w:color="auto" w:fill="CCFFFF"/>
        <w:ind w:left="0"/>
        <w:rPr>
          <w:lang w:val="en-GB"/>
        </w:rPr>
      </w:pPr>
    </w:p>
    <w:p w14:paraId="1B53610F" w14:textId="77777777" w:rsidR="00541497" w:rsidRPr="00541497" w:rsidRDefault="00541497" w:rsidP="00541497">
      <w:pPr>
        <w:pStyle w:val="Listenabsatz"/>
        <w:shd w:val="clear" w:color="auto" w:fill="CCFFFF"/>
        <w:ind w:left="0"/>
        <w:rPr>
          <w:lang w:val="en-GB"/>
        </w:rPr>
      </w:pPr>
      <w:r w:rsidRPr="00541497">
        <w:rPr>
          <w:lang w:val="en-GB"/>
        </w:rPr>
        <w:t>2.1.2 Reinforcing steel B500B according to DIN 488 (DIN EN 10080)</w:t>
      </w:r>
    </w:p>
    <w:p w14:paraId="0DA09A9B" w14:textId="2928A616" w:rsidR="00541497" w:rsidRPr="00541497" w:rsidRDefault="00541497" w:rsidP="00541497">
      <w:pPr>
        <w:pStyle w:val="Listenabsatz"/>
        <w:shd w:val="clear" w:color="auto" w:fill="CCFFFF"/>
        <w:ind w:left="0"/>
        <w:rPr>
          <w:lang w:val="en-GB"/>
        </w:rPr>
      </w:pPr>
      <w:r w:rsidRPr="00541497">
        <w:rPr>
          <w:lang w:val="en-GB"/>
        </w:rPr>
        <w:t>Rolled B500B quality bar, heat treated and tempered in-house. Diameter from 8 to 40 mm. Factory length 14 m, special lengths according to</w:t>
      </w:r>
      <w:r>
        <w:rPr>
          <w:lang w:val="en-GB"/>
        </w:rPr>
        <w:t xml:space="preserve"> a</w:t>
      </w:r>
      <w:r w:rsidRPr="00541497">
        <w:rPr>
          <w:lang w:val="en-GB"/>
        </w:rPr>
        <w:t>greement.</w:t>
      </w:r>
    </w:p>
    <w:p w14:paraId="6557D1EC"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B500B quality steel in coils. Diameter from 8 to 16 mm. Ring weight: 1.7 tons.</w:t>
      </w:r>
    </w:p>
    <w:p w14:paraId="2165FB74" w14:textId="740383B7" w:rsidR="001568B8" w:rsidRDefault="00541497" w:rsidP="00541497">
      <w:pPr>
        <w:pStyle w:val="Listenabsatz"/>
        <w:shd w:val="clear" w:color="auto" w:fill="CCFFFF"/>
        <w:ind w:left="0"/>
        <w:rPr>
          <w:lang w:val="en-GB"/>
        </w:rPr>
      </w:pPr>
      <w:r w:rsidRPr="00541497">
        <w:rPr>
          <w:lang w:val="en-GB"/>
        </w:rPr>
        <w:t>Rolled, heat treated, B550B quality steel in coils. Diameter from 8 to 16 mm. Ring weight: 3</w:t>
      </w:r>
      <w:r>
        <w:rPr>
          <w:lang w:val="en-GB"/>
        </w:rPr>
        <w:t xml:space="preserve"> </w:t>
      </w:r>
      <w:r w:rsidRPr="00541497">
        <w:rPr>
          <w:lang w:val="en-GB"/>
        </w:rPr>
        <w:t>and 5 to.</w:t>
      </w:r>
    </w:p>
    <w:p w14:paraId="45E10721" w14:textId="77777777" w:rsidR="00541497" w:rsidRPr="00896AA1" w:rsidRDefault="00541497" w:rsidP="00541497">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66B4712D"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07B5E7C1"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7137C2">
        <w:rPr>
          <w:rFonts w:eastAsiaTheme="minorHAnsi"/>
          <w:b/>
          <w:szCs w:val="18"/>
          <w:lang w:val="en-GB"/>
        </w:rPr>
        <w:t>:</w:t>
      </w:r>
    </w:p>
    <w:p w14:paraId="438C8777" w14:textId="5A0B6B16"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541497">
        <w:rPr>
          <w:rFonts w:eastAsiaTheme="minorHAnsi"/>
          <w:szCs w:val="18"/>
          <w:lang w:val="en-GB"/>
        </w:rPr>
        <w:t>reinforcing steel</w:t>
      </w:r>
      <w:r>
        <w:rPr>
          <w:rFonts w:eastAsiaTheme="minorHAnsi"/>
          <w:szCs w:val="18"/>
          <w:lang w:val="en-GB"/>
        </w:rPr>
        <w:t xml:space="preserve"> must be cited (i.e. standards, guidelines, other regulations) </w:t>
      </w:r>
    </w:p>
    <w:p w14:paraId="0C3B179A" w14:textId="4C55C75A"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541497">
        <w:rPr>
          <w:rFonts w:eastAsiaTheme="minorHAnsi"/>
          <w:szCs w:val="18"/>
          <w:lang w:val="en-GB"/>
        </w:rPr>
        <w:t>reinforcing steel</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3B32BB1F" w14:textId="77777777" w:rsidR="00541497" w:rsidRPr="002D136D" w:rsidRDefault="00541497" w:rsidP="005A08D9">
      <w:pPr>
        <w:pStyle w:val="Beschriftung"/>
        <w:rPr>
          <w:lang w:val="en-GB"/>
        </w:rPr>
      </w:pPr>
      <w:bookmarkStart w:id="23" w:name="_Ref488926755"/>
      <w:bookmarkStart w:id="24" w:name="_Toc488930643"/>
    </w:p>
    <w:p w14:paraId="7E743E3E" w14:textId="77777777" w:rsidR="00541497" w:rsidRPr="002D136D" w:rsidRDefault="00541497" w:rsidP="005A08D9">
      <w:pPr>
        <w:pStyle w:val="Beschriftung"/>
        <w:rPr>
          <w:lang w:val="en-GB"/>
        </w:rPr>
      </w:pPr>
    </w:p>
    <w:p w14:paraId="0D838527" w14:textId="47C4E813" w:rsidR="005D6C76" w:rsidRPr="00896AA1" w:rsidRDefault="005A08D9" w:rsidP="005A08D9">
      <w:pPr>
        <w:pStyle w:val="Beschriftung"/>
        <w:rPr>
          <w:lang w:val="en-GB"/>
        </w:rPr>
      </w:pPr>
      <w:bookmarkStart w:id="25" w:name="_Toc97816959"/>
      <w:r>
        <w:lastRenderedPageBreak/>
        <w:t xml:space="preserve">Table </w:t>
      </w:r>
      <w:fldSimple w:instr=" SEQ Tabelle \* ARABIC ">
        <w:r w:rsidR="00E341C3">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705CCE" w:rsidRPr="00E341C3" w14:paraId="7E9D74B2" w14:textId="77777777" w:rsidTr="003120FA">
        <w:trPr>
          <w:trHeight w:val="300"/>
        </w:trPr>
        <w:tc>
          <w:tcPr>
            <w:tcW w:w="1085" w:type="pct"/>
            <w:shd w:val="clear" w:color="auto" w:fill="CCFFFF"/>
            <w:noWrap/>
            <w:vAlign w:val="center"/>
          </w:tcPr>
          <w:p w14:paraId="5719C49C" w14:textId="2D9BE77A" w:rsidR="00705CCE" w:rsidRPr="00896AA1" w:rsidRDefault="00705CCE" w:rsidP="00705CCE">
            <w:pPr>
              <w:pStyle w:val="StandardWeb"/>
              <w:rPr>
                <w:rFonts w:asciiTheme="minorHAnsi" w:hAnsiTheme="minorHAnsi" w:cstheme="minorHAnsi"/>
                <w:sz w:val="18"/>
                <w:szCs w:val="18"/>
                <w:lang w:val="en-GB"/>
              </w:rPr>
            </w:pPr>
            <w:r w:rsidRPr="00AA7A13">
              <w:rPr>
                <w:rFonts w:ascii="Calibri" w:hAnsi="Calibri"/>
                <w:sz w:val="18"/>
                <w:szCs w:val="18"/>
                <w:lang w:val="de-CH"/>
              </w:rPr>
              <w:t>ÖNORM B 4707</w:t>
            </w:r>
          </w:p>
        </w:tc>
        <w:tc>
          <w:tcPr>
            <w:tcW w:w="3915" w:type="pct"/>
            <w:shd w:val="clear" w:color="auto" w:fill="CCFFFF"/>
            <w:noWrap/>
            <w:vAlign w:val="center"/>
          </w:tcPr>
          <w:p w14:paraId="273F55FA" w14:textId="77777777" w:rsidR="00705CCE" w:rsidRPr="00705CCE" w:rsidRDefault="00705CCE" w:rsidP="00705CCE">
            <w:pPr>
              <w:pStyle w:val="StandardWeb"/>
              <w:jc w:val="left"/>
              <w:rPr>
                <w:rFonts w:ascii="Calibri" w:hAnsi="Calibri"/>
                <w:sz w:val="18"/>
                <w:szCs w:val="18"/>
                <w:lang w:val="en-GB"/>
              </w:rPr>
            </w:pPr>
            <w:r w:rsidRPr="00705CCE">
              <w:rPr>
                <w:rFonts w:ascii="Calibri" w:hAnsi="Calibri"/>
                <w:sz w:val="18"/>
                <w:szCs w:val="18"/>
                <w:lang w:val="en-GB"/>
              </w:rPr>
              <w:t>Reinforcing steel - Requirements, classification and compliance</w:t>
            </w:r>
          </w:p>
          <w:p w14:paraId="12987A6D" w14:textId="20215BAF" w:rsidR="00705CCE" w:rsidRPr="00A95CA4" w:rsidRDefault="00705CCE" w:rsidP="00705CCE">
            <w:pPr>
              <w:pStyle w:val="StandardWeb"/>
              <w:jc w:val="left"/>
              <w:rPr>
                <w:rFonts w:ascii="Calibri" w:hAnsi="Calibri"/>
                <w:sz w:val="18"/>
                <w:szCs w:val="18"/>
                <w:lang w:val="en-GB"/>
              </w:rPr>
            </w:pPr>
          </w:p>
        </w:tc>
      </w:tr>
      <w:tr w:rsidR="00705CCE" w:rsidRPr="00F33738" w14:paraId="3ABFC958" w14:textId="77777777" w:rsidTr="003120FA">
        <w:trPr>
          <w:trHeight w:val="300"/>
        </w:trPr>
        <w:tc>
          <w:tcPr>
            <w:tcW w:w="1085" w:type="pct"/>
            <w:shd w:val="clear" w:color="auto" w:fill="CCFFFF"/>
            <w:noWrap/>
            <w:vAlign w:val="center"/>
          </w:tcPr>
          <w:p w14:paraId="42F40783" w14:textId="562DF1E5" w:rsidR="00705CCE" w:rsidRPr="00913007" w:rsidRDefault="00705CCE" w:rsidP="00705CCE">
            <w:pPr>
              <w:pStyle w:val="StandardWeb"/>
              <w:rPr>
                <w:rFonts w:asciiTheme="minorHAnsi" w:hAnsiTheme="minorHAnsi" w:cstheme="minorHAnsi"/>
                <w:sz w:val="18"/>
                <w:szCs w:val="18"/>
                <w:lang w:val="en-GB"/>
              </w:rPr>
            </w:pPr>
            <w:r w:rsidRPr="00AA7A13">
              <w:rPr>
                <w:rFonts w:ascii="Calibri" w:hAnsi="Calibri"/>
                <w:sz w:val="18"/>
                <w:szCs w:val="18"/>
                <w:lang w:val="de-CH"/>
              </w:rPr>
              <w:t>DIN 488</w:t>
            </w:r>
          </w:p>
        </w:tc>
        <w:tc>
          <w:tcPr>
            <w:tcW w:w="3915" w:type="pct"/>
            <w:shd w:val="clear" w:color="auto" w:fill="CCFFFF"/>
            <w:noWrap/>
            <w:vAlign w:val="center"/>
          </w:tcPr>
          <w:p w14:paraId="423A4B6E" w14:textId="77777777" w:rsidR="00705CCE" w:rsidRPr="00705CCE" w:rsidRDefault="00705CCE" w:rsidP="00705CCE">
            <w:pPr>
              <w:pStyle w:val="StandardWeb"/>
              <w:jc w:val="left"/>
              <w:rPr>
                <w:rFonts w:ascii="Calibri" w:hAnsi="Calibri"/>
                <w:sz w:val="18"/>
                <w:szCs w:val="18"/>
                <w:lang w:val="en-GB"/>
              </w:rPr>
            </w:pPr>
            <w:r w:rsidRPr="00705CCE">
              <w:rPr>
                <w:rFonts w:ascii="Calibri" w:hAnsi="Calibri"/>
                <w:sz w:val="18"/>
                <w:szCs w:val="18"/>
                <w:lang w:val="en-GB"/>
              </w:rPr>
              <w:t>Rebar part 1-6</w:t>
            </w:r>
          </w:p>
          <w:p w14:paraId="26D0FE7D" w14:textId="02DB8BA6" w:rsidR="00705CCE" w:rsidRPr="00A95CA4" w:rsidRDefault="00705CCE" w:rsidP="00705CCE">
            <w:pPr>
              <w:pStyle w:val="StandardWeb"/>
              <w:rPr>
                <w:rFonts w:ascii="Calibri" w:hAnsi="Calibri"/>
                <w:sz w:val="18"/>
                <w:szCs w:val="18"/>
                <w:lang w:val="en-GB"/>
              </w:rPr>
            </w:pPr>
          </w:p>
        </w:tc>
      </w:tr>
      <w:tr w:rsidR="00705CCE" w:rsidRPr="00E341C3" w14:paraId="43F398AC" w14:textId="77777777" w:rsidTr="003120FA">
        <w:trPr>
          <w:trHeight w:val="300"/>
        </w:trPr>
        <w:tc>
          <w:tcPr>
            <w:tcW w:w="1085" w:type="pct"/>
            <w:shd w:val="clear" w:color="auto" w:fill="CCFFFF"/>
            <w:noWrap/>
            <w:vAlign w:val="center"/>
          </w:tcPr>
          <w:p w14:paraId="6652C4BD" w14:textId="5F1EE1C0" w:rsidR="00705CCE" w:rsidRPr="00C50DE0" w:rsidRDefault="00705CCE" w:rsidP="00705CCE">
            <w:pPr>
              <w:pStyle w:val="StandardWeb"/>
              <w:rPr>
                <w:rFonts w:ascii="Calibri" w:hAnsi="Calibri"/>
                <w:sz w:val="18"/>
              </w:rPr>
            </w:pPr>
            <w:r w:rsidRPr="00AA7A13">
              <w:rPr>
                <w:rFonts w:ascii="Calibri" w:hAnsi="Calibri"/>
                <w:sz w:val="18"/>
                <w:szCs w:val="18"/>
                <w:lang w:val="de-CH"/>
              </w:rPr>
              <w:t>ÖNORM EN 10080</w:t>
            </w:r>
          </w:p>
        </w:tc>
        <w:tc>
          <w:tcPr>
            <w:tcW w:w="3915" w:type="pct"/>
            <w:shd w:val="clear" w:color="auto" w:fill="CCFFFF"/>
            <w:noWrap/>
            <w:vAlign w:val="center"/>
          </w:tcPr>
          <w:p w14:paraId="105264D9" w14:textId="3AC6FE39" w:rsidR="00705CCE" w:rsidRPr="00A95CA4" w:rsidRDefault="00705CCE" w:rsidP="00705CCE">
            <w:pPr>
              <w:pStyle w:val="StandardWeb"/>
              <w:rPr>
                <w:rFonts w:ascii="Calibri" w:hAnsi="Calibri"/>
                <w:sz w:val="18"/>
                <w:lang w:val="en-GB"/>
              </w:rPr>
            </w:pPr>
            <w:r w:rsidRPr="00705CCE">
              <w:rPr>
                <w:rFonts w:ascii="Calibri" w:hAnsi="Calibri"/>
                <w:sz w:val="18"/>
                <w:szCs w:val="18"/>
                <w:lang w:val="en-GB"/>
              </w:rPr>
              <w:t>Steel for reinforcement of concrete - weldable rebar</w:t>
            </w:r>
          </w:p>
        </w:tc>
      </w:tr>
    </w:tbl>
    <w:p w14:paraId="6F57A2FF" w14:textId="1B942F9E" w:rsidR="00AC7903" w:rsidRPr="00A95CA4" w:rsidRDefault="00AC7903" w:rsidP="00AC7903">
      <w:pPr>
        <w:rPr>
          <w:lang w:val="en-GB"/>
        </w:rPr>
      </w:pPr>
    </w:p>
    <w:p w14:paraId="24841F60" w14:textId="77777777" w:rsidR="00CA593A" w:rsidRPr="00A95CA4"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50E57FD4"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171BC2" w:rsidRPr="00896AA1">
        <w:rPr>
          <w:b/>
          <w:u w:val="single"/>
          <w:lang w:val="en-GB"/>
        </w:rPr>
        <w:t>:</w:t>
      </w:r>
    </w:p>
    <w:p w14:paraId="0D9985CD" w14:textId="097C4C7B" w:rsidR="00E170F3" w:rsidRPr="00896AA1" w:rsidRDefault="00705CCE" w:rsidP="00171BC2">
      <w:pPr>
        <w:pStyle w:val="StandardAbs"/>
        <w:shd w:val="clear" w:color="auto" w:fill="CCFFFF"/>
        <w:rPr>
          <w:lang w:val="en-GB"/>
        </w:rPr>
      </w:pPr>
      <w:r w:rsidRPr="00705CCE">
        <w:rPr>
          <w:rFonts w:eastAsia="Calibri"/>
          <w:szCs w:val="22"/>
          <w:lang w:val="en-GB"/>
        </w:rPr>
        <w:t>The (structural) technical data listed in Table 2 are based on the national standards or the harmonized European product standards for reinforcing steel (see scope) and must be specified with reference to the test standard. An indication in the different categories is only to be made if these are relevant for the declared product according to the product standard (see footnotes). There is no harmonized European product standard for reinforcing steel (as of the creation of the PKR).</w:t>
      </w:r>
      <w:r w:rsidR="004C4CA9" w:rsidRPr="00896AA1">
        <w:rPr>
          <w:lang w:val="en-GB"/>
        </w:rPr>
        <w:t xml:space="preserve"> </w:t>
      </w:r>
    </w:p>
    <w:p w14:paraId="50EFA39A" w14:textId="7CBC20B2" w:rsidR="00171BC2" w:rsidRDefault="00171BC2" w:rsidP="00E170F3">
      <w:pPr>
        <w:pStyle w:val="Beschriftung"/>
        <w:rPr>
          <w:color w:val="17365D" w:themeColor="text2" w:themeShade="BF"/>
          <w:lang w:val="en-GB"/>
        </w:rPr>
      </w:pPr>
    </w:p>
    <w:p w14:paraId="55AEB5FB" w14:textId="26A9FC40" w:rsidR="00AC7903" w:rsidRDefault="005A08D9" w:rsidP="005A08D9">
      <w:pPr>
        <w:pStyle w:val="Beschriftung"/>
        <w:rPr>
          <w:color w:val="17365D" w:themeColor="text2" w:themeShade="BF"/>
          <w:lang w:val="en-GB"/>
        </w:rPr>
      </w:pPr>
      <w:bookmarkStart w:id="30" w:name="_Toc97816960"/>
      <w:bookmarkStart w:id="31" w:name="_Toc488930644"/>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E341C3">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w:t>
      </w:r>
      <w:bookmarkEnd w:id="30"/>
      <w:r w:rsidR="007137C2">
        <w:rPr>
          <w:color w:val="17365D" w:themeColor="text2" w:themeShade="BF"/>
          <w:lang w:val="en-GB"/>
        </w:rPr>
        <w:t xml:space="preserve"> </w:t>
      </w:r>
      <w:bookmarkEnd w:id="31"/>
    </w:p>
    <w:p w14:paraId="4C4FAEC6" w14:textId="0AE3E475" w:rsidR="00113038" w:rsidRPr="00113038" w:rsidRDefault="00705CCE" w:rsidP="00113038">
      <w:pPr>
        <w:rPr>
          <w:lang w:val="en-GB"/>
        </w:rPr>
      </w:pPr>
      <w:r w:rsidRPr="00705CCE">
        <w:rPr>
          <w:lang w:val="en-GB"/>
        </w:rPr>
        <w:t>Table 2.1 Reinforcing steel B550B in bars and coils according to ÖNORM B4707 and ÖNORM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07"/>
        <w:gridCol w:w="2142"/>
        <w:gridCol w:w="1583"/>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CC682E" w:rsidRPr="00913007" w14:paraId="16AC7223"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89E9595" w:rsidR="00CC682E" w:rsidRPr="001C5051" w:rsidRDefault="00CC682E" w:rsidP="00CC682E">
            <w:pPr>
              <w:ind w:left="147" w:right="141"/>
              <w:rPr>
                <w:lang w:val="en-GB"/>
              </w:rPr>
            </w:pPr>
            <w:r w:rsidRPr="00CC682E">
              <w:rPr>
                <w:lang w:val="en-GB"/>
              </w:rPr>
              <w:t>density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2DE58C3" w14:textId="0EBCBE2C" w:rsidR="00CC682E" w:rsidRPr="001C5051" w:rsidRDefault="00CC682E" w:rsidP="00CC682E">
            <w:pPr>
              <w:jc w:val="center"/>
              <w:rPr>
                <w:lang w:val="en-GB"/>
              </w:rPr>
            </w:pPr>
            <w:r w:rsidRPr="00CC682E">
              <w:rPr>
                <w:lang w:val="en-GB"/>
              </w:rPr>
              <w:t>7.85</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68B877BF" w:rsidR="00CC682E" w:rsidRPr="00913007" w:rsidRDefault="00CC682E" w:rsidP="00CC682E">
            <w:pPr>
              <w:jc w:val="center"/>
              <w:rPr>
                <w:spacing w:val="-4"/>
                <w:lang w:val="en-GB"/>
              </w:rPr>
            </w:pPr>
            <w:r w:rsidRPr="00AA7A13">
              <w:rPr>
                <w:rFonts w:eastAsia="Times New Roman" w:cs="Calibri"/>
                <w:szCs w:val="18"/>
              </w:rPr>
              <w:t>kg/dm</w:t>
            </w:r>
            <w:r w:rsidRPr="00AA7A13">
              <w:rPr>
                <w:rFonts w:eastAsia="Times New Roman" w:cs="Calibri"/>
                <w:szCs w:val="18"/>
                <w:vertAlign w:val="superscript"/>
              </w:rPr>
              <w:t>3</w:t>
            </w:r>
          </w:p>
        </w:tc>
      </w:tr>
      <w:tr w:rsidR="00CC682E" w:rsidRPr="00913007" w14:paraId="25C3C31A"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16DD2D7A" w:rsidR="00CC682E" w:rsidRPr="008F7617" w:rsidDel="00FB733A" w:rsidRDefault="00CC682E" w:rsidP="00CC682E">
            <w:pPr>
              <w:ind w:left="147" w:right="141"/>
              <w:rPr>
                <w:lang w:val="en-GB"/>
              </w:rPr>
            </w:pPr>
            <w:r w:rsidRPr="00CC682E">
              <w:rPr>
                <w:lang w:val="en-GB"/>
              </w:rPr>
              <w:t xml:space="preserve">  yield point (Re)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8001F5C" w14:textId="79D8538E" w:rsidR="00CC682E" w:rsidRPr="00297ACF" w:rsidRDefault="00CC682E" w:rsidP="00CC682E">
            <w:pPr>
              <w:jc w:val="center"/>
              <w:rPr>
                <w:lang w:val="en-GB"/>
              </w:rPr>
            </w:pPr>
            <w:r w:rsidRPr="00CC682E">
              <w:rPr>
                <w:lang w:val="en-GB"/>
              </w:rPr>
              <w:t>550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07D6C22B"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38384479"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3E266B93" w:rsidR="00CC682E" w:rsidRPr="008F7617" w:rsidDel="00FB733A" w:rsidRDefault="00CC682E" w:rsidP="00CC682E">
            <w:pPr>
              <w:ind w:left="147" w:right="141"/>
              <w:rPr>
                <w:lang w:val="en-GB"/>
              </w:rPr>
            </w:pPr>
            <w:r w:rsidRPr="00CC682E">
              <w:rPr>
                <w:lang w:val="en-GB"/>
              </w:rPr>
              <w:t xml:space="preserve">  Proportional limit, 0.2% proof stress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FB1003" w14:textId="7B0A69EA" w:rsidR="00CC682E" w:rsidRPr="00297ACF" w:rsidRDefault="00CC682E" w:rsidP="00CC682E">
            <w:pPr>
              <w:jc w:val="center"/>
              <w:rPr>
                <w:lang w:val="en-GB"/>
              </w:rPr>
            </w:pPr>
            <w:r w:rsidRPr="00CC682E">
              <w:rPr>
                <w:lang w:val="en-GB"/>
              </w:rPr>
              <w:t>550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54E3A5B1"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6F592AA8"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62F9C077" w:rsidR="00CC682E" w:rsidRPr="008F7617" w:rsidDel="00FB733A" w:rsidRDefault="00CC682E" w:rsidP="00CC682E">
            <w:pPr>
              <w:ind w:left="147" w:right="141"/>
              <w:rPr>
                <w:lang w:val="en-GB"/>
              </w:rPr>
            </w:pPr>
            <w:r w:rsidRPr="00CC682E">
              <w:rPr>
                <w:lang w:val="en-GB"/>
              </w:rPr>
              <w:t xml:space="preserve">  Elongation (for B-ductility))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CF22D14" w14:textId="598E359C" w:rsidR="00CC682E" w:rsidRPr="00297ACF" w:rsidRDefault="00CC682E" w:rsidP="00CC682E">
            <w:pPr>
              <w:jc w:val="center"/>
              <w:rPr>
                <w:lang w:val="en-GB"/>
              </w:rPr>
            </w:pPr>
            <w:r w:rsidRPr="00CC682E">
              <w:rPr>
                <w:lang w:val="en-GB"/>
              </w:rPr>
              <w:t>≥ 5</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3C584860" w:rsidR="00CC682E" w:rsidRPr="00297ACF" w:rsidDel="00FB733A" w:rsidRDefault="00CC682E" w:rsidP="00CC682E">
            <w:pPr>
              <w:jc w:val="center"/>
              <w:rPr>
                <w:lang w:val="en-GB"/>
              </w:rPr>
            </w:pPr>
            <w:r w:rsidRPr="00AA7A13">
              <w:rPr>
                <w:rFonts w:eastAsia="Times New Roman" w:cs="Calibri"/>
                <w:szCs w:val="18"/>
              </w:rPr>
              <w:t>%</w:t>
            </w:r>
          </w:p>
        </w:tc>
      </w:tr>
      <w:tr w:rsidR="00CC682E" w:rsidRPr="00913007" w14:paraId="6795BDF3"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22597BCF" w:rsidR="00CC682E" w:rsidRPr="008F7617" w:rsidDel="00FB733A" w:rsidRDefault="00CC682E" w:rsidP="00CC682E">
            <w:pPr>
              <w:ind w:left="147" w:right="141"/>
              <w:rPr>
                <w:lang w:val="en-GB"/>
              </w:rPr>
            </w:pPr>
            <w:r w:rsidRPr="00CC682E">
              <w:rPr>
                <w:lang w:val="en-GB"/>
              </w:rPr>
              <w:t xml:space="preserve">  Rm/Re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428C7A" w14:textId="3FAB8866" w:rsidR="00CC682E" w:rsidRPr="00297ACF" w:rsidRDefault="00CC682E" w:rsidP="00CC682E">
            <w:pPr>
              <w:jc w:val="center"/>
              <w:rPr>
                <w:lang w:val="en-GB"/>
              </w:rPr>
            </w:pPr>
            <w:r w:rsidRPr="00CC682E">
              <w:rPr>
                <w:lang w:val="en-GB"/>
              </w:rPr>
              <w:t>Max. 1.3 x re</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21DD52E2" w:rsidR="00CC682E" w:rsidRPr="00297ACF" w:rsidDel="00FB733A" w:rsidRDefault="00CC682E" w:rsidP="00CC682E">
            <w:pPr>
              <w:jc w:val="center"/>
              <w:rPr>
                <w:lang w:val="en-GB"/>
              </w:rPr>
            </w:pPr>
            <w:r>
              <w:rPr>
                <w:rFonts w:ascii="Arial" w:eastAsia="Times New Roman" w:hAnsi="Arial"/>
                <w:szCs w:val="16"/>
              </w:rPr>
              <w:t>-</w:t>
            </w:r>
          </w:p>
        </w:tc>
      </w:tr>
      <w:tr w:rsidR="00CC682E" w:rsidRPr="00CC682E" w14:paraId="216DD65D"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5DEF8139" w:rsidR="00CC682E" w:rsidRPr="00113038" w:rsidRDefault="00CC682E" w:rsidP="00CC682E">
            <w:pPr>
              <w:ind w:left="147" w:right="141"/>
              <w:rPr>
                <w:lang w:val="en-GB"/>
              </w:rPr>
            </w:pPr>
            <w:r w:rsidRPr="00CC682E">
              <w:rPr>
                <w:lang w:val="en-GB"/>
              </w:rPr>
              <w:t xml:space="preserve">  Mass per running meter (see ÖNORM B 4700, 2017-6 Table 5, or EN 10080)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5C930A0" w14:textId="329C8C05" w:rsidR="00CC682E" w:rsidRPr="00113038" w:rsidRDefault="00CC682E" w:rsidP="00CC682E">
            <w:pPr>
              <w:jc w:val="center"/>
              <w:rPr>
                <w:lang w:val="en-GB"/>
              </w:rPr>
            </w:pPr>
            <w:r w:rsidRPr="00CC682E">
              <w:rPr>
                <w:lang w:val="en-GB"/>
              </w:rPr>
              <w:t>Depending on the diameter</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42C170EF" w:rsidR="00CC682E" w:rsidRPr="00297ACF" w:rsidDel="00FB733A" w:rsidRDefault="00CC682E" w:rsidP="00CC682E">
            <w:pPr>
              <w:jc w:val="center"/>
              <w:rPr>
                <w:lang w:val="en-GB"/>
              </w:rPr>
            </w:pPr>
            <w:r w:rsidRPr="00AA7A13">
              <w:rPr>
                <w:rFonts w:eastAsia="Times New Roman" w:cs="Calibri"/>
                <w:szCs w:val="18"/>
              </w:rPr>
              <w:t>Kg/m</w:t>
            </w:r>
          </w:p>
        </w:tc>
      </w:tr>
      <w:tr w:rsidR="00CC682E" w:rsidRPr="00913007" w14:paraId="25E13DB7"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483D5D6B" w:rsidR="00CC682E" w:rsidRPr="005A0FD7" w:rsidRDefault="00CC682E" w:rsidP="00CC682E">
            <w:pPr>
              <w:ind w:left="147" w:right="141"/>
              <w:rPr>
                <w:lang w:val="en-GB"/>
              </w:rPr>
            </w:pPr>
            <w:r w:rsidRPr="00CC682E">
              <w:rPr>
                <w:lang w:val="en-GB"/>
              </w:rPr>
              <w:t xml:space="preserve">  Fatigue strength (high voltage)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B94480C" w14:textId="3AB462ED" w:rsidR="00CC682E" w:rsidRPr="00297ACF" w:rsidRDefault="00CC682E" w:rsidP="00CC682E">
            <w:pPr>
              <w:jc w:val="center"/>
              <w:rPr>
                <w:lang w:val="en-GB"/>
              </w:rPr>
            </w:pPr>
            <w:r w:rsidRPr="00CC682E">
              <w:rPr>
                <w:lang w:val="en-GB"/>
              </w:rPr>
              <w:t>300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12164995" w:rsidR="00CC682E" w:rsidRPr="00297ACF" w:rsidDel="00FB733A" w:rsidRDefault="00CC682E" w:rsidP="00CC682E">
            <w:pPr>
              <w:jc w:val="center"/>
              <w:rPr>
                <w:lang w:val="en-GB"/>
              </w:rPr>
            </w:pPr>
            <w:r w:rsidRPr="00AA7A13">
              <w:rPr>
                <w:rFonts w:eastAsia="Times New Roman" w:cs="Calibri"/>
                <w:szCs w:val="18"/>
              </w:rPr>
              <w:t>MPa</w:t>
            </w:r>
          </w:p>
        </w:tc>
      </w:tr>
      <w:tr w:rsidR="00CC682E" w:rsidRPr="00CC682E" w14:paraId="75746F52" w14:textId="77777777" w:rsidTr="00CC682E">
        <w:tc>
          <w:tcPr>
            <w:tcW w:w="6194"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6621A99A" w14:textId="7535B96B" w:rsidR="00CC682E" w:rsidRPr="005A0FD7" w:rsidRDefault="00CC682E" w:rsidP="00CC682E">
            <w:pPr>
              <w:ind w:left="147" w:right="141"/>
              <w:jc w:val="left"/>
              <w:rPr>
                <w:lang w:val="en-GB"/>
              </w:rPr>
            </w:pPr>
            <w:r w:rsidRPr="00CC682E">
              <w:rPr>
                <w:lang w:val="en-GB"/>
              </w:rPr>
              <w:t xml:space="preserve">  Stress range 2 σa for 2 . 106 load changes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4745F60" w14:textId="3543E009" w:rsidR="00CC682E" w:rsidRPr="00297ACF" w:rsidRDefault="00CC682E" w:rsidP="00CC682E">
            <w:pPr>
              <w:jc w:val="center"/>
              <w:rPr>
                <w:lang w:val="en-GB"/>
              </w:rPr>
            </w:pPr>
            <w:r w:rsidRPr="00CC682E">
              <w:rPr>
                <w:lang w:val="en-GB"/>
              </w:rPr>
              <w:t>for d &lt; 20 mm : 150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7BA4F6" w14:textId="7C119AEA"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341041EB" w14:textId="77777777" w:rsidTr="00A11CEE">
        <w:tc>
          <w:tcPr>
            <w:tcW w:w="6194" w:type="dxa"/>
            <w:vMerge/>
            <w:tcBorders>
              <w:left w:val="single" w:sz="4" w:space="0" w:color="auto"/>
              <w:right w:val="single" w:sz="4" w:space="0" w:color="auto"/>
            </w:tcBorders>
            <w:shd w:val="clear" w:color="auto" w:fill="auto"/>
            <w:tcMar>
              <w:top w:w="0" w:type="dxa"/>
              <w:left w:w="0" w:type="dxa"/>
              <w:bottom w:w="0" w:type="dxa"/>
              <w:right w:w="0" w:type="dxa"/>
            </w:tcMar>
          </w:tcPr>
          <w:p w14:paraId="0EDF83AB" w14:textId="52B79B33" w:rsidR="00CC682E" w:rsidRPr="005A0FD7" w:rsidRDefault="00CC682E" w:rsidP="00CC682E">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CAF9BC" w14:textId="07F68D1E" w:rsidR="00CC682E" w:rsidRPr="00297ACF" w:rsidRDefault="00CC682E" w:rsidP="00CC682E">
            <w:pPr>
              <w:jc w:val="center"/>
              <w:rPr>
                <w:lang w:val="en-GB"/>
              </w:rPr>
            </w:pPr>
            <w:r w:rsidRPr="00CC682E">
              <w:rPr>
                <w:lang w:val="en-GB"/>
              </w:rPr>
              <w:t>for 20 ≤ d &lt; 36 mm : 120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DB6722" w14:textId="4A70EF47"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211FC056" w14:textId="77777777" w:rsidTr="00A11CEE">
        <w:tc>
          <w:tcPr>
            <w:tcW w:w="6194"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EBDA18B" w14:textId="68C9D66E" w:rsidR="00CC682E" w:rsidRPr="005A0FD7" w:rsidRDefault="00CC682E" w:rsidP="00CC682E">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BEB5524" w14:textId="18907531" w:rsidR="00CC682E" w:rsidRPr="00297ACF" w:rsidRDefault="00CC682E" w:rsidP="00CC682E">
            <w:pPr>
              <w:jc w:val="center"/>
              <w:rPr>
                <w:lang w:val="en-GB"/>
              </w:rPr>
            </w:pPr>
            <w:r w:rsidRPr="00CC682E">
              <w:rPr>
                <w:lang w:val="en-GB"/>
              </w:rPr>
              <w:t>for d ≥ 36 mm : 100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2E4BD4" w14:textId="699862C3" w:rsidR="00CC682E" w:rsidRPr="00297ACF" w:rsidDel="00FB733A" w:rsidRDefault="00CC682E" w:rsidP="00CC682E">
            <w:pPr>
              <w:jc w:val="center"/>
              <w:rPr>
                <w:lang w:val="en-GB"/>
              </w:rPr>
            </w:pPr>
            <w:r w:rsidRPr="00AA7A13">
              <w:rPr>
                <w:rFonts w:eastAsia="Times New Roman" w:cs="Calibri"/>
                <w:szCs w:val="18"/>
              </w:rPr>
              <w:t>MPa</w:t>
            </w:r>
          </w:p>
        </w:tc>
      </w:tr>
      <w:tr w:rsidR="00A205D4" w:rsidRPr="00913007" w14:paraId="7AF01441" w14:textId="77777777" w:rsidTr="00CC682E">
        <w:tc>
          <w:tcPr>
            <w:tcW w:w="6194"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BCA54CC" w14:textId="77777777" w:rsidR="00A205D4" w:rsidRPr="005A0FD7" w:rsidRDefault="00A205D4" w:rsidP="00A205D4">
            <w:pPr>
              <w:ind w:left="147" w:right="141"/>
              <w:jc w:val="left"/>
              <w:rPr>
                <w:lang w:val="en-GB"/>
              </w:rPr>
            </w:pPr>
            <w:r w:rsidRPr="00CC682E">
              <w:rPr>
                <w:lang w:val="en-GB"/>
              </w:rPr>
              <w:t xml:space="preserve">  Related rib area fR</w:t>
            </w:r>
          </w:p>
          <w:p w14:paraId="5A225F2F" w14:textId="0C23D02F" w:rsidR="00A205D4" w:rsidRPr="005A0FD7" w:rsidRDefault="00A205D4" w:rsidP="00A205D4">
            <w:pPr>
              <w:ind w:left="147" w:right="141"/>
              <w:jc w:val="left"/>
              <w:rPr>
                <w:lang w:val="en-GB"/>
              </w:rPr>
            </w:pPr>
            <w:r w:rsidRPr="00CC682E">
              <w:rPr>
                <w:lang w:val="en-GB"/>
              </w:rPr>
              <w:t xml:space="preserve">  </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AA73E6" w14:textId="33C067F2" w:rsidR="00A205D4" w:rsidRPr="00297ACF" w:rsidRDefault="00A205D4" w:rsidP="00A205D4">
            <w:pPr>
              <w:jc w:val="center"/>
              <w:rPr>
                <w:lang w:val="en-GB"/>
              </w:rPr>
            </w:pPr>
            <w:r w:rsidRPr="00AA7A13">
              <w:rPr>
                <w:rFonts w:eastAsia="Times New Roman" w:cs="Calibri"/>
                <w:szCs w:val="18"/>
              </w:rPr>
              <w:t>f</w:t>
            </w:r>
            <w:r>
              <w:rPr>
                <w:rFonts w:eastAsia="Times New Roman" w:cs="Calibri"/>
                <w:szCs w:val="18"/>
              </w:rPr>
              <w:t>o</w:t>
            </w:r>
            <w:r w:rsidRPr="00AA7A13">
              <w:rPr>
                <w:rFonts w:eastAsia="Times New Roman" w:cs="Calibri"/>
                <w:szCs w:val="18"/>
              </w:rPr>
              <w:t>r 8 mm &lt; d ≤ 12 mm: 0,40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2D38FC" w14:textId="1611C93B" w:rsidR="00A205D4" w:rsidRPr="00297ACF" w:rsidDel="00FB733A" w:rsidRDefault="00A205D4" w:rsidP="00A205D4">
            <w:pPr>
              <w:jc w:val="center"/>
              <w:rPr>
                <w:lang w:val="en-GB"/>
              </w:rPr>
            </w:pPr>
            <w:r w:rsidRPr="00AA7A13">
              <w:rPr>
                <w:rFonts w:eastAsia="Times New Roman" w:cs="Calibri"/>
                <w:szCs w:val="18"/>
              </w:rPr>
              <w:t>-</w:t>
            </w:r>
          </w:p>
        </w:tc>
      </w:tr>
      <w:tr w:rsidR="00A205D4" w:rsidRPr="00913007" w14:paraId="4C43CFA4" w14:textId="77777777" w:rsidTr="00A11CEE">
        <w:tc>
          <w:tcPr>
            <w:tcW w:w="6194"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45F36D" w14:textId="54646D84" w:rsidR="00A205D4" w:rsidRPr="005A0FD7" w:rsidRDefault="00A205D4" w:rsidP="00A205D4">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89982" w14:textId="4B0CA113" w:rsidR="00A205D4" w:rsidRPr="00297ACF" w:rsidRDefault="00A205D4" w:rsidP="00A205D4">
            <w:pPr>
              <w:jc w:val="center"/>
              <w:rPr>
                <w:lang w:val="en-GB"/>
              </w:rPr>
            </w:pPr>
            <w:r w:rsidRPr="00AA7A13">
              <w:rPr>
                <w:rFonts w:eastAsia="Times New Roman" w:cs="Calibri"/>
                <w:spacing w:val="-4"/>
                <w:szCs w:val="18"/>
              </w:rPr>
              <w:t>f</w:t>
            </w:r>
            <w:r>
              <w:rPr>
                <w:rFonts w:eastAsia="Times New Roman" w:cs="Calibri"/>
                <w:spacing w:val="-4"/>
                <w:szCs w:val="18"/>
              </w:rPr>
              <w:t>o</w:t>
            </w:r>
            <w:r w:rsidRPr="00AA7A13">
              <w:rPr>
                <w:rFonts w:eastAsia="Times New Roman" w:cs="Calibri"/>
                <w:spacing w:val="-4"/>
                <w:szCs w:val="18"/>
              </w:rPr>
              <w:t>r &lt; 12 mm: 0,56</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45BBD5" w14:textId="43618F9C" w:rsidR="00A205D4" w:rsidRPr="00297ACF" w:rsidDel="00FB733A" w:rsidRDefault="00A205D4" w:rsidP="00A205D4">
            <w:pPr>
              <w:jc w:val="center"/>
              <w:rPr>
                <w:lang w:val="en-GB"/>
              </w:rPr>
            </w:pPr>
            <w:r w:rsidRPr="00AA7A13">
              <w:rPr>
                <w:rFonts w:eastAsia="Times New Roman" w:cs="Calibri"/>
                <w:szCs w:val="18"/>
              </w:rPr>
              <w:t>-</w:t>
            </w:r>
          </w:p>
        </w:tc>
      </w:tr>
      <w:tr w:rsidR="00A205D4" w:rsidRPr="00913007" w14:paraId="42D224FC" w14:textId="77777777" w:rsidTr="00A11CEE">
        <w:trPr>
          <w:trHeight w:val="515"/>
        </w:trPr>
        <w:tc>
          <w:tcPr>
            <w:tcW w:w="6194"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14:paraId="67DCD7D6" w14:textId="0645AEE5" w:rsidR="00A205D4" w:rsidRPr="00113038" w:rsidRDefault="00A205D4" w:rsidP="00A205D4">
            <w:pPr>
              <w:ind w:left="147" w:right="141"/>
              <w:rPr>
                <w:lang w:val="en-GB"/>
              </w:rPr>
            </w:pPr>
            <w:r w:rsidRPr="00CC682E">
              <w:rPr>
                <w:lang w:val="en-GB"/>
              </w:rPr>
              <w:t>weldability</w:t>
            </w:r>
          </w:p>
        </w:tc>
        <w:tc>
          <w:tcPr>
            <w:tcW w:w="3718"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45BFF69E" w14:textId="77777777" w:rsidR="00A205D4" w:rsidRPr="00AA7A13" w:rsidRDefault="00A205D4" w:rsidP="00A205D4">
            <w:pPr>
              <w:pBdr>
                <w:top w:val="nil"/>
                <w:left w:val="nil"/>
                <w:bottom w:val="nil"/>
                <w:right w:val="nil"/>
                <w:between w:val="nil"/>
                <w:bar w:val="nil"/>
              </w:pBdr>
              <w:jc w:val="center"/>
              <w:rPr>
                <w:rFonts w:eastAsia="Times New Roman" w:cs="Calibri"/>
                <w:spacing w:val="-4"/>
                <w:szCs w:val="18"/>
              </w:rPr>
            </w:pPr>
            <w:r w:rsidRPr="00AA7A13">
              <w:rPr>
                <w:rFonts w:eastAsia="Times New Roman" w:cs="Calibri"/>
                <w:i/>
                <w:spacing w:val="-4"/>
                <w:szCs w:val="18"/>
              </w:rPr>
              <w:t>C</w:t>
            </w:r>
            <w:r w:rsidRPr="00AA7A13">
              <w:rPr>
                <w:rFonts w:eastAsia="Times New Roman" w:cs="Calibri"/>
                <w:spacing w:val="-4"/>
                <w:szCs w:val="18"/>
              </w:rPr>
              <w:t xml:space="preserve"> ≤ 0,22 (0,24) </w:t>
            </w:r>
            <w:r w:rsidRPr="00AA7A13">
              <w:rPr>
                <w:rFonts w:eastAsia="Times New Roman" w:cs="Calibri"/>
                <w:i/>
                <w:spacing w:val="-4"/>
                <w:szCs w:val="18"/>
              </w:rPr>
              <w:t>P</w:t>
            </w:r>
            <w:r w:rsidRPr="00AA7A13">
              <w:rPr>
                <w:rFonts w:eastAsia="Times New Roman" w:cs="Calibri"/>
                <w:spacing w:val="-4"/>
                <w:szCs w:val="18"/>
              </w:rPr>
              <w:t xml:space="preserve"> ≤ 0,050 (0,055)</w:t>
            </w:r>
            <w:r w:rsidRPr="00AA7A13">
              <w:rPr>
                <w:rFonts w:eastAsia="Times New Roman" w:cs="Calibri"/>
                <w:i/>
                <w:spacing w:val="-4"/>
                <w:szCs w:val="18"/>
              </w:rPr>
              <w:t xml:space="preserve"> S</w:t>
            </w:r>
            <w:r w:rsidRPr="00AA7A13">
              <w:rPr>
                <w:rFonts w:eastAsia="Times New Roman" w:cs="Calibri"/>
                <w:spacing w:val="-4"/>
                <w:szCs w:val="18"/>
              </w:rPr>
              <w:t xml:space="preserve"> ≤ 0,050 (0,055) </w:t>
            </w:r>
          </w:p>
          <w:p w14:paraId="29C34245" w14:textId="7064D786" w:rsidR="00A205D4" w:rsidRPr="00297ACF" w:rsidDel="00FB733A" w:rsidRDefault="00A205D4" w:rsidP="00A205D4">
            <w:pPr>
              <w:jc w:val="center"/>
              <w:rPr>
                <w:lang w:val="en-GB"/>
              </w:rPr>
            </w:pPr>
            <w:r w:rsidRPr="00AA7A13">
              <w:rPr>
                <w:rFonts w:eastAsia="Times New Roman" w:cs="Calibri"/>
                <w:i/>
                <w:spacing w:val="-4"/>
                <w:szCs w:val="18"/>
              </w:rPr>
              <w:t>N</w:t>
            </w:r>
            <w:r w:rsidRPr="00AA7A13">
              <w:rPr>
                <w:rFonts w:eastAsia="Times New Roman" w:cs="Calibri"/>
                <w:spacing w:val="-4"/>
                <w:szCs w:val="18"/>
              </w:rPr>
              <w:t xml:space="preserve"> ≤ 0,012 (0,014) </w:t>
            </w:r>
            <w:r w:rsidRPr="00AA7A13">
              <w:rPr>
                <w:rFonts w:eastAsia="Times New Roman" w:cs="Calibri"/>
                <w:i/>
                <w:spacing w:val="-4"/>
                <w:szCs w:val="18"/>
              </w:rPr>
              <w:t>Cu</w:t>
            </w:r>
            <w:r w:rsidRPr="00AA7A13">
              <w:rPr>
                <w:rFonts w:eastAsia="Times New Roman" w:cs="Calibri"/>
                <w:spacing w:val="-4"/>
                <w:szCs w:val="18"/>
              </w:rPr>
              <w:t xml:space="preserve"> ≤ 0,80 (0,85)</w:t>
            </w:r>
            <w:r w:rsidRPr="00AA7A13">
              <w:t xml:space="preserve"> </w:t>
            </w:r>
            <w:r w:rsidRPr="00AA7A13">
              <w:rPr>
                <w:i/>
              </w:rPr>
              <w:t>C</w:t>
            </w:r>
            <w:r w:rsidRPr="00AA7A13">
              <w:rPr>
                <w:vertAlign w:val="subscript"/>
              </w:rPr>
              <w:t>eq</w:t>
            </w:r>
            <w:r w:rsidRPr="00AA7A13">
              <w:t xml:space="preserve"> </w:t>
            </w:r>
            <w:r w:rsidRPr="00AA7A13">
              <w:rPr>
                <w:rFonts w:eastAsia="Times New Roman" w:cs="Calibri"/>
                <w:spacing w:val="-4"/>
                <w:szCs w:val="18"/>
              </w:rPr>
              <w:t>≤ 0,50 (0,52)</w:t>
            </w:r>
          </w:p>
        </w:tc>
      </w:tr>
    </w:tbl>
    <w:p w14:paraId="0627350D" w14:textId="74C13870" w:rsidR="00913007" w:rsidRDefault="00913007" w:rsidP="00A36DBE">
      <w:pPr>
        <w:rPr>
          <w:szCs w:val="18"/>
          <w:lang w:val="en-GB"/>
        </w:rPr>
      </w:pPr>
    </w:p>
    <w:p w14:paraId="675C9D20" w14:textId="77777777" w:rsidR="007B3F4D" w:rsidRDefault="007B3F4D" w:rsidP="00A36DBE">
      <w:pPr>
        <w:rPr>
          <w:szCs w:val="18"/>
          <w:lang w:val="en-GB"/>
        </w:rPr>
      </w:pPr>
    </w:p>
    <w:p w14:paraId="58AABE90" w14:textId="7361AFCD" w:rsidR="00A205D4" w:rsidRPr="00113038" w:rsidRDefault="00A205D4" w:rsidP="00A205D4">
      <w:pPr>
        <w:rPr>
          <w:lang w:val="en-GB"/>
        </w:rPr>
      </w:pPr>
      <w:r w:rsidRPr="00705CCE">
        <w:rPr>
          <w:lang w:val="en-GB"/>
        </w:rPr>
        <w:t>Table 2.</w:t>
      </w:r>
      <w:r>
        <w:rPr>
          <w:lang w:val="en-GB"/>
        </w:rPr>
        <w:t>2</w:t>
      </w:r>
      <w:r w:rsidRPr="00705CCE">
        <w:rPr>
          <w:lang w:val="en-GB"/>
        </w:rPr>
        <w:t xml:space="preserve"> </w:t>
      </w:r>
      <w:r w:rsidRPr="00A205D4">
        <w:rPr>
          <w:lang w:val="en-GB"/>
        </w:rPr>
        <w:t>Reinforcing steel B500B in bars and coils according to DIN 488 and DIN EN 10080</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11"/>
        <w:gridCol w:w="2143"/>
        <w:gridCol w:w="1584"/>
      </w:tblGrid>
      <w:tr w:rsidR="00A205D4" w:rsidRPr="000808FC" w14:paraId="6D493384" w14:textId="77777777" w:rsidTr="007B3F4D">
        <w:trPr>
          <w:trHeight w:val="340"/>
        </w:trPr>
        <w:tc>
          <w:tcPr>
            <w:tcW w:w="619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295D7846" w14:textId="77777777" w:rsidR="00A205D4" w:rsidRPr="00340287" w:rsidRDefault="00A205D4" w:rsidP="00A11CEE">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9"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01DBE6BB" w14:textId="77777777" w:rsidR="00A205D4" w:rsidRPr="003D3254" w:rsidRDefault="00A205D4" w:rsidP="00A11CEE">
            <w:pPr>
              <w:jc w:val="center"/>
              <w:rPr>
                <w:b/>
                <w:color w:val="17365D" w:themeColor="text2" w:themeShade="BF"/>
              </w:rPr>
            </w:pPr>
            <w:r>
              <w:rPr>
                <w:b/>
                <w:color w:val="17365D" w:themeColor="text2" w:themeShade="BF"/>
              </w:rPr>
              <w:t>Value</w:t>
            </w:r>
          </w:p>
        </w:tc>
        <w:tc>
          <w:tcPr>
            <w:tcW w:w="158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6C2F4A7B" w14:textId="77777777" w:rsidR="00A205D4" w:rsidRPr="003D3254" w:rsidRDefault="00A205D4" w:rsidP="00A11CEE">
            <w:pPr>
              <w:jc w:val="center"/>
              <w:rPr>
                <w:b/>
                <w:color w:val="17365D" w:themeColor="text2" w:themeShade="BF"/>
              </w:rPr>
            </w:pPr>
            <w:r>
              <w:rPr>
                <w:b/>
                <w:color w:val="17365D" w:themeColor="text2" w:themeShade="BF"/>
              </w:rPr>
              <w:t>Unit</w:t>
            </w:r>
          </w:p>
        </w:tc>
      </w:tr>
      <w:tr w:rsidR="007B3F4D" w:rsidRPr="00913007" w14:paraId="6B1B7C83"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C4A2FD6" w14:textId="3D4E8241" w:rsidR="007B3F4D" w:rsidRPr="001C5051" w:rsidRDefault="007B3F4D" w:rsidP="007B3F4D">
            <w:pPr>
              <w:ind w:left="147" w:right="141"/>
              <w:rPr>
                <w:lang w:val="en-GB"/>
              </w:rPr>
            </w:pPr>
            <w:r w:rsidRPr="007B3F4D">
              <w:rPr>
                <w:szCs w:val="18"/>
                <w:lang w:val="en-GB"/>
              </w:rPr>
              <w:t>density</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19F956" w14:textId="4FF0D1AF" w:rsidR="007B3F4D" w:rsidRPr="001C5051" w:rsidRDefault="007B3F4D" w:rsidP="007B3F4D">
            <w:pPr>
              <w:jc w:val="center"/>
              <w:rPr>
                <w:lang w:val="en-GB"/>
              </w:rPr>
            </w:pPr>
            <w:r w:rsidRPr="00AA7A13">
              <w:rPr>
                <w:rFonts w:eastAsia="Times New Roman"/>
                <w:spacing w:val="-4"/>
                <w:szCs w:val="16"/>
              </w:rPr>
              <w:t>7,85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7F34DB" w14:textId="64A90056" w:rsidR="007B3F4D" w:rsidRPr="00913007" w:rsidRDefault="007B3F4D" w:rsidP="007B3F4D">
            <w:pPr>
              <w:jc w:val="center"/>
              <w:rPr>
                <w:spacing w:val="-4"/>
                <w:lang w:val="en-GB"/>
              </w:rPr>
            </w:pPr>
            <w:r w:rsidRPr="00AA7A13">
              <w:rPr>
                <w:rFonts w:eastAsia="Times New Roman" w:cs="Calibri"/>
                <w:szCs w:val="18"/>
              </w:rPr>
              <w:t>kg/dm</w:t>
            </w:r>
            <w:r w:rsidRPr="00AA7A13">
              <w:rPr>
                <w:rFonts w:eastAsia="Times New Roman" w:cs="Calibri"/>
                <w:szCs w:val="18"/>
                <w:vertAlign w:val="superscript"/>
              </w:rPr>
              <w:t>3</w:t>
            </w:r>
          </w:p>
        </w:tc>
      </w:tr>
      <w:tr w:rsidR="007B3F4D" w:rsidRPr="00913007" w14:paraId="2E7F3DC4"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884AE52" w14:textId="07E7BD3A" w:rsidR="007B3F4D" w:rsidRPr="008F7617" w:rsidDel="00FB733A" w:rsidRDefault="007B3F4D" w:rsidP="007B3F4D">
            <w:pPr>
              <w:ind w:left="147" w:right="141"/>
              <w:rPr>
                <w:lang w:val="en-GB"/>
              </w:rPr>
            </w:pPr>
            <w:r w:rsidRPr="007B3F4D">
              <w:rPr>
                <w:szCs w:val="18"/>
                <w:lang w:val="en-GB"/>
              </w:rPr>
              <w:t xml:space="preserve">  yield point (Re)</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2035AA" w14:textId="427ED44F" w:rsidR="007B3F4D" w:rsidRPr="00297ACF" w:rsidRDefault="007B3F4D" w:rsidP="007B3F4D">
            <w:pPr>
              <w:jc w:val="center"/>
              <w:rPr>
                <w:lang w:val="en-GB"/>
              </w:rPr>
            </w:pPr>
            <w:r w:rsidRPr="00AA7A13">
              <w:rPr>
                <w:rFonts w:eastAsia="Times New Roman"/>
                <w:spacing w:val="-4"/>
                <w:szCs w:val="16"/>
              </w:rPr>
              <w:t>500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B7853D" w14:textId="16A3B836" w:rsidR="007B3F4D" w:rsidRPr="00297ACF" w:rsidDel="00FB733A" w:rsidRDefault="007B3F4D" w:rsidP="007B3F4D">
            <w:pPr>
              <w:jc w:val="center"/>
              <w:rPr>
                <w:lang w:val="en-GB"/>
              </w:rPr>
            </w:pPr>
            <w:r w:rsidRPr="00AA7A13">
              <w:rPr>
                <w:rFonts w:eastAsia="Times New Roman" w:cs="Calibri"/>
                <w:szCs w:val="18"/>
              </w:rPr>
              <w:t>MPa</w:t>
            </w:r>
          </w:p>
        </w:tc>
      </w:tr>
      <w:tr w:rsidR="007B3F4D" w:rsidRPr="00913007" w14:paraId="3A8B4ED4"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271626A" w14:textId="605303BB" w:rsidR="007B3F4D" w:rsidRPr="008F7617" w:rsidDel="00FB733A" w:rsidRDefault="007B3F4D" w:rsidP="007B3F4D">
            <w:pPr>
              <w:ind w:left="147" w:right="141"/>
              <w:rPr>
                <w:lang w:val="en-GB"/>
              </w:rPr>
            </w:pPr>
            <w:r w:rsidRPr="007B3F4D">
              <w:rPr>
                <w:szCs w:val="18"/>
                <w:lang w:val="en-GB"/>
              </w:rPr>
              <w:t xml:space="preserve">  Proportional limit, 0.2% proof stress</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D97106" w14:textId="21DEBD78" w:rsidR="007B3F4D" w:rsidRPr="00297ACF" w:rsidRDefault="007B3F4D" w:rsidP="007B3F4D">
            <w:pPr>
              <w:jc w:val="center"/>
              <w:rPr>
                <w:lang w:val="en-GB"/>
              </w:rPr>
            </w:pPr>
            <w:r w:rsidRPr="00AA7A13">
              <w:rPr>
                <w:rFonts w:eastAsia="Times New Roman" w:cs="Calibri"/>
                <w:spacing w:val="-4"/>
                <w:szCs w:val="18"/>
              </w:rPr>
              <w:t>500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D1B7F6" w14:textId="791773DD" w:rsidR="007B3F4D" w:rsidRPr="00297ACF" w:rsidDel="00FB733A" w:rsidRDefault="007B3F4D" w:rsidP="007B3F4D">
            <w:pPr>
              <w:jc w:val="center"/>
              <w:rPr>
                <w:lang w:val="en-GB"/>
              </w:rPr>
            </w:pPr>
            <w:r w:rsidRPr="00AA7A13">
              <w:rPr>
                <w:rFonts w:eastAsia="Times New Roman" w:cs="Calibri"/>
                <w:szCs w:val="18"/>
              </w:rPr>
              <w:t>MPa</w:t>
            </w:r>
          </w:p>
        </w:tc>
      </w:tr>
      <w:tr w:rsidR="007B3F4D" w:rsidRPr="00913007" w14:paraId="2A4CFDED"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D5BFB87" w14:textId="6BC2F678" w:rsidR="007B3F4D" w:rsidRPr="008F7617" w:rsidDel="00FB733A" w:rsidRDefault="007B3F4D" w:rsidP="007B3F4D">
            <w:pPr>
              <w:ind w:left="147" w:right="141"/>
              <w:rPr>
                <w:lang w:val="en-GB"/>
              </w:rPr>
            </w:pPr>
            <w:r w:rsidRPr="007B3F4D">
              <w:rPr>
                <w:szCs w:val="18"/>
                <w:lang w:val="en-GB"/>
              </w:rPr>
              <w:t xml:space="preserve">  Elongation (for B-ductility))</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CD1BB9" w14:textId="13C4EC3C" w:rsidR="007B3F4D" w:rsidRPr="00297ACF" w:rsidRDefault="007B3F4D" w:rsidP="007B3F4D">
            <w:pPr>
              <w:jc w:val="center"/>
              <w:rPr>
                <w:lang w:val="en-GB"/>
              </w:rPr>
            </w:pPr>
            <w:r w:rsidRPr="00AA7A13">
              <w:rPr>
                <w:rFonts w:eastAsia="Times New Roman" w:cs="Calibri"/>
                <w:spacing w:val="-4"/>
                <w:szCs w:val="18"/>
              </w:rPr>
              <w:t>≥ 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D4C19" w14:textId="04A77286" w:rsidR="007B3F4D" w:rsidRPr="00297ACF" w:rsidDel="00FB733A" w:rsidRDefault="007B3F4D" w:rsidP="007B3F4D">
            <w:pPr>
              <w:jc w:val="center"/>
              <w:rPr>
                <w:lang w:val="en-GB"/>
              </w:rPr>
            </w:pPr>
            <w:r w:rsidRPr="00AA7A13">
              <w:rPr>
                <w:rFonts w:eastAsia="Times New Roman" w:cs="Calibri"/>
                <w:szCs w:val="18"/>
              </w:rPr>
              <w:t>%</w:t>
            </w:r>
          </w:p>
        </w:tc>
      </w:tr>
      <w:tr w:rsidR="007B3F4D" w:rsidRPr="00913007" w14:paraId="6BFDF6AD"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6B63254" w14:textId="31765C1F" w:rsidR="007B3F4D" w:rsidRPr="008F7617" w:rsidDel="00FB733A" w:rsidRDefault="007B3F4D" w:rsidP="007B3F4D">
            <w:pPr>
              <w:ind w:left="147" w:right="141"/>
              <w:rPr>
                <w:lang w:val="en-GB"/>
              </w:rPr>
            </w:pPr>
            <w:r w:rsidRPr="007B3F4D">
              <w:rPr>
                <w:szCs w:val="18"/>
                <w:lang w:val="en-GB"/>
              </w:rPr>
              <w:t xml:space="preserve">  Rm/Re</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5BA6C" w14:textId="26E11F0D" w:rsidR="007B3F4D" w:rsidRPr="00297ACF" w:rsidRDefault="007B3F4D" w:rsidP="007B3F4D">
            <w:pPr>
              <w:jc w:val="center"/>
              <w:rPr>
                <w:lang w:val="en-GB"/>
              </w:rPr>
            </w:pPr>
            <w:r w:rsidRPr="00AA7A13">
              <w:rPr>
                <w:rFonts w:eastAsia="Times New Roman" w:cs="Calibri"/>
                <w:spacing w:val="-4"/>
                <w:szCs w:val="18"/>
              </w:rPr>
              <w:t>max. 1,3 x Re</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BDAF61" w14:textId="2570FB2F" w:rsidR="007B3F4D" w:rsidRPr="00297ACF" w:rsidDel="00FB733A" w:rsidRDefault="007B3F4D" w:rsidP="007B3F4D">
            <w:pPr>
              <w:jc w:val="center"/>
              <w:rPr>
                <w:lang w:val="en-GB"/>
              </w:rPr>
            </w:pPr>
            <w:r>
              <w:rPr>
                <w:rFonts w:ascii="Arial" w:eastAsia="Times New Roman" w:hAnsi="Arial"/>
                <w:szCs w:val="16"/>
              </w:rPr>
              <w:t>-</w:t>
            </w:r>
          </w:p>
        </w:tc>
      </w:tr>
      <w:tr w:rsidR="007B3F4D" w:rsidRPr="00CC682E" w14:paraId="36BFCFC3"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ED2DE8" w14:textId="24B8D4ED" w:rsidR="007B3F4D" w:rsidRPr="00113038" w:rsidRDefault="007B3F4D" w:rsidP="007B3F4D">
            <w:pPr>
              <w:ind w:left="147" w:right="141"/>
              <w:rPr>
                <w:lang w:val="en-GB"/>
              </w:rPr>
            </w:pPr>
            <w:r w:rsidRPr="007B3F4D">
              <w:rPr>
                <w:szCs w:val="18"/>
                <w:lang w:val="en-GB"/>
              </w:rPr>
              <w:t xml:space="preserve">  Mass per running meter (see ÖNORM B 4700, 2017-6 Table 5, or EN 10080)</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06D5DB" w14:textId="7A60FC28" w:rsidR="007B3F4D" w:rsidRPr="00113038" w:rsidRDefault="007B3F4D" w:rsidP="007B3F4D">
            <w:pPr>
              <w:jc w:val="center"/>
              <w:rPr>
                <w:lang w:val="en-GB"/>
              </w:rPr>
            </w:pPr>
            <w:r w:rsidRPr="00AA7A13">
              <w:rPr>
                <w:rFonts w:eastAsia="Times New Roman" w:cs="Calibri"/>
                <w:spacing w:val="-4"/>
                <w:szCs w:val="18"/>
              </w:rPr>
              <w:t>Je nach Durchmesser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46EB5B" w14:textId="75B692AC" w:rsidR="007B3F4D" w:rsidRPr="00297ACF" w:rsidDel="00FB733A" w:rsidRDefault="007B3F4D" w:rsidP="007B3F4D">
            <w:pPr>
              <w:jc w:val="center"/>
              <w:rPr>
                <w:lang w:val="en-GB"/>
              </w:rPr>
            </w:pPr>
            <w:r w:rsidRPr="00AA7A13">
              <w:rPr>
                <w:rFonts w:eastAsia="Times New Roman" w:cs="Calibri"/>
                <w:szCs w:val="18"/>
              </w:rPr>
              <w:t>Kg/m</w:t>
            </w:r>
          </w:p>
        </w:tc>
      </w:tr>
      <w:tr w:rsidR="007B3F4D" w:rsidRPr="007B3F4D" w14:paraId="526AF590" w14:textId="77777777" w:rsidTr="00A11CEE">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7922D2D" w14:textId="4E8BE24F" w:rsidR="007B3F4D" w:rsidRPr="005A0FD7" w:rsidRDefault="007B3F4D" w:rsidP="007B3F4D">
            <w:pPr>
              <w:ind w:left="147" w:right="141"/>
              <w:rPr>
                <w:lang w:val="en-GB"/>
              </w:rPr>
            </w:pPr>
            <w:r w:rsidRPr="007B3F4D">
              <w:rPr>
                <w:szCs w:val="18"/>
                <w:lang w:val="en-GB"/>
              </w:rPr>
              <w:lastRenderedPageBreak/>
              <w:t xml:space="preserve">  Stress range 2 σ a in MPa at 1 × 106 load cycles; Voltage exponent k1 and k2 of the Wöhler curve (upper stress of 0.6 Re,nom)</w:t>
            </w:r>
          </w:p>
        </w:tc>
        <w:tc>
          <w:tcPr>
            <w:tcW w:w="37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A7206FB" w14:textId="77777777" w:rsidR="007B3F4D" w:rsidRPr="00382338" w:rsidRDefault="007B3F4D" w:rsidP="007B3F4D">
            <w:pPr>
              <w:pBdr>
                <w:top w:val="nil"/>
                <w:left w:val="nil"/>
                <w:bottom w:val="nil"/>
                <w:right w:val="nil"/>
                <w:between w:val="nil"/>
                <w:bar w:val="nil"/>
              </w:pBdr>
              <w:jc w:val="center"/>
              <w:rPr>
                <w:rFonts w:eastAsia="Times New Roman" w:cs="Calibri"/>
                <w:spacing w:val="-4"/>
                <w:szCs w:val="18"/>
              </w:rPr>
            </w:pPr>
            <w:r w:rsidRPr="00382338">
              <w:rPr>
                <w:rFonts w:eastAsia="Times New Roman" w:cs="Calibri"/>
                <w:spacing w:val="-4"/>
                <w:szCs w:val="18"/>
              </w:rPr>
              <w:t>d ≤ 28,0 mm: 175d k1 = 4d; k2 = 9d</w:t>
            </w:r>
          </w:p>
          <w:p w14:paraId="3BFF7652" w14:textId="738288C6" w:rsidR="007B3F4D" w:rsidRPr="007B3F4D" w:rsidDel="00FB733A" w:rsidRDefault="007B3F4D" w:rsidP="007B3F4D">
            <w:pPr>
              <w:jc w:val="center"/>
              <w:rPr>
                <w:lang w:val="de-AT"/>
              </w:rPr>
            </w:pPr>
            <w:r w:rsidRPr="00382338">
              <w:rPr>
                <w:rFonts w:eastAsia="Times New Roman" w:cs="Calibri"/>
                <w:spacing w:val="-4"/>
                <w:szCs w:val="18"/>
              </w:rPr>
              <w:t>d &gt; 28 mm: 145 k1 = 4; k2 = 9</w:t>
            </w:r>
          </w:p>
        </w:tc>
      </w:tr>
      <w:tr w:rsidR="007B3F4D" w:rsidRPr="00CC682E" w14:paraId="68D0F7BB" w14:textId="77777777" w:rsidTr="00A11CEE">
        <w:tc>
          <w:tcPr>
            <w:tcW w:w="6198"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14:paraId="382AAFB4" w14:textId="64D9B99C" w:rsidR="007B3F4D" w:rsidRPr="002D136D" w:rsidRDefault="007B3F4D" w:rsidP="007B3F4D">
            <w:pPr>
              <w:ind w:left="147" w:right="141"/>
              <w:jc w:val="left"/>
              <w:rPr>
                <w:lang w:val="de-AT"/>
              </w:rPr>
            </w:pPr>
            <w:r w:rsidRPr="007B3F4D">
              <w:rPr>
                <w:szCs w:val="18"/>
                <w:lang w:val="de-AT"/>
              </w:rPr>
              <w:t xml:space="preserve">  </w:t>
            </w:r>
          </w:p>
          <w:p w14:paraId="556570E1" w14:textId="77777777" w:rsidR="007B3F4D" w:rsidRPr="005A0FD7" w:rsidRDefault="007B3F4D" w:rsidP="007B3F4D">
            <w:pPr>
              <w:ind w:left="147" w:right="141"/>
              <w:jc w:val="left"/>
              <w:rPr>
                <w:lang w:val="en-GB"/>
              </w:rPr>
            </w:pPr>
            <w:r w:rsidRPr="002D136D">
              <w:rPr>
                <w:szCs w:val="18"/>
                <w:lang w:val="de-AT"/>
              </w:rPr>
              <w:t xml:space="preserve">  </w:t>
            </w:r>
            <w:r w:rsidRPr="007B3F4D">
              <w:rPr>
                <w:szCs w:val="18"/>
                <w:lang w:val="en-GB"/>
              </w:rPr>
              <w:t>Related rib area fR</w:t>
            </w:r>
          </w:p>
          <w:p w14:paraId="6C5B83FB" w14:textId="46765B4F" w:rsidR="007B3F4D" w:rsidRPr="005A0FD7" w:rsidRDefault="007B3F4D" w:rsidP="007B3F4D">
            <w:pPr>
              <w:ind w:left="147" w:right="141"/>
              <w:jc w:val="left"/>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E318E4" w14:textId="6C378B45" w:rsidR="007B3F4D" w:rsidRPr="00297ACF" w:rsidRDefault="007B3F4D" w:rsidP="007B3F4D">
            <w:pPr>
              <w:jc w:val="center"/>
              <w:rPr>
                <w:lang w:val="en-GB"/>
              </w:rPr>
            </w:pPr>
            <w:r w:rsidRPr="00AA7A13">
              <w:rPr>
                <w:rFonts w:eastAsia="Times New Roman" w:cs="Calibri"/>
                <w:spacing w:val="-4"/>
                <w:szCs w:val="18"/>
              </w:rPr>
              <w:t>Ø 8 mm: 0,045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3E9B19" w14:textId="29E6C1E4"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4A431D3A" w14:textId="77777777" w:rsidTr="00A11CEE">
        <w:tc>
          <w:tcPr>
            <w:tcW w:w="6198" w:type="dxa"/>
            <w:vMerge/>
            <w:tcBorders>
              <w:left w:val="single" w:sz="4" w:space="0" w:color="auto"/>
              <w:right w:val="single" w:sz="4" w:space="0" w:color="auto"/>
            </w:tcBorders>
            <w:shd w:val="clear" w:color="auto" w:fill="auto"/>
            <w:tcMar>
              <w:top w:w="0" w:type="dxa"/>
              <w:left w:w="0" w:type="dxa"/>
              <w:bottom w:w="0" w:type="dxa"/>
              <w:right w:w="0" w:type="dxa"/>
            </w:tcMar>
          </w:tcPr>
          <w:p w14:paraId="33BC9F1F" w14:textId="77777777" w:rsidR="007B3F4D" w:rsidRPr="005A0FD7" w:rsidRDefault="007B3F4D" w:rsidP="007B3F4D">
            <w:pPr>
              <w:ind w:left="147" w:right="141"/>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312819" w14:textId="14A909FE" w:rsidR="007B3F4D" w:rsidRPr="00297ACF" w:rsidRDefault="007B3F4D" w:rsidP="007B3F4D">
            <w:pPr>
              <w:jc w:val="center"/>
              <w:rPr>
                <w:lang w:val="en-GB"/>
              </w:rPr>
            </w:pPr>
            <w:r w:rsidRPr="00AA7A13">
              <w:rPr>
                <w:rFonts w:eastAsia="Times New Roman" w:cs="Calibri"/>
                <w:spacing w:val="-4"/>
                <w:szCs w:val="18"/>
              </w:rPr>
              <w:t>Ø 9 mm bis 10 mm: 0,052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DC3DFF" w14:textId="33F117A9"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66B92730" w14:textId="77777777" w:rsidTr="00A11CEE">
        <w:tc>
          <w:tcPr>
            <w:tcW w:w="6198"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C51FC0" w14:textId="77777777" w:rsidR="007B3F4D" w:rsidRPr="005A0FD7" w:rsidRDefault="007B3F4D" w:rsidP="007B3F4D">
            <w:pPr>
              <w:ind w:left="147" w:right="141"/>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5FCEE3" w14:textId="432585B0" w:rsidR="007B3F4D" w:rsidRPr="00297ACF" w:rsidRDefault="007B3F4D" w:rsidP="007B3F4D">
            <w:pPr>
              <w:jc w:val="center"/>
              <w:rPr>
                <w:lang w:val="en-GB"/>
              </w:rPr>
            </w:pPr>
            <w:r w:rsidRPr="00AA7A13">
              <w:rPr>
                <w:rFonts w:eastAsia="Times New Roman" w:cs="Calibri"/>
                <w:spacing w:val="-4"/>
                <w:szCs w:val="18"/>
              </w:rPr>
              <w:t>Ø 11 mm bis 40 mm: 0,056</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908E8B" w14:textId="11867BDE"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4A1FB62A" w14:textId="77777777" w:rsidTr="00A11CEE">
        <w:trPr>
          <w:trHeight w:val="515"/>
        </w:trPr>
        <w:tc>
          <w:tcPr>
            <w:tcW w:w="6198"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5DE9CAEE" w14:textId="58E423BD" w:rsidR="007B3F4D" w:rsidRPr="005A0FD7" w:rsidRDefault="007B3F4D" w:rsidP="007B3F4D">
            <w:pPr>
              <w:ind w:left="147" w:right="141"/>
              <w:jc w:val="left"/>
              <w:rPr>
                <w:lang w:val="en-GB"/>
              </w:rPr>
            </w:pPr>
            <w:r w:rsidRPr="007B3F4D">
              <w:rPr>
                <w:szCs w:val="18"/>
                <w:lang w:val="en-GB"/>
              </w:rPr>
              <w:t>weldability</w:t>
            </w:r>
          </w:p>
        </w:tc>
        <w:tc>
          <w:tcPr>
            <w:tcW w:w="3720"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1EC0F8E" w14:textId="77777777" w:rsidR="007B3F4D" w:rsidRPr="00AA7A13" w:rsidRDefault="007B3F4D" w:rsidP="007B3F4D">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C ≤ 0,22 (0,24) P ≤ 0,050 (0,055) S ≤ 0,050 (0,055) </w:t>
            </w:r>
          </w:p>
          <w:p w14:paraId="3B6C705F" w14:textId="781D7806" w:rsidR="007B3F4D" w:rsidRPr="00297ACF" w:rsidDel="00FB733A" w:rsidRDefault="007B3F4D" w:rsidP="007B3F4D">
            <w:pPr>
              <w:jc w:val="center"/>
              <w:rPr>
                <w:lang w:val="en-GB"/>
              </w:rPr>
            </w:pPr>
            <w:r w:rsidRPr="00AA7A13">
              <w:rPr>
                <w:rFonts w:eastAsia="Times New Roman" w:cs="Calibri"/>
                <w:spacing w:val="-4"/>
                <w:szCs w:val="18"/>
              </w:rPr>
              <w:t xml:space="preserve">N ≤ 0,012 (0,014) Cu ≤ 0,60 (0,65) </w:t>
            </w:r>
            <w:r w:rsidRPr="00AA7A13">
              <w:t>C</w:t>
            </w:r>
            <w:r w:rsidRPr="00AA7A13">
              <w:rPr>
                <w:vertAlign w:val="subscript"/>
              </w:rPr>
              <w:t>eq</w:t>
            </w:r>
            <w:r w:rsidRPr="00AA7A13">
              <w:t xml:space="preserve"> </w:t>
            </w:r>
            <w:r w:rsidRPr="00AA7A13">
              <w:rPr>
                <w:rFonts w:eastAsia="Times New Roman" w:cs="Calibri"/>
                <w:spacing w:val="-4"/>
                <w:szCs w:val="18"/>
              </w:rPr>
              <w:t>≤ 0,50 (0,52)</w:t>
            </w:r>
          </w:p>
        </w:tc>
      </w:tr>
    </w:tbl>
    <w:p w14:paraId="48456DE5" w14:textId="77777777" w:rsidR="00A205D4" w:rsidRDefault="00A205D4"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8"/>
    <w:p w14:paraId="0CA5D434" w14:textId="77777777" w:rsidR="00094652" w:rsidRDefault="00094652" w:rsidP="00094652">
      <w:pPr>
        <w:shd w:val="clear" w:color="auto" w:fill="CCFFFF"/>
        <w:rPr>
          <w:rFonts w:eastAsiaTheme="minorHAnsi"/>
          <w:b/>
          <w:szCs w:val="18"/>
          <w:lang w:val="en-GB"/>
        </w:rPr>
      </w:pPr>
    </w:p>
    <w:p w14:paraId="6927849B" w14:textId="50CA75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reinforcing steel</w:t>
      </w:r>
      <w:r w:rsidRPr="00896AA1">
        <w:rPr>
          <w:b/>
          <w:u w:val="single"/>
          <w:lang w:val="en-GB"/>
        </w:rPr>
        <w:t>:</w:t>
      </w:r>
    </w:p>
    <w:p w14:paraId="5CCCC15F" w14:textId="77777777" w:rsidR="00094652" w:rsidRDefault="00094652" w:rsidP="00094652">
      <w:pPr>
        <w:rPr>
          <w:rFonts w:eastAsia="Times New Roman"/>
          <w:lang w:val="en-GB"/>
        </w:rPr>
      </w:pPr>
      <w:r w:rsidRPr="00094652">
        <w:rPr>
          <w:rFonts w:eastAsia="Times New Roman"/>
          <w:lang w:val="en-GB"/>
        </w:rPr>
        <w:t>Basic materials are to be listed according to Table 3, auxiliary materials are to be listed separately.</w:t>
      </w:r>
    </w:p>
    <w:p w14:paraId="01F878D8" w14:textId="77777777" w:rsidR="00094652" w:rsidRPr="00896AA1" w:rsidRDefault="00094652" w:rsidP="00094652">
      <w:pPr>
        <w:shd w:val="clear" w:color="auto" w:fill="CCFFFF"/>
        <w:rPr>
          <w:b/>
          <w:u w:val="single"/>
          <w:lang w:val="en-GB"/>
        </w:rPr>
      </w:pPr>
    </w:p>
    <w:p w14:paraId="49572A3D" w14:textId="1B919149" w:rsidR="00A36DBE" w:rsidRDefault="00A36DBE" w:rsidP="00A36DBE">
      <w:pPr>
        <w:rPr>
          <w:rFonts w:eastAsia="Times New Roman"/>
          <w:lang w:val="en-GB"/>
        </w:rPr>
      </w:pPr>
    </w:p>
    <w:p w14:paraId="00504B8B" w14:textId="207F1CD6" w:rsidR="00094652" w:rsidRDefault="00094652">
      <w:pPr>
        <w:spacing w:after="200"/>
        <w:jc w:val="left"/>
        <w:rPr>
          <w:rFonts w:eastAsia="Times New Roman"/>
          <w:lang w:val="en-GB"/>
        </w:rPr>
      </w:pPr>
      <w:r>
        <w:rPr>
          <w:rFonts w:eastAsia="Times New Roman"/>
          <w:lang w:val="en-GB"/>
        </w:rPr>
        <w:br w:type="page"/>
      </w:r>
    </w:p>
    <w:p w14:paraId="4781FEDB" w14:textId="77777777" w:rsidR="00094652" w:rsidRPr="00896AA1" w:rsidRDefault="00094652" w:rsidP="00A36DBE">
      <w:pPr>
        <w:rPr>
          <w:rFonts w:eastAsia="Times New Roman"/>
          <w:lang w:val="en-GB"/>
        </w:rPr>
      </w:pPr>
    </w:p>
    <w:p w14:paraId="3B9F360F" w14:textId="4BF7E2A0" w:rsidR="00274F41" w:rsidRDefault="002E4FC5" w:rsidP="002E4FC5">
      <w:pPr>
        <w:pStyle w:val="Beschriftung"/>
        <w:rPr>
          <w:lang w:val="en-GB"/>
        </w:rPr>
      </w:pPr>
      <w:bookmarkStart w:id="40" w:name="_Toc97816961"/>
      <w:bookmarkStart w:id="4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E341C3">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0"/>
      <w:bookmarkEnd w:id="42"/>
      <w:r w:rsidR="005809DC" w:rsidRPr="002E4FC5">
        <w:rPr>
          <w:lang w:val="en-GB"/>
        </w:rPr>
        <w:t xml:space="preserve"> </w:t>
      </w:r>
      <w:bookmarkEnd w:id="41"/>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678"/>
        <w:gridCol w:w="1559"/>
      </w:tblGrid>
      <w:tr w:rsidR="00094652" w:rsidRPr="00AA7A13" w14:paraId="75C5A68F" w14:textId="77777777" w:rsidTr="00A11CEE">
        <w:trPr>
          <w:trHeight w:val="340"/>
        </w:trPr>
        <w:tc>
          <w:tcPr>
            <w:tcW w:w="4678" w:type="dxa"/>
            <w:shd w:val="clear" w:color="auto" w:fill="CCFFFF"/>
            <w:vAlign w:val="center"/>
          </w:tcPr>
          <w:p w14:paraId="3A92451E" w14:textId="77777777" w:rsidR="00094652" w:rsidRPr="00AA7A13" w:rsidRDefault="00094652" w:rsidP="00A11CEE">
            <w:pPr>
              <w:spacing w:line="240" w:lineRule="auto"/>
              <w:rPr>
                <w:b/>
                <w:color w:val="000000"/>
                <w:lang w:val="de-CH"/>
              </w:rPr>
            </w:pPr>
            <w:r w:rsidRPr="00AA7A13">
              <w:rPr>
                <w:b/>
                <w:color w:val="000000"/>
                <w:lang w:val="de-CH"/>
              </w:rPr>
              <w:t>Bestandteile:</w:t>
            </w:r>
          </w:p>
        </w:tc>
        <w:tc>
          <w:tcPr>
            <w:tcW w:w="1559" w:type="dxa"/>
            <w:shd w:val="clear" w:color="auto" w:fill="CCFFFF"/>
            <w:vAlign w:val="center"/>
          </w:tcPr>
          <w:p w14:paraId="187258CE" w14:textId="77777777" w:rsidR="00094652" w:rsidRPr="00AA7A13" w:rsidRDefault="00094652" w:rsidP="00A11CEE">
            <w:pPr>
              <w:spacing w:line="240" w:lineRule="auto"/>
              <w:rPr>
                <w:b/>
                <w:color w:val="000000"/>
                <w:lang w:val="de-CH"/>
              </w:rPr>
            </w:pPr>
            <w:r w:rsidRPr="00AA7A13">
              <w:rPr>
                <w:b/>
                <w:color w:val="000000"/>
                <w:lang w:val="de-CH"/>
              </w:rPr>
              <w:t>Massen %</w:t>
            </w:r>
          </w:p>
        </w:tc>
      </w:tr>
      <w:tr w:rsidR="00094652" w:rsidRPr="00AA7A13" w14:paraId="126C6B7B" w14:textId="77777777" w:rsidTr="00A11CEE">
        <w:trPr>
          <w:trHeight w:val="340"/>
        </w:trPr>
        <w:tc>
          <w:tcPr>
            <w:tcW w:w="4678" w:type="dxa"/>
            <w:shd w:val="clear" w:color="auto" w:fill="CCFFFF"/>
          </w:tcPr>
          <w:p w14:paraId="3A939FFB" w14:textId="670591E3" w:rsidR="00094652" w:rsidRPr="00AA7A13" w:rsidRDefault="00094652" w:rsidP="00094652">
            <w:pPr>
              <w:spacing w:line="240" w:lineRule="auto"/>
              <w:rPr>
                <w:lang w:val="de-CH"/>
              </w:rPr>
            </w:pPr>
            <w:r w:rsidRPr="00945F0B">
              <w:t>iron 1)</w:t>
            </w:r>
          </w:p>
        </w:tc>
        <w:tc>
          <w:tcPr>
            <w:tcW w:w="1559" w:type="dxa"/>
            <w:shd w:val="clear" w:color="auto" w:fill="CCFFFF"/>
            <w:vAlign w:val="center"/>
          </w:tcPr>
          <w:p w14:paraId="4C6D268A" w14:textId="77777777" w:rsidR="00094652" w:rsidRPr="00AA7A13" w:rsidRDefault="00094652" w:rsidP="00094652">
            <w:pPr>
              <w:spacing w:line="240" w:lineRule="auto"/>
              <w:rPr>
                <w:lang w:val="de-CH"/>
              </w:rPr>
            </w:pPr>
          </w:p>
        </w:tc>
      </w:tr>
      <w:tr w:rsidR="00094652" w:rsidRPr="00AA7A13" w14:paraId="103E5BA9" w14:textId="77777777" w:rsidTr="00A11CEE">
        <w:trPr>
          <w:trHeight w:val="340"/>
        </w:trPr>
        <w:tc>
          <w:tcPr>
            <w:tcW w:w="4678" w:type="dxa"/>
            <w:shd w:val="clear" w:color="auto" w:fill="CCFFFF"/>
          </w:tcPr>
          <w:p w14:paraId="6463FE03" w14:textId="1EB59E8E" w:rsidR="00094652" w:rsidRPr="00AA7A13" w:rsidRDefault="00094652" w:rsidP="00094652">
            <w:pPr>
              <w:spacing w:line="240" w:lineRule="auto"/>
              <w:rPr>
                <w:lang w:val="de-CH"/>
              </w:rPr>
            </w:pPr>
            <w:r w:rsidRPr="00945F0B">
              <w:t>carbon 2)</w:t>
            </w:r>
          </w:p>
        </w:tc>
        <w:tc>
          <w:tcPr>
            <w:tcW w:w="1559" w:type="dxa"/>
            <w:shd w:val="clear" w:color="auto" w:fill="CCFFFF"/>
            <w:vAlign w:val="center"/>
          </w:tcPr>
          <w:p w14:paraId="6B1498FF" w14:textId="77777777" w:rsidR="00094652" w:rsidRPr="00AA7A13" w:rsidRDefault="00094652" w:rsidP="00094652">
            <w:pPr>
              <w:spacing w:line="240" w:lineRule="auto"/>
              <w:rPr>
                <w:lang w:val="de-CH"/>
              </w:rPr>
            </w:pPr>
          </w:p>
        </w:tc>
      </w:tr>
      <w:tr w:rsidR="00094652" w:rsidRPr="00AA7A13" w14:paraId="7F2893C7" w14:textId="77777777" w:rsidTr="00A11CEE">
        <w:trPr>
          <w:trHeight w:val="340"/>
        </w:trPr>
        <w:tc>
          <w:tcPr>
            <w:tcW w:w="4678" w:type="dxa"/>
            <w:shd w:val="clear" w:color="auto" w:fill="CCFFFF"/>
          </w:tcPr>
          <w:p w14:paraId="434F20F6" w14:textId="159AD7FB" w:rsidR="00094652" w:rsidRPr="00AA7A13" w:rsidRDefault="00094652" w:rsidP="00094652">
            <w:pPr>
              <w:spacing w:line="240" w:lineRule="auto"/>
              <w:rPr>
                <w:lang w:val="de-CH"/>
              </w:rPr>
            </w:pPr>
            <w:r w:rsidRPr="00945F0B">
              <w:t>silicon 3)</w:t>
            </w:r>
          </w:p>
        </w:tc>
        <w:tc>
          <w:tcPr>
            <w:tcW w:w="1559" w:type="dxa"/>
            <w:shd w:val="clear" w:color="auto" w:fill="CCFFFF"/>
            <w:vAlign w:val="center"/>
          </w:tcPr>
          <w:p w14:paraId="4DB04A8B" w14:textId="77777777" w:rsidR="00094652" w:rsidRPr="00AA7A13" w:rsidRDefault="00094652" w:rsidP="00094652">
            <w:pPr>
              <w:spacing w:line="240" w:lineRule="auto"/>
              <w:rPr>
                <w:lang w:val="de-CH"/>
              </w:rPr>
            </w:pPr>
          </w:p>
        </w:tc>
      </w:tr>
      <w:tr w:rsidR="00094652" w:rsidRPr="00AA7A13" w14:paraId="1953A69C" w14:textId="77777777" w:rsidTr="00A11CEE">
        <w:trPr>
          <w:trHeight w:val="340"/>
        </w:trPr>
        <w:tc>
          <w:tcPr>
            <w:tcW w:w="4678" w:type="dxa"/>
            <w:shd w:val="clear" w:color="auto" w:fill="CCFFFF"/>
          </w:tcPr>
          <w:p w14:paraId="52BA3EF7" w14:textId="23F72B71" w:rsidR="00094652" w:rsidRPr="00AA7A13" w:rsidRDefault="00094652" w:rsidP="00094652">
            <w:pPr>
              <w:spacing w:line="240" w:lineRule="auto"/>
              <w:rPr>
                <w:lang w:val="de-CH"/>
              </w:rPr>
            </w:pPr>
            <w:r w:rsidRPr="00945F0B">
              <w:t>manganese³)</w:t>
            </w:r>
          </w:p>
        </w:tc>
        <w:tc>
          <w:tcPr>
            <w:tcW w:w="1559" w:type="dxa"/>
            <w:shd w:val="clear" w:color="auto" w:fill="CCFFFF"/>
            <w:vAlign w:val="center"/>
          </w:tcPr>
          <w:p w14:paraId="4E0E655E" w14:textId="77777777" w:rsidR="00094652" w:rsidRPr="00AA7A13" w:rsidRDefault="00094652" w:rsidP="00094652">
            <w:pPr>
              <w:spacing w:line="240" w:lineRule="auto"/>
              <w:rPr>
                <w:lang w:val="de-CH"/>
              </w:rPr>
            </w:pPr>
          </w:p>
        </w:tc>
      </w:tr>
      <w:tr w:rsidR="00094652" w:rsidRPr="00AA7A13" w14:paraId="2E7787C0" w14:textId="77777777" w:rsidTr="00A11CEE">
        <w:trPr>
          <w:trHeight w:val="340"/>
        </w:trPr>
        <w:tc>
          <w:tcPr>
            <w:tcW w:w="4678" w:type="dxa"/>
            <w:shd w:val="clear" w:color="auto" w:fill="CCFFFF"/>
          </w:tcPr>
          <w:p w14:paraId="392B71E2" w14:textId="28676237" w:rsidR="00094652" w:rsidRPr="00AA7A13" w:rsidRDefault="00094652" w:rsidP="00094652">
            <w:pPr>
              <w:spacing w:line="240" w:lineRule="auto"/>
              <w:rPr>
                <w:lang w:val="de-CH"/>
              </w:rPr>
            </w:pPr>
            <w:r w:rsidRPr="00945F0B">
              <w:t>iron accompanying elements 4)</w:t>
            </w:r>
          </w:p>
        </w:tc>
        <w:tc>
          <w:tcPr>
            <w:tcW w:w="1559" w:type="dxa"/>
            <w:shd w:val="clear" w:color="auto" w:fill="CCFFFF"/>
            <w:vAlign w:val="center"/>
          </w:tcPr>
          <w:p w14:paraId="52BCC251" w14:textId="77777777" w:rsidR="00094652" w:rsidRPr="00AA7A13" w:rsidRDefault="00094652" w:rsidP="00094652">
            <w:pPr>
              <w:spacing w:line="240" w:lineRule="auto"/>
              <w:rPr>
                <w:lang w:val="de-CH"/>
              </w:rPr>
            </w:pPr>
          </w:p>
        </w:tc>
      </w:tr>
      <w:tr w:rsidR="00094652" w:rsidRPr="00E341C3" w14:paraId="66509C89" w14:textId="77777777" w:rsidTr="00A11CEE">
        <w:trPr>
          <w:trHeight w:val="340"/>
        </w:trPr>
        <w:tc>
          <w:tcPr>
            <w:tcW w:w="4678" w:type="dxa"/>
            <w:shd w:val="clear" w:color="auto" w:fill="CCFFFF"/>
          </w:tcPr>
          <w:p w14:paraId="3A9FA0ED" w14:textId="3C6126FF" w:rsidR="00094652" w:rsidRPr="00094652" w:rsidRDefault="00094652" w:rsidP="00094652">
            <w:pPr>
              <w:spacing w:line="240" w:lineRule="auto"/>
              <w:rPr>
                <w:highlight w:val="yellow"/>
                <w:lang w:val="en-GB"/>
              </w:rPr>
            </w:pPr>
            <w:r w:rsidRPr="00094652">
              <w:rPr>
                <w:lang w:val="en-GB"/>
              </w:rPr>
              <w:t>Share of secondary steel/scrap input5)</w:t>
            </w:r>
          </w:p>
        </w:tc>
        <w:tc>
          <w:tcPr>
            <w:tcW w:w="1559" w:type="dxa"/>
            <w:shd w:val="clear" w:color="auto" w:fill="CCFFFF"/>
            <w:vAlign w:val="center"/>
          </w:tcPr>
          <w:p w14:paraId="18ED6537" w14:textId="77777777" w:rsidR="00094652" w:rsidRPr="00094652" w:rsidRDefault="00094652" w:rsidP="00094652">
            <w:pPr>
              <w:spacing w:line="240" w:lineRule="auto"/>
              <w:rPr>
                <w:highlight w:val="yellow"/>
                <w:lang w:val="en-GB"/>
              </w:rPr>
            </w:pPr>
          </w:p>
        </w:tc>
      </w:tr>
    </w:tbl>
    <w:p w14:paraId="3D921E65" w14:textId="77777777" w:rsidR="00094652" w:rsidRPr="00094652" w:rsidRDefault="00094652" w:rsidP="00094652">
      <w:pPr>
        <w:rPr>
          <w:b/>
          <w:sz w:val="16"/>
          <w:lang w:val="en-GB"/>
        </w:rPr>
      </w:pPr>
    </w:p>
    <w:p w14:paraId="6A5D2FDB" w14:textId="5D78F1FB" w:rsidR="00094652" w:rsidRDefault="00094652" w:rsidP="00094652">
      <w:pPr>
        <w:shd w:val="clear" w:color="auto" w:fill="E5DFEC" w:themeFill="accent4" w:themeFillTint="33"/>
        <w:rPr>
          <w:lang w:val="en-GB"/>
        </w:rPr>
      </w:pPr>
      <w:r w:rsidRPr="00094652">
        <w:rPr>
          <w:b/>
          <w:sz w:val="16"/>
          <w:vertAlign w:val="superscript"/>
          <w:lang w:val="en-GB"/>
        </w:rPr>
        <w:t>x)</w:t>
      </w:r>
      <w:r w:rsidRPr="00094652">
        <w:rPr>
          <w:b/>
          <w:sz w:val="16"/>
          <w:lang w:val="en-GB"/>
        </w:rPr>
        <w:t xml:space="preserve"> Optional: </w:t>
      </w:r>
      <w:r>
        <w:rPr>
          <w:lang w:val="en-GB"/>
        </w:rPr>
        <w:t xml:space="preserve"> </w:t>
      </w:r>
      <w:bookmarkStart w:id="43" w:name="_Hlk56603619"/>
      <w:r>
        <w:rPr>
          <w:lang w:val="en-GB"/>
        </w:rPr>
        <w:t>footnote with description for each component</w:t>
      </w:r>
      <w:bookmarkEnd w:id="43"/>
    </w:p>
    <w:p w14:paraId="29A4CE60" w14:textId="1401C6DE" w:rsidR="00094652" w:rsidRPr="00094652" w:rsidRDefault="00094652" w:rsidP="00094652">
      <w:pPr>
        <w:spacing w:line="240" w:lineRule="auto"/>
        <w:jc w:val="left"/>
        <w:rPr>
          <w:b/>
          <w:sz w:val="16"/>
          <w:lang w:val="en-GB"/>
        </w:rPr>
      </w:pPr>
    </w:p>
    <w:p w14:paraId="1F82006D" w14:textId="77777777" w:rsidR="00094652" w:rsidRPr="00094652" w:rsidRDefault="00094652" w:rsidP="00094652">
      <w:pPr>
        <w:shd w:val="clear" w:color="auto" w:fill="E5DFEC" w:themeFill="accent4" w:themeFillTint="33"/>
        <w:rPr>
          <w:b/>
          <w:sz w:val="16"/>
          <w:lang w:val="en-GB"/>
        </w:rPr>
      </w:pPr>
      <w:r w:rsidRPr="00094652">
        <w:rPr>
          <w:b/>
          <w:sz w:val="16"/>
          <w:lang w:val="en-GB"/>
        </w:rPr>
        <w:t>1) Iron scrap, is melted in the furnace</w:t>
      </w:r>
    </w:p>
    <w:p w14:paraId="595727CB" w14:textId="77777777" w:rsidR="00094652" w:rsidRPr="00094652" w:rsidRDefault="00094652" w:rsidP="00094652">
      <w:pPr>
        <w:shd w:val="clear" w:color="auto" w:fill="E5DFEC" w:themeFill="accent4" w:themeFillTint="33"/>
        <w:rPr>
          <w:b/>
          <w:sz w:val="16"/>
          <w:lang w:val="en-GB"/>
        </w:rPr>
      </w:pPr>
      <w:r w:rsidRPr="00094652">
        <w:rPr>
          <w:b/>
          <w:sz w:val="16"/>
          <w:lang w:val="en-GB"/>
        </w:rPr>
        <w:t>2) carbon carriers, depending on the manufacturing method of the products</w:t>
      </w:r>
    </w:p>
    <w:p w14:paraId="7F9E7A8C" w14:textId="77777777" w:rsidR="00094652" w:rsidRPr="00094652" w:rsidRDefault="00094652" w:rsidP="00094652">
      <w:pPr>
        <w:shd w:val="clear" w:color="auto" w:fill="E5DFEC" w:themeFill="accent4" w:themeFillTint="33"/>
        <w:rPr>
          <w:b/>
          <w:sz w:val="16"/>
          <w:lang w:val="en-GB"/>
        </w:rPr>
      </w:pPr>
      <w:r w:rsidRPr="00094652">
        <w:rPr>
          <w:b/>
          <w:sz w:val="16"/>
          <w:lang w:val="en-GB"/>
        </w:rPr>
        <w:t>3) Silicon and manganese as an alloying element</w:t>
      </w:r>
    </w:p>
    <w:p w14:paraId="7DD04AF6" w14:textId="77777777" w:rsidR="00094652" w:rsidRPr="00094652" w:rsidRDefault="00094652" w:rsidP="00094652">
      <w:pPr>
        <w:shd w:val="clear" w:color="auto" w:fill="E5DFEC" w:themeFill="accent4" w:themeFillTint="33"/>
        <w:rPr>
          <w:b/>
          <w:sz w:val="16"/>
          <w:lang w:val="en-GB"/>
        </w:rPr>
      </w:pPr>
      <w:r w:rsidRPr="00094652">
        <w:rPr>
          <w:b/>
          <w:sz w:val="16"/>
          <w:lang w:val="en-GB"/>
        </w:rPr>
        <w:t>4) usual by-elements of steel scrap, e.g. Cu,Cr,Ni</w:t>
      </w:r>
    </w:p>
    <w:p w14:paraId="7A587DDF" w14:textId="3AD8B42E" w:rsidR="00FB2E12" w:rsidRPr="00094652" w:rsidRDefault="00094652" w:rsidP="00094652">
      <w:pPr>
        <w:shd w:val="clear" w:color="auto" w:fill="E5DFEC" w:themeFill="accent4" w:themeFillTint="33"/>
        <w:rPr>
          <w:lang w:val="en-GB"/>
        </w:rPr>
      </w:pPr>
      <w:r w:rsidRPr="00094652">
        <w:rPr>
          <w:b/>
          <w:sz w:val="16"/>
          <w:lang w:val="en-GB"/>
        </w:rPr>
        <w:t>5) Use of scrap according to European scrap lists</w:t>
      </w:r>
    </w:p>
    <w:p w14:paraId="3A42D6F6" w14:textId="04661575" w:rsidR="00274F41" w:rsidRDefault="00274F41" w:rsidP="00A36DBE">
      <w:pPr>
        <w:spacing w:line="240" w:lineRule="auto"/>
        <w:jc w:val="left"/>
        <w:rPr>
          <w:b/>
          <w:sz w:val="16"/>
          <w:lang w:val="en-GB"/>
        </w:rPr>
      </w:pP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4F4B5A4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b/>
          <w:u w:val="single"/>
          <w:lang w:val="en-GB"/>
        </w:rPr>
        <w:t>:</w:t>
      </w:r>
    </w:p>
    <w:p w14:paraId="0D5CAA62" w14:textId="77777777" w:rsidR="006402F9" w:rsidRPr="006402F9" w:rsidRDefault="006402F9" w:rsidP="006402F9">
      <w:pPr>
        <w:shd w:val="clear" w:color="auto" w:fill="CCFFFF"/>
        <w:rPr>
          <w:lang w:val="en-GB"/>
        </w:rPr>
      </w:pPr>
      <w:r w:rsidRPr="006402F9">
        <w:rPr>
          <w:lang w:val="en-GB"/>
        </w:rPr>
        <w:t>Example:</w:t>
      </w:r>
    </w:p>
    <w:p w14:paraId="370130C4" w14:textId="77777777" w:rsidR="006402F9" w:rsidRPr="006402F9" w:rsidRDefault="006402F9" w:rsidP="006402F9">
      <w:pPr>
        <w:shd w:val="clear" w:color="auto" w:fill="CCFFFF"/>
        <w:rPr>
          <w:lang w:val="en-GB"/>
        </w:rPr>
      </w:pPr>
      <w:r w:rsidRPr="006402F9">
        <w:rPr>
          <w:lang w:val="en-GB"/>
        </w:rPr>
        <w:t>For the Electric Arc Furnace production path, scrap is melted in an Electric Arc Furnace to obtain liquid steel.</w:t>
      </w:r>
    </w:p>
    <w:p w14:paraId="43B8ADC3" w14:textId="77777777" w:rsidR="006402F9" w:rsidRPr="006402F9" w:rsidRDefault="006402F9" w:rsidP="006402F9">
      <w:pPr>
        <w:shd w:val="clear" w:color="auto" w:fill="CCFFFF"/>
        <w:rPr>
          <w:lang w:val="en-GB"/>
        </w:rPr>
      </w:pPr>
      <w:r w:rsidRPr="006402F9">
        <w:rPr>
          <w:lang w:val="en-GB"/>
        </w:rPr>
        <w:t>Refining (reduction of sulphur, phosphorus and other accompanying elements), alloying (e.g. about 1% Mn, 0.2% Si) and possibly micro-alloying (e.g. 0.01% V) are applied to give the steel its required properties</w:t>
      </w:r>
    </w:p>
    <w:p w14:paraId="1EEEF486" w14:textId="77777777" w:rsidR="006402F9" w:rsidRPr="006402F9" w:rsidRDefault="006402F9" w:rsidP="006402F9">
      <w:pPr>
        <w:shd w:val="clear" w:color="auto" w:fill="CCFFFF"/>
        <w:rPr>
          <w:lang w:val="en-GB"/>
        </w:rPr>
      </w:pPr>
      <w:r w:rsidRPr="006402F9">
        <w:rPr>
          <w:lang w:val="en-GB"/>
        </w:rPr>
        <w:t>to give properties.</w:t>
      </w:r>
    </w:p>
    <w:p w14:paraId="2AEA256F" w14:textId="14B1DD98" w:rsidR="001E2CFA" w:rsidRDefault="006402F9" w:rsidP="006402F9">
      <w:pPr>
        <w:shd w:val="clear" w:color="auto" w:fill="CCFFFF"/>
        <w:rPr>
          <w:lang w:val="en-GB"/>
        </w:rPr>
      </w:pPr>
      <w:r w:rsidRPr="006402F9">
        <w:rPr>
          <w:lang w:val="en-GB"/>
        </w:rPr>
        <w:t>At the end of steel production, the liquid steel is cast into a billet in a continuous caster. The semi-finished product is hot-rolled in a rolling mill to the end product with the corresponding finished diameter.</w:t>
      </w:r>
    </w:p>
    <w:p w14:paraId="068EBDEE" w14:textId="77777777" w:rsidR="006402F9" w:rsidRPr="00896AA1" w:rsidRDefault="006402F9" w:rsidP="006402F9">
      <w:pPr>
        <w:shd w:val="clear" w:color="auto" w:fill="CCFFFF"/>
        <w:rPr>
          <w:lang w:val="en-GB"/>
        </w:rPr>
      </w:pPr>
    </w:p>
    <w:p w14:paraId="3E93C775" w14:textId="54B00E93"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E341C3">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305B6230" w14:textId="38EE2619" w:rsidR="006402F9" w:rsidRPr="006402F9" w:rsidRDefault="006402F9" w:rsidP="006402F9">
      <w:pPr>
        <w:rPr>
          <w:lang w:val="en-GB"/>
        </w:rPr>
      </w:pPr>
      <w:r>
        <w:rPr>
          <w:noProof/>
          <w:lang w:val="en-US"/>
        </w:rPr>
        <w:lastRenderedPageBreak/>
        <w:drawing>
          <wp:inline distT="0" distB="0" distL="0" distR="0" wp14:anchorId="3CD296BE" wp14:editId="7F7B5162">
            <wp:extent cx="5364480" cy="3596640"/>
            <wp:effectExtent l="0" t="0" r="762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4480" cy="3596640"/>
                    </a:xfrm>
                    <a:prstGeom prst="rect">
                      <a:avLst/>
                    </a:prstGeom>
                    <a:noFill/>
                    <a:ln>
                      <a:noFill/>
                    </a:ln>
                  </pic:spPr>
                </pic:pic>
              </a:graphicData>
            </a:graphic>
          </wp:inline>
        </w:drawing>
      </w:r>
    </w:p>
    <w:p w14:paraId="41DD6AEE" w14:textId="77777777" w:rsidR="006402F9" w:rsidRDefault="006402F9" w:rsidP="008F6352">
      <w:pPr>
        <w:rPr>
          <w:lang w:val="en-GB"/>
        </w:rPr>
      </w:pPr>
    </w:p>
    <w:p w14:paraId="724556D5" w14:textId="2FF92621" w:rsidR="006402F9" w:rsidRDefault="006402F9" w:rsidP="008F6352">
      <w:pPr>
        <w:rPr>
          <w:b/>
          <w:bCs/>
          <w:lang w:val="en-GB"/>
        </w:rPr>
      </w:pPr>
      <w:r w:rsidRPr="006402F9">
        <w:rPr>
          <w:b/>
          <w:bCs/>
          <w:lang w:val="en-GB"/>
        </w:rPr>
        <w:t xml:space="preserve">Legend: </w:t>
      </w:r>
    </w:p>
    <w:p w14:paraId="29784810" w14:textId="69B64A4A" w:rsidR="006402F9" w:rsidRPr="006402F9" w:rsidRDefault="006402F9" w:rsidP="008F6352">
      <w:pPr>
        <w:rPr>
          <w:b/>
          <w:bCs/>
          <w:lang w:val="en-GB"/>
        </w:rPr>
      </w:pPr>
    </w:p>
    <w:tbl>
      <w:tblPr>
        <w:tblStyle w:val="Tabellenraster"/>
        <w:tblW w:w="9912" w:type="dxa"/>
        <w:tblLook w:val="04A0" w:firstRow="1" w:lastRow="0" w:firstColumn="1" w:lastColumn="0" w:noHBand="0" w:noVBand="1"/>
      </w:tblPr>
      <w:tblGrid>
        <w:gridCol w:w="4956"/>
        <w:gridCol w:w="4956"/>
      </w:tblGrid>
      <w:tr w:rsidR="004F6074" w:rsidRPr="004F6074" w14:paraId="5F5E65D4" w14:textId="77777777" w:rsidTr="004F6074">
        <w:tc>
          <w:tcPr>
            <w:tcW w:w="4956" w:type="dxa"/>
          </w:tcPr>
          <w:p w14:paraId="08A3C916" w14:textId="75831665" w:rsidR="004F6074" w:rsidRPr="004F6074" w:rsidRDefault="004F6074" w:rsidP="004F6074">
            <w:pPr>
              <w:rPr>
                <w:lang w:val="de-AT"/>
              </w:rPr>
            </w:pPr>
            <w:r w:rsidRPr="004F6074">
              <w:rPr>
                <w:lang w:val="de-AT"/>
              </w:rPr>
              <w:t>Schrott</w:t>
            </w:r>
          </w:p>
        </w:tc>
        <w:tc>
          <w:tcPr>
            <w:tcW w:w="4956" w:type="dxa"/>
          </w:tcPr>
          <w:p w14:paraId="01C5D2F2" w14:textId="1D59E4BC" w:rsidR="004F6074" w:rsidRPr="004F6074" w:rsidRDefault="004F6074" w:rsidP="004F6074">
            <w:pPr>
              <w:rPr>
                <w:lang w:val="de-AT"/>
              </w:rPr>
            </w:pPr>
            <w:r>
              <w:rPr>
                <w:rStyle w:val="jlqj4b"/>
                <w:lang w:val="en"/>
              </w:rPr>
              <w:t>scrap metal</w:t>
            </w:r>
          </w:p>
        </w:tc>
      </w:tr>
      <w:tr w:rsidR="004F6074" w:rsidRPr="004F6074" w14:paraId="73459087" w14:textId="77777777" w:rsidTr="004F6074">
        <w:tc>
          <w:tcPr>
            <w:tcW w:w="4956" w:type="dxa"/>
          </w:tcPr>
          <w:p w14:paraId="799E2E95" w14:textId="40FF1761" w:rsidR="004F6074" w:rsidRPr="004F6074" w:rsidRDefault="004F6074" w:rsidP="004F6074">
            <w:pPr>
              <w:rPr>
                <w:lang w:val="de-AT"/>
              </w:rPr>
            </w:pPr>
            <w:r w:rsidRPr="004F6074">
              <w:rPr>
                <w:lang w:val="de-AT"/>
              </w:rPr>
              <w:t>Elektrolichtbogenofen</w:t>
            </w:r>
          </w:p>
        </w:tc>
        <w:tc>
          <w:tcPr>
            <w:tcW w:w="4956" w:type="dxa"/>
          </w:tcPr>
          <w:p w14:paraId="43755B05" w14:textId="34829DC1" w:rsidR="004F6074" w:rsidRPr="004F6074" w:rsidRDefault="004F6074" w:rsidP="004F6074">
            <w:pPr>
              <w:rPr>
                <w:lang w:val="de-AT"/>
              </w:rPr>
            </w:pPr>
            <w:r>
              <w:rPr>
                <w:rStyle w:val="jlqj4b"/>
                <w:lang w:val="en"/>
              </w:rPr>
              <w:t>electric arc furnace</w:t>
            </w:r>
          </w:p>
        </w:tc>
      </w:tr>
      <w:tr w:rsidR="004F6074" w:rsidRPr="004F6074" w14:paraId="7CFD87AD" w14:textId="77777777" w:rsidTr="004F6074">
        <w:tc>
          <w:tcPr>
            <w:tcW w:w="4956" w:type="dxa"/>
          </w:tcPr>
          <w:p w14:paraId="4CDCCD35" w14:textId="1530B34A" w:rsidR="004F6074" w:rsidRPr="004F6074" w:rsidRDefault="004F6074" w:rsidP="004F6074">
            <w:pPr>
              <w:rPr>
                <w:lang w:val="de-AT"/>
              </w:rPr>
            </w:pPr>
            <w:r w:rsidRPr="004F6074">
              <w:rPr>
                <w:lang w:val="de-AT"/>
              </w:rPr>
              <w:t>Pfannenofen</w:t>
            </w:r>
          </w:p>
        </w:tc>
        <w:tc>
          <w:tcPr>
            <w:tcW w:w="4956" w:type="dxa"/>
          </w:tcPr>
          <w:p w14:paraId="4EC69117" w14:textId="2BCBB814" w:rsidR="004F6074" w:rsidRPr="004F6074" w:rsidRDefault="004F6074" w:rsidP="004F6074">
            <w:pPr>
              <w:rPr>
                <w:lang w:val="de-AT"/>
              </w:rPr>
            </w:pPr>
            <w:r>
              <w:rPr>
                <w:rStyle w:val="jlqj4b"/>
                <w:lang w:val="en"/>
              </w:rPr>
              <w:t>ladle furnace</w:t>
            </w:r>
          </w:p>
        </w:tc>
      </w:tr>
      <w:tr w:rsidR="004F6074" w:rsidRPr="004F6074" w14:paraId="530B3C45" w14:textId="77777777" w:rsidTr="004F6074">
        <w:tc>
          <w:tcPr>
            <w:tcW w:w="4956" w:type="dxa"/>
          </w:tcPr>
          <w:p w14:paraId="5A0E2084" w14:textId="085AE990" w:rsidR="004F6074" w:rsidRPr="004F6074" w:rsidRDefault="004F6074" w:rsidP="004F6074">
            <w:pPr>
              <w:rPr>
                <w:lang w:val="de-AT"/>
              </w:rPr>
            </w:pPr>
            <w:r w:rsidRPr="004F6074">
              <w:rPr>
                <w:lang w:val="de-AT"/>
              </w:rPr>
              <w:t>Strangguss</w:t>
            </w:r>
          </w:p>
        </w:tc>
        <w:tc>
          <w:tcPr>
            <w:tcW w:w="4956" w:type="dxa"/>
          </w:tcPr>
          <w:p w14:paraId="254B058A" w14:textId="14EFF27A" w:rsidR="004F6074" w:rsidRPr="004F6074" w:rsidRDefault="004F6074" w:rsidP="004F6074">
            <w:pPr>
              <w:rPr>
                <w:lang w:val="de-AT"/>
              </w:rPr>
            </w:pPr>
            <w:r>
              <w:rPr>
                <w:rStyle w:val="jlqj4b"/>
                <w:lang w:val="en"/>
              </w:rPr>
              <w:t>continuous casting</w:t>
            </w:r>
          </w:p>
        </w:tc>
      </w:tr>
      <w:tr w:rsidR="004F6074" w:rsidRPr="004F6074" w14:paraId="464B0791" w14:textId="77777777" w:rsidTr="004F6074">
        <w:tc>
          <w:tcPr>
            <w:tcW w:w="4956" w:type="dxa"/>
          </w:tcPr>
          <w:p w14:paraId="51A2AEE8" w14:textId="22BEFE53" w:rsidR="004F6074" w:rsidRPr="004F6074" w:rsidRDefault="004F6074" w:rsidP="004F6074">
            <w:pPr>
              <w:rPr>
                <w:lang w:val="de-AT"/>
              </w:rPr>
            </w:pPr>
            <w:r w:rsidRPr="004F6074">
              <w:rPr>
                <w:lang w:val="de-AT"/>
              </w:rPr>
              <w:t>Stoßofen</w:t>
            </w:r>
          </w:p>
        </w:tc>
        <w:tc>
          <w:tcPr>
            <w:tcW w:w="4956" w:type="dxa"/>
          </w:tcPr>
          <w:p w14:paraId="71140A3D" w14:textId="2D475468" w:rsidR="004F6074" w:rsidRPr="004F6074" w:rsidRDefault="004F6074" w:rsidP="004F6074">
            <w:pPr>
              <w:rPr>
                <w:lang w:val="de-AT"/>
              </w:rPr>
            </w:pPr>
            <w:r>
              <w:rPr>
                <w:rStyle w:val="jlqj4b"/>
                <w:lang w:val="en"/>
              </w:rPr>
              <w:t>pusher furnace</w:t>
            </w:r>
          </w:p>
        </w:tc>
      </w:tr>
      <w:tr w:rsidR="004F6074" w:rsidRPr="004F6074" w14:paraId="5F61FD21" w14:textId="77777777" w:rsidTr="004F6074">
        <w:tc>
          <w:tcPr>
            <w:tcW w:w="4956" w:type="dxa"/>
          </w:tcPr>
          <w:p w14:paraId="147ADE7C" w14:textId="142F74CC" w:rsidR="004F6074" w:rsidRPr="004F6074" w:rsidRDefault="004F6074" w:rsidP="004F6074">
            <w:pPr>
              <w:rPr>
                <w:lang w:val="de-AT"/>
              </w:rPr>
            </w:pPr>
            <w:r w:rsidRPr="004F6074">
              <w:rPr>
                <w:lang w:val="de-AT"/>
              </w:rPr>
              <w:t>Vorstraße</w:t>
            </w:r>
          </w:p>
        </w:tc>
        <w:tc>
          <w:tcPr>
            <w:tcW w:w="4956" w:type="dxa"/>
          </w:tcPr>
          <w:p w14:paraId="476E3039" w14:textId="139946C3" w:rsidR="004F6074" w:rsidRPr="004F6074" w:rsidRDefault="004F6074" w:rsidP="004F6074">
            <w:pPr>
              <w:rPr>
                <w:lang w:val="de-AT"/>
              </w:rPr>
            </w:pPr>
            <w:r>
              <w:rPr>
                <w:rStyle w:val="jlqj4b"/>
                <w:lang w:val="en"/>
              </w:rPr>
              <w:t>fore road</w:t>
            </w:r>
          </w:p>
        </w:tc>
      </w:tr>
      <w:tr w:rsidR="004F6074" w:rsidRPr="004F6074" w14:paraId="7A5A2115" w14:textId="77777777" w:rsidTr="004F6074">
        <w:tc>
          <w:tcPr>
            <w:tcW w:w="4956" w:type="dxa"/>
          </w:tcPr>
          <w:p w14:paraId="089784D1" w14:textId="7BA063E3" w:rsidR="004F6074" w:rsidRPr="004F6074" w:rsidRDefault="004F6074" w:rsidP="004F6074">
            <w:pPr>
              <w:rPr>
                <w:lang w:val="de-AT"/>
              </w:rPr>
            </w:pPr>
            <w:r w:rsidRPr="004F6074">
              <w:rPr>
                <w:lang w:val="de-AT"/>
              </w:rPr>
              <w:t>Mittelstraße</w:t>
            </w:r>
          </w:p>
        </w:tc>
        <w:tc>
          <w:tcPr>
            <w:tcW w:w="4956" w:type="dxa"/>
          </w:tcPr>
          <w:p w14:paraId="5E405A58" w14:textId="493A94F4" w:rsidR="004F6074" w:rsidRPr="004F6074" w:rsidRDefault="004F6074" w:rsidP="004F6074">
            <w:pPr>
              <w:rPr>
                <w:lang w:val="de-AT"/>
              </w:rPr>
            </w:pPr>
            <w:r>
              <w:rPr>
                <w:rStyle w:val="jlqj4b"/>
                <w:lang w:val="en"/>
              </w:rPr>
              <w:t>middle road</w:t>
            </w:r>
          </w:p>
        </w:tc>
      </w:tr>
      <w:tr w:rsidR="004F6074" w:rsidRPr="004F6074" w14:paraId="68D8CC29" w14:textId="77777777" w:rsidTr="004F6074">
        <w:tc>
          <w:tcPr>
            <w:tcW w:w="4956" w:type="dxa"/>
          </w:tcPr>
          <w:p w14:paraId="1CC69920" w14:textId="5324FAFE" w:rsidR="004F6074" w:rsidRPr="004F6074" w:rsidRDefault="004F6074" w:rsidP="004F6074">
            <w:pPr>
              <w:rPr>
                <w:lang w:val="de-AT"/>
              </w:rPr>
            </w:pPr>
            <w:r w:rsidRPr="004F6074">
              <w:rPr>
                <w:lang w:val="de-AT"/>
              </w:rPr>
              <w:t>Fertigblock</w:t>
            </w:r>
          </w:p>
        </w:tc>
        <w:tc>
          <w:tcPr>
            <w:tcW w:w="4956" w:type="dxa"/>
          </w:tcPr>
          <w:p w14:paraId="6EB4235A" w14:textId="6DBFFAE0" w:rsidR="004F6074" w:rsidRPr="004F6074" w:rsidRDefault="004F6074" w:rsidP="004F6074">
            <w:pPr>
              <w:rPr>
                <w:lang w:val="de-AT"/>
              </w:rPr>
            </w:pPr>
            <w:r>
              <w:rPr>
                <w:rStyle w:val="jlqj4b"/>
                <w:lang w:val="en"/>
              </w:rPr>
              <w:t>finished block</w:t>
            </w:r>
          </w:p>
        </w:tc>
      </w:tr>
      <w:tr w:rsidR="004F6074" w:rsidRPr="004F6074" w14:paraId="70D4737B" w14:textId="77777777" w:rsidTr="004F6074">
        <w:tc>
          <w:tcPr>
            <w:tcW w:w="4956" w:type="dxa"/>
          </w:tcPr>
          <w:p w14:paraId="66BBC008" w14:textId="4CBDC21B" w:rsidR="004F6074" w:rsidRPr="004F6074" w:rsidRDefault="004F6074" w:rsidP="004F6074">
            <w:pPr>
              <w:rPr>
                <w:lang w:val="de-AT"/>
              </w:rPr>
            </w:pPr>
            <w:r w:rsidRPr="004F6074">
              <w:rPr>
                <w:lang w:val="de-AT"/>
              </w:rPr>
              <w:t>Tempcore-Anlage</w:t>
            </w:r>
          </w:p>
        </w:tc>
        <w:tc>
          <w:tcPr>
            <w:tcW w:w="4956" w:type="dxa"/>
          </w:tcPr>
          <w:p w14:paraId="601D36D4" w14:textId="25BC029D" w:rsidR="004F6074" w:rsidRPr="004F6074" w:rsidRDefault="004F6074" w:rsidP="004F6074">
            <w:pPr>
              <w:rPr>
                <w:lang w:val="de-AT"/>
              </w:rPr>
            </w:pPr>
            <w:r>
              <w:rPr>
                <w:rStyle w:val="jlqj4b"/>
                <w:lang w:val="en"/>
              </w:rPr>
              <w:t>Tempcore plant</w:t>
            </w:r>
          </w:p>
        </w:tc>
      </w:tr>
      <w:tr w:rsidR="004F6074" w:rsidRPr="004F6074" w14:paraId="2D86A6D7" w14:textId="77777777" w:rsidTr="004F6074">
        <w:tc>
          <w:tcPr>
            <w:tcW w:w="4956" w:type="dxa"/>
          </w:tcPr>
          <w:p w14:paraId="0B9D0868" w14:textId="26CC6BDD" w:rsidR="004F6074" w:rsidRPr="004F6074" w:rsidRDefault="004F6074" w:rsidP="004F6074">
            <w:pPr>
              <w:rPr>
                <w:lang w:val="de-AT"/>
              </w:rPr>
            </w:pPr>
            <w:r w:rsidRPr="004F6074">
              <w:rPr>
                <w:lang w:val="de-AT"/>
              </w:rPr>
              <w:t>Spuleranlage</w:t>
            </w:r>
          </w:p>
        </w:tc>
        <w:tc>
          <w:tcPr>
            <w:tcW w:w="4956" w:type="dxa"/>
          </w:tcPr>
          <w:p w14:paraId="215F1D50" w14:textId="65D41F57" w:rsidR="004F6074" w:rsidRPr="004F6074" w:rsidRDefault="004F6074" w:rsidP="004F6074">
            <w:pPr>
              <w:rPr>
                <w:lang w:val="de-AT"/>
              </w:rPr>
            </w:pPr>
            <w:r>
              <w:rPr>
                <w:rStyle w:val="jlqj4b"/>
                <w:lang w:val="en"/>
              </w:rPr>
              <w:t>winding system</w:t>
            </w:r>
          </w:p>
        </w:tc>
      </w:tr>
      <w:tr w:rsidR="004F6074" w:rsidRPr="004F6074" w14:paraId="34F8AA37" w14:textId="77777777" w:rsidTr="004F6074">
        <w:tc>
          <w:tcPr>
            <w:tcW w:w="4956" w:type="dxa"/>
          </w:tcPr>
          <w:p w14:paraId="2D18BAA2" w14:textId="0B52BFE6" w:rsidR="004F6074" w:rsidRPr="004F6074" w:rsidRDefault="004F6074" w:rsidP="004F6074">
            <w:pPr>
              <w:rPr>
                <w:lang w:val="de-AT"/>
              </w:rPr>
            </w:pPr>
            <w:r w:rsidRPr="004F6074">
              <w:rPr>
                <w:lang w:val="de-AT"/>
              </w:rPr>
              <w:t>Kühlbett</w:t>
            </w:r>
          </w:p>
        </w:tc>
        <w:tc>
          <w:tcPr>
            <w:tcW w:w="4956" w:type="dxa"/>
          </w:tcPr>
          <w:p w14:paraId="0925B1FE" w14:textId="77777777" w:rsidR="004F6074" w:rsidRPr="004F6074" w:rsidRDefault="004F6074" w:rsidP="004F6074">
            <w:pPr>
              <w:rPr>
                <w:b/>
                <w:bCs/>
                <w:lang w:val="en-GB"/>
              </w:rPr>
            </w:pPr>
            <w:r>
              <w:rPr>
                <w:rStyle w:val="jlqj4b"/>
                <w:lang w:val="en"/>
              </w:rPr>
              <w:t>cooling bed</w:t>
            </w:r>
          </w:p>
          <w:p w14:paraId="21BB486B" w14:textId="225835E8" w:rsidR="004F6074" w:rsidRPr="004F6074" w:rsidRDefault="004F6074" w:rsidP="004F6074">
            <w:pPr>
              <w:rPr>
                <w:lang w:val="de-AT"/>
              </w:rPr>
            </w:pPr>
          </w:p>
        </w:tc>
      </w:tr>
    </w:tbl>
    <w:p w14:paraId="202FB508" w14:textId="535512FA" w:rsidR="006402F9" w:rsidRPr="004F6074" w:rsidRDefault="006402F9" w:rsidP="008F6352">
      <w:pPr>
        <w:rPr>
          <w:lang w:val="de-AT"/>
        </w:rPr>
      </w:pPr>
    </w:p>
    <w:p w14:paraId="28DB8B5C" w14:textId="6921277B"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349723E7"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524A61">
        <w:rPr>
          <w:b/>
          <w:u w:val="single"/>
          <w:lang w:val="en-GB"/>
        </w:rPr>
        <w:t>:</w:t>
      </w:r>
    </w:p>
    <w:p w14:paraId="25492279" w14:textId="0DE61C4C" w:rsidR="004F6074" w:rsidRPr="004F6074" w:rsidRDefault="004F6074" w:rsidP="00274F41">
      <w:pPr>
        <w:shd w:val="clear" w:color="auto" w:fill="CCFFFF"/>
        <w:rPr>
          <w:bCs/>
          <w:lang w:val="en-GB"/>
        </w:rPr>
      </w:pPr>
      <w:r w:rsidRPr="004F6074">
        <w:rPr>
          <w:bCs/>
          <w:lang w:val="en-GB"/>
        </w:rPr>
        <w:t>Example: As a rule, reinforcing steel is delivered loose (without packaging material) but sometimes with squared timber as a stacking aid and with steel wire fastening straps for bundling.</w:t>
      </w:r>
    </w:p>
    <w:p w14:paraId="4FD8482E" w14:textId="77777777" w:rsidR="004F6074" w:rsidRPr="00896AA1" w:rsidRDefault="004F6074" w:rsidP="00274F41">
      <w:pPr>
        <w:shd w:val="clear" w:color="auto" w:fill="CCFFFF"/>
        <w:rPr>
          <w:b/>
          <w:u w:val="single"/>
          <w:lang w:val="en-GB"/>
        </w:rPr>
      </w:pPr>
    </w:p>
    <w:p w14:paraId="4D2AAE1E" w14:textId="2D19A792" w:rsidR="00EF0EB5" w:rsidRPr="00896AA1" w:rsidRDefault="003043D9" w:rsidP="00EF0EB5">
      <w:pPr>
        <w:pStyle w:val="berschrift2"/>
        <w:rPr>
          <w:lang w:val="en-GB"/>
        </w:rPr>
      </w:pPr>
      <w:bookmarkStart w:id="51" w:name="_Toc517348328"/>
      <w:r>
        <w:rPr>
          <w:lang w:val="en-GB"/>
        </w:rPr>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size and dimension as well as requirements on storage important for the declared product(s). </w:t>
      </w:r>
    </w:p>
    <w:bookmarkEnd w:id="52"/>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lastRenderedPageBreak/>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23" w:history="1">
        <w:r w:rsidRPr="0089243F">
          <w:rPr>
            <w:lang w:val="en-GB"/>
          </w:rPr>
          <w:t>recognized</w:t>
        </w:r>
      </w:hyperlink>
      <w:r w:rsidRPr="0089243F">
        <w:rPr>
          <w:lang w:val="en-GB"/>
        </w:rPr>
        <w:t xml:space="preserve"> </w:t>
      </w:r>
      <w:hyperlink r:id="rId24" w:history="1">
        <w:r w:rsidRPr="0089243F">
          <w:rPr>
            <w:lang w:val="en-GB"/>
          </w:rPr>
          <w:t>rules</w:t>
        </w:r>
      </w:hyperlink>
      <w:r w:rsidRPr="0089243F">
        <w:rPr>
          <w:lang w:val="en-GB"/>
        </w:rPr>
        <w:t xml:space="preserve"> </w:t>
      </w:r>
      <w:hyperlink r:id="rId25" w:history="1">
        <w:r w:rsidRPr="0089243F">
          <w:rPr>
            <w:lang w:val="en-GB"/>
          </w:rPr>
          <w:t>of</w:t>
        </w:r>
      </w:hyperlink>
      <w:r w:rsidRPr="0089243F">
        <w:rPr>
          <w:lang w:val="en-GB"/>
        </w:rPr>
        <w:t xml:space="preserve"> </w:t>
      </w:r>
      <w:hyperlink r:id="rId26"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65256064" w14:textId="77777777" w:rsidR="00994AAA" w:rsidRDefault="00994AAA" w:rsidP="00EF0EB5">
      <w:pPr>
        <w:shd w:val="clear" w:color="auto" w:fill="CCFFFF"/>
        <w:rPr>
          <w:rFonts w:eastAsiaTheme="minorHAnsi"/>
          <w:b/>
          <w:szCs w:val="18"/>
          <w:lang w:val="en-GB"/>
        </w:rPr>
      </w:pPr>
    </w:p>
    <w:p w14:paraId="4F9921A5" w14:textId="149A4A6C"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E74586" w:rsidRPr="00E74586">
        <w:rPr>
          <w:b/>
          <w:lang w:val="en-GB"/>
        </w:rPr>
        <w:t>:</w:t>
      </w:r>
    </w:p>
    <w:p w14:paraId="7E25D497" w14:textId="2ACE4F4B" w:rsidR="00D56549" w:rsidRDefault="00D56549" w:rsidP="00EF0EB5">
      <w:pPr>
        <w:shd w:val="clear" w:color="auto" w:fill="CCFFFF"/>
        <w:rPr>
          <w:b/>
          <w:lang w:val="en-GB"/>
        </w:rPr>
      </w:pPr>
    </w:p>
    <w:p w14:paraId="1B791B64" w14:textId="77777777" w:rsidR="00D56549" w:rsidRPr="00D56549" w:rsidRDefault="00D56549" w:rsidP="00D56549">
      <w:pPr>
        <w:shd w:val="clear" w:color="auto" w:fill="CCFFFF"/>
        <w:rPr>
          <w:b/>
          <w:lang w:val="en-GB"/>
        </w:rPr>
      </w:pPr>
      <w:r w:rsidRPr="00D56549">
        <w:rPr>
          <w:b/>
          <w:lang w:val="en-GB"/>
        </w:rPr>
        <w:t>The focus of this PKR is on rebars in their unprocessed condition.</w:t>
      </w:r>
    </w:p>
    <w:p w14:paraId="101C8241" w14:textId="77777777" w:rsidR="00D56549" w:rsidRPr="00D56549" w:rsidRDefault="00D56549" w:rsidP="00D56549">
      <w:pPr>
        <w:shd w:val="clear" w:color="auto" w:fill="CCFFFF"/>
        <w:rPr>
          <w:b/>
          <w:lang w:val="en-GB"/>
        </w:rPr>
      </w:pPr>
      <w:r w:rsidRPr="00D56549">
        <w:rPr>
          <w:b/>
          <w:lang w:val="en-GB"/>
        </w:rPr>
        <w:t xml:space="preserve">    </w:t>
      </w:r>
    </w:p>
    <w:p w14:paraId="30BDB08F" w14:textId="77777777" w:rsidR="00D56549" w:rsidRPr="00D56549" w:rsidRDefault="00D56549" w:rsidP="00D56549">
      <w:pPr>
        <w:shd w:val="clear" w:color="auto" w:fill="CCFFFF"/>
        <w:rPr>
          <w:b/>
          <w:lang w:val="en-GB"/>
        </w:rPr>
      </w:pPr>
      <w:r w:rsidRPr="00D56549">
        <w:rPr>
          <w:b/>
          <w:lang w:val="en-GB"/>
        </w:rPr>
        <w:t xml:space="preserve">     The further processing of reinforcing steel can take place in 2 scenarios:</w:t>
      </w:r>
    </w:p>
    <w:p w14:paraId="782B3995" w14:textId="77777777" w:rsidR="00D56549" w:rsidRPr="00D56549" w:rsidRDefault="00D56549" w:rsidP="00D56549">
      <w:pPr>
        <w:shd w:val="clear" w:color="auto" w:fill="CCFFFF"/>
        <w:rPr>
          <w:b/>
          <w:lang w:val="en-GB"/>
        </w:rPr>
      </w:pPr>
      <w:r w:rsidRPr="00D56549">
        <w:rPr>
          <w:b/>
          <w:lang w:val="en-GB"/>
        </w:rPr>
        <w:t xml:space="preserve">     a) direct transport and processing (bending) at the construction site with subsequent installation</w:t>
      </w:r>
    </w:p>
    <w:p w14:paraId="2D4D0EF4" w14:textId="77777777" w:rsidR="00D56549" w:rsidRPr="00D56549" w:rsidRDefault="00D56549" w:rsidP="00D56549">
      <w:pPr>
        <w:shd w:val="clear" w:color="auto" w:fill="CCFFFF"/>
        <w:rPr>
          <w:b/>
          <w:lang w:val="en-GB"/>
        </w:rPr>
      </w:pPr>
      <w:r w:rsidRPr="00D56549">
        <w:rPr>
          <w:b/>
          <w:lang w:val="en-GB"/>
        </w:rPr>
        <w:t xml:space="preserve">     b) Transport to a bending shop and processing (bending) in the bending shop with subsequent transport to the construction site and installation</w:t>
      </w:r>
    </w:p>
    <w:p w14:paraId="00436A01" w14:textId="77777777" w:rsidR="00D56549" w:rsidRPr="00D56549" w:rsidRDefault="00D56549" w:rsidP="00D56549">
      <w:pPr>
        <w:shd w:val="clear" w:color="auto" w:fill="CCFFFF"/>
        <w:rPr>
          <w:b/>
          <w:lang w:val="en-GB"/>
        </w:rPr>
      </w:pPr>
      <w:r w:rsidRPr="00D56549">
        <w:rPr>
          <w:b/>
          <w:lang w:val="en-GB"/>
        </w:rPr>
        <w:t xml:space="preserve">   </w:t>
      </w:r>
    </w:p>
    <w:p w14:paraId="47C4C211" w14:textId="35466727" w:rsidR="00D56549" w:rsidRDefault="00D56549" w:rsidP="00D56549">
      <w:pPr>
        <w:shd w:val="clear" w:color="auto" w:fill="CCFFFF"/>
        <w:rPr>
          <w:b/>
          <w:lang w:val="en-GB"/>
        </w:rPr>
      </w:pPr>
      <w:r w:rsidRPr="00D56549">
        <w:rPr>
          <w:b/>
          <w:lang w:val="en-GB"/>
        </w:rPr>
        <w:t>The flows of direct transport to the construction site (scenario a) or the flows of transport to the bending shop and the flows of processing in the bending shop and the flows of subsequent transport to the construction site (scenario b) must be balanced in A4-A5</w:t>
      </w:r>
    </w:p>
    <w:bookmarkEnd w:id="59"/>
    <w:p w14:paraId="26E28E6A" w14:textId="77777777" w:rsidR="00D56549" w:rsidRDefault="00D56549" w:rsidP="00D03D5C">
      <w:pPr>
        <w:rPr>
          <w:rStyle w:val="jlqj4b"/>
          <w:lang w:val="en"/>
        </w:rPr>
      </w:pPr>
    </w:p>
    <w:p w14:paraId="719126FD" w14:textId="5C7E3C77" w:rsidR="007B63EC" w:rsidRPr="00896AA1" w:rsidRDefault="007B63EC" w:rsidP="00D03D5C">
      <w:pPr>
        <w:rPr>
          <w:lang w:val="en-GB" w:bidi="de-DE"/>
        </w:rPr>
      </w:pP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6A5CAF9"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E74586">
        <w:rPr>
          <w:b/>
          <w:lang w:val="en-GB"/>
        </w:rPr>
        <w:t>:</w:t>
      </w:r>
    </w:p>
    <w:p w14:paraId="3168A7A5" w14:textId="6118740B" w:rsidR="00D56549" w:rsidRPr="00D56549" w:rsidRDefault="00D56549" w:rsidP="00D03D5C">
      <w:pPr>
        <w:shd w:val="clear" w:color="auto" w:fill="CCFFFF"/>
        <w:rPr>
          <w:bCs/>
          <w:lang w:val="en-GB"/>
        </w:rPr>
      </w:pPr>
      <w:r w:rsidRPr="00D56549">
        <w:rPr>
          <w:bCs/>
          <w:lang w:val="en-GB"/>
        </w:rPr>
        <w:t>In the case of reinforcing steel products that are completely encased in concrete, there are no changes in the material composition over the period of use if they are properly planned, properly and professionally installed and are used without problems.</w:t>
      </w:r>
    </w:p>
    <w:bookmarkEnd w:id="62"/>
    <w:p w14:paraId="2AAF13A8" w14:textId="77777777" w:rsidR="00D03D5C" w:rsidRPr="00896AA1" w:rsidRDefault="00D03D5C"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3DDBDDDF" w:rsidR="00D03D5C" w:rsidRPr="00896AA1" w:rsidRDefault="002E4FC5" w:rsidP="002E4FC5">
      <w:pPr>
        <w:pStyle w:val="Beschriftung"/>
        <w:rPr>
          <w:lang w:val="en-GB"/>
        </w:rPr>
      </w:pPr>
      <w:bookmarkStart w:id="68" w:name="_Toc488930646"/>
      <w:bookmarkStart w:id="69" w:name="_Toc97816962"/>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E341C3">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58DEE8E3" w:rsidR="007634CD" w:rsidRPr="00896AA1" w:rsidRDefault="0054149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Reinforcing </w:t>
            </w:r>
            <w:r w:rsidR="00D56549">
              <w:rPr>
                <w:rFonts w:eastAsia="Times New Roman"/>
                <w:spacing w:val="-4"/>
                <w:lang w:val="en-GB"/>
              </w:rPr>
              <w:t>steel 1)</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3CF853FC" w:rsidR="007634CD" w:rsidRPr="00896AA1" w:rsidRDefault="00D56549" w:rsidP="003120FA">
            <w:pPr>
              <w:pBdr>
                <w:top w:val="nil"/>
                <w:left w:val="nil"/>
                <w:bottom w:val="nil"/>
                <w:right w:val="nil"/>
                <w:between w:val="nil"/>
                <w:bar w:val="nil"/>
              </w:pBdr>
              <w:ind w:left="147"/>
              <w:jc w:val="center"/>
              <w:rPr>
                <w:rFonts w:eastAsia="Times New Roman"/>
                <w:spacing w:val="-4"/>
                <w:lang w:val="en-GB"/>
              </w:rPr>
            </w:pPr>
            <w:r>
              <w:rPr>
                <w:rFonts w:eastAsia="Times New Roman"/>
                <w:spacing w:val="-4"/>
                <w:lang w:val="en-GB"/>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4CCAE7AF" w:rsidR="007634CD" w:rsidRPr="00896AA1" w:rsidRDefault="007634CD" w:rsidP="00BD6F87">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2266F891" w14:textId="62229BB4" w:rsidR="00D56549" w:rsidRDefault="00D56549" w:rsidP="00264530">
      <w:pPr>
        <w:shd w:val="clear" w:color="auto" w:fill="DBE5F1" w:themeFill="accent1" w:themeFillTint="33"/>
        <w:rPr>
          <w:lang w:val="en-GB"/>
        </w:rPr>
      </w:pPr>
      <w:r>
        <w:rPr>
          <w:lang w:val="en-GB"/>
        </w:rPr>
        <w:t>1)</w:t>
      </w:r>
      <w:r w:rsidRPr="00D56549">
        <w:rPr>
          <w:lang w:val="en-GB"/>
        </w:rPr>
        <w:t>The prerequisite is standard-compliant maintenance in accordance with 2.11</w:t>
      </w:r>
    </w:p>
    <w:p w14:paraId="28261ACD" w14:textId="77777777" w:rsidR="00D56549" w:rsidRDefault="00D56549" w:rsidP="00264530">
      <w:pPr>
        <w:shd w:val="clear" w:color="auto" w:fill="DBE5F1" w:themeFill="accent1" w:themeFillTint="33"/>
        <w:rPr>
          <w:lang w:val="en-GB"/>
        </w:rPr>
      </w:pPr>
    </w:p>
    <w:p w14:paraId="66900A96" w14:textId="635AA984"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e.g. according to BAU EPD-M-DOKUMENT-20-Reference-usage-times-20150810 (Austria) or the BBSR table "Useful lives of components on life cycle analysis </w:t>
      </w:r>
      <w:r w:rsidRPr="00264530">
        <w:rPr>
          <w:lang w:val="en-GB"/>
        </w:rPr>
        <w:lastRenderedPageBreak/>
        <w:t>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information</w:t>
      </w:r>
      <w:bookmarkEnd w:id="74"/>
      <w:bookmarkEnd w:id="75"/>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e.g. </w:t>
      </w:r>
      <w:r>
        <w:rPr>
          <w:lang w:val="en-US"/>
        </w:rPr>
        <w:t>websites…</w:t>
      </w:r>
    </w:p>
    <w:bookmarkEnd w:id="76"/>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7"/>
          <w:footerReference w:type="default" r:id="rId28"/>
          <w:footerReference w:type="first" r:id="rId29"/>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57F8E5DB"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20F4798B" w14:textId="2155B3A4" w:rsidR="00835CF1" w:rsidRDefault="00D56549" w:rsidP="003120FA">
      <w:pPr>
        <w:shd w:val="clear" w:color="auto" w:fill="CCFF66"/>
        <w:rPr>
          <w:rStyle w:val="jlqj4b"/>
          <w:lang w:val="en"/>
        </w:rPr>
      </w:pPr>
      <w:r w:rsidRPr="00D56549">
        <w:rPr>
          <w:rStyle w:val="jlqj4b"/>
          <w:lang w:val="en"/>
        </w:rPr>
        <w:t>The declared unit for reinforcing steel is 1 t without processing in an external bending shop. The average bulk density must be specified. Other declared units are permitted if the conversion to 1 t is shown transparently. In any case, the dimensions relevant to different applications and the density of the material must be specified.</w:t>
      </w:r>
    </w:p>
    <w:p w14:paraId="6FD959E4" w14:textId="77777777" w:rsidR="00D56549" w:rsidRPr="008D48BC" w:rsidRDefault="00D56549" w:rsidP="003120FA">
      <w:pPr>
        <w:shd w:val="clear" w:color="auto" w:fill="CCFF66"/>
        <w:rPr>
          <w:lang w:val="en-GB"/>
        </w:rPr>
      </w:pPr>
    </w:p>
    <w:p w14:paraId="1EAD59BB" w14:textId="0E4C638B" w:rsidR="007B1537" w:rsidRPr="00896AA1" w:rsidRDefault="002E4FC5" w:rsidP="002E4FC5">
      <w:pPr>
        <w:pStyle w:val="Beschriftung"/>
        <w:rPr>
          <w:color w:val="17365D" w:themeColor="text2" w:themeShade="BF"/>
          <w:lang w:val="en-GB"/>
        </w:rPr>
      </w:pPr>
      <w:bookmarkStart w:id="81" w:name="_Toc488930647"/>
      <w:bookmarkStart w:id="82" w:name="_Toc97816963"/>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E341C3">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w:t>
      </w:r>
      <w:r w:rsidR="006A225F">
        <w:rPr>
          <w:color w:val="17365D" w:themeColor="text2" w:themeShade="BF"/>
          <w:lang w:val="en-GB"/>
        </w:rPr>
        <w:t>t</w:t>
      </w:r>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0CF29C71" w:rsidR="007B1537" w:rsidRPr="00896AA1" w:rsidRDefault="006A225F" w:rsidP="003120FA">
            <w:pPr>
              <w:shd w:val="clear" w:color="auto" w:fill="CCFF66"/>
              <w:ind w:left="147"/>
              <w:jc w:val="center"/>
              <w:rPr>
                <w:spacing w:val="-4"/>
                <w:lang w:val="en-GB"/>
              </w:rPr>
            </w:pPr>
            <w:r>
              <w:rPr>
                <w:lang w:val="en-GB"/>
              </w:rPr>
              <w:t>t</w:t>
            </w:r>
          </w:p>
        </w:tc>
      </w:tr>
      <w:tr w:rsidR="006A225F"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4D77E353" w:rsidR="006A225F" w:rsidRPr="00896AA1" w:rsidRDefault="006A225F" w:rsidP="006A225F">
            <w:pPr>
              <w:shd w:val="clear" w:color="auto" w:fill="CCFF66"/>
              <w:ind w:left="147"/>
              <w:rPr>
                <w:lang w:val="en-GB"/>
              </w:rPr>
            </w:pPr>
            <w:r>
              <w:rPr>
                <w:rFonts w:eastAsia="Times New Roman"/>
                <w:spacing w:val="-4"/>
                <w:szCs w:val="16"/>
                <w:lang w:val="de-CH"/>
              </w:rPr>
              <w:t>Bulk density</w:t>
            </w:r>
          </w:p>
        </w:tc>
        <w:tc>
          <w:tcPr>
            <w:tcW w:w="1981" w:type="dxa"/>
            <w:shd w:val="clear" w:color="auto" w:fill="CCFF66"/>
            <w:tcMar>
              <w:top w:w="0" w:type="dxa"/>
              <w:left w:w="0" w:type="dxa"/>
              <w:bottom w:w="0" w:type="dxa"/>
              <w:right w:w="0" w:type="dxa"/>
            </w:tcMar>
            <w:vAlign w:val="center"/>
          </w:tcPr>
          <w:p w14:paraId="40C84A18" w14:textId="71F3E850" w:rsidR="006A225F" w:rsidRPr="00896AA1" w:rsidRDefault="006A225F" w:rsidP="006A225F">
            <w:pPr>
              <w:shd w:val="clear" w:color="auto" w:fill="CCFF66"/>
              <w:ind w:left="147"/>
              <w:jc w:val="center"/>
              <w:rPr>
                <w:lang w:val="en-GB"/>
              </w:rPr>
            </w:pPr>
            <w:r w:rsidRPr="00AA7A13">
              <w:rPr>
                <w:u w:val="single"/>
                <w:lang w:val="de-CH"/>
              </w:rPr>
              <w:t>7856</w:t>
            </w:r>
          </w:p>
        </w:tc>
        <w:tc>
          <w:tcPr>
            <w:tcW w:w="1815" w:type="dxa"/>
            <w:shd w:val="clear" w:color="auto" w:fill="CCFF66"/>
            <w:tcMar>
              <w:top w:w="0" w:type="dxa"/>
              <w:left w:w="0" w:type="dxa"/>
              <w:bottom w:w="0" w:type="dxa"/>
              <w:right w:w="0" w:type="dxa"/>
            </w:tcMar>
            <w:vAlign w:val="center"/>
          </w:tcPr>
          <w:p w14:paraId="5ECF4BCA" w14:textId="47D8FD9C" w:rsidR="006A225F" w:rsidRPr="00896AA1" w:rsidRDefault="006A225F" w:rsidP="006A225F">
            <w:pPr>
              <w:shd w:val="clear" w:color="auto" w:fill="CCFF66"/>
              <w:ind w:left="147"/>
              <w:jc w:val="center"/>
              <w:rPr>
                <w:spacing w:val="-4"/>
                <w:lang w:val="en-GB"/>
              </w:rPr>
            </w:pPr>
            <w:r w:rsidRPr="00AA7A13">
              <w:rPr>
                <w:rFonts w:eastAsia="Times New Roman"/>
                <w:szCs w:val="16"/>
                <w:lang w:val="de-CH"/>
              </w:rPr>
              <w:t>kg/m</w:t>
            </w:r>
            <w:r w:rsidRPr="00AA7A13">
              <w:rPr>
                <w:rFonts w:eastAsia="Times New Roman"/>
                <w:szCs w:val="16"/>
                <w:vertAlign w:val="superscript"/>
                <w:lang w:val="de-CH"/>
              </w:rPr>
              <w:t>3</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3D85FF7C" w:rsidR="00656C39" w:rsidRDefault="00656C39" w:rsidP="00656C39">
            <w:pPr>
              <w:shd w:val="clear" w:color="auto" w:fill="CCFF66"/>
              <w:ind w:left="147"/>
              <w:rPr>
                <w:lang w:val="en-GB"/>
              </w:rPr>
            </w:pP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09941C2F" w:rsidR="00656C39" w:rsidRPr="00896AA1" w:rsidRDefault="00656C39" w:rsidP="00656C39">
            <w:pPr>
              <w:shd w:val="clear" w:color="auto" w:fill="CCFF66"/>
              <w:ind w:left="147"/>
              <w:jc w:val="center"/>
              <w:rPr>
                <w:lang w:val="en-GB"/>
              </w:rPr>
            </w:pPr>
          </w:p>
        </w:tc>
      </w:tr>
    </w:tbl>
    <w:p w14:paraId="538E1EF1" w14:textId="64D15A63" w:rsidR="007B1537" w:rsidRDefault="007B1537" w:rsidP="003120FA">
      <w:pPr>
        <w:pStyle w:val="Beschriftung"/>
        <w:keepNext/>
        <w:shd w:val="clear" w:color="auto" w:fill="CCFF66"/>
        <w:rPr>
          <w:color w:val="17365D" w:themeColor="text2" w:themeShade="BF"/>
          <w:lang w:val="en-GB"/>
        </w:rPr>
      </w:pPr>
    </w:p>
    <w:p w14:paraId="4E856CF8" w14:textId="23710F54" w:rsidR="006A225F" w:rsidRPr="006A225F" w:rsidRDefault="006A225F" w:rsidP="006A225F">
      <w:pPr>
        <w:rPr>
          <w:lang w:val="en-GB"/>
        </w:rPr>
      </w:pPr>
      <w:r w:rsidRPr="006A225F">
        <w:rPr>
          <w:lang w:val="en-GB"/>
        </w:rPr>
        <w:t>A functional unit can be specified for reinforcing steel if the function of the declared products can be clearly described.</w:t>
      </w: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3" w:name="_Toc517348338"/>
      <w:r>
        <w:rPr>
          <w:lang w:val="en-GB"/>
        </w:rPr>
        <w:t>System boundary</w:t>
      </w:r>
      <w:bookmarkEnd w:id="83"/>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4" w:name="_Ref485718600"/>
      <w:bookmarkStart w:id="85"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295E382A" w:rsidR="003120FA" w:rsidRPr="00896AA1" w:rsidRDefault="00DB0C62" w:rsidP="00DB0C62">
      <w:pPr>
        <w:pStyle w:val="Beschriftung"/>
        <w:rPr>
          <w:b w:val="0"/>
          <w:bCs w:val="0"/>
          <w:color w:val="17365D" w:themeColor="text2" w:themeShade="BF"/>
          <w:lang w:val="en-GB"/>
        </w:rPr>
      </w:pPr>
      <w:bookmarkStart w:id="86" w:name="_Toc97816964"/>
      <w:r w:rsidRPr="00DB0C62">
        <w:rPr>
          <w:lang w:val="en-GB"/>
        </w:rPr>
        <w:t xml:space="preserve">Table </w:t>
      </w:r>
      <w:r>
        <w:fldChar w:fldCharType="begin"/>
      </w:r>
      <w:r w:rsidRPr="00DB0C62">
        <w:rPr>
          <w:lang w:val="en-GB"/>
        </w:rPr>
        <w:instrText xml:space="preserve"> SEQ Tabelle \* ARABIC </w:instrText>
      </w:r>
      <w:r>
        <w:fldChar w:fldCharType="separate"/>
      </w:r>
      <w:r w:rsidR="00E341C3">
        <w:rPr>
          <w:noProof/>
          <w:lang w:val="en-GB"/>
        </w:rPr>
        <w:t>6</w:t>
      </w:r>
      <w:r>
        <w:fldChar w:fldCharType="end"/>
      </w:r>
      <w:r w:rsidR="00696B1A" w:rsidRPr="001A3D9F">
        <w:rPr>
          <w:lang w:val="en-GB"/>
        </w:rPr>
        <w:t>:</w:t>
      </w:r>
      <w:bookmarkEnd w:id="84"/>
      <w:r w:rsidR="00696B1A" w:rsidRPr="001A3D9F">
        <w:rPr>
          <w:lang w:val="en-GB"/>
        </w:rPr>
        <w:t xml:space="preserve"> Declared life cycle stages</w:t>
      </w:r>
      <w:bookmarkEnd w:id="85"/>
      <w:bookmarkEnd w:id="86"/>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E341C3"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21E3129B"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7A2E98F9" w14:textId="77777777" w:rsidR="006A225F" w:rsidRPr="006A225F" w:rsidRDefault="006A225F" w:rsidP="006A225F">
      <w:pPr>
        <w:pStyle w:val="StandardAbs"/>
        <w:shd w:val="clear" w:color="auto" w:fill="CCFF66"/>
        <w:rPr>
          <w:b/>
          <w:lang w:val="en-GB"/>
        </w:rPr>
      </w:pPr>
      <w:r w:rsidRPr="006A225F">
        <w:rPr>
          <w:b/>
          <w:lang w:val="en-GB"/>
        </w:rPr>
        <w:t>A1-A3:</w:t>
      </w:r>
    </w:p>
    <w:p w14:paraId="68AF8642" w14:textId="77777777" w:rsidR="006A225F" w:rsidRPr="006A225F" w:rsidRDefault="006A225F" w:rsidP="006A225F">
      <w:pPr>
        <w:pStyle w:val="StandardAbs"/>
        <w:shd w:val="clear" w:color="auto" w:fill="CCFF66"/>
        <w:rPr>
          <w:b/>
          <w:lang w:val="en-GB"/>
        </w:rPr>
      </w:pPr>
      <w:r w:rsidRPr="006A225F">
        <w:rPr>
          <w:b/>
          <w:lang w:val="en-GB"/>
        </w:rPr>
        <w:t>In the manufacturing phase, all materials, products and energies (including energy export) as well as any waste and its treatment or disposal must be taken into account. Modules A1, A2 and A3 can be evaluated and presented in aggregated form.</w:t>
      </w:r>
    </w:p>
    <w:p w14:paraId="19D841F0" w14:textId="77777777" w:rsidR="006A225F" w:rsidRPr="006A225F" w:rsidRDefault="006A225F" w:rsidP="006A225F">
      <w:pPr>
        <w:pStyle w:val="StandardAbs"/>
        <w:shd w:val="clear" w:color="auto" w:fill="CCFF66"/>
        <w:rPr>
          <w:b/>
          <w:lang w:val="en-GB"/>
        </w:rPr>
      </w:pPr>
      <w:r w:rsidRPr="006A225F">
        <w:rPr>
          <w:b/>
          <w:lang w:val="en-GB"/>
        </w:rPr>
        <w:t>A4-A5:</w:t>
      </w:r>
    </w:p>
    <w:p w14:paraId="1866524E" w14:textId="77777777" w:rsidR="006A225F" w:rsidRPr="006A225F" w:rsidRDefault="006A225F" w:rsidP="006A225F">
      <w:pPr>
        <w:pStyle w:val="StandardAbs"/>
        <w:shd w:val="clear" w:color="auto" w:fill="CCFF66"/>
        <w:rPr>
          <w:b/>
          <w:lang w:val="en-GB"/>
        </w:rPr>
      </w:pPr>
      <w:r w:rsidRPr="006A225F">
        <w:rPr>
          <w:b/>
          <w:lang w:val="en-GB"/>
        </w:rPr>
        <w:t>In the construction phase, all transport routes (possible transport to bending shops and transport to the construction site) as well as the energy that occurs for the bending process) must be taken into account.</w:t>
      </w:r>
    </w:p>
    <w:p w14:paraId="75F00FD2" w14:textId="77777777" w:rsidR="006A225F" w:rsidRPr="006A225F" w:rsidRDefault="006A225F" w:rsidP="006A225F">
      <w:pPr>
        <w:pStyle w:val="StandardAbs"/>
        <w:shd w:val="clear" w:color="auto" w:fill="CCFF66"/>
        <w:rPr>
          <w:b/>
          <w:lang w:val="en-GB"/>
        </w:rPr>
      </w:pPr>
      <w:r w:rsidRPr="006A225F">
        <w:rPr>
          <w:b/>
          <w:lang w:val="en-GB"/>
        </w:rPr>
        <w:t>B1-B7:</w:t>
      </w:r>
    </w:p>
    <w:p w14:paraId="159BEEB7" w14:textId="77777777" w:rsidR="006A225F" w:rsidRPr="006A225F" w:rsidRDefault="006A225F" w:rsidP="006A225F">
      <w:pPr>
        <w:pStyle w:val="StandardAbs"/>
        <w:shd w:val="clear" w:color="auto" w:fill="CCFF66"/>
        <w:rPr>
          <w:b/>
          <w:lang w:val="en-GB"/>
        </w:rPr>
      </w:pPr>
      <w:r w:rsidRPr="006A225F">
        <w:rPr>
          <w:b/>
          <w:lang w:val="en-GB"/>
        </w:rPr>
        <w:t>As a rule, no LCA-relevant processes occur over the period of use with reinforcing steel embedded in concrete.</w:t>
      </w:r>
    </w:p>
    <w:p w14:paraId="1A21AD09" w14:textId="77777777" w:rsidR="006A225F" w:rsidRPr="006A225F" w:rsidRDefault="006A225F" w:rsidP="006A225F">
      <w:pPr>
        <w:pStyle w:val="StandardAbs"/>
        <w:shd w:val="clear" w:color="auto" w:fill="CCFF66"/>
        <w:rPr>
          <w:b/>
          <w:lang w:val="en-GB"/>
        </w:rPr>
      </w:pPr>
      <w:r w:rsidRPr="006A225F">
        <w:rPr>
          <w:b/>
          <w:lang w:val="en-GB"/>
        </w:rPr>
        <w:t>For all other product applications, the maintenance work must be accounted for in accordance with 2.11.</w:t>
      </w:r>
    </w:p>
    <w:p w14:paraId="7D6B918F" w14:textId="77777777" w:rsidR="006A225F" w:rsidRPr="006A225F" w:rsidRDefault="006A225F" w:rsidP="006A225F">
      <w:pPr>
        <w:pStyle w:val="StandardAbs"/>
        <w:shd w:val="clear" w:color="auto" w:fill="CCFF66"/>
        <w:rPr>
          <w:b/>
          <w:lang w:val="en-GB"/>
        </w:rPr>
      </w:pPr>
      <w:r w:rsidRPr="006A225F">
        <w:rPr>
          <w:b/>
          <w:lang w:val="en-GB"/>
        </w:rPr>
        <w:t>C1 - C4 and D:</w:t>
      </w:r>
    </w:p>
    <w:p w14:paraId="22BC0FD7" w14:textId="77777777" w:rsidR="006A225F" w:rsidRPr="006A225F" w:rsidRDefault="006A225F" w:rsidP="006A225F">
      <w:pPr>
        <w:pStyle w:val="StandardAbs"/>
        <w:shd w:val="clear" w:color="auto" w:fill="CCFF66"/>
        <w:rPr>
          <w:b/>
          <w:lang w:val="en-GB"/>
        </w:rPr>
      </w:pPr>
      <w:r w:rsidRPr="006A225F">
        <w:rPr>
          <w:b/>
          <w:lang w:val="en-GB"/>
        </w:rPr>
        <w:t>Reinforced steel, which is recovered in the course of concrete recycling, can in principle be fed into a recycling process.</w:t>
      </w:r>
    </w:p>
    <w:p w14:paraId="3A1AB7DA" w14:textId="75223400" w:rsidR="00B76EDB" w:rsidRDefault="006A225F" w:rsidP="006A225F">
      <w:pPr>
        <w:pStyle w:val="StandardAbs"/>
        <w:shd w:val="clear" w:color="auto" w:fill="CCFF66"/>
        <w:rPr>
          <w:b/>
          <w:lang w:val="en-GB"/>
        </w:rPr>
      </w:pPr>
      <w:r w:rsidRPr="006A225F">
        <w:rPr>
          <w:b/>
          <w:lang w:val="en-GB"/>
        </w:rPr>
        <w:t>The recycling scenario must therefore be balanced for the disposal phase.</w:t>
      </w:r>
    </w:p>
    <w:p w14:paraId="3C31ECBF" w14:textId="77777777" w:rsidR="006A225F" w:rsidRPr="00C67465" w:rsidRDefault="006A225F" w:rsidP="006A225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87" w:name="_Toc482174996"/>
      <w:bookmarkStart w:id="88" w:name="_Toc517348339"/>
      <w:r w:rsidRPr="001A3D9F">
        <w:rPr>
          <w:lang w:val="en-GB"/>
        </w:rPr>
        <w:t>Flow chart of processes</w:t>
      </w:r>
      <w:r>
        <w:rPr>
          <w:lang w:val="en-GB"/>
        </w:rPr>
        <w:t>/stages</w:t>
      </w:r>
      <w:r w:rsidRPr="001A3D9F">
        <w:rPr>
          <w:lang w:val="en-GB"/>
        </w:rPr>
        <w:t xml:space="preserve"> in the life cycle</w:t>
      </w:r>
      <w:bookmarkEnd w:id="87"/>
      <w:bookmarkEnd w:id="88"/>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89" w:name="_Toc517348340"/>
      <w:r w:rsidRPr="00297ACF">
        <w:rPr>
          <w:lang w:val="en-GB"/>
        </w:rPr>
        <w:t>Estimations and assumptions</w:t>
      </w:r>
      <w:bookmarkEnd w:id="89"/>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0" w:name="_Toc517348341"/>
      <w:r w:rsidRPr="0050325A">
        <w:rPr>
          <w:lang w:val="en-GB"/>
        </w:rPr>
        <w:t>Cut-off criteria</w:t>
      </w:r>
      <w:bookmarkEnd w:id="90"/>
    </w:p>
    <w:p w14:paraId="672777CA" w14:textId="77777777" w:rsidR="003120FA" w:rsidRPr="00896AA1" w:rsidRDefault="003120FA" w:rsidP="003120FA">
      <w:pPr>
        <w:rPr>
          <w:lang w:val="en-GB"/>
        </w:rPr>
      </w:pPr>
    </w:p>
    <w:p w14:paraId="4AD4E702" w14:textId="0A476152" w:rsidR="003120FA" w:rsidRDefault="00D73A39" w:rsidP="003120FA">
      <w:pPr>
        <w:rPr>
          <w:lang w:val="en-GB"/>
        </w:rPr>
      </w:pPr>
      <w:bookmarkStart w:id="91" w:name="_Hlk98316208"/>
      <w:r w:rsidRPr="001A2CCF">
        <w:rPr>
          <w:lang w:val="en-GB"/>
        </w:rPr>
        <w:t>The application of the cut-off criteria according to MS-HB Chapter 5.5.3 must be documented here.</w:t>
      </w:r>
      <w:bookmarkEnd w:id="91"/>
    </w:p>
    <w:p w14:paraId="6F6D2E20" w14:textId="77777777" w:rsidR="00D73A39" w:rsidRPr="00573DC5" w:rsidRDefault="00D73A39" w:rsidP="003120FA">
      <w:pPr>
        <w:rPr>
          <w:lang w:val="en-GB"/>
        </w:rPr>
      </w:pPr>
    </w:p>
    <w:p w14:paraId="64AF0C78" w14:textId="48ED1883" w:rsidR="003120FA" w:rsidRPr="00896AA1" w:rsidRDefault="00573DC5" w:rsidP="003120FA">
      <w:pPr>
        <w:pStyle w:val="berschrift2"/>
        <w:rPr>
          <w:lang w:val="en-GB"/>
        </w:rPr>
      </w:pPr>
      <w:bookmarkStart w:id="92" w:name="_Toc517348342"/>
      <w:r w:rsidRPr="00FF7FCD">
        <w:rPr>
          <w:lang w:val="en-GB"/>
        </w:rPr>
        <w:t>Data</w:t>
      </w:r>
      <w:r>
        <w:rPr>
          <w:lang w:val="en-GB"/>
        </w:rPr>
        <w:t xml:space="preserve"> sources</w:t>
      </w:r>
      <w:bookmarkEnd w:id="92"/>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3" w:name="_Toc482175000"/>
      <w:bookmarkStart w:id="94" w:name="_Toc517348343"/>
      <w:r w:rsidRPr="00896AA1">
        <w:rPr>
          <w:lang w:val="en-GB"/>
        </w:rPr>
        <w:t>Dat</w:t>
      </w:r>
      <w:bookmarkEnd w:id="93"/>
      <w:r w:rsidR="00573DC5">
        <w:rPr>
          <w:lang w:val="en-GB"/>
        </w:rPr>
        <w:t>a quality</w:t>
      </w:r>
      <w:bookmarkEnd w:id="94"/>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5" w:name="_Toc517348344"/>
      <w:r>
        <w:rPr>
          <w:lang w:val="en-GB"/>
        </w:rPr>
        <w:t>Reporting period</w:t>
      </w:r>
      <w:bookmarkEnd w:id="95"/>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6" w:name="_Toc482175002"/>
      <w:bookmarkStart w:id="97" w:name="_Toc517348345"/>
      <w:r w:rsidRPr="00573DC5">
        <w:rPr>
          <w:lang w:val="de-AT"/>
        </w:rPr>
        <w:t>Allo</w:t>
      </w:r>
      <w:r w:rsidR="00437012">
        <w:rPr>
          <w:lang w:val="de-AT"/>
        </w:rPr>
        <w:t>c</w:t>
      </w:r>
      <w:r w:rsidRPr="00573DC5">
        <w:rPr>
          <w:lang w:val="de-AT"/>
        </w:rPr>
        <w:t>ation</w:t>
      </w:r>
      <w:bookmarkEnd w:id="96"/>
      <w:bookmarkEnd w:id="97"/>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6786D18" w14:textId="77777777" w:rsidR="006A225F" w:rsidRPr="00896AA1" w:rsidRDefault="006A225F" w:rsidP="006A225F">
      <w:pPr>
        <w:shd w:val="clear" w:color="auto" w:fill="CCFF66"/>
        <w:spacing w:after="200"/>
        <w:jc w:val="left"/>
        <w:rPr>
          <w:b/>
          <w:bCs/>
          <w:sz w:val="24"/>
          <w:szCs w:val="28"/>
          <w:lang w:val="en-GB"/>
        </w:rPr>
      </w:pPr>
      <w:r>
        <w:rPr>
          <w:b/>
          <w:u w:val="single"/>
          <w:lang w:val="en-GB"/>
        </w:rPr>
        <w:t>Specific LCA calculation rules for reinforcing steel:</w:t>
      </w:r>
    </w:p>
    <w:p w14:paraId="61FC488E" w14:textId="77777777" w:rsidR="006A225F" w:rsidRDefault="006A225F" w:rsidP="006A225F">
      <w:pPr>
        <w:shd w:val="clear" w:color="auto" w:fill="CCFF99"/>
        <w:rPr>
          <w:lang w:val="en-GB"/>
        </w:rPr>
      </w:pPr>
    </w:p>
    <w:p w14:paraId="0583B310" w14:textId="713D914E" w:rsidR="006A225F" w:rsidRPr="006A225F" w:rsidRDefault="006A225F" w:rsidP="006A225F">
      <w:pPr>
        <w:shd w:val="clear" w:color="auto" w:fill="CCFF99"/>
        <w:rPr>
          <w:lang w:val="en-GB"/>
        </w:rPr>
      </w:pPr>
      <w:r w:rsidRPr="006A225F">
        <w:rPr>
          <w:lang w:val="en-GB"/>
        </w:rPr>
        <w:t>According to EN 15804, an economic allocation must be used for "slag", "scale" and "district heating". The loads from granulation, dewatering and transport of these products are 100% attributable to them. Deviations from this rule shall be justified in terms of their compliance with EN 15804."</w:t>
      </w:r>
    </w:p>
    <w:p w14:paraId="2D22D942" w14:textId="28792B01" w:rsidR="00416672" w:rsidRPr="00416672" w:rsidRDefault="006A225F" w:rsidP="006A225F">
      <w:pPr>
        <w:shd w:val="clear" w:color="auto" w:fill="CCFF99"/>
        <w:rPr>
          <w:lang w:val="en-GB"/>
        </w:rPr>
      </w:pPr>
      <w:r w:rsidRPr="006A225F">
        <w:rPr>
          <w:lang w:val="en-GB"/>
        </w:rPr>
        <w:t>In addition, a mass allocation is carried out for modules C1-C3. The components of 1m3 reinforced concrete are divided into their shares (reinforcing steel and concrete) and weighted accordingly in the balance.</w:t>
      </w:r>
    </w:p>
    <w:p w14:paraId="1CF25232" w14:textId="77777777" w:rsidR="00A71BAD" w:rsidRPr="00437012" w:rsidRDefault="00A71BAD" w:rsidP="00A71BAD">
      <w:pPr>
        <w:rPr>
          <w:lang w:val="en-GB"/>
        </w:rPr>
      </w:pPr>
      <w:bookmarkStart w:id="98" w:name="_Toc482175003"/>
    </w:p>
    <w:p w14:paraId="74CC02FE" w14:textId="54AB9094" w:rsidR="007E5B9E" w:rsidRPr="00896AA1" w:rsidRDefault="00437012" w:rsidP="007E5B9E">
      <w:pPr>
        <w:pStyle w:val="berschrift2"/>
        <w:rPr>
          <w:lang w:val="en-GB"/>
        </w:rPr>
      </w:pPr>
      <w:bookmarkStart w:id="99" w:name="_Toc517348346"/>
      <w:bookmarkEnd w:id="98"/>
      <w:r>
        <w:rPr>
          <w:lang w:val="en-GB"/>
        </w:rPr>
        <w:t>Comparability</w:t>
      </w:r>
      <w:bookmarkEnd w:id="99"/>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30D77B7"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F817C3">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0" w:name="_Toc517348347"/>
      <w:r w:rsidRPr="003E739B">
        <w:rPr>
          <w:rFonts w:asciiTheme="minorHAnsi" w:hAnsiTheme="minorHAnsi"/>
          <w:lang w:val="en-GB"/>
        </w:rPr>
        <w:lastRenderedPageBreak/>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0"/>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1"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1"/>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2" w:name="_Toc482175005"/>
      <w:bookmarkStart w:id="103" w:name="_Toc517348348"/>
      <w:bookmarkStart w:id="104" w:name="_Hlk56600537"/>
      <w:r w:rsidRPr="00896AA1">
        <w:rPr>
          <w:lang w:val="en-GB"/>
        </w:rPr>
        <w:t>A1-A3</w:t>
      </w:r>
      <w:r w:rsidRPr="00896AA1">
        <w:rPr>
          <w:lang w:val="en-GB"/>
        </w:rPr>
        <w:tab/>
      </w:r>
      <w:bookmarkEnd w:id="102"/>
      <w:r w:rsidR="003E739B">
        <w:rPr>
          <w:lang w:val="en-GB"/>
        </w:rPr>
        <w:t>product stage</w:t>
      </w:r>
      <w:bookmarkEnd w:id="103"/>
    </w:p>
    <w:bookmarkEnd w:id="104"/>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5"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5"/>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6" w:name="_Toc482175006"/>
      <w:bookmarkStart w:id="107" w:name="_Toc517348349"/>
      <w:r w:rsidRPr="00896AA1">
        <w:rPr>
          <w:lang w:val="en-GB"/>
        </w:rPr>
        <w:t>A4-A5</w:t>
      </w:r>
      <w:r w:rsidRPr="00896AA1">
        <w:rPr>
          <w:lang w:val="en-GB"/>
        </w:rPr>
        <w:tab/>
      </w:r>
      <w:bookmarkEnd w:id="106"/>
      <w:r w:rsidR="003110FA">
        <w:rPr>
          <w:lang w:val="en-GB"/>
        </w:rPr>
        <w:t>Construction process stage</w:t>
      </w:r>
      <w:bookmarkEnd w:id="107"/>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8"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08"/>
    <w:p w14:paraId="7796D2A0" w14:textId="7B2273F5" w:rsidR="00BA68E1" w:rsidRDefault="00BA68E1">
      <w:pPr>
        <w:spacing w:after="200"/>
        <w:jc w:val="left"/>
        <w:rPr>
          <w:b/>
          <w:bCs/>
          <w:color w:val="4F81BD" w:themeColor="accent1"/>
          <w:szCs w:val="18"/>
          <w:lang w:val="en-GB"/>
        </w:rPr>
      </w:pPr>
      <w:r>
        <w:rPr>
          <w:lang w:val="en-GB"/>
        </w:rPr>
        <w:br w:type="page"/>
      </w:r>
    </w:p>
    <w:p w14:paraId="73C778E2" w14:textId="77777777" w:rsidR="00DB0C62" w:rsidRPr="003E4E21" w:rsidRDefault="00DB0C62" w:rsidP="007E768B">
      <w:pPr>
        <w:pStyle w:val="Beschriftung"/>
        <w:rPr>
          <w:lang w:val="en-GB"/>
        </w:rPr>
      </w:pPr>
    </w:p>
    <w:p w14:paraId="6AB82B1B" w14:textId="5FFBD98A" w:rsidR="00E84B04" w:rsidRPr="00DB0C62" w:rsidRDefault="00DB0C62" w:rsidP="00DB0C62">
      <w:pPr>
        <w:pStyle w:val="Beschriftung"/>
        <w:rPr>
          <w:lang w:val="en-GB"/>
        </w:rPr>
      </w:pPr>
      <w:bookmarkStart w:id="109" w:name="_Toc97816965"/>
      <w:r w:rsidRPr="00DB0C62">
        <w:rPr>
          <w:lang w:val="en-GB"/>
        </w:rPr>
        <w:t xml:space="preserve">Table </w:t>
      </w:r>
      <w:r>
        <w:fldChar w:fldCharType="begin"/>
      </w:r>
      <w:r w:rsidRPr="00DB0C62">
        <w:rPr>
          <w:lang w:val="en-GB"/>
        </w:rPr>
        <w:instrText xml:space="preserve"> SEQ Tabelle \* ARABIC </w:instrText>
      </w:r>
      <w:r>
        <w:fldChar w:fldCharType="separate"/>
      </w:r>
      <w:r w:rsidR="00E341C3">
        <w:rPr>
          <w:noProof/>
          <w:lang w:val="en-GB"/>
        </w:rPr>
        <w:t>7</w:t>
      </w:r>
      <w:r>
        <w:fldChar w:fldCharType="end"/>
      </w:r>
      <w:r w:rsidR="007E768B" w:rsidRPr="00DB0C62">
        <w:rPr>
          <w:lang w:val="en-GB"/>
        </w:rPr>
        <w:t xml:space="preserve">: </w:t>
      </w:r>
      <w:r w:rsidR="00E84B04" w:rsidRPr="00DB0C62">
        <w:rPr>
          <w:lang w:val="en-GB"/>
        </w:rPr>
        <w:t xml:space="preserve"> </w:t>
      </w:r>
      <w:bookmarkStart w:id="110"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09"/>
      <w:bookmarkEnd w:id="11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AB0833"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1"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6E0EC94A" w:rsidR="007E768B" w:rsidRPr="00105E03" w:rsidRDefault="007E768B" w:rsidP="00DC7EB8">
            <w:pPr>
              <w:jc w:val="center"/>
              <w:rPr>
                <w:b/>
                <w:lang w:val="en-GB"/>
              </w:rPr>
            </w:pPr>
            <w:r w:rsidRPr="004B40B6">
              <w:rPr>
                <w:b/>
                <w:lang w:val="en-GB"/>
              </w:rPr>
              <w:t xml:space="preserve">Quantity per </w:t>
            </w:r>
            <w:r w:rsidR="00AB0833">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2"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1"/>
    </w:p>
    <w:p w14:paraId="58B8FEC9" w14:textId="77777777" w:rsidR="00416672" w:rsidRPr="00DB0C62" w:rsidRDefault="00416672" w:rsidP="00E84B04">
      <w:pPr>
        <w:shd w:val="clear" w:color="auto" w:fill="DAEEF3" w:themeFill="accent5" w:themeFillTint="33"/>
        <w:rPr>
          <w:lang w:val="en-GB"/>
        </w:rPr>
      </w:pPr>
    </w:p>
    <w:p w14:paraId="05205C4C" w14:textId="1FA342DD" w:rsidR="007E768B" w:rsidRPr="00482DCD" w:rsidRDefault="00DB0C62" w:rsidP="00DB0C62">
      <w:pPr>
        <w:pStyle w:val="Beschriftung"/>
        <w:rPr>
          <w:color w:val="17365D" w:themeColor="text2" w:themeShade="BF"/>
          <w:lang w:val="en-GB"/>
        </w:rPr>
      </w:pPr>
      <w:bookmarkStart w:id="113" w:name="_Toc433375468"/>
      <w:bookmarkStart w:id="114" w:name="_Toc97816966"/>
      <w:bookmarkStart w:id="115" w:name="_Toc482175007"/>
      <w:bookmarkEnd w:id="112"/>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E341C3">
        <w:rPr>
          <w:noProof/>
          <w:lang w:val="en-GB"/>
        </w:rPr>
        <w:t>8</w:t>
      </w:r>
      <w:r>
        <w:fldChar w:fldCharType="end"/>
      </w:r>
      <w:r>
        <w:rPr>
          <w:color w:val="17365D" w:themeColor="text2" w:themeShade="BF"/>
          <w:lang w:val="en-GB"/>
        </w:rPr>
        <w:t xml:space="preserve">: </w:t>
      </w:r>
      <w:bookmarkStart w:id="116"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6"/>
      <w:r w:rsidR="007E768B" w:rsidRPr="00DA5DCE">
        <w:rPr>
          <w:color w:val="17365D" w:themeColor="text2" w:themeShade="BF"/>
          <w:lang w:val="en-GB"/>
        </w:rPr>
        <w:t>as per table 8 in ÖNORM EN 15804</w:t>
      </w:r>
      <w:bookmarkEnd w:id="113"/>
      <w:bookmarkEnd w:id="114"/>
    </w:p>
    <w:tbl>
      <w:tblPr>
        <w:tblStyle w:val="Tabellenraster"/>
        <w:tblW w:w="9923" w:type="dxa"/>
        <w:tblInd w:w="-5" w:type="dxa"/>
        <w:tblLook w:val="04A0" w:firstRow="1" w:lastRow="0" w:firstColumn="1" w:lastColumn="0" w:noHBand="0" w:noVBand="1"/>
      </w:tblPr>
      <w:tblGrid>
        <w:gridCol w:w="7230"/>
        <w:gridCol w:w="2693"/>
      </w:tblGrid>
      <w:tr w:rsidR="007E768B" w:rsidRPr="00AB0833"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7"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271B5201" w:rsidR="007E768B" w:rsidRPr="00105E03" w:rsidRDefault="007E768B" w:rsidP="00DC7EB8">
            <w:pPr>
              <w:jc w:val="center"/>
              <w:rPr>
                <w:b/>
                <w:lang w:val="en-GB"/>
              </w:rPr>
            </w:pPr>
            <w:r w:rsidRPr="004B40B6">
              <w:rPr>
                <w:b/>
                <w:lang w:val="en-GB"/>
              </w:rPr>
              <w:t xml:space="preserve">Quantity per </w:t>
            </w:r>
            <w:r w:rsidR="00AB0833">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E341C3"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7"/>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8" w:name="_Toc517348350"/>
      <w:r w:rsidRPr="00896AA1">
        <w:rPr>
          <w:lang w:val="en-GB"/>
        </w:rPr>
        <w:t>B1-B7</w:t>
      </w:r>
      <w:r w:rsidRPr="00896AA1">
        <w:rPr>
          <w:lang w:val="en-GB"/>
        </w:rPr>
        <w:tab/>
      </w:r>
      <w:bookmarkEnd w:id="115"/>
      <w:r w:rsidR="003E739B">
        <w:rPr>
          <w:lang w:val="en-GB"/>
        </w:rPr>
        <w:t>use stage</w:t>
      </w:r>
      <w:bookmarkEnd w:id="118"/>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19"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0" w:name="_Ref330546160"/>
      <w:bookmarkStart w:id="121" w:name="_Ref489974008"/>
      <w:bookmarkEnd w:id="119"/>
    </w:p>
    <w:p w14:paraId="2E10B7B5" w14:textId="288CEC34" w:rsidR="00E84B04" w:rsidRPr="00BD21AC" w:rsidRDefault="00DB0C62" w:rsidP="00DB0C62">
      <w:pPr>
        <w:pStyle w:val="Beschriftung"/>
        <w:rPr>
          <w:lang w:val="en-GB"/>
        </w:rPr>
      </w:pPr>
      <w:bookmarkStart w:id="122" w:name="_Toc97816967"/>
      <w:bookmarkStart w:id="123"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E341C3">
        <w:rPr>
          <w:noProof/>
          <w:lang w:val="en-GB"/>
        </w:rPr>
        <w:t>9</w:t>
      </w:r>
      <w:r>
        <w:fldChar w:fldCharType="end"/>
      </w:r>
      <w:r w:rsidRPr="00DB0C62">
        <w:rPr>
          <w:lang w:val="en-GB"/>
        </w:rPr>
        <w:t>:</w:t>
      </w:r>
      <w:r w:rsidR="00A52A6D">
        <w:rPr>
          <w:color w:val="17365D" w:themeColor="text2" w:themeShade="BF"/>
          <w:lang w:val="en-GB"/>
        </w:rPr>
        <w:t xml:space="preserve"> </w:t>
      </w:r>
      <w:bookmarkStart w:id="124"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4"/>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2"/>
      <w:r w:rsidR="00BD21AC" w:rsidRPr="00DA5DCE">
        <w:rPr>
          <w:color w:val="17365D" w:themeColor="text2" w:themeShade="BF"/>
          <w:lang w:val="en-GB"/>
        </w:rPr>
        <w:t xml:space="preserve"> </w:t>
      </w:r>
      <w:bookmarkEnd w:id="120"/>
      <w:bookmarkEnd w:id="12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5"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E341C3" w14:paraId="52EFE654" w14:textId="77777777" w:rsidTr="00A11CEE">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E341C3" w14:paraId="0FA9C9D5" w14:textId="77777777" w:rsidTr="00A11CEE">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5"/>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26" w:name="_Ref330546163"/>
    </w:p>
    <w:p w14:paraId="2746F164" w14:textId="5E25B2D3" w:rsidR="001A3010" w:rsidRDefault="001A3010" w:rsidP="00F2688E">
      <w:pPr>
        <w:pStyle w:val="Beschriftung"/>
        <w:jc w:val="left"/>
        <w:rPr>
          <w:rFonts w:cstheme="minorHAnsi"/>
          <w:lang w:val="en-GB"/>
        </w:rPr>
      </w:pPr>
    </w:p>
    <w:p w14:paraId="674A26E9" w14:textId="77777777" w:rsidR="00AB0833" w:rsidRPr="00AB0833" w:rsidRDefault="00AB0833" w:rsidP="00AB0833">
      <w:pPr>
        <w:rPr>
          <w:lang w:val="en-GB"/>
        </w:rPr>
      </w:pPr>
    </w:p>
    <w:p w14:paraId="07BA67AE" w14:textId="61E40927" w:rsidR="00BD21AC" w:rsidRPr="00F2688E" w:rsidRDefault="00DB0C62" w:rsidP="00F2688E">
      <w:pPr>
        <w:pStyle w:val="Beschriftung"/>
        <w:jc w:val="left"/>
        <w:rPr>
          <w:rFonts w:cstheme="minorHAnsi"/>
          <w:lang w:val="en-GB"/>
        </w:rPr>
      </w:pPr>
      <w:bookmarkStart w:id="127" w:name="_Toc97816968"/>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341C3">
        <w:rPr>
          <w:rFonts w:cstheme="minorHAnsi"/>
          <w:noProof/>
          <w:lang w:val="en-GB"/>
        </w:rPr>
        <w:t>10</w:t>
      </w:r>
      <w:r w:rsidRPr="00F2688E">
        <w:rPr>
          <w:rFonts w:cstheme="minorHAnsi"/>
        </w:rPr>
        <w:fldChar w:fldCharType="end"/>
      </w:r>
      <w:r w:rsidRPr="00F2688E">
        <w:rPr>
          <w:rFonts w:cstheme="minorHAnsi"/>
          <w:lang w:val="en-GB"/>
        </w:rPr>
        <w:t xml:space="preserve">: </w:t>
      </w:r>
      <w:bookmarkStart w:id="128" w:name="_Hlk56766731"/>
      <w:r w:rsidR="00BD21AC" w:rsidRPr="00F2688E">
        <w:rPr>
          <w:rFonts w:cstheme="minorHAnsi"/>
          <w:color w:val="17365D" w:themeColor="text2" w:themeShade="BF"/>
          <w:lang w:val="en-GB"/>
        </w:rPr>
        <w:t>Description of the scenario „repair (B3)“</w:t>
      </w:r>
      <w:bookmarkEnd w:id="127"/>
      <w:bookmarkEnd w:id="1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29" w:name="_Hlk56766765"/>
            <w:bookmarkEnd w:id="126"/>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E341C3"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341C3" w14:paraId="6D4FA63F" w14:textId="77777777" w:rsidTr="00A11CEE">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341C3" w14:paraId="3D5FB094" w14:textId="77777777" w:rsidTr="00A11CEE">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A11CEE">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A11CEE">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A11CEE">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A11CEE">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9"/>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3F2D2117" w:rsidR="00E84B04" w:rsidRPr="00F2688E" w:rsidRDefault="005A08D9" w:rsidP="00F2688E">
      <w:pPr>
        <w:pStyle w:val="Beschriftung"/>
        <w:shd w:val="clear" w:color="auto" w:fill="DAEEF3" w:themeFill="accent5" w:themeFillTint="33"/>
        <w:jc w:val="left"/>
        <w:rPr>
          <w:rFonts w:cstheme="minorHAnsi"/>
          <w:lang w:val="en-GB"/>
        </w:rPr>
      </w:pPr>
      <w:bookmarkStart w:id="130" w:name="_Ref330546165"/>
      <w:bookmarkStart w:id="131" w:name="_Toc97816969"/>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E341C3">
        <w:rPr>
          <w:rFonts w:cstheme="minorHAnsi"/>
          <w:noProof/>
          <w:lang w:val="en-GB"/>
        </w:rPr>
        <w:t>11</w:t>
      </w:r>
      <w:r w:rsidR="00E84B04" w:rsidRPr="00F2688E">
        <w:rPr>
          <w:rFonts w:cstheme="minorHAnsi"/>
          <w:lang w:val="en-GB"/>
        </w:rPr>
        <w:fldChar w:fldCharType="end"/>
      </w:r>
      <w:bookmarkEnd w:id="130"/>
      <w:r w:rsidR="00E84B04" w:rsidRPr="00F2688E">
        <w:rPr>
          <w:rFonts w:cstheme="minorHAnsi"/>
          <w:lang w:val="en-GB"/>
        </w:rPr>
        <w:t xml:space="preserve">: </w:t>
      </w:r>
      <w:bookmarkStart w:id="132"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1"/>
      <w:bookmarkEnd w:id="1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3"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E341C3" w14:paraId="38FB96E6" w14:textId="77777777" w:rsidTr="00A11CEE">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3"/>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7547D6C6" w:rsidR="00F2688E" w:rsidRPr="00F2688E" w:rsidRDefault="00F2688E" w:rsidP="00F2688E">
      <w:pPr>
        <w:pStyle w:val="Beschriftung"/>
        <w:shd w:val="clear" w:color="auto" w:fill="DAEEF3" w:themeFill="accent5" w:themeFillTint="33"/>
        <w:jc w:val="left"/>
        <w:rPr>
          <w:rFonts w:cstheme="minorHAnsi"/>
          <w:lang w:val="en-GB"/>
        </w:rPr>
      </w:pPr>
      <w:bookmarkStart w:id="134" w:name="_Toc97816970"/>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E341C3">
        <w:rPr>
          <w:rFonts w:cstheme="minorHAnsi"/>
          <w:noProof/>
          <w:lang w:val="en-GB"/>
        </w:rPr>
        <w:t>12</w:t>
      </w:r>
      <w:r w:rsidRPr="00F2688E">
        <w:rPr>
          <w:rFonts w:cstheme="minorHAnsi"/>
          <w:lang w:val="en-GB"/>
        </w:rPr>
        <w:fldChar w:fldCharType="end"/>
      </w:r>
      <w:r w:rsidRPr="00F2688E">
        <w:rPr>
          <w:rFonts w:cstheme="minorHAnsi"/>
          <w:lang w:val="en-GB"/>
        </w:rPr>
        <w:t>: Description of scenario  „refurbishment (B5)“</w:t>
      </w:r>
      <w:bookmarkEnd w:id="134"/>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A11CEE">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A11CE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A11CE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A11CE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A11CEE">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A11CE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A11CEE">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A11CEE">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E341C3" w14:paraId="5225060D" w14:textId="77777777" w:rsidTr="00A11CEE">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A11CE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A11CEE">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A11CEE">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A11CEE">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A11CEE">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A11CEE">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241B4B54" w:rsidR="00E84B04" w:rsidRPr="00F2688E" w:rsidRDefault="003E25CE" w:rsidP="00F2688E">
      <w:pPr>
        <w:pStyle w:val="Beschriftung"/>
        <w:jc w:val="left"/>
        <w:rPr>
          <w:rFonts w:cstheme="minorHAnsi"/>
          <w:lang w:val="de-AT"/>
        </w:rPr>
      </w:pPr>
      <w:bookmarkStart w:id="135" w:name="_Toc97816971"/>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341C3">
        <w:rPr>
          <w:rFonts w:cstheme="minorHAnsi"/>
          <w:noProof/>
          <w:lang w:val="en-GB"/>
        </w:rPr>
        <w:t>13</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6"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A11CEE">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A11CEE">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A11CEE">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A11CEE">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A11CEE">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A11CEE">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3"/>
      <w:bookmarkEnd w:id="136"/>
    </w:tbl>
    <w:p w14:paraId="03DC7E6A" w14:textId="77777777" w:rsidR="001A3010" w:rsidRDefault="001A3010" w:rsidP="001A3010">
      <w:pPr>
        <w:shd w:val="clear" w:color="auto" w:fill="CCFF99"/>
        <w:spacing w:after="200"/>
        <w:jc w:val="left"/>
        <w:rPr>
          <w:b/>
          <w:u w:val="single"/>
          <w:lang w:val="en-GB"/>
        </w:rPr>
      </w:pPr>
    </w:p>
    <w:p w14:paraId="4DBEC7BE" w14:textId="70B5A735" w:rsidR="001A3010" w:rsidRPr="00896AA1" w:rsidRDefault="001A3010" w:rsidP="001A3010">
      <w:pPr>
        <w:shd w:val="clear" w:color="auto" w:fill="CCFF99"/>
        <w:spacing w:after="200"/>
        <w:jc w:val="left"/>
        <w:rPr>
          <w:lang w:val="en-GB"/>
        </w:rPr>
      </w:pPr>
      <w:r>
        <w:rPr>
          <w:b/>
          <w:u w:val="single"/>
          <w:lang w:val="en-GB"/>
        </w:rPr>
        <w:t>Specific LCA calculation rules for reinforcing steel:</w:t>
      </w:r>
    </w:p>
    <w:p w14:paraId="2B0193D3" w14:textId="77777777" w:rsidR="001A3010" w:rsidRPr="001A3010" w:rsidRDefault="001A3010" w:rsidP="001A3010">
      <w:pPr>
        <w:shd w:val="clear" w:color="auto" w:fill="CCFF99"/>
        <w:rPr>
          <w:lang w:val="en-GB"/>
        </w:rPr>
      </w:pPr>
      <w:r w:rsidRPr="001A3010">
        <w:rPr>
          <w:lang w:val="en-GB"/>
        </w:rPr>
        <w:t>In the use phase (B1), there are no material and energy flows relevant to the life cycle assessment for reinforcing steel that is encased in concrete (i.e. the results for B1 are to be set at "zero").</w:t>
      </w:r>
    </w:p>
    <w:p w14:paraId="7690CA49" w14:textId="77777777" w:rsidR="001A3010" w:rsidRPr="001A3010" w:rsidRDefault="001A3010" w:rsidP="001A3010">
      <w:pPr>
        <w:shd w:val="clear" w:color="auto" w:fill="CCFF99"/>
        <w:rPr>
          <w:lang w:val="en-GB"/>
        </w:rPr>
      </w:pPr>
    </w:p>
    <w:p w14:paraId="2BAD3B0C" w14:textId="77777777" w:rsidR="001A3010" w:rsidRPr="001A3010" w:rsidRDefault="001A3010" w:rsidP="001A3010">
      <w:pPr>
        <w:shd w:val="clear" w:color="auto" w:fill="CCFF99"/>
        <w:rPr>
          <w:lang w:val="en-GB"/>
        </w:rPr>
      </w:pPr>
      <w:r w:rsidRPr="001A3010">
        <w:rPr>
          <w:lang w:val="en-GB"/>
        </w:rPr>
        <w:t>During use, no maintenance, repair, replacement or conversion processes take place for rebars encased in concrete, which is why modules B2 to B5 cause no environmental impact (i.e. the results for B2 are to be considered "zero").</w:t>
      </w:r>
    </w:p>
    <w:p w14:paraId="2FBEFDD2" w14:textId="77777777" w:rsidR="001A3010" w:rsidRPr="001A3010" w:rsidRDefault="001A3010" w:rsidP="001A3010">
      <w:pPr>
        <w:shd w:val="clear" w:color="auto" w:fill="CCFF99"/>
        <w:rPr>
          <w:lang w:val="en-GB"/>
        </w:rPr>
      </w:pPr>
    </w:p>
    <w:p w14:paraId="429A1C5D" w14:textId="6629E45B" w:rsidR="001A3010" w:rsidRDefault="001A3010" w:rsidP="001A3010">
      <w:pPr>
        <w:shd w:val="clear" w:color="auto" w:fill="CCFF99"/>
        <w:rPr>
          <w:lang w:val="en-GB"/>
        </w:rPr>
      </w:pPr>
      <w:r w:rsidRPr="001A3010">
        <w:rPr>
          <w:lang w:val="en-GB"/>
        </w:rPr>
        <w:t>Modules B4 to B7 are not relevant for steel construction products, which also does not cause any environmental impact (B4 to B7 are to be declared with "0").</w:t>
      </w:r>
    </w:p>
    <w:p w14:paraId="64EBA68B" w14:textId="77777777" w:rsidR="001A3010" w:rsidRDefault="001A3010" w:rsidP="00E84B04">
      <w:pPr>
        <w:shd w:val="clear" w:color="auto" w:fill="BEFE68"/>
        <w:rPr>
          <w:lang w:val="en-GB"/>
        </w:rPr>
      </w:pPr>
    </w:p>
    <w:p w14:paraId="76D73429" w14:textId="63F64870" w:rsidR="00ED67BC" w:rsidRPr="00896AA1" w:rsidRDefault="00ED67BC" w:rsidP="00ED67BC">
      <w:pPr>
        <w:pStyle w:val="berschrift2"/>
        <w:rPr>
          <w:lang w:val="en-GB"/>
        </w:rPr>
      </w:pPr>
      <w:bookmarkStart w:id="137" w:name="_Toc482175008"/>
      <w:bookmarkStart w:id="138" w:name="_Toc517348351"/>
      <w:r w:rsidRPr="00896AA1">
        <w:rPr>
          <w:lang w:val="en-GB"/>
        </w:rPr>
        <w:t>C1-C4</w:t>
      </w:r>
      <w:r w:rsidRPr="00896AA1">
        <w:rPr>
          <w:lang w:val="en-GB"/>
        </w:rPr>
        <w:tab/>
      </w:r>
      <w:bookmarkEnd w:id="137"/>
      <w:r w:rsidR="003E739B">
        <w:rPr>
          <w:lang w:val="en-GB"/>
        </w:rPr>
        <w:t>End-of-Life stage</w:t>
      </w:r>
      <w:bookmarkEnd w:id="138"/>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39" w:name="_Hlk56767220"/>
      <w:r w:rsidRPr="004A17A0">
        <w:rPr>
          <w:rFonts w:eastAsia="Times New Roman"/>
          <w:spacing w:val="-4"/>
          <w:lang w:val="en-GB"/>
        </w:rPr>
        <w:t xml:space="preserve">Short description of processes concerning disposal and scenarios going with that (i.e. for transport). </w:t>
      </w:r>
      <w:bookmarkEnd w:id="139"/>
    </w:p>
    <w:p w14:paraId="00B38275" w14:textId="77777777" w:rsidR="00ED67BC" w:rsidRPr="003E4E21" w:rsidRDefault="00ED67BC" w:rsidP="00ED67BC">
      <w:pPr>
        <w:spacing w:line="240" w:lineRule="auto"/>
        <w:jc w:val="left"/>
        <w:rPr>
          <w:lang w:val="en-GB"/>
        </w:rPr>
      </w:pPr>
    </w:p>
    <w:p w14:paraId="01A06EA4" w14:textId="5D328FFB" w:rsidR="00ED67BC" w:rsidRPr="00896AA1" w:rsidRDefault="00182440" w:rsidP="00ED67BC">
      <w:pPr>
        <w:shd w:val="clear" w:color="auto" w:fill="BEFE68"/>
        <w:rPr>
          <w:b/>
          <w:u w:val="single"/>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02C13C89" w14:textId="2C2F8FE5" w:rsidR="00ED67BC" w:rsidRDefault="00A437E3" w:rsidP="00ED67BC">
      <w:pPr>
        <w:shd w:val="clear" w:color="auto" w:fill="BEFE68"/>
        <w:rPr>
          <w:lang w:val="en-GB"/>
        </w:rPr>
      </w:pPr>
      <w:r w:rsidRPr="00A437E3">
        <w:rPr>
          <w:lang w:val="en-GB"/>
        </w:rPr>
        <w:t xml:space="preserve">In principle, dismantled building products made of </w:t>
      </w:r>
      <w:r w:rsidR="00541497">
        <w:rPr>
          <w:lang w:val="en-GB"/>
        </w:rPr>
        <w:t>reinforcing steel</w:t>
      </w:r>
      <w:r w:rsidRPr="00A437E3">
        <w:rPr>
          <w:lang w:val="en-GB"/>
        </w:rPr>
        <w:t xml:space="preserve"> are fed into a recycling process.</w:t>
      </w:r>
    </w:p>
    <w:p w14:paraId="20C14EE5" w14:textId="77777777" w:rsidR="00B231D0" w:rsidRPr="003E4E21" w:rsidRDefault="00B231D0" w:rsidP="00ED67BC">
      <w:pPr>
        <w:rPr>
          <w:lang w:val="en-GB"/>
        </w:rPr>
      </w:pPr>
    </w:p>
    <w:p w14:paraId="228856C7" w14:textId="5695E24F" w:rsidR="00AB4250" w:rsidRPr="00482DCD" w:rsidRDefault="003E25CE" w:rsidP="003E25CE">
      <w:pPr>
        <w:pStyle w:val="Beschriftung"/>
        <w:rPr>
          <w:color w:val="17365D" w:themeColor="text2" w:themeShade="BF"/>
          <w:lang w:val="en-GB"/>
        </w:rPr>
      </w:pPr>
      <w:bookmarkStart w:id="140" w:name="_Toc433375469"/>
      <w:bookmarkStart w:id="141" w:name="_Toc97816972"/>
      <w:r w:rsidRPr="00DB0C62">
        <w:rPr>
          <w:lang w:val="en-GB"/>
        </w:rPr>
        <w:t xml:space="preserve">Table </w:t>
      </w:r>
      <w:r>
        <w:fldChar w:fldCharType="begin"/>
      </w:r>
      <w:r w:rsidRPr="00DB0C62">
        <w:rPr>
          <w:lang w:val="en-GB"/>
        </w:rPr>
        <w:instrText xml:space="preserve"> SEQ Tabelle \* ARABIC </w:instrText>
      </w:r>
      <w:r>
        <w:fldChar w:fldCharType="separate"/>
      </w:r>
      <w:r w:rsidR="00E341C3">
        <w:rPr>
          <w:noProof/>
          <w:lang w:val="en-GB"/>
        </w:rPr>
        <w:t>14</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2"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2"/>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0"/>
      <w:bookmarkEnd w:id="141"/>
    </w:p>
    <w:tbl>
      <w:tblPr>
        <w:tblStyle w:val="Tabellenraster"/>
        <w:tblW w:w="0" w:type="auto"/>
        <w:tblInd w:w="108" w:type="dxa"/>
        <w:tblLook w:val="04A0" w:firstRow="1" w:lastRow="0" w:firstColumn="1" w:lastColumn="0" w:noHBand="0" w:noVBand="1"/>
      </w:tblPr>
      <w:tblGrid>
        <w:gridCol w:w="5185"/>
        <w:gridCol w:w="1247"/>
        <w:gridCol w:w="2522"/>
      </w:tblGrid>
      <w:tr w:rsidR="00AB4250" w:rsidRPr="00E341C3"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3"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E341C3"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E341C3"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3"/>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4" w:name="_Toc482175009"/>
      <w:bookmarkStart w:id="145" w:name="_Toc517348352"/>
      <w:bookmarkStart w:id="146" w:name="_Hlk56601200"/>
      <w:r w:rsidRPr="00896AA1">
        <w:rPr>
          <w:lang w:val="en-GB"/>
        </w:rPr>
        <w:t>D</w:t>
      </w:r>
      <w:r w:rsidRPr="00896AA1">
        <w:rPr>
          <w:lang w:val="en-GB"/>
        </w:rPr>
        <w:tab/>
      </w:r>
      <w:bookmarkEnd w:id="144"/>
      <w:r w:rsidR="003E739B">
        <w:rPr>
          <w:lang w:val="en-GB"/>
        </w:rPr>
        <w:t>Potential of reuse and recycling</w:t>
      </w:r>
      <w:bookmarkEnd w:id="145"/>
    </w:p>
    <w:bookmarkEnd w:id="146"/>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7"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7"/>
    <w:p w14:paraId="7A00C622" w14:textId="77777777" w:rsidR="00ED67BC" w:rsidRPr="006E784D" w:rsidRDefault="00ED67BC" w:rsidP="00ED67BC">
      <w:pPr>
        <w:pStyle w:val="Beschriftung"/>
        <w:spacing w:after="0"/>
        <w:rPr>
          <w:lang w:val="en-GB"/>
        </w:rPr>
      </w:pPr>
    </w:p>
    <w:p w14:paraId="0ABE128C" w14:textId="78DEFD33" w:rsidR="00ED67BC" w:rsidRPr="00896AA1" w:rsidRDefault="00182440" w:rsidP="00ED67BC">
      <w:pPr>
        <w:shd w:val="clear" w:color="auto" w:fill="BEFE68"/>
        <w:rPr>
          <w:b/>
          <w:u w:val="single"/>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38DA32A4" w14:textId="3097AF06" w:rsidR="00ED67BC" w:rsidRDefault="00ED67BC" w:rsidP="00ED67BC">
      <w:pPr>
        <w:shd w:val="clear" w:color="auto" w:fill="BEFE68"/>
        <w:rPr>
          <w:lang w:val="en-GB"/>
        </w:rPr>
      </w:pPr>
    </w:p>
    <w:p w14:paraId="2079E6A5" w14:textId="77777777" w:rsidR="001A3010" w:rsidRPr="001A3010" w:rsidRDefault="001A3010" w:rsidP="001A3010">
      <w:pPr>
        <w:shd w:val="clear" w:color="auto" w:fill="CCFF99"/>
        <w:rPr>
          <w:lang w:val="en-GB"/>
        </w:rPr>
      </w:pPr>
      <w:r w:rsidRPr="001A3010">
        <w:rPr>
          <w:lang w:val="en-GB"/>
        </w:rPr>
        <w:t>According to the assumed end-of-life scenario, Module D shows the recycling process for steel and the avoided environmental pollution for its new production.</w:t>
      </w:r>
    </w:p>
    <w:p w14:paraId="7F9216D6" w14:textId="77777777" w:rsidR="001A3010" w:rsidRPr="001A3010" w:rsidRDefault="001A3010" w:rsidP="001A3010">
      <w:pPr>
        <w:shd w:val="clear" w:color="auto" w:fill="CCFF99"/>
        <w:rPr>
          <w:lang w:val="en-GB"/>
        </w:rPr>
      </w:pPr>
      <w:r w:rsidRPr="001A3010">
        <w:rPr>
          <w:lang w:val="en-GB"/>
        </w:rPr>
        <w:t xml:space="preserve"> </w:t>
      </w:r>
    </w:p>
    <w:p w14:paraId="22831A36" w14:textId="77777777" w:rsidR="001A3010" w:rsidRPr="001A3010" w:rsidRDefault="001A3010" w:rsidP="001A3010">
      <w:pPr>
        <w:shd w:val="clear" w:color="auto" w:fill="CCFF99"/>
        <w:rPr>
          <w:lang w:val="en-GB"/>
        </w:rPr>
      </w:pPr>
      <w:r w:rsidRPr="001A3010">
        <w:rPr>
          <w:lang w:val="en-GB"/>
        </w:rPr>
        <w:t>The amount of this flow corresponds to the net flow amount according to EN 15804, 6.4.3.3.</w:t>
      </w:r>
    </w:p>
    <w:p w14:paraId="1A9156DF" w14:textId="77777777" w:rsidR="001A3010" w:rsidRPr="001A3010" w:rsidRDefault="001A3010" w:rsidP="001A3010">
      <w:pPr>
        <w:shd w:val="clear" w:color="auto" w:fill="CCFF99"/>
        <w:rPr>
          <w:lang w:val="en-GB"/>
        </w:rPr>
      </w:pPr>
      <w:r w:rsidRPr="001A3010">
        <w:rPr>
          <w:lang w:val="en-GB"/>
        </w:rPr>
        <w:t>Calculation of the net flow: All output flows of steel from B1 to C4 are added;</w:t>
      </w:r>
    </w:p>
    <w:p w14:paraId="54BE66E7" w14:textId="77777777" w:rsidR="001A3010" w:rsidRPr="001A3010" w:rsidRDefault="001A3010" w:rsidP="001A3010">
      <w:pPr>
        <w:shd w:val="clear" w:color="auto" w:fill="CCFF99"/>
        <w:rPr>
          <w:lang w:val="en-GB"/>
        </w:rPr>
      </w:pPr>
      <w:r w:rsidRPr="001A3010">
        <w:rPr>
          <w:lang w:val="en-GB"/>
        </w:rPr>
        <w:t>from this the amounts of steel are subtracted, which are supplied as scrap in the manufacturing processes (modules A, B and C).</w:t>
      </w:r>
    </w:p>
    <w:p w14:paraId="277E871C" w14:textId="77777777" w:rsidR="001A3010" w:rsidRPr="001A3010" w:rsidRDefault="001A3010" w:rsidP="001A3010">
      <w:pPr>
        <w:shd w:val="clear" w:color="auto" w:fill="CCFF99"/>
        <w:rPr>
          <w:lang w:val="en-GB"/>
        </w:rPr>
      </w:pPr>
      <w:r w:rsidRPr="001A3010">
        <w:rPr>
          <w:lang w:val="en-GB"/>
        </w:rPr>
        <w:t xml:space="preserve"> </w:t>
      </w:r>
    </w:p>
    <w:p w14:paraId="3C11F2D2" w14:textId="77777777" w:rsidR="001A3010" w:rsidRPr="001A3010" w:rsidRDefault="001A3010" w:rsidP="001A3010">
      <w:pPr>
        <w:shd w:val="clear" w:color="auto" w:fill="CCFF99"/>
        <w:rPr>
          <w:lang w:val="en-GB"/>
        </w:rPr>
      </w:pPr>
      <w:r w:rsidRPr="001A3010">
        <w:rPr>
          <w:lang w:val="en-GB"/>
        </w:rPr>
        <w:t>This applies under the condition that the quality of the scrap produced is comparable to the scrap quality in the input.</w:t>
      </w:r>
    </w:p>
    <w:p w14:paraId="179D3E3B" w14:textId="77777777" w:rsidR="001A3010" w:rsidRPr="001A3010" w:rsidRDefault="001A3010" w:rsidP="001A3010">
      <w:pPr>
        <w:shd w:val="clear" w:color="auto" w:fill="CCFF99"/>
        <w:rPr>
          <w:lang w:val="en-GB"/>
        </w:rPr>
      </w:pPr>
      <w:r w:rsidRPr="001A3010">
        <w:rPr>
          <w:lang w:val="en-GB"/>
        </w:rPr>
        <w:t xml:space="preserve"> </w:t>
      </w:r>
    </w:p>
    <w:p w14:paraId="06690C0B" w14:textId="77777777" w:rsidR="001A3010" w:rsidRPr="001A3010" w:rsidRDefault="001A3010" w:rsidP="001A3010">
      <w:pPr>
        <w:shd w:val="clear" w:color="auto" w:fill="CCFF99"/>
        <w:rPr>
          <w:lang w:val="en-GB"/>
        </w:rPr>
      </w:pPr>
      <w:r w:rsidRPr="001A3010">
        <w:rPr>
          <w:lang w:val="en-GB"/>
        </w:rPr>
        <w:t>Note 1: Scrap enters the system without polluting the environment.</w:t>
      </w:r>
    </w:p>
    <w:p w14:paraId="06FFB4BA" w14:textId="77777777" w:rsidR="001A3010" w:rsidRPr="001A3010" w:rsidRDefault="001A3010" w:rsidP="001A3010">
      <w:pPr>
        <w:shd w:val="clear" w:color="auto" w:fill="CCFF99"/>
        <w:rPr>
          <w:lang w:val="en-GB"/>
        </w:rPr>
      </w:pPr>
      <w:r w:rsidRPr="001A3010">
        <w:rPr>
          <w:lang w:val="en-GB"/>
        </w:rPr>
        <w:t xml:space="preserve"> </w:t>
      </w:r>
    </w:p>
    <w:p w14:paraId="1AC4F5ED" w14:textId="77777777" w:rsidR="001A3010" w:rsidRPr="001A3010" w:rsidRDefault="001A3010" w:rsidP="001A3010">
      <w:pPr>
        <w:shd w:val="clear" w:color="auto" w:fill="CCFF99"/>
        <w:rPr>
          <w:lang w:val="en-GB"/>
        </w:rPr>
      </w:pPr>
      <w:r w:rsidRPr="001A3010">
        <w:rPr>
          <w:lang w:val="en-GB"/>
        </w:rPr>
        <w:t>Note 2: Scrap generated within A1-A3 is either allocated as co-products or can be returned within A1-A3. When looping, the amount of scrap to be subtracted in the net flow calculation is reduced.</w:t>
      </w:r>
    </w:p>
    <w:p w14:paraId="111B3AF9" w14:textId="77777777" w:rsidR="001A3010" w:rsidRPr="001A3010" w:rsidRDefault="001A3010" w:rsidP="001A3010">
      <w:pPr>
        <w:shd w:val="clear" w:color="auto" w:fill="CCFF99"/>
        <w:rPr>
          <w:lang w:val="en-GB"/>
        </w:rPr>
      </w:pPr>
    </w:p>
    <w:p w14:paraId="0E04D6B6" w14:textId="5CB22CEF" w:rsidR="00ED67BC" w:rsidRPr="00251E61" w:rsidRDefault="001A3010" w:rsidP="001A3010">
      <w:pPr>
        <w:shd w:val="clear" w:color="auto" w:fill="CCFF99"/>
        <w:rPr>
          <w:lang w:val="en-GB"/>
        </w:rPr>
      </w:pPr>
      <w:r w:rsidRPr="001A3010">
        <w:rPr>
          <w:lang w:val="en-GB"/>
        </w:rPr>
        <w:t xml:space="preserve">Note 3: In the case of products made from pure secondary material: When processing recyclate into a product, it can happen that more recyclate mass is used than product mass is produced. In this case, these environmental impacts must be declared as additional </w:t>
      </w:r>
      <w:r w:rsidRPr="001A3010">
        <w:rPr>
          <w:lang w:val="en-GB"/>
        </w:rPr>
        <w:lastRenderedPageBreak/>
        <w:t>information in the background report (the declaration in the EPD is voluntary). The environmental impact for this additional requirement in the input must be assumed as a positive numerical value (impact) for the environmental impact of the production of primary material and can be declared in Module D or in an additional table.</w:t>
      </w:r>
    </w:p>
    <w:p w14:paraId="30A75095" w14:textId="344C253C" w:rsidR="00CA593A" w:rsidRDefault="00CA593A">
      <w:pPr>
        <w:spacing w:after="200"/>
        <w:jc w:val="left"/>
        <w:rPr>
          <w:b/>
          <w:bCs/>
          <w:color w:val="4F81BD" w:themeColor="accent1"/>
          <w:szCs w:val="18"/>
          <w:lang w:val="en-GB"/>
        </w:rPr>
      </w:pPr>
    </w:p>
    <w:p w14:paraId="6AADB5DE" w14:textId="6A89BC2A" w:rsidR="00ED67BC" w:rsidRPr="009C12C5" w:rsidRDefault="00ED67BC" w:rsidP="00ED67BC">
      <w:pPr>
        <w:pStyle w:val="Beschriftung"/>
        <w:shd w:val="clear" w:color="auto" w:fill="DAEEF3" w:themeFill="accent5" w:themeFillTint="33"/>
        <w:rPr>
          <w:lang w:val="en-GB"/>
        </w:rPr>
      </w:pPr>
      <w:bookmarkStart w:id="148" w:name="_Toc97816973"/>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E341C3">
        <w:rPr>
          <w:noProof/>
          <w:lang w:val="en-GB"/>
        </w:rPr>
        <w:t>15</w:t>
      </w:r>
      <w:r w:rsidRPr="00896AA1">
        <w:rPr>
          <w:lang w:val="en-GB"/>
        </w:rPr>
        <w:fldChar w:fldCharType="end"/>
      </w:r>
      <w:r w:rsidRPr="009C12C5">
        <w:rPr>
          <w:lang w:val="en-GB"/>
        </w:rPr>
        <w:t xml:space="preserve">: </w:t>
      </w:r>
      <w:bookmarkStart w:id="149"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48"/>
      <w:bookmarkEnd w:id="149"/>
    </w:p>
    <w:p w14:paraId="2526F6DE" w14:textId="7711E7D5" w:rsidR="00ED67BC" w:rsidRPr="009C12C5" w:rsidRDefault="00ED67BC" w:rsidP="00ED67BC">
      <w:pPr>
        <w:shd w:val="clear" w:color="auto" w:fill="DAEEF3" w:themeFill="accent5" w:themeFillTint="33"/>
        <w:rPr>
          <w:lang w:val="en-GB"/>
        </w:rPr>
      </w:pPr>
      <w:bookmarkStart w:id="150"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0"/>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1" w:name="_Ref330562931"/>
      <w:bookmarkStart w:id="152" w:name="_Toc482175010"/>
      <w:bookmarkStart w:id="153" w:name="_Toc517348353"/>
      <w:bookmarkStart w:id="154" w:name="_Hlk56601222"/>
      <w:r w:rsidRPr="00896AA1">
        <w:rPr>
          <w:lang w:val="en-GB"/>
        </w:rPr>
        <w:t xml:space="preserve">LCA: </w:t>
      </w:r>
      <w:bookmarkEnd w:id="151"/>
      <w:bookmarkEnd w:id="152"/>
      <w:r w:rsidR="009C12C5">
        <w:rPr>
          <w:lang w:val="en-GB"/>
        </w:rPr>
        <w:t>results</w:t>
      </w:r>
      <w:bookmarkEnd w:id="153"/>
    </w:p>
    <w:p w14:paraId="1B334CB2" w14:textId="77C7277B" w:rsidR="00ED67BC" w:rsidRDefault="009C12C5" w:rsidP="00ED67BC">
      <w:pPr>
        <w:shd w:val="clear" w:color="auto" w:fill="DAEEF3" w:themeFill="accent5" w:themeFillTint="33"/>
        <w:rPr>
          <w:lang w:val="en-GB"/>
        </w:rPr>
      </w:pPr>
      <w:bookmarkStart w:id="155" w:name="_Hlk56767717"/>
      <w:bookmarkEnd w:id="154"/>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5"/>
    <w:p w14:paraId="1A1210F9" w14:textId="487D487C" w:rsidR="00ED67BC" w:rsidRDefault="00ED67BC" w:rsidP="00ED67BC">
      <w:pPr>
        <w:rPr>
          <w:lang w:val="en-US"/>
        </w:rPr>
      </w:pPr>
    </w:p>
    <w:p w14:paraId="3639B4D8" w14:textId="20AF59AC" w:rsidR="003B5520" w:rsidRDefault="00A52A6D" w:rsidP="003B5520">
      <w:pPr>
        <w:pStyle w:val="Beschriftung"/>
        <w:shd w:val="clear" w:color="auto" w:fill="DAEEF3" w:themeFill="accent5" w:themeFillTint="33"/>
        <w:rPr>
          <w:lang w:val="en-GB"/>
        </w:rPr>
      </w:pPr>
      <w:bookmarkStart w:id="156" w:name="_Toc97816974"/>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E341C3">
        <w:rPr>
          <w:noProof/>
          <w:lang w:val="en-GB"/>
        </w:rPr>
        <w:t>16</w:t>
      </w:r>
      <w:r w:rsidRPr="00A52A6D">
        <w:rPr>
          <w:lang w:val="en-GB"/>
        </w:rPr>
        <w:fldChar w:fldCharType="end"/>
      </w:r>
      <w:r w:rsidR="001B48A6">
        <w:rPr>
          <w:lang w:val="en-GB"/>
        </w:rPr>
        <w:t xml:space="preserve">: </w:t>
      </w:r>
      <w:bookmarkStart w:id="157" w:name="_Hlk56767758"/>
      <w:r w:rsidRPr="00A52A6D">
        <w:rPr>
          <w:lang w:val="en-GB"/>
        </w:rPr>
        <w:t xml:space="preserve">Parameters to describe the environmental impact </w:t>
      </w:r>
      <w:bookmarkEnd w:id="157"/>
      <w:r w:rsidRPr="00A52A6D">
        <w:rPr>
          <w:lang w:val="en-GB"/>
        </w:rPr>
        <w:t>of mineral insulating products per declared/functional unit</w:t>
      </w:r>
      <w:bookmarkStart w:id="158" w:name="_Toc55468900"/>
      <w:bookmarkStart w:id="159" w:name="_Toc97559295"/>
      <w:bookmarkStart w:id="160" w:name="_Toc336404910"/>
      <w:bookmarkEnd w:id="156"/>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A11CEE">
        <w:tc>
          <w:tcPr>
            <w:tcW w:w="993" w:type="dxa"/>
            <w:shd w:val="clear" w:color="auto" w:fill="C6D9F1" w:themeFill="text2" w:themeFillTint="33"/>
          </w:tcPr>
          <w:p w14:paraId="257319B8" w14:textId="77777777" w:rsidR="003B5520" w:rsidRPr="00313684" w:rsidRDefault="003B5520" w:rsidP="00A11CEE">
            <w:pPr>
              <w:rPr>
                <w:b/>
                <w:bCs/>
              </w:rPr>
            </w:pPr>
            <w:bookmarkStart w:id="161"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A11CEE">
            <w:pPr>
              <w:rPr>
                <w:b/>
                <w:bCs/>
              </w:rPr>
            </w:pPr>
            <w:r>
              <w:rPr>
                <w:b/>
                <w:bCs/>
              </w:rPr>
              <w:t>unit</w:t>
            </w:r>
          </w:p>
        </w:tc>
        <w:tc>
          <w:tcPr>
            <w:tcW w:w="851" w:type="dxa"/>
            <w:shd w:val="clear" w:color="auto" w:fill="C6D9F1" w:themeFill="text2" w:themeFillTint="33"/>
          </w:tcPr>
          <w:p w14:paraId="7F533805" w14:textId="77777777" w:rsidR="003B5520" w:rsidRPr="00313684" w:rsidRDefault="003B5520" w:rsidP="00A11CEE">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A11CEE">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A11CEE">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A11CEE">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A11CEE">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A11CEE">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A11CEE">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A11CEE">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A11CEE">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A11CEE">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A11CEE">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A11CEE">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A11CEE">
            <w:pPr>
              <w:rPr>
                <w:b/>
                <w:bCs/>
              </w:rPr>
            </w:pPr>
            <w:r w:rsidRPr="00313684">
              <w:rPr>
                <w:b/>
                <w:bCs/>
              </w:rPr>
              <w:t>D</w:t>
            </w:r>
          </w:p>
        </w:tc>
      </w:tr>
      <w:tr w:rsidR="003B5520" w:rsidRPr="004B5AD6" w14:paraId="3038A320" w14:textId="77777777" w:rsidTr="00A11CEE">
        <w:tc>
          <w:tcPr>
            <w:tcW w:w="993" w:type="dxa"/>
            <w:shd w:val="clear" w:color="auto" w:fill="auto"/>
          </w:tcPr>
          <w:p w14:paraId="07C0EB20"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A11CEE">
        <w:tc>
          <w:tcPr>
            <w:tcW w:w="993" w:type="dxa"/>
            <w:shd w:val="clear" w:color="auto" w:fill="auto"/>
          </w:tcPr>
          <w:p w14:paraId="07D6DAD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A11CEE">
        <w:tc>
          <w:tcPr>
            <w:tcW w:w="993" w:type="dxa"/>
            <w:shd w:val="clear" w:color="auto" w:fill="auto"/>
          </w:tcPr>
          <w:p w14:paraId="4331CBE1"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A11CEE">
        <w:tc>
          <w:tcPr>
            <w:tcW w:w="993" w:type="dxa"/>
            <w:shd w:val="clear" w:color="auto" w:fill="auto"/>
          </w:tcPr>
          <w:p w14:paraId="3BE69AED"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A11CEE">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A11CEE">
        <w:tc>
          <w:tcPr>
            <w:tcW w:w="993" w:type="dxa"/>
            <w:shd w:val="clear" w:color="auto" w:fill="auto"/>
          </w:tcPr>
          <w:p w14:paraId="04345BE4"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A11CEE">
        <w:tc>
          <w:tcPr>
            <w:tcW w:w="993" w:type="dxa"/>
            <w:shd w:val="clear" w:color="auto" w:fill="auto"/>
          </w:tcPr>
          <w:p w14:paraId="3DB9EB0E"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A11CEE">
        <w:tc>
          <w:tcPr>
            <w:tcW w:w="993" w:type="dxa"/>
            <w:shd w:val="clear" w:color="auto" w:fill="auto"/>
          </w:tcPr>
          <w:p w14:paraId="57B0F4AB"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A11CEE">
        <w:tc>
          <w:tcPr>
            <w:tcW w:w="993" w:type="dxa"/>
            <w:shd w:val="clear" w:color="auto" w:fill="auto"/>
          </w:tcPr>
          <w:p w14:paraId="70528D75"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A11CEE">
        <w:tc>
          <w:tcPr>
            <w:tcW w:w="993" w:type="dxa"/>
            <w:tcBorders>
              <w:bottom w:val="single" w:sz="4" w:space="0" w:color="000000"/>
            </w:tcBorders>
            <w:shd w:val="clear" w:color="auto" w:fill="auto"/>
          </w:tcPr>
          <w:p w14:paraId="2B192FAD"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A11CEE">
        <w:tc>
          <w:tcPr>
            <w:tcW w:w="993" w:type="dxa"/>
            <w:tcBorders>
              <w:bottom w:val="single" w:sz="4" w:space="0" w:color="000000"/>
            </w:tcBorders>
            <w:shd w:val="clear" w:color="auto" w:fill="auto"/>
          </w:tcPr>
          <w:p w14:paraId="18D75A2D"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A11CEE">
        <w:tc>
          <w:tcPr>
            <w:tcW w:w="993" w:type="dxa"/>
            <w:tcBorders>
              <w:bottom w:val="single" w:sz="4" w:space="0" w:color="000000"/>
            </w:tcBorders>
            <w:shd w:val="clear" w:color="auto" w:fill="auto"/>
          </w:tcPr>
          <w:p w14:paraId="1BE1333B"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A11CEE">
        <w:tc>
          <w:tcPr>
            <w:tcW w:w="993" w:type="dxa"/>
            <w:tcBorders>
              <w:bottom w:val="single" w:sz="4" w:space="0" w:color="000000"/>
            </w:tcBorders>
            <w:shd w:val="clear" w:color="auto" w:fill="auto"/>
          </w:tcPr>
          <w:p w14:paraId="252B6D65"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A11CEE">
        <w:tc>
          <w:tcPr>
            <w:tcW w:w="993" w:type="dxa"/>
            <w:tcBorders>
              <w:bottom w:val="single" w:sz="4" w:space="0" w:color="000000"/>
            </w:tcBorders>
            <w:shd w:val="clear" w:color="auto" w:fill="auto"/>
          </w:tcPr>
          <w:p w14:paraId="2E2B25B8"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E341C3" w14:paraId="09BAF032" w14:textId="77777777" w:rsidTr="00A11CEE">
        <w:tc>
          <w:tcPr>
            <w:tcW w:w="2410" w:type="dxa"/>
            <w:gridSpan w:val="2"/>
            <w:tcBorders>
              <w:bottom w:val="single" w:sz="4" w:space="0" w:color="000000"/>
            </w:tcBorders>
            <w:shd w:val="clear" w:color="auto" w:fill="auto"/>
          </w:tcPr>
          <w:p w14:paraId="5C6FF138" w14:textId="77777777" w:rsidR="003B5520" w:rsidRDefault="003B5520" w:rsidP="00A11CEE">
            <w:pPr>
              <w:shd w:val="clear" w:color="auto" w:fill="FFFFFF" w:themeFill="background1"/>
              <w:spacing w:line="240" w:lineRule="auto"/>
              <w:rPr>
                <w:sz w:val="16"/>
                <w:lang w:val="de-CH"/>
              </w:rPr>
            </w:pPr>
          </w:p>
          <w:p w14:paraId="4D85C689" w14:textId="77777777" w:rsidR="003B5520" w:rsidRDefault="003B5520" w:rsidP="00A11CEE">
            <w:pPr>
              <w:shd w:val="clear" w:color="auto" w:fill="FFFFFF" w:themeFill="background1"/>
              <w:spacing w:line="240" w:lineRule="auto"/>
              <w:rPr>
                <w:sz w:val="16"/>
                <w:lang w:val="de-CH"/>
              </w:rPr>
            </w:pPr>
          </w:p>
          <w:p w14:paraId="201E63C4" w14:textId="77777777" w:rsidR="003B5520" w:rsidRPr="006B1E3F" w:rsidRDefault="003B5520" w:rsidP="00A11CEE">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A11CEE">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A11CEE">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1"/>
    </w:tbl>
    <w:p w14:paraId="0D9EB59A" w14:textId="12ACEC89" w:rsidR="003D31E7" w:rsidRDefault="003D31E7">
      <w:pPr>
        <w:spacing w:after="200"/>
        <w:jc w:val="left"/>
        <w:rPr>
          <w:b/>
          <w:bCs/>
          <w:color w:val="4F81BD" w:themeColor="accent1"/>
          <w:szCs w:val="18"/>
          <w:lang w:val="en-GB"/>
        </w:rPr>
      </w:pPr>
    </w:p>
    <w:p w14:paraId="0EFB04D0" w14:textId="441EFC88" w:rsidR="002D136D" w:rsidRDefault="002D136D">
      <w:pPr>
        <w:spacing w:after="200"/>
        <w:jc w:val="left"/>
        <w:rPr>
          <w:b/>
          <w:bCs/>
          <w:color w:val="4F81BD" w:themeColor="accent1"/>
          <w:szCs w:val="18"/>
          <w:lang w:val="en-GB"/>
        </w:rPr>
      </w:pPr>
    </w:p>
    <w:p w14:paraId="73CAC7EB" w14:textId="4F6B0987" w:rsidR="002D136D" w:rsidRDefault="002D136D">
      <w:pPr>
        <w:spacing w:after="200"/>
        <w:jc w:val="left"/>
        <w:rPr>
          <w:b/>
          <w:bCs/>
          <w:color w:val="4F81BD" w:themeColor="accent1"/>
          <w:szCs w:val="18"/>
          <w:lang w:val="en-GB"/>
        </w:rPr>
      </w:pPr>
    </w:p>
    <w:p w14:paraId="58594E58" w14:textId="77777777" w:rsidR="002D136D" w:rsidRPr="00070813" w:rsidRDefault="002D136D">
      <w:pPr>
        <w:spacing w:after="200"/>
        <w:jc w:val="left"/>
        <w:rPr>
          <w:b/>
          <w:bCs/>
          <w:color w:val="4F81BD" w:themeColor="accent1"/>
          <w:szCs w:val="18"/>
          <w:lang w:val="en-GB"/>
        </w:rPr>
      </w:pPr>
    </w:p>
    <w:p w14:paraId="0ACEE0DF" w14:textId="62B425BD" w:rsidR="001E167A" w:rsidRDefault="004C7BC4" w:rsidP="003B5520">
      <w:pPr>
        <w:pStyle w:val="Beschriftung"/>
        <w:shd w:val="clear" w:color="auto" w:fill="DAEEF3" w:themeFill="accent5" w:themeFillTint="33"/>
        <w:rPr>
          <w:lang w:val="de-CH"/>
        </w:rPr>
      </w:pPr>
      <w:bookmarkStart w:id="162" w:name="_Toc97816975"/>
      <w:r>
        <w:lastRenderedPageBreak/>
        <w:t>Table</w:t>
      </w:r>
      <w:r w:rsidR="001E167A">
        <w:t xml:space="preserve"> </w:t>
      </w:r>
      <w:fldSimple w:instr=" SEQ Tabelle \* ARABIC ">
        <w:r w:rsidR="00E341C3">
          <w:rPr>
            <w:noProof/>
          </w:rPr>
          <w:t>17</w:t>
        </w:r>
      </w:fldSimple>
      <w:r w:rsidR="001E167A" w:rsidRPr="004B5AD6">
        <w:rPr>
          <w:lang w:val="de-CH"/>
        </w:rPr>
        <w:t xml:space="preserve">: </w:t>
      </w:r>
      <w:bookmarkEnd w:id="158"/>
      <w:bookmarkEnd w:id="159"/>
      <w:r w:rsidR="001E167A">
        <w:rPr>
          <w:lang w:val="de-CH"/>
        </w:rPr>
        <w:t>Additional environmental indicators</w:t>
      </w:r>
      <w:bookmarkEnd w:id="162"/>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A11CEE">
        <w:tc>
          <w:tcPr>
            <w:tcW w:w="1106" w:type="dxa"/>
            <w:shd w:val="clear" w:color="auto" w:fill="C6D9F1" w:themeFill="text2" w:themeFillTint="33"/>
          </w:tcPr>
          <w:p w14:paraId="1DFFAEF5" w14:textId="77777777" w:rsidR="003B5520" w:rsidRPr="00313684" w:rsidRDefault="003B5520" w:rsidP="00A11CEE">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A11CEE">
            <w:pPr>
              <w:rPr>
                <w:b/>
                <w:bCs/>
              </w:rPr>
            </w:pPr>
            <w:r>
              <w:rPr>
                <w:b/>
                <w:bCs/>
              </w:rPr>
              <w:t>Unit</w:t>
            </w:r>
          </w:p>
        </w:tc>
        <w:tc>
          <w:tcPr>
            <w:tcW w:w="709" w:type="dxa"/>
            <w:shd w:val="clear" w:color="auto" w:fill="C6D9F1" w:themeFill="text2" w:themeFillTint="33"/>
          </w:tcPr>
          <w:p w14:paraId="7620F38D" w14:textId="77777777" w:rsidR="003B5520" w:rsidRPr="00313684" w:rsidRDefault="003B5520" w:rsidP="00A11CEE">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A11CEE">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A11CEE">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A11CEE">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A11CEE">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A11CEE">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A11CEE">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A11CEE">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A11CEE">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A11CEE">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A11CEE">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A11CEE">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A11CEE">
            <w:pPr>
              <w:rPr>
                <w:b/>
                <w:bCs/>
              </w:rPr>
            </w:pPr>
            <w:r w:rsidRPr="00313684">
              <w:rPr>
                <w:b/>
                <w:bCs/>
              </w:rPr>
              <w:t>D</w:t>
            </w:r>
          </w:p>
        </w:tc>
      </w:tr>
      <w:tr w:rsidR="003B5520" w:rsidRPr="00362ABA" w14:paraId="0F195057" w14:textId="77777777" w:rsidTr="00A11CEE">
        <w:tc>
          <w:tcPr>
            <w:tcW w:w="1106" w:type="dxa"/>
            <w:shd w:val="clear" w:color="auto" w:fill="FFFFFF" w:themeFill="background1"/>
          </w:tcPr>
          <w:p w14:paraId="0CE7C80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A11CEE">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A11CEE">
        <w:tc>
          <w:tcPr>
            <w:tcW w:w="1106" w:type="dxa"/>
            <w:shd w:val="clear" w:color="auto" w:fill="FFFFFF" w:themeFill="background1"/>
          </w:tcPr>
          <w:p w14:paraId="592BE0B6"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A11CEE">
        <w:tc>
          <w:tcPr>
            <w:tcW w:w="1106" w:type="dxa"/>
            <w:shd w:val="clear" w:color="auto" w:fill="FFFFFF" w:themeFill="background1"/>
          </w:tcPr>
          <w:p w14:paraId="755A02C7"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A11CEE">
        <w:tc>
          <w:tcPr>
            <w:tcW w:w="1106" w:type="dxa"/>
            <w:shd w:val="clear" w:color="auto" w:fill="FFFFFF" w:themeFill="background1"/>
          </w:tcPr>
          <w:p w14:paraId="2A52680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A11CEE">
        <w:tc>
          <w:tcPr>
            <w:tcW w:w="1106" w:type="dxa"/>
            <w:shd w:val="clear" w:color="auto" w:fill="FFFFFF" w:themeFill="background1"/>
          </w:tcPr>
          <w:p w14:paraId="387032BD"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A11CEE">
        <w:tc>
          <w:tcPr>
            <w:tcW w:w="1106" w:type="dxa"/>
            <w:shd w:val="clear" w:color="auto" w:fill="FFFFFF" w:themeFill="background1"/>
          </w:tcPr>
          <w:p w14:paraId="6AE3D65F"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A11CEE">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E341C3" w14:paraId="180989D1" w14:textId="77777777" w:rsidTr="00A11CEE">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A11CEE">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557D7DC8" w:rsidR="003B5520" w:rsidRPr="00C331B1" w:rsidRDefault="003B5520" w:rsidP="00A11CEE">
            <w:pPr>
              <w:shd w:val="clear" w:color="auto" w:fill="FFFFFF" w:themeFill="background1"/>
              <w:spacing w:line="240" w:lineRule="auto"/>
              <w:jc w:val="left"/>
              <w:rPr>
                <w:sz w:val="16"/>
                <w:lang w:val="en-GB"/>
              </w:rPr>
            </w:pPr>
            <w:r w:rsidRPr="00C331B1">
              <w:rPr>
                <w:sz w:val="16"/>
                <w:lang w:val="en-GB"/>
              </w:rPr>
              <w:t>PM = Potential incidence of disease due to Part</w:t>
            </w:r>
            <w:r w:rsidR="001C22E5">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A11CEE">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695566A3" w:rsidR="00ED67BC" w:rsidRPr="00A52A6D" w:rsidRDefault="00A52A6D" w:rsidP="00ED67BC">
      <w:pPr>
        <w:pStyle w:val="Beschriftung"/>
        <w:shd w:val="clear" w:color="auto" w:fill="DAEEF3" w:themeFill="accent5" w:themeFillTint="33"/>
        <w:rPr>
          <w:lang w:val="en-GB"/>
        </w:rPr>
      </w:pPr>
      <w:bookmarkStart w:id="163" w:name="_Toc97816976"/>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341C3">
        <w:rPr>
          <w:noProof/>
          <w:lang w:val="en-GB"/>
        </w:rPr>
        <w:t>18</w:t>
      </w:r>
      <w:r w:rsidRPr="00A52A6D">
        <w:rPr>
          <w:lang w:val="en-GB"/>
        </w:rPr>
        <w:fldChar w:fldCharType="end"/>
      </w:r>
      <w:r w:rsidRPr="00A52A6D">
        <w:rPr>
          <w:lang w:val="en-GB"/>
        </w:rPr>
        <w:t>:</w:t>
      </w:r>
      <w:bookmarkEnd w:id="160"/>
      <w:r w:rsidR="001B48A6">
        <w:rPr>
          <w:lang w:val="en-GB"/>
        </w:rPr>
        <w:t xml:space="preserve"> </w:t>
      </w:r>
      <w:bookmarkStart w:id="164" w:name="_Hlk56767835"/>
      <w:r w:rsidRPr="00A52A6D">
        <w:rPr>
          <w:lang w:val="en-GB"/>
        </w:rPr>
        <w:t xml:space="preserve">Parameters to describe the use of resources </w:t>
      </w:r>
      <w:bookmarkEnd w:id="164"/>
      <w:r w:rsidRPr="00A52A6D">
        <w:rPr>
          <w:lang w:val="en-GB"/>
        </w:rPr>
        <w:t>of mineral insulating products per declared/functional unit</w:t>
      </w:r>
      <w:bookmarkEnd w:id="16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5"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E341C3"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6" w:name="_Ref330554536"/>
      <w:bookmarkEnd w:id="165"/>
      <w:r>
        <w:rPr>
          <w:lang w:val="en-GB"/>
        </w:rPr>
        <w:tab/>
      </w:r>
    </w:p>
    <w:p w14:paraId="037C9F7B" w14:textId="77777777" w:rsidR="00E341C3"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E341C3"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5EFEE89B" w14:textId="77777777" w:rsidR="00E341C3" w:rsidRDefault="00E341C3" w:rsidP="00CA27A5">
      <w:pPr>
        <w:spacing w:line="240" w:lineRule="auto"/>
        <w:jc w:val="left"/>
        <w:rPr>
          <w:lang w:val="en-GB"/>
        </w:rPr>
      </w:pPr>
    </w:p>
    <w:p w14:paraId="72A0F5ED" w14:textId="3263C609" w:rsidR="00CA27A5" w:rsidRDefault="00E341C3" w:rsidP="00CA27A5">
      <w:pPr>
        <w:spacing w:line="240" w:lineRule="auto"/>
        <w:jc w:val="left"/>
        <w:rPr>
          <w:lang w:val="en-GB"/>
        </w:rPr>
      </w:pPr>
      <w:r w:rsidRPr="00CA27A5">
        <w:rPr>
          <w:lang w:val="en-GB"/>
        </w:rPr>
        <w:t xml:space="preserve">Table </w:t>
      </w:r>
      <w:r>
        <w:rPr>
          <w:noProof/>
          <w:lang w:val="en-GB"/>
        </w:rPr>
        <w:t>19</w:t>
      </w:r>
      <w:r w:rsidR="00CA27A5">
        <w:rPr>
          <w:lang w:val="de-CH"/>
        </w:rPr>
        <w:fldChar w:fldCharType="end"/>
      </w:r>
      <w:r w:rsidR="00CA27A5" w:rsidRPr="00CA27A5">
        <w:rPr>
          <w:lang w:val="en-GB"/>
        </w:rPr>
        <w:t xml:space="preserve"> </w:t>
      </w:r>
      <w:bookmarkStart w:id="167" w:name="_Ref54700357"/>
      <w:bookmarkStart w:id="168" w:name="_Toc55468902"/>
      <w:bookmarkStart w:id="169"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5B126904" w:rsidR="00CA27A5" w:rsidRPr="00CA27A5" w:rsidRDefault="00CA27A5" w:rsidP="00CA27A5">
      <w:pPr>
        <w:spacing w:before="180" w:line="259" w:lineRule="exact"/>
        <w:ind w:left="4882" w:right="119" w:hanging="4882"/>
        <w:jc w:val="left"/>
        <w:rPr>
          <w:lang w:val="en-GB"/>
        </w:rPr>
      </w:pPr>
      <w:bookmarkStart w:id="170" w:name="_Toc97816977"/>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E341C3">
        <w:rPr>
          <w:noProof/>
          <w:lang w:val="en-GB"/>
        </w:rPr>
        <w:t>19</w:t>
      </w:r>
      <w:r w:rsidRPr="00CA27A5">
        <w:rPr>
          <w:lang w:val="en-GB"/>
        </w:rPr>
        <w:fldChar w:fldCharType="end"/>
      </w:r>
      <w:bookmarkEnd w:id="167"/>
      <w:r w:rsidRPr="00CA27A5">
        <w:rPr>
          <w:lang w:val="en-GB"/>
        </w:rPr>
        <w:t xml:space="preserve">: </w:t>
      </w:r>
      <w:bookmarkEnd w:id="168"/>
      <w:bookmarkEnd w:id="169"/>
      <w:r w:rsidRPr="00CA27A5">
        <w:rPr>
          <w:lang w:val="en-GB"/>
        </w:rPr>
        <w:t>Classification of disclaimers to the declaration of core and additional environmental impact indicators</w:t>
      </w:r>
      <w:bookmarkEnd w:id="170"/>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A11CEE">
        <w:tc>
          <w:tcPr>
            <w:tcW w:w="1763" w:type="dxa"/>
            <w:shd w:val="clear" w:color="auto" w:fill="auto"/>
          </w:tcPr>
          <w:p w14:paraId="26ABDCDF" w14:textId="7CDBC383" w:rsidR="00CA27A5" w:rsidRPr="005918FC" w:rsidRDefault="00CA27A5" w:rsidP="00A11CEE">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A11CEE">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A11CEE">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A11CEE">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A11CEE">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A11CEE">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A11CEE">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A11CEE">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A11CEE">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A11CEE">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A11CEE">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A11CEE">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A11CEE">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A11CEE">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A11CEE">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A11CEE">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A11CEE">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A11CEE">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A11CEE">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E341C3" w14:paraId="6B1025E3" w14:textId="77777777" w:rsidTr="00A11CEE">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E341C3" w14:paraId="3354FE7A" w14:textId="77777777" w:rsidTr="00A11CEE">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683C90A1" w:rsidR="00ED67BC" w:rsidRPr="00A52A6D" w:rsidRDefault="00A52A6D" w:rsidP="00ED67BC">
      <w:pPr>
        <w:pStyle w:val="Beschriftung"/>
        <w:shd w:val="clear" w:color="auto" w:fill="DAEEF3" w:themeFill="accent5" w:themeFillTint="33"/>
        <w:rPr>
          <w:lang w:val="en-GB"/>
        </w:rPr>
      </w:pPr>
      <w:bookmarkStart w:id="171" w:name="_Toc97816978"/>
      <w:bookmarkEnd w:id="166"/>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341C3">
        <w:rPr>
          <w:noProof/>
          <w:lang w:val="en-GB"/>
        </w:rPr>
        <w:t>20</w:t>
      </w:r>
      <w:r w:rsidRPr="00A52A6D">
        <w:rPr>
          <w:lang w:val="en-GB"/>
        </w:rPr>
        <w:fldChar w:fldCharType="end"/>
      </w:r>
      <w:r w:rsidR="001B48A6">
        <w:rPr>
          <w:lang w:val="en-GB"/>
        </w:rPr>
        <w:t xml:space="preserve">: </w:t>
      </w:r>
      <w:bookmarkStart w:id="172" w:name="_Hlk56767918"/>
      <w:r w:rsidRPr="00A52A6D">
        <w:rPr>
          <w:lang w:val="en-GB"/>
        </w:rPr>
        <w:t xml:space="preserve">Parameters describing </w:t>
      </w:r>
      <w:r>
        <w:rPr>
          <w:lang w:val="en-GB"/>
        </w:rPr>
        <w:t xml:space="preserve">LCA-output flows and </w:t>
      </w:r>
      <w:r w:rsidRPr="00A52A6D">
        <w:rPr>
          <w:lang w:val="en-GB"/>
        </w:rPr>
        <w:t>waste categories</w:t>
      </w:r>
      <w:bookmarkEnd w:id="172"/>
      <w:r w:rsidRPr="00A52A6D">
        <w:rPr>
          <w:lang w:val="en-GB"/>
        </w:rPr>
        <w:t xml:space="preserve"> of mineral insulating products per declared/functional unit</w:t>
      </w:r>
      <w:bookmarkEnd w:id="17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3"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E341C3"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3"/>
    </w:tbl>
    <w:p w14:paraId="602B562D" w14:textId="2265B214" w:rsidR="00ED67BC" w:rsidRDefault="00ED67BC" w:rsidP="00ED67BC">
      <w:pPr>
        <w:pStyle w:val="Beschriftung"/>
        <w:rPr>
          <w:lang w:val="en-GB"/>
        </w:rPr>
      </w:pPr>
    </w:p>
    <w:p w14:paraId="2B242C98" w14:textId="430FEEBA" w:rsidR="009D55B6" w:rsidRPr="00B737D0" w:rsidRDefault="009D55B6" w:rsidP="009D55B6">
      <w:pPr>
        <w:pStyle w:val="Beschriftung"/>
        <w:jc w:val="left"/>
        <w:rPr>
          <w:lang w:val="en-GB"/>
        </w:rPr>
      </w:pPr>
      <w:bookmarkStart w:id="174" w:name="_Toc55468905"/>
      <w:bookmarkStart w:id="175" w:name="_Toc97559300"/>
      <w:bookmarkStart w:id="176" w:name="_Toc97816979"/>
      <w:r w:rsidRPr="00B737D0">
        <w:rPr>
          <w:lang w:val="en-GB"/>
        </w:rPr>
        <w:t xml:space="preserve">Table </w:t>
      </w:r>
      <w:r>
        <w:fldChar w:fldCharType="begin"/>
      </w:r>
      <w:r w:rsidRPr="00B737D0">
        <w:rPr>
          <w:lang w:val="en-GB"/>
        </w:rPr>
        <w:instrText xml:space="preserve"> SEQ Tabelle \* ARABIC </w:instrText>
      </w:r>
      <w:r>
        <w:fldChar w:fldCharType="separate"/>
      </w:r>
      <w:r w:rsidR="00E341C3">
        <w:rPr>
          <w:noProof/>
          <w:lang w:val="en-GB"/>
        </w:rPr>
        <w:t>21</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4"/>
      <w:bookmarkEnd w:id="175"/>
      <w:bookmarkEnd w:id="17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A11CEE">
        <w:trPr>
          <w:gridAfter w:val="1"/>
          <w:wAfter w:w="21" w:type="dxa"/>
        </w:trPr>
        <w:tc>
          <w:tcPr>
            <w:tcW w:w="4161" w:type="dxa"/>
            <w:shd w:val="clear" w:color="auto" w:fill="DAEEF3"/>
          </w:tcPr>
          <w:p w14:paraId="25CF7AD1" w14:textId="17E64AF9" w:rsidR="009D55B6" w:rsidRPr="005918FC" w:rsidRDefault="00B737D0" w:rsidP="00A11CEE">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A11CEE">
            <w:pPr>
              <w:spacing w:line="240" w:lineRule="auto"/>
              <w:jc w:val="left"/>
              <w:rPr>
                <w:b/>
                <w:color w:val="0F243E"/>
                <w:lang w:val="de-CH"/>
              </w:rPr>
            </w:pPr>
            <w:r>
              <w:rPr>
                <w:b/>
                <w:color w:val="0F243E"/>
                <w:lang w:val="de-CH"/>
              </w:rPr>
              <w:t>unit</w:t>
            </w:r>
          </w:p>
        </w:tc>
      </w:tr>
      <w:tr w:rsidR="009D55B6" w:rsidRPr="005918FC" w14:paraId="268BEFA6" w14:textId="77777777" w:rsidTr="00A11CEE">
        <w:trPr>
          <w:gridAfter w:val="1"/>
          <w:wAfter w:w="21" w:type="dxa"/>
        </w:trPr>
        <w:tc>
          <w:tcPr>
            <w:tcW w:w="4161" w:type="dxa"/>
            <w:shd w:val="clear" w:color="auto" w:fill="DAEEF3"/>
          </w:tcPr>
          <w:p w14:paraId="0A10D83C" w14:textId="5E3BAB66" w:rsidR="009D55B6" w:rsidRPr="00B737D0" w:rsidRDefault="00B737D0" w:rsidP="00A11CEE">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A11CEE">
            <w:pPr>
              <w:spacing w:line="240" w:lineRule="auto"/>
              <w:jc w:val="left"/>
              <w:rPr>
                <w:lang w:val="de-CH"/>
              </w:rPr>
            </w:pPr>
            <w:r w:rsidRPr="005918FC">
              <w:rPr>
                <w:lang w:val="de-CH"/>
              </w:rPr>
              <w:t>kg C</w:t>
            </w:r>
          </w:p>
        </w:tc>
      </w:tr>
      <w:tr w:rsidR="009D55B6" w:rsidRPr="005918FC" w14:paraId="4F81F940" w14:textId="77777777" w:rsidTr="00A11CEE">
        <w:trPr>
          <w:gridAfter w:val="1"/>
          <w:wAfter w:w="21" w:type="dxa"/>
        </w:trPr>
        <w:tc>
          <w:tcPr>
            <w:tcW w:w="4161" w:type="dxa"/>
            <w:shd w:val="clear" w:color="auto" w:fill="DAEEF3"/>
          </w:tcPr>
          <w:p w14:paraId="6175881F" w14:textId="7DD062EB" w:rsidR="009D55B6" w:rsidRPr="00B737D0" w:rsidRDefault="00B737D0" w:rsidP="00A11CEE">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A11CEE">
            <w:pPr>
              <w:spacing w:line="240" w:lineRule="auto"/>
              <w:jc w:val="left"/>
              <w:rPr>
                <w:lang w:val="de-CH"/>
              </w:rPr>
            </w:pPr>
            <w:r w:rsidRPr="005918FC">
              <w:rPr>
                <w:lang w:val="de-CH"/>
              </w:rPr>
              <w:t>kg C</w:t>
            </w:r>
          </w:p>
        </w:tc>
      </w:tr>
      <w:tr w:rsidR="009D55B6" w:rsidRPr="00E341C3" w14:paraId="7023CEEC" w14:textId="77777777" w:rsidTr="00A11CEE">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A11CEE">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7" w:name="_Toc482175011"/>
      <w:bookmarkStart w:id="178" w:name="_Toc517348354"/>
      <w:r w:rsidRPr="00896AA1">
        <w:rPr>
          <w:lang w:val="en-GB"/>
        </w:rPr>
        <w:t>LCA: Interpretation</w:t>
      </w:r>
      <w:bookmarkEnd w:id="177"/>
      <w:bookmarkEnd w:id="178"/>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79"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79"/>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0"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1" w:name="_Toc517348355"/>
      <w:r w:rsidRPr="00896AA1">
        <w:rPr>
          <w:lang w:val="en-GB"/>
        </w:rPr>
        <w:lastRenderedPageBreak/>
        <w:t>L</w:t>
      </w:r>
      <w:bookmarkEnd w:id="180"/>
      <w:r w:rsidR="000B242A">
        <w:rPr>
          <w:lang w:val="en-GB"/>
        </w:rPr>
        <w:t>iterature</w:t>
      </w:r>
      <w:bookmarkEnd w:id="181"/>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2"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2"/>
    <w:p w14:paraId="090A7176" w14:textId="77777777" w:rsidR="00D73A39" w:rsidRDefault="00D73A39" w:rsidP="00D73A39">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3" w:name="_Toc517348356"/>
      <w:r>
        <w:rPr>
          <w:lang w:val="en-GB"/>
        </w:rPr>
        <w:t>Directory and Glossary</w:t>
      </w:r>
      <w:bookmarkEnd w:id="183"/>
    </w:p>
    <w:p w14:paraId="427250A2" w14:textId="0E907EE5" w:rsidR="00ED67BC" w:rsidRPr="00896AA1" w:rsidRDefault="00927AF7" w:rsidP="00ED67BC">
      <w:pPr>
        <w:pStyle w:val="berschrift2"/>
        <w:rPr>
          <w:lang w:val="en-GB"/>
        </w:rPr>
      </w:pPr>
      <w:bookmarkStart w:id="184" w:name="_Toc517348357"/>
      <w:r>
        <w:rPr>
          <w:lang w:val="en-GB"/>
        </w:rPr>
        <w:t>List of figures</w:t>
      </w:r>
      <w:bookmarkEnd w:id="184"/>
    </w:p>
    <w:p w14:paraId="368C3C4E" w14:textId="77777777" w:rsidR="00ED67BC" w:rsidRPr="00896AA1" w:rsidRDefault="00ED67BC" w:rsidP="00ED67BC">
      <w:pPr>
        <w:rPr>
          <w:lang w:val="en-GB"/>
        </w:rPr>
      </w:pPr>
    </w:p>
    <w:p w14:paraId="22592FFD" w14:textId="7E9AA076"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E341C3">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5" w:name="_Toc517348358"/>
      <w:r>
        <w:rPr>
          <w:lang w:val="en-GB"/>
        </w:rPr>
        <w:t>List of tables</w:t>
      </w:r>
      <w:bookmarkEnd w:id="185"/>
    </w:p>
    <w:p w14:paraId="1A61AC66" w14:textId="77777777" w:rsidR="00ED67BC" w:rsidRPr="00896AA1" w:rsidRDefault="00ED67BC" w:rsidP="00ED67BC">
      <w:pPr>
        <w:rPr>
          <w:lang w:val="en-GB"/>
        </w:rPr>
      </w:pPr>
    </w:p>
    <w:p w14:paraId="160CF09C" w14:textId="7482A297" w:rsidR="002D136D"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816959" w:history="1">
        <w:r w:rsidR="002D136D" w:rsidRPr="005737D6">
          <w:rPr>
            <w:rStyle w:val="Hyperlink"/>
            <w:noProof/>
          </w:rPr>
          <w:t>Table 1</w:t>
        </w:r>
        <w:r w:rsidR="002D136D" w:rsidRPr="005737D6">
          <w:rPr>
            <w:rStyle w:val="Hyperlink"/>
            <w:noProof/>
            <w:lang w:val="en-GB"/>
          </w:rPr>
          <w:t>: Product specific standards</w:t>
        </w:r>
        <w:r w:rsidR="002D136D">
          <w:rPr>
            <w:noProof/>
            <w:webHidden/>
          </w:rPr>
          <w:tab/>
        </w:r>
        <w:r w:rsidR="002D136D">
          <w:rPr>
            <w:noProof/>
            <w:webHidden/>
          </w:rPr>
          <w:fldChar w:fldCharType="begin"/>
        </w:r>
        <w:r w:rsidR="002D136D">
          <w:rPr>
            <w:noProof/>
            <w:webHidden/>
          </w:rPr>
          <w:instrText xml:space="preserve"> PAGEREF _Toc97816959 \h </w:instrText>
        </w:r>
        <w:r w:rsidR="002D136D">
          <w:rPr>
            <w:noProof/>
            <w:webHidden/>
          </w:rPr>
        </w:r>
        <w:r w:rsidR="002D136D">
          <w:rPr>
            <w:noProof/>
            <w:webHidden/>
          </w:rPr>
          <w:fldChar w:fldCharType="separate"/>
        </w:r>
        <w:r w:rsidR="00E341C3">
          <w:rPr>
            <w:noProof/>
            <w:webHidden/>
          </w:rPr>
          <w:t>10</w:t>
        </w:r>
        <w:r w:rsidR="002D136D">
          <w:rPr>
            <w:noProof/>
            <w:webHidden/>
          </w:rPr>
          <w:fldChar w:fldCharType="end"/>
        </w:r>
      </w:hyperlink>
    </w:p>
    <w:p w14:paraId="09774101" w14:textId="0AF7E170"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0" w:history="1">
        <w:r w:rsidR="002D136D" w:rsidRPr="005737D6">
          <w:rPr>
            <w:rStyle w:val="Hyperlink"/>
            <w:noProof/>
            <w:lang w:val="en-GB"/>
          </w:rPr>
          <w:t>Table 2: Technical data of the declared construction</w:t>
        </w:r>
        <w:r w:rsidR="002D136D">
          <w:rPr>
            <w:noProof/>
            <w:webHidden/>
          </w:rPr>
          <w:tab/>
        </w:r>
        <w:r w:rsidR="002D136D">
          <w:rPr>
            <w:noProof/>
            <w:webHidden/>
          </w:rPr>
          <w:fldChar w:fldCharType="begin"/>
        </w:r>
        <w:r w:rsidR="002D136D">
          <w:rPr>
            <w:noProof/>
            <w:webHidden/>
          </w:rPr>
          <w:instrText xml:space="preserve"> PAGEREF _Toc97816960 \h </w:instrText>
        </w:r>
        <w:r w:rsidR="002D136D">
          <w:rPr>
            <w:noProof/>
            <w:webHidden/>
          </w:rPr>
        </w:r>
        <w:r w:rsidR="002D136D">
          <w:rPr>
            <w:noProof/>
            <w:webHidden/>
          </w:rPr>
          <w:fldChar w:fldCharType="separate"/>
        </w:r>
        <w:r w:rsidR="00E341C3">
          <w:rPr>
            <w:noProof/>
            <w:webHidden/>
          </w:rPr>
          <w:t>10</w:t>
        </w:r>
        <w:r w:rsidR="002D136D">
          <w:rPr>
            <w:noProof/>
            <w:webHidden/>
          </w:rPr>
          <w:fldChar w:fldCharType="end"/>
        </w:r>
      </w:hyperlink>
    </w:p>
    <w:p w14:paraId="3F057CE9" w14:textId="53C25CD9"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1" w:history="1">
        <w:r w:rsidR="002D136D" w:rsidRPr="005737D6">
          <w:rPr>
            <w:rStyle w:val="Hyperlink"/>
            <w:noProof/>
            <w:lang w:val="en-GB"/>
          </w:rPr>
          <w:t>Table 3: base materials in mass-% (example)</w:t>
        </w:r>
        <w:r w:rsidR="002D136D">
          <w:rPr>
            <w:noProof/>
            <w:webHidden/>
          </w:rPr>
          <w:tab/>
        </w:r>
        <w:r w:rsidR="002D136D">
          <w:rPr>
            <w:noProof/>
            <w:webHidden/>
          </w:rPr>
          <w:fldChar w:fldCharType="begin"/>
        </w:r>
        <w:r w:rsidR="002D136D">
          <w:rPr>
            <w:noProof/>
            <w:webHidden/>
          </w:rPr>
          <w:instrText xml:space="preserve"> PAGEREF _Toc97816961 \h </w:instrText>
        </w:r>
        <w:r w:rsidR="002D136D">
          <w:rPr>
            <w:noProof/>
            <w:webHidden/>
          </w:rPr>
        </w:r>
        <w:r w:rsidR="002D136D">
          <w:rPr>
            <w:noProof/>
            <w:webHidden/>
          </w:rPr>
          <w:fldChar w:fldCharType="separate"/>
        </w:r>
        <w:r w:rsidR="00E341C3">
          <w:rPr>
            <w:noProof/>
            <w:webHidden/>
          </w:rPr>
          <w:t>12</w:t>
        </w:r>
        <w:r w:rsidR="002D136D">
          <w:rPr>
            <w:noProof/>
            <w:webHidden/>
          </w:rPr>
          <w:fldChar w:fldCharType="end"/>
        </w:r>
      </w:hyperlink>
    </w:p>
    <w:p w14:paraId="5095BD4D" w14:textId="1EDC3A79"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2" w:history="1">
        <w:r w:rsidR="002D136D" w:rsidRPr="005737D6">
          <w:rPr>
            <w:rStyle w:val="Hyperlink"/>
            <w:noProof/>
            <w:lang w:val="en-GB"/>
          </w:rPr>
          <w:t>Table 4: Reference service life (RSL)</w:t>
        </w:r>
        <w:r w:rsidR="002D136D">
          <w:rPr>
            <w:noProof/>
            <w:webHidden/>
          </w:rPr>
          <w:tab/>
        </w:r>
        <w:r w:rsidR="002D136D">
          <w:rPr>
            <w:noProof/>
            <w:webHidden/>
          </w:rPr>
          <w:fldChar w:fldCharType="begin"/>
        </w:r>
        <w:r w:rsidR="002D136D">
          <w:rPr>
            <w:noProof/>
            <w:webHidden/>
          </w:rPr>
          <w:instrText xml:space="preserve"> PAGEREF _Toc97816962 \h </w:instrText>
        </w:r>
        <w:r w:rsidR="002D136D">
          <w:rPr>
            <w:noProof/>
            <w:webHidden/>
          </w:rPr>
        </w:r>
        <w:r w:rsidR="002D136D">
          <w:rPr>
            <w:noProof/>
            <w:webHidden/>
          </w:rPr>
          <w:fldChar w:fldCharType="separate"/>
        </w:r>
        <w:r w:rsidR="00E341C3">
          <w:rPr>
            <w:noProof/>
            <w:webHidden/>
          </w:rPr>
          <w:t>14</w:t>
        </w:r>
        <w:r w:rsidR="002D136D">
          <w:rPr>
            <w:noProof/>
            <w:webHidden/>
          </w:rPr>
          <w:fldChar w:fldCharType="end"/>
        </w:r>
      </w:hyperlink>
    </w:p>
    <w:p w14:paraId="1B8C17D4" w14:textId="248452A4"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3" w:history="1">
        <w:r w:rsidR="002D136D" w:rsidRPr="005737D6">
          <w:rPr>
            <w:rStyle w:val="Hyperlink"/>
            <w:noProof/>
            <w:lang w:val="en-GB"/>
          </w:rPr>
          <w:t>Table 5: Declared unit 1 t</w:t>
        </w:r>
        <w:r w:rsidR="002D136D">
          <w:rPr>
            <w:noProof/>
            <w:webHidden/>
          </w:rPr>
          <w:tab/>
        </w:r>
        <w:r w:rsidR="002D136D">
          <w:rPr>
            <w:noProof/>
            <w:webHidden/>
          </w:rPr>
          <w:fldChar w:fldCharType="begin"/>
        </w:r>
        <w:r w:rsidR="002D136D">
          <w:rPr>
            <w:noProof/>
            <w:webHidden/>
          </w:rPr>
          <w:instrText xml:space="preserve"> PAGEREF _Toc97816963 \h </w:instrText>
        </w:r>
        <w:r w:rsidR="002D136D">
          <w:rPr>
            <w:noProof/>
            <w:webHidden/>
          </w:rPr>
        </w:r>
        <w:r w:rsidR="002D136D">
          <w:rPr>
            <w:noProof/>
            <w:webHidden/>
          </w:rPr>
          <w:fldChar w:fldCharType="separate"/>
        </w:r>
        <w:r w:rsidR="00E341C3">
          <w:rPr>
            <w:noProof/>
            <w:webHidden/>
          </w:rPr>
          <w:t>16</w:t>
        </w:r>
        <w:r w:rsidR="002D136D">
          <w:rPr>
            <w:noProof/>
            <w:webHidden/>
          </w:rPr>
          <w:fldChar w:fldCharType="end"/>
        </w:r>
      </w:hyperlink>
    </w:p>
    <w:p w14:paraId="687AE639" w14:textId="0B640553"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4" w:history="1">
        <w:r w:rsidR="002D136D" w:rsidRPr="005737D6">
          <w:rPr>
            <w:rStyle w:val="Hyperlink"/>
            <w:noProof/>
            <w:lang w:val="en-GB"/>
          </w:rPr>
          <w:t>Table 6: Declared life cycle stages</w:t>
        </w:r>
        <w:r w:rsidR="002D136D">
          <w:rPr>
            <w:noProof/>
            <w:webHidden/>
          </w:rPr>
          <w:tab/>
        </w:r>
        <w:r w:rsidR="002D136D">
          <w:rPr>
            <w:noProof/>
            <w:webHidden/>
          </w:rPr>
          <w:fldChar w:fldCharType="begin"/>
        </w:r>
        <w:r w:rsidR="002D136D">
          <w:rPr>
            <w:noProof/>
            <w:webHidden/>
          </w:rPr>
          <w:instrText xml:space="preserve"> PAGEREF _Toc97816964 \h </w:instrText>
        </w:r>
        <w:r w:rsidR="002D136D">
          <w:rPr>
            <w:noProof/>
            <w:webHidden/>
          </w:rPr>
        </w:r>
        <w:r w:rsidR="002D136D">
          <w:rPr>
            <w:noProof/>
            <w:webHidden/>
          </w:rPr>
          <w:fldChar w:fldCharType="separate"/>
        </w:r>
        <w:r w:rsidR="00E341C3">
          <w:rPr>
            <w:noProof/>
            <w:webHidden/>
          </w:rPr>
          <w:t>17</w:t>
        </w:r>
        <w:r w:rsidR="002D136D">
          <w:rPr>
            <w:noProof/>
            <w:webHidden/>
          </w:rPr>
          <w:fldChar w:fldCharType="end"/>
        </w:r>
      </w:hyperlink>
    </w:p>
    <w:p w14:paraId="4DDEFA1D" w14:textId="322D5C1C"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5" w:history="1">
        <w:r w:rsidR="002D136D" w:rsidRPr="005737D6">
          <w:rPr>
            <w:rStyle w:val="Hyperlink"/>
            <w:noProof/>
            <w:lang w:val="en-GB"/>
          </w:rPr>
          <w:t>Table 7:  Description of the scenario „Transport to building site (A4)“</w:t>
        </w:r>
        <w:r w:rsidR="002D136D">
          <w:rPr>
            <w:noProof/>
            <w:webHidden/>
          </w:rPr>
          <w:tab/>
        </w:r>
        <w:r w:rsidR="002D136D">
          <w:rPr>
            <w:noProof/>
            <w:webHidden/>
          </w:rPr>
          <w:fldChar w:fldCharType="begin"/>
        </w:r>
        <w:r w:rsidR="002D136D">
          <w:rPr>
            <w:noProof/>
            <w:webHidden/>
          </w:rPr>
          <w:instrText xml:space="preserve"> PAGEREF _Toc97816965 \h </w:instrText>
        </w:r>
        <w:r w:rsidR="002D136D">
          <w:rPr>
            <w:noProof/>
            <w:webHidden/>
          </w:rPr>
        </w:r>
        <w:r w:rsidR="002D136D">
          <w:rPr>
            <w:noProof/>
            <w:webHidden/>
          </w:rPr>
          <w:fldChar w:fldCharType="separate"/>
        </w:r>
        <w:r w:rsidR="00E341C3">
          <w:rPr>
            <w:noProof/>
            <w:webHidden/>
          </w:rPr>
          <w:t>20</w:t>
        </w:r>
        <w:r w:rsidR="002D136D">
          <w:rPr>
            <w:noProof/>
            <w:webHidden/>
          </w:rPr>
          <w:fldChar w:fldCharType="end"/>
        </w:r>
      </w:hyperlink>
    </w:p>
    <w:p w14:paraId="7E2E0977" w14:textId="7E28616A"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6" w:history="1">
        <w:r w:rsidR="002D136D" w:rsidRPr="005737D6">
          <w:rPr>
            <w:rStyle w:val="Hyperlink"/>
            <w:noProof/>
            <w:lang w:val="en-GB"/>
          </w:rPr>
          <w:t>Table 8: Description of the scenario „Installation of the product in the building (A5)“ as per table 8 in ÖNORM EN 15804</w:t>
        </w:r>
        <w:r w:rsidR="002D136D">
          <w:rPr>
            <w:noProof/>
            <w:webHidden/>
          </w:rPr>
          <w:tab/>
        </w:r>
        <w:r w:rsidR="002D136D">
          <w:rPr>
            <w:noProof/>
            <w:webHidden/>
          </w:rPr>
          <w:fldChar w:fldCharType="begin"/>
        </w:r>
        <w:r w:rsidR="002D136D">
          <w:rPr>
            <w:noProof/>
            <w:webHidden/>
          </w:rPr>
          <w:instrText xml:space="preserve"> PAGEREF _Toc97816966 \h </w:instrText>
        </w:r>
        <w:r w:rsidR="002D136D">
          <w:rPr>
            <w:noProof/>
            <w:webHidden/>
          </w:rPr>
        </w:r>
        <w:r w:rsidR="002D136D">
          <w:rPr>
            <w:noProof/>
            <w:webHidden/>
          </w:rPr>
          <w:fldChar w:fldCharType="separate"/>
        </w:r>
        <w:r w:rsidR="00E341C3">
          <w:rPr>
            <w:noProof/>
            <w:webHidden/>
          </w:rPr>
          <w:t>20</w:t>
        </w:r>
        <w:r w:rsidR="002D136D">
          <w:rPr>
            <w:noProof/>
            <w:webHidden/>
          </w:rPr>
          <w:fldChar w:fldCharType="end"/>
        </w:r>
      </w:hyperlink>
    </w:p>
    <w:p w14:paraId="472E1FC1" w14:textId="79AEA46E"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7" w:history="1">
        <w:r w:rsidR="002D136D" w:rsidRPr="005737D6">
          <w:rPr>
            <w:rStyle w:val="Hyperlink"/>
            <w:noProof/>
            <w:lang w:val="en-GB"/>
          </w:rPr>
          <w:t>Table 9: Description of the scenario „maintenance (B2)“ based on table 9 in EN 15804</w:t>
        </w:r>
        <w:r w:rsidR="002D136D">
          <w:rPr>
            <w:noProof/>
            <w:webHidden/>
          </w:rPr>
          <w:tab/>
        </w:r>
        <w:r w:rsidR="002D136D">
          <w:rPr>
            <w:noProof/>
            <w:webHidden/>
          </w:rPr>
          <w:fldChar w:fldCharType="begin"/>
        </w:r>
        <w:r w:rsidR="002D136D">
          <w:rPr>
            <w:noProof/>
            <w:webHidden/>
          </w:rPr>
          <w:instrText xml:space="preserve"> PAGEREF _Toc97816967 \h </w:instrText>
        </w:r>
        <w:r w:rsidR="002D136D">
          <w:rPr>
            <w:noProof/>
            <w:webHidden/>
          </w:rPr>
        </w:r>
        <w:r w:rsidR="002D136D">
          <w:rPr>
            <w:noProof/>
            <w:webHidden/>
          </w:rPr>
          <w:fldChar w:fldCharType="separate"/>
        </w:r>
        <w:r w:rsidR="00E341C3">
          <w:rPr>
            <w:noProof/>
            <w:webHidden/>
          </w:rPr>
          <w:t>20</w:t>
        </w:r>
        <w:r w:rsidR="002D136D">
          <w:rPr>
            <w:noProof/>
            <w:webHidden/>
          </w:rPr>
          <w:fldChar w:fldCharType="end"/>
        </w:r>
      </w:hyperlink>
    </w:p>
    <w:p w14:paraId="4F84FCF7" w14:textId="2B1624FD"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8" w:history="1">
        <w:r w:rsidR="002D136D" w:rsidRPr="005737D6">
          <w:rPr>
            <w:rStyle w:val="Hyperlink"/>
            <w:rFonts w:cstheme="minorHAnsi"/>
            <w:noProof/>
            <w:lang w:val="en-GB"/>
          </w:rPr>
          <w:t>Table 10: Description of the scenario „repair (B3)“</w:t>
        </w:r>
        <w:r w:rsidR="002D136D">
          <w:rPr>
            <w:noProof/>
            <w:webHidden/>
          </w:rPr>
          <w:tab/>
        </w:r>
        <w:r w:rsidR="002D136D">
          <w:rPr>
            <w:noProof/>
            <w:webHidden/>
          </w:rPr>
          <w:fldChar w:fldCharType="begin"/>
        </w:r>
        <w:r w:rsidR="002D136D">
          <w:rPr>
            <w:noProof/>
            <w:webHidden/>
          </w:rPr>
          <w:instrText xml:space="preserve"> PAGEREF _Toc97816968 \h </w:instrText>
        </w:r>
        <w:r w:rsidR="002D136D">
          <w:rPr>
            <w:noProof/>
            <w:webHidden/>
          </w:rPr>
        </w:r>
        <w:r w:rsidR="002D136D">
          <w:rPr>
            <w:noProof/>
            <w:webHidden/>
          </w:rPr>
          <w:fldChar w:fldCharType="separate"/>
        </w:r>
        <w:r w:rsidR="00E341C3">
          <w:rPr>
            <w:noProof/>
            <w:webHidden/>
          </w:rPr>
          <w:t>21</w:t>
        </w:r>
        <w:r w:rsidR="002D136D">
          <w:rPr>
            <w:noProof/>
            <w:webHidden/>
          </w:rPr>
          <w:fldChar w:fldCharType="end"/>
        </w:r>
      </w:hyperlink>
    </w:p>
    <w:p w14:paraId="3BE95F01" w14:textId="0BB132E3"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9" w:history="1">
        <w:r w:rsidR="002D136D" w:rsidRPr="005737D6">
          <w:rPr>
            <w:rStyle w:val="Hyperlink"/>
            <w:rFonts w:cstheme="minorHAnsi"/>
            <w:noProof/>
            <w:lang w:val="en-GB"/>
          </w:rPr>
          <w:t>Table 11: Description of scenario „replacement (B4)“</w:t>
        </w:r>
        <w:r w:rsidR="002D136D">
          <w:rPr>
            <w:noProof/>
            <w:webHidden/>
          </w:rPr>
          <w:tab/>
        </w:r>
        <w:r w:rsidR="002D136D">
          <w:rPr>
            <w:noProof/>
            <w:webHidden/>
          </w:rPr>
          <w:fldChar w:fldCharType="begin"/>
        </w:r>
        <w:r w:rsidR="002D136D">
          <w:rPr>
            <w:noProof/>
            <w:webHidden/>
          </w:rPr>
          <w:instrText xml:space="preserve"> PAGEREF _Toc97816969 \h </w:instrText>
        </w:r>
        <w:r w:rsidR="002D136D">
          <w:rPr>
            <w:noProof/>
            <w:webHidden/>
          </w:rPr>
        </w:r>
        <w:r w:rsidR="002D136D">
          <w:rPr>
            <w:noProof/>
            <w:webHidden/>
          </w:rPr>
          <w:fldChar w:fldCharType="separate"/>
        </w:r>
        <w:r w:rsidR="00E341C3">
          <w:rPr>
            <w:noProof/>
            <w:webHidden/>
          </w:rPr>
          <w:t>21</w:t>
        </w:r>
        <w:r w:rsidR="002D136D">
          <w:rPr>
            <w:noProof/>
            <w:webHidden/>
          </w:rPr>
          <w:fldChar w:fldCharType="end"/>
        </w:r>
      </w:hyperlink>
    </w:p>
    <w:p w14:paraId="02EE89F3" w14:textId="3815CF75"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0" w:history="1">
        <w:r w:rsidR="002D136D" w:rsidRPr="005737D6">
          <w:rPr>
            <w:rStyle w:val="Hyperlink"/>
            <w:rFonts w:cstheme="minorHAnsi"/>
            <w:noProof/>
            <w:lang w:val="en-GB"/>
          </w:rPr>
          <w:t>Table 12: Description of scenario  „refurbishment (B5)“</w:t>
        </w:r>
        <w:r w:rsidR="002D136D">
          <w:rPr>
            <w:noProof/>
            <w:webHidden/>
          </w:rPr>
          <w:tab/>
        </w:r>
        <w:r w:rsidR="002D136D">
          <w:rPr>
            <w:noProof/>
            <w:webHidden/>
          </w:rPr>
          <w:fldChar w:fldCharType="begin"/>
        </w:r>
        <w:r w:rsidR="002D136D">
          <w:rPr>
            <w:noProof/>
            <w:webHidden/>
          </w:rPr>
          <w:instrText xml:space="preserve"> PAGEREF _Toc97816970 \h </w:instrText>
        </w:r>
        <w:r w:rsidR="002D136D">
          <w:rPr>
            <w:noProof/>
            <w:webHidden/>
          </w:rPr>
        </w:r>
        <w:r w:rsidR="002D136D">
          <w:rPr>
            <w:noProof/>
            <w:webHidden/>
          </w:rPr>
          <w:fldChar w:fldCharType="separate"/>
        </w:r>
        <w:r w:rsidR="00E341C3">
          <w:rPr>
            <w:noProof/>
            <w:webHidden/>
          </w:rPr>
          <w:t>21</w:t>
        </w:r>
        <w:r w:rsidR="002D136D">
          <w:rPr>
            <w:noProof/>
            <w:webHidden/>
          </w:rPr>
          <w:fldChar w:fldCharType="end"/>
        </w:r>
      </w:hyperlink>
    </w:p>
    <w:p w14:paraId="142EE7ED" w14:textId="09C2183E"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1" w:history="1">
        <w:r w:rsidR="002D136D" w:rsidRPr="005737D6">
          <w:rPr>
            <w:rStyle w:val="Hyperlink"/>
            <w:rFonts w:cstheme="minorHAnsi"/>
            <w:noProof/>
            <w:lang w:val="en-GB"/>
          </w:rPr>
          <w:t>Table 13: Description of scenarios „energy (B6)“  resp. „Water (B7)“</w:t>
        </w:r>
        <w:r w:rsidR="002D136D">
          <w:rPr>
            <w:noProof/>
            <w:webHidden/>
          </w:rPr>
          <w:tab/>
        </w:r>
        <w:r w:rsidR="002D136D">
          <w:rPr>
            <w:noProof/>
            <w:webHidden/>
          </w:rPr>
          <w:fldChar w:fldCharType="begin"/>
        </w:r>
        <w:r w:rsidR="002D136D">
          <w:rPr>
            <w:noProof/>
            <w:webHidden/>
          </w:rPr>
          <w:instrText xml:space="preserve"> PAGEREF _Toc97816971 \h </w:instrText>
        </w:r>
        <w:r w:rsidR="002D136D">
          <w:rPr>
            <w:noProof/>
            <w:webHidden/>
          </w:rPr>
        </w:r>
        <w:r w:rsidR="002D136D">
          <w:rPr>
            <w:noProof/>
            <w:webHidden/>
          </w:rPr>
          <w:fldChar w:fldCharType="separate"/>
        </w:r>
        <w:r w:rsidR="00E341C3">
          <w:rPr>
            <w:noProof/>
            <w:webHidden/>
          </w:rPr>
          <w:t>21</w:t>
        </w:r>
        <w:r w:rsidR="002D136D">
          <w:rPr>
            <w:noProof/>
            <w:webHidden/>
          </w:rPr>
          <w:fldChar w:fldCharType="end"/>
        </w:r>
      </w:hyperlink>
    </w:p>
    <w:p w14:paraId="66842EDD" w14:textId="12709476"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2" w:history="1">
        <w:r w:rsidR="002D136D" w:rsidRPr="005737D6">
          <w:rPr>
            <w:rStyle w:val="Hyperlink"/>
            <w:noProof/>
            <w:lang w:val="en-GB"/>
          </w:rPr>
          <w:t>Table 14: Description of the scenario „Disposal of the product (C1 to C4)“ according to table 12 in EN 15804</w:t>
        </w:r>
        <w:r w:rsidR="002D136D">
          <w:rPr>
            <w:noProof/>
            <w:webHidden/>
          </w:rPr>
          <w:tab/>
        </w:r>
        <w:r w:rsidR="002D136D">
          <w:rPr>
            <w:noProof/>
            <w:webHidden/>
          </w:rPr>
          <w:fldChar w:fldCharType="begin"/>
        </w:r>
        <w:r w:rsidR="002D136D">
          <w:rPr>
            <w:noProof/>
            <w:webHidden/>
          </w:rPr>
          <w:instrText xml:space="preserve"> PAGEREF _Toc97816972 \h </w:instrText>
        </w:r>
        <w:r w:rsidR="002D136D">
          <w:rPr>
            <w:noProof/>
            <w:webHidden/>
          </w:rPr>
        </w:r>
        <w:r w:rsidR="002D136D">
          <w:rPr>
            <w:noProof/>
            <w:webHidden/>
          </w:rPr>
          <w:fldChar w:fldCharType="separate"/>
        </w:r>
        <w:r w:rsidR="00E341C3">
          <w:rPr>
            <w:noProof/>
            <w:webHidden/>
          </w:rPr>
          <w:t>22</w:t>
        </w:r>
        <w:r w:rsidR="002D136D">
          <w:rPr>
            <w:noProof/>
            <w:webHidden/>
          </w:rPr>
          <w:fldChar w:fldCharType="end"/>
        </w:r>
      </w:hyperlink>
    </w:p>
    <w:p w14:paraId="7806B4DD" w14:textId="7B2411F7"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3" w:history="1">
        <w:r w:rsidR="002D136D" w:rsidRPr="005737D6">
          <w:rPr>
            <w:rStyle w:val="Hyperlink"/>
            <w:noProof/>
            <w:lang w:val="en-GB"/>
          </w:rPr>
          <w:t>Table 15: Description of the scenario „re-use, recovery and recycling potential (module D)“</w:t>
        </w:r>
        <w:r w:rsidR="002D136D">
          <w:rPr>
            <w:noProof/>
            <w:webHidden/>
          </w:rPr>
          <w:tab/>
        </w:r>
        <w:r w:rsidR="002D136D">
          <w:rPr>
            <w:noProof/>
            <w:webHidden/>
          </w:rPr>
          <w:fldChar w:fldCharType="begin"/>
        </w:r>
        <w:r w:rsidR="002D136D">
          <w:rPr>
            <w:noProof/>
            <w:webHidden/>
          </w:rPr>
          <w:instrText xml:space="preserve"> PAGEREF _Toc97816973 \h </w:instrText>
        </w:r>
        <w:r w:rsidR="002D136D">
          <w:rPr>
            <w:noProof/>
            <w:webHidden/>
          </w:rPr>
        </w:r>
        <w:r w:rsidR="002D136D">
          <w:rPr>
            <w:noProof/>
            <w:webHidden/>
          </w:rPr>
          <w:fldChar w:fldCharType="separate"/>
        </w:r>
        <w:r w:rsidR="00E341C3">
          <w:rPr>
            <w:noProof/>
            <w:webHidden/>
          </w:rPr>
          <w:t>23</w:t>
        </w:r>
        <w:r w:rsidR="002D136D">
          <w:rPr>
            <w:noProof/>
            <w:webHidden/>
          </w:rPr>
          <w:fldChar w:fldCharType="end"/>
        </w:r>
      </w:hyperlink>
    </w:p>
    <w:p w14:paraId="345587A9" w14:textId="673917BE"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4" w:history="1">
        <w:r w:rsidR="002D136D" w:rsidRPr="005737D6">
          <w:rPr>
            <w:rStyle w:val="Hyperlink"/>
            <w:noProof/>
            <w:lang w:val="en-GB"/>
          </w:rPr>
          <w:t>Table 16: Parameters to describe the environmental impact of mineral insulating products per declared/functional unit</w:t>
        </w:r>
        <w:r w:rsidR="002D136D">
          <w:rPr>
            <w:noProof/>
            <w:webHidden/>
          </w:rPr>
          <w:tab/>
        </w:r>
        <w:r w:rsidR="002D136D">
          <w:rPr>
            <w:noProof/>
            <w:webHidden/>
          </w:rPr>
          <w:fldChar w:fldCharType="begin"/>
        </w:r>
        <w:r w:rsidR="002D136D">
          <w:rPr>
            <w:noProof/>
            <w:webHidden/>
          </w:rPr>
          <w:instrText xml:space="preserve"> PAGEREF _Toc97816974 \h </w:instrText>
        </w:r>
        <w:r w:rsidR="002D136D">
          <w:rPr>
            <w:noProof/>
            <w:webHidden/>
          </w:rPr>
        </w:r>
        <w:r w:rsidR="002D136D">
          <w:rPr>
            <w:noProof/>
            <w:webHidden/>
          </w:rPr>
          <w:fldChar w:fldCharType="separate"/>
        </w:r>
        <w:r w:rsidR="00E341C3">
          <w:rPr>
            <w:noProof/>
            <w:webHidden/>
          </w:rPr>
          <w:t>23</w:t>
        </w:r>
        <w:r w:rsidR="002D136D">
          <w:rPr>
            <w:noProof/>
            <w:webHidden/>
          </w:rPr>
          <w:fldChar w:fldCharType="end"/>
        </w:r>
      </w:hyperlink>
    </w:p>
    <w:p w14:paraId="50421E28" w14:textId="78D9CA0C"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5" w:history="1">
        <w:r w:rsidR="004C7BC4">
          <w:rPr>
            <w:rStyle w:val="Hyperlink"/>
            <w:noProof/>
          </w:rPr>
          <w:t>Table</w:t>
        </w:r>
        <w:r w:rsidR="002D136D" w:rsidRPr="005737D6">
          <w:rPr>
            <w:rStyle w:val="Hyperlink"/>
            <w:noProof/>
          </w:rPr>
          <w:t xml:space="preserve"> 17</w:t>
        </w:r>
        <w:r w:rsidR="002D136D" w:rsidRPr="005737D6">
          <w:rPr>
            <w:rStyle w:val="Hyperlink"/>
            <w:noProof/>
            <w:lang w:val="de-CH"/>
          </w:rPr>
          <w:t>: Additional environmental indicators</w:t>
        </w:r>
        <w:r w:rsidR="002D136D">
          <w:rPr>
            <w:noProof/>
            <w:webHidden/>
          </w:rPr>
          <w:tab/>
        </w:r>
        <w:r w:rsidR="002D136D">
          <w:rPr>
            <w:noProof/>
            <w:webHidden/>
          </w:rPr>
          <w:fldChar w:fldCharType="begin"/>
        </w:r>
        <w:r w:rsidR="002D136D">
          <w:rPr>
            <w:noProof/>
            <w:webHidden/>
          </w:rPr>
          <w:instrText xml:space="preserve"> PAGEREF _Toc97816975 \h </w:instrText>
        </w:r>
        <w:r w:rsidR="002D136D">
          <w:rPr>
            <w:noProof/>
            <w:webHidden/>
          </w:rPr>
        </w:r>
        <w:r w:rsidR="002D136D">
          <w:rPr>
            <w:noProof/>
            <w:webHidden/>
          </w:rPr>
          <w:fldChar w:fldCharType="separate"/>
        </w:r>
        <w:r w:rsidR="00E341C3">
          <w:rPr>
            <w:noProof/>
            <w:webHidden/>
          </w:rPr>
          <w:t>24</w:t>
        </w:r>
        <w:r w:rsidR="002D136D">
          <w:rPr>
            <w:noProof/>
            <w:webHidden/>
          </w:rPr>
          <w:fldChar w:fldCharType="end"/>
        </w:r>
      </w:hyperlink>
    </w:p>
    <w:p w14:paraId="138BD47A" w14:textId="00FB2962"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6" w:history="1">
        <w:r w:rsidR="002D136D" w:rsidRPr="005737D6">
          <w:rPr>
            <w:rStyle w:val="Hyperlink"/>
            <w:noProof/>
            <w:lang w:val="en-GB"/>
          </w:rPr>
          <w:t>Table 18: Parameters to describe the use of resources of mineral insulating products per declared/functional unit</w:t>
        </w:r>
        <w:r w:rsidR="002D136D">
          <w:rPr>
            <w:noProof/>
            <w:webHidden/>
          </w:rPr>
          <w:tab/>
        </w:r>
        <w:r w:rsidR="002D136D">
          <w:rPr>
            <w:noProof/>
            <w:webHidden/>
          </w:rPr>
          <w:fldChar w:fldCharType="begin"/>
        </w:r>
        <w:r w:rsidR="002D136D">
          <w:rPr>
            <w:noProof/>
            <w:webHidden/>
          </w:rPr>
          <w:instrText xml:space="preserve"> PAGEREF _Toc97816976 \h </w:instrText>
        </w:r>
        <w:r w:rsidR="002D136D">
          <w:rPr>
            <w:noProof/>
            <w:webHidden/>
          </w:rPr>
        </w:r>
        <w:r w:rsidR="002D136D">
          <w:rPr>
            <w:noProof/>
            <w:webHidden/>
          </w:rPr>
          <w:fldChar w:fldCharType="separate"/>
        </w:r>
        <w:r w:rsidR="00E341C3">
          <w:rPr>
            <w:noProof/>
            <w:webHidden/>
          </w:rPr>
          <w:t>25</w:t>
        </w:r>
        <w:r w:rsidR="002D136D">
          <w:rPr>
            <w:noProof/>
            <w:webHidden/>
          </w:rPr>
          <w:fldChar w:fldCharType="end"/>
        </w:r>
      </w:hyperlink>
    </w:p>
    <w:p w14:paraId="76630E08" w14:textId="4C69AD3E"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7" w:history="1">
        <w:r w:rsidR="002D136D" w:rsidRPr="005737D6">
          <w:rPr>
            <w:rStyle w:val="Hyperlink"/>
            <w:noProof/>
            <w:lang w:val="en-GB"/>
          </w:rPr>
          <w:t>Table 19: Classification of disclaimers to the declaration of core and additional environmental impact indicators</w:t>
        </w:r>
        <w:r w:rsidR="002D136D">
          <w:rPr>
            <w:noProof/>
            <w:webHidden/>
          </w:rPr>
          <w:tab/>
        </w:r>
        <w:r w:rsidR="002D136D">
          <w:rPr>
            <w:noProof/>
            <w:webHidden/>
          </w:rPr>
          <w:fldChar w:fldCharType="begin"/>
        </w:r>
        <w:r w:rsidR="002D136D">
          <w:rPr>
            <w:noProof/>
            <w:webHidden/>
          </w:rPr>
          <w:instrText xml:space="preserve"> PAGEREF _Toc97816977 \h </w:instrText>
        </w:r>
        <w:r w:rsidR="002D136D">
          <w:rPr>
            <w:noProof/>
            <w:webHidden/>
          </w:rPr>
        </w:r>
        <w:r w:rsidR="002D136D">
          <w:rPr>
            <w:noProof/>
            <w:webHidden/>
          </w:rPr>
          <w:fldChar w:fldCharType="separate"/>
        </w:r>
        <w:r w:rsidR="00E341C3">
          <w:rPr>
            <w:noProof/>
            <w:webHidden/>
          </w:rPr>
          <w:t>26</w:t>
        </w:r>
        <w:r w:rsidR="002D136D">
          <w:rPr>
            <w:noProof/>
            <w:webHidden/>
          </w:rPr>
          <w:fldChar w:fldCharType="end"/>
        </w:r>
      </w:hyperlink>
    </w:p>
    <w:p w14:paraId="511E2E35" w14:textId="530FE05E"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8" w:history="1">
        <w:r w:rsidR="002D136D" w:rsidRPr="005737D6">
          <w:rPr>
            <w:rStyle w:val="Hyperlink"/>
            <w:noProof/>
            <w:lang w:val="en-GB"/>
          </w:rPr>
          <w:t>Table 20: Parameters describing LCA-output flows and waste categories of mineral insulating products per declared/functional unit</w:t>
        </w:r>
        <w:r w:rsidR="002D136D">
          <w:rPr>
            <w:noProof/>
            <w:webHidden/>
          </w:rPr>
          <w:tab/>
        </w:r>
        <w:r w:rsidR="002D136D">
          <w:rPr>
            <w:noProof/>
            <w:webHidden/>
          </w:rPr>
          <w:fldChar w:fldCharType="begin"/>
        </w:r>
        <w:r w:rsidR="002D136D">
          <w:rPr>
            <w:noProof/>
            <w:webHidden/>
          </w:rPr>
          <w:instrText xml:space="preserve"> PAGEREF _Toc97816978 \h </w:instrText>
        </w:r>
        <w:r w:rsidR="002D136D">
          <w:rPr>
            <w:noProof/>
            <w:webHidden/>
          </w:rPr>
        </w:r>
        <w:r w:rsidR="002D136D">
          <w:rPr>
            <w:noProof/>
            <w:webHidden/>
          </w:rPr>
          <w:fldChar w:fldCharType="separate"/>
        </w:r>
        <w:r w:rsidR="00E341C3">
          <w:rPr>
            <w:noProof/>
            <w:webHidden/>
          </w:rPr>
          <w:t>27</w:t>
        </w:r>
        <w:r w:rsidR="002D136D">
          <w:rPr>
            <w:noProof/>
            <w:webHidden/>
          </w:rPr>
          <w:fldChar w:fldCharType="end"/>
        </w:r>
      </w:hyperlink>
    </w:p>
    <w:p w14:paraId="0DDF9746" w14:textId="06CD463C"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9" w:history="1">
        <w:r w:rsidR="002D136D" w:rsidRPr="005737D6">
          <w:rPr>
            <w:rStyle w:val="Hyperlink"/>
            <w:noProof/>
            <w:lang w:val="en-GB"/>
          </w:rPr>
          <w:t>Table 21</w:t>
        </w:r>
        <w:r w:rsidR="002D136D" w:rsidRPr="005737D6">
          <w:rPr>
            <w:rStyle w:val="Hyperlink"/>
            <w:noProof/>
            <w:shd w:val="clear" w:color="auto" w:fill="DAEEF3"/>
            <w:lang w:val="en-GB"/>
          </w:rPr>
          <w:t>: Information for description biogenic carbon content at factory gate</w:t>
        </w:r>
        <w:r w:rsidR="002D136D">
          <w:rPr>
            <w:noProof/>
            <w:webHidden/>
          </w:rPr>
          <w:tab/>
        </w:r>
        <w:r w:rsidR="002D136D">
          <w:rPr>
            <w:noProof/>
            <w:webHidden/>
          </w:rPr>
          <w:fldChar w:fldCharType="begin"/>
        </w:r>
        <w:r w:rsidR="002D136D">
          <w:rPr>
            <w:noProof/>
            <w:webHidden/>
          </w:rPr>
          <w:instrText xml:space="preserve"> PAGEREF _Toc97816979 \h </w:instrText>
        </w:r>
        <w:r w:rsidR="002D136D">
          <w:rPr>
            <w:noProof/>
            <w:webHidden/>
          </w:rPr>
        </w:r>
        <w:r w:rsidR="002D136D">
          <w:rPr>
            <w:noProof/>
            <w:webHidden/>
          </w:rPr>
          <w:fldChar w:fldCharType="separate"/>
        </w:r>
        <w:r w:rsidR="00E341C3">
          <w:rPr>
            <w:noProof/>
            <w:webHidden/>
          </w:rPr>
          <w:t>27</w:t>
        </w:r>
        <w:r w:rsidR="002D136D">
          <w:rPr>
            <w:noProof/>
            <w:webHidden/>
          </w:rPr>
          <w:fldChar w:fldCharType="end"/>
        </w:r>
      </w:hyperlink>
    </w:p>
    <w:p w14:paraId="36D1E0D1" w14:textId="55BB211C"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6" w:name="_Toc482175016"/>
    </w:p>
    <w:p w14:paraId="2CAA8266" w14:textId="7EA5D33D" w:rsidR="00ED67BC" w:rsidRPr="00896AA1" w:rsidRDefault="00927AF7" w:rsidP="00ED67BC">
      <w:pPr>
        <w:pStyle w:val="berschrift2"/>
        <w:rPr>
          <w:lang w:val="en-GB"/>
        </w:rPr>
      </w:pPr>
      <w:bookmarkStart w:id="187" w:name="_Toc517348359"/>
      <w:bookmarkEnd w:id="186"/>
      <w:r>
        <w:rPr>
          <w:lang w:val="en-GB"/>
        </w:rPr>
        <w:lastRenderedPageBreak/>
        <w:t>Abbreviations</w:t>
      </w:r>
      <w:bookmarkEnd w:id="187"/>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8"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89" w:name="_Hlk56768535"/>
      <w:bookmarkEnd w:id="188"/>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89"/>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0" w:name="_Hlk56601639"/>
            <w:bookmarkEnd w:id="0"/>
            <w:r w:rsidRPr="00896AA1">
              <w:rPr>
                <w:noProof/>
                <w:lang w:val="en-US"/>
              </w:rPr>
              <w:drawing>
                <wp:anchor distT="0" distB="0" distL="114300" distR="114300" simplePos="0" relativeHeight="251654144"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E19E353" w:rsidR="00ED67BC" w:rsidRPr="00E341C3" w:rsidRDefault="008A07FA" w:rsidP="0090245D">
            <w:pPr>
              <w:rPr>
                <w:b/>
                <w:szCs w:val="18"/>
                <w:lang w:val="en-GB"/>
              </w:rPr>
            </w:pPr>
            <w:r w:rsidRPr="00E341C3">
              <w:rPr>
                <w:b/>
                <w:szCs w:val="18"/>
                <w:lang w:val="en-GB"/>
              </w:rPr>
              <w:t xml:space="preserve">Owner and </w:t>
            </w:r>
            <w:r w:rsidR="00927AF7" w:rsidRPr="00E341C3">
              <w:rPr>
                <w:b/>
                <w:szCs w:val="18"/>
                <w:lang w:val="en-GB"/>
              </w:rPr>
              <w:t>Publisher</w:t>
            </w:r>
          </w:p>
          <w:p w14:paraId="7E793171" w14:textId="77777777" w:rsidR="00ED67BC" w:rsidRPr="00E341C3" w:rsidRDefault="00ED67BC" w:rsidP="0090245D">
            <w:pPr>
              <w:rPr>
                <w:b/>
                <w:szCs w:val="18"/>
                <w:lang w:val="en-GB"/>
              </w:rPr>
            </w:pPr>
          </w:p>
          <w:p w14:paraId="0A6AB417" w14:textId="77777777" w:rsidR="00ED67BC" w:rsidRPr="00E341C3" w:rsidRDefault="00ED67BC" w:rsidP="0090245D">
            <w:pPr>
              <w:rPr>
                <w:szCs w:val="18"/>
                <w:lang w:val="en-GB"/>
              </w:rPr>
            </w:pPr>
            <w:r w:rsidRPr="00E341C3">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E341C3" w:rsidRDefault="00ED67BC" w:rsidP="0090245D">
            <w:pPr>
              <w:rPr>
                <w:szCs w:val="18"/>
                <w:lang w:val="de-AT"/>
              </w:rPr>
            </w:pPr>
            <w:r w:rsidRPr="00E341C3">
              <w:rPr>
                <w:szCs w:val="18"/>
                <w:lang w:val="de-AT"/>
              </w:rPr>
              <w:t>1070 Wien</w:t>
            </w:r>
          </w:p>
          <w:p w14:paraId="17F75E8D" w14:textId="77777777" w:rsidR="00ED67BC" w:rsidRPr="00E341C3" w:rsidRDefault="00ED67BC" w:rsidP="0090245D">
            <w:pPr>
              <w:rPr>
                <w:szCs w:val="18"/>
                <w:lang w:val="de-AT"/>
              </w:rPr>
            </w:pPr>
            <w:r w:rsidRPr="00E341C3">
              <w:rPr>
                <w:szCs w:val="18"/>
                <w:lang w:val="de-AT"/>
              </w:rPr>
              <w:t>Österreich</w:t>
            </w:r>
          </w:p>
          <w:p w14:paraId="07F313F4" w14:textId="77777777" w:rsidR="00ED67BC" w:rsidRPr="00E341C3"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1"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5168"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82FDEFC" w:rsidR="00ED67BC" w:rsidRPr="00E422B4" w:rsidRDefault="008A07FA" w:rsidP="0090245D">
            <w:pPr>
              <w:rPr>
                <w:b/>
                <w:szCs w:val="18"/>
                <w:lang w:val="en-GB"/>
              </w:rPr>
            </w:pPr>
            <w:r>
              <w:rPr>
                <w:b/>
                <w:szCs w:val="18"/>
                <w:lang w:val="en-GB"/>
              </w:rPr>
              <w:t>Holde</w:t>
            </w:r>
            <w:r w:rsidR="00E422B4" w:rsidRPr="00E422B4">
              <w:rPr>
                <w:b/>
                <w:szCs w:val="18"/>
                <w:lang w:val="en-GB"/>
              </w:rPr>
              <w:t>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0"/>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0B64F" w14:textId="77777777" w:rsidR="006278C6" w:rsidRDefault="006278C6" w:rsidP="00FB5D78">
      <w:r>
        <w:separator/>
      </w:r>
    </w:p>
  </w:endnote>
  <w:endnote w:type="continuationSeparator" w:id="0">
    <w:p w14:paraId="263F20EE" w14:textId="77777777" w:rsidR="006278C6" w:rsidRDefault="006278C6"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E5510" w14:textId="77777777" w:rsidR="006278C6" w:rsidRDefault="006278C6" w:rsidP="00FB5D78">
      <w:r>
        <w:separator/>
      </w:r>
    </w:p>
  </w:footnote>
  <w:footnote w:type="continuationSeparator" w:id="0">
    <w:p w14:paraId="323D0A55" w14:textId="77777777" w:rsidR="006278C6" w:rsidRDefault="006278C6"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2DC3BAA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240"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541497">
      <w:rPr>
        <w:color w:val="17365D" w:themeColor="text2" w:themeShade="BF"/>
        <w:lang w:val="en-GB"/>
      </w:rPr>
      <w:t>Reinforcing steel</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2E380F6D"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0288"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541497">
      <w:rPr>
        <w:color w:val="17365D" w:themeColor="text2" w:themeShade="BF"/>
        <w:lang w:val="en-GB"/>
      </w:rPr>
      <w:t>reinforcing steel</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2F46BF9"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6192"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541497">
      <w:rPr>
        <w:color w:val="17365D" w:themeColor="text2" w:themeShade="BF"/>
        <w:lang w:val="en-GB"/>
      </w:rPr>
      <w:t>reinforcing steel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0169001">
    <w:abstractNumId w:val="8"/>
  </w:num>
  <w:num w:numId="2" w16cid:durableId="2115468799">
    <w:abstractNumId w:val="16"/>
  </w:num>
  <w:num w:numId="3" w16cid:durableId="1489857788">
    <w:abstractNumId w:val="0"/>
  </w:num>
  <w:num w:numId="4" w16cid:durableId="1814255845">
    <w:abstractNumId w:val="10"/>
  </w:num>
  <w:num w:numId="5" w16cid:durableId="1660114280">
    <w:abstractNumId w:val="13"/>
  </w:num>
  <w:num w:numId="6" w16cid:durableId="1912887175">
    <w:abstractNumId w:val="15"/>
  </w:num>
  <w:num w:numId="7" w16cid:durableId="941497188">
    <w:abstractNumId w:val="28"/>
  </w:num>
  <w:num w:numId="8" w16cid:durableId="109249760">
    <w:abstractNumId w:val="22"/>
  </w:num>
  <w:num w:numId="9" w16cid:durableId="407534799">
    <w:abstractNumId w:val="30"/>
  </w:num>
  <w:num w:numId="10" w16cid:durableId="652224508">
    <w:abstractNumId w:val="1"/>
  </w:num>
  <w:num w:numId="11" w16cid:durableId="422263215">
    <w:abstractNumId w:val="20"/>
  </w:num>
  <w:num w:numId="12" w16cid:durableId="1244872880">
    <w:abstractNumId w:val="20"/>
    <w:lvlOverride w:ilvl="0">
      <w:startOverride w:val="3"/>
    </w:lvlOverride>
    <w:lvlOverride w:ilvl="1">
      <w:startOverride w:val="1"/>
    </w:lvlOverride>
  </w:num>
  <w:num w:numId="13" w16cid:durableId="818033874">
    <w:abstractNumId w:val="2"/>
  </w:num>
  <w:num w:numId="14" w16cid:durableId="1500072311">
    <w:abstractNumId w:val="6"/>
  </w:num>
  <w:num w:numId="15" w16cid:durableId="420952641">
    <w:abstractNumId w:val="25"/>
  </w:num>
  <w:num w:numId="16" w16cid:durableId="1910842919">
    <w:abstractNumId w:val="7"/>
  </w:num>
  <w:num w:numId="17" w16cid:durableId="827015409">
    <w:abstractNumId w:val="12"/>
  </w:num>
  <w:num w:numId="18" w16cid:durableId="662048216">
    <w:abstractNumId w:val="29"/>
  </w:num>
  <w:num w:numId="19" w16cid:durableId="930964950">
    <w:abstractNumId w:val="33"/>
  </w:num>
  <w:num w:numId="20" w16cid:durableId="2141266794">
    <w:abstractNumId w:val="27"/>
  </w:num>
  <w:num w:numId="21" w16cid:durableId="709306226">
    <w:abstractNumId w:val="24"/>
  </w:num>
  <w:num w:numId="22" w16cid:durableId="539829435">
    <w:abstractNumId w:val="32"/>
  </w:num>
  <w:num w:numId="23" w16cid:durableId="474840731">
    <w:abstractNumId w:val="23"/>
  </w:num>
  <w:num w:numId="24" w16cid:durableId="1818918244">
    <w:abstractNumId w:val="11"/>
  </w:num>
  <w:num w:numId="25" w16cid:durableId="184951738">
    <w:abstractNumId w:val="19"/>
  </w:num>
  <w:num w:numId="26" w16cid:durableId="810710951">
    <w:abstractNumId w:val="17"/>
  </w:num>
  <w:num w:numId="27" w16cid:durableId="136339938">
    <w:abstractNumId w:val="9"/>
  </w:num>
  <w:num w:numId="28" w16cid:durableId="597521993">
    <w:abstractNumId w:val="20"/>
    <w:lvlOverride w:ilvl="0">
      <w:startOverride w:val="3"/>
    </w:lvlOverride>
    <w:lvlOverride w:ilvl="1">
      <w:startOverride w:val="10"/>
    </w:lvlOverride>
  </w:num>
  <w:num w:numId="29" w16cid:durableId="706678518">
    <w:abstractNumId w:val="16"/>
  </w:num>
  <w:num w:numId="30" w16cid:durableId="1596747199">
    <w:abstractNumId w:val="16"/>
  </w:num>
  <w:num w:numId="31" w16cid:durableId="1334184564">
    <w:abstractNumId w:val="3"/>
  </w:num>
  <w:num w:numId="32" w16cid:durableId="1950429764">
    <w:abstractNumId w:val="5"/>
  </w:num>
  <w:num w:numId="33" w16cid:durableId="1009213815">
    <w:abstractNumId w:val="21"/>
  </w:num>
  <w:num w:numId="34" w16cid:durableId="514733536">
    <w:abstractNumId w:val="16"/>
  </w:num>
  <w:num w:numId="35" w16cid:durableId="1008555852">
    <w:abstractNumId w:val="26"/>
  </w:num>
  <w:num w:numId="36" w16cid:durableId="2052535929">
    <w:abstractNumId w:val="21"/>
  </w:num>
  <w:num w:numId="37" w16cid:durableId="2139834671">
    <w:abstractNumId w:val="31"/>
  </w:num>
  <w:num w:numId="38" w16cid:durableId="1717119773">
    <w:abstractNumId w:val="4"/>
  </w:num>
  <w:num w:numId="39" w16cid:durableId="15011218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72287216">
    <w:abstractNumId w:val="14"/>
  </w:num>
  <w:num w:numId="41" w16cid:durableId="1562398801">
    <w:abstractNumId w:val="34"/>
  </w:num>
  <w:num w:numId="42" w16cid:durableId="655450184">
    <w:abstractNumId w:val="18"/>
  </w:num>
  <w:num w:numId="43" w16cid:durableId="197359477">
    <w:abstractNumId w:val="16"/>
  </w:num>
  <w:num w:numId="44" w16cid:durableId="182781847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42AA"/>
    <w:rsid w:val="00136E85"/>
    <w:rsid w:val="001410C8"/>
    <w:rsid w:val="00145BE9"/>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2773"/>
    <w:rsid w:val="001A3010"/>
    <w:rsid w:val="001A3D9F"/>
    <w:rsid w:val="001A4F46"/>
    <w:rsid w:val="001A5FB6"/>
    <w:rsid w:val="001A7390"/>
    <w:rsid w:val="001B033C"/>
    <w:rsid w:val="001B1054"/>
    <w:rsid w:val="001B2B9D"/>
    <w:rsid w:val="001B48A6"/>
    <w:rsid w:val="001B6292"/>
    <w:rsid w:val="001C0F23"/>
    <w:rsid w:val="001C22E5"/>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2FCC"/>
    <w:rsid w:val="00274F41"/>
    <w:rsid w:val="00282580"/>
    <w:rsid w:val="00282C9F"/>
    <w:rsid w:val="00287ACB"/>
    <w:rsid w:val="002906D4"/>
    <w:rsid w:val="00292027"/>
    <w:rsid w:val="002921BA"/>
    <w:rsid w:val="00292764"/>
    <w:rsid w:val="002934F6"/>
    <w:rsid w:val="00294EC8"/>
    <w:rsid w:val="00297F7E"/>
    <w:rsid w:val="002A2904"/>
    <w:rsid w:val="002A30AB"/>
    <w:rsid w:val="002A3E0B"/>
    <w:rsid w:val="002A61D4"/>
    <w:rsid w:val="002B1CB0"/>
    <w:rsid w:val="002B40C8"/>
    <w:rsid w:val="002B5524"/>
    <w:rsid w:val="002C0BBE"/>
    <w:rsid w:val="002C326C"/>
    <w:rsid w:val="002C7534"/>
    <w:rsid w:val="002D0A88"/>
    <w:rsid w:val="002D136D"/>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458C"/>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67155"/>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B551D"/>
    <w:rsid w:val="003B5520"/>
    <w:rsid w:val="003B609C"/>
    <w:rsid w:val="003C03AC"/>
    <w:rsid w:val="003C1A0C"/>
    <w:rsid w:val="003C35D8"/>
    <w:rsid w:val="003C3E98"/>
    <w:rsid w:val="003C5C0B"/>
    <w:rsid w:val="003D3147"/>
    <w:rsid w:val="003D31E7"/>
    <w:rsid w:val="003D77AE"/>
    <w:rsid w:val="003D7A70"/>
    <w:rsid w:val="003E01E8"/>
    <w:rsid w:val="003E03ED"/>
    <w:rsid w:val="003E0648"/>
    <w:rsid w:val="003E2381"/>
    <w:rsid w:val="003E24EF"/>
    <w:rsid w:val="003E25CE"/>
    <w:rsid w:val="003E2744"/>
    <w:rsid w:val="003E4E21"/>
    <w:rsid w:val="003E739B"/>
    <w:rsid w:val="003F7488"/>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C7BC4"/>
    <w:rsid w:val="004D0FEB"/>
    <w:rsid w:val="004E11B1"/>
    <w:rsid w:val="004E2118"/>
    <w:rsid w:val="004E2ADF"/>
    <w:rsid w:val="004E4DAC"/>
    <w:rsid w:val="004E7275"/>
    <w:rsid w:val="004F3A07"/>
    <w:rsid w:val="004F3B32"/>
    <w:rsid w:val="004F3DE7"/>
    <w:rsid w:val="004F4178"/>
    <w:rsid w:val="004F4E02"/>
    <w:rsid w:val="004F5298"/>
    <w:rsid w:val="004F5C7D"/>
    <w:rsid w:val="004F6074"/>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3FCD"/>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278C6"/>
    <w:rsid w:val="0063070E"/>
    <w:rsid w:val="006402F9"/>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C9F"/>
    <w:rsid w:val="006A7583"/>
    <w:rsid w:val="006B2F0E"/>
    <w:rsid w:val="006C31D4"/>
    <w:rsid w:val="006C7B37"/>
    <w:rsid w:val="006C7ECF"/>
    <w:rsid w:val="006D1DAD"/>
    <w:rsid w:val="006D36D8"/>
    <w:rsid w:val="006D646D"/>
    <w:rsid w:val="006D7A93"/>
    <w:rsid w:val="006E08BE"/>
    <w:rsid w:val="006E0B11"/>
    <w:rsid w:val="006E784D"/>
    <w:rsid w:val="006E7E98"/>
    <w:rsid w:val="006F103A"/>
    <w:rsid w:val="006F4327"/>
    <w:rsid w:val="006F7A0B"/>
    <w:rsid w:val="00700FB1"/>
    <w:rsid w:val="00701CBA"/>
    <w:rsid w:val="007023D4"/>
    <w:rsid w:val="00703421"/>
    <w:rsid w:val="0070365C"/>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78A"/>
    <w:rsid w:val="008A07FA"/>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2314"/>
    <w:rsid w:val="009947D4"/>
    <w:rsid w:val="00994AAA"/>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1CEE"/>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A42CA"/>
    <w:rsid w:val="00AA4C41"/>
    <w:rsid w:val="00AA67F8"/>
    <w:rsid w:val="00AB0833"/>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53A5"/>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3DB0"/>
    <w:rsid w:val="00CB5625"/>
    <w:rsid w:val="00CC0762"/>
    <w:rsid w:val="00CC682E"/>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A39"/>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D6DFD"/>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31A1F"/>
    <w:rsid w:val="00E32D61"/>
    <w:rsid w:val="00E33F5E"/>
    <w:rsid w:val="00E341C3"/>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2D0B"/>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6C86"/>
    <w:rsid w:val="00F17F91"/>
    <w:rsid w:val="00F24D4B"/>
    <w:rsid w:val="00F25ED4"/>
    <w:rsid w:val="00F2661C"/>
    <w:rsid w:val="00F2688E"/>
    <w:rsid w:val="00F31967"/>
    <w:rsid w:val="00F33738"/>
    <w:rsid w:val="00F36433"/>
    <w:rsid w:val="00F451C4"/>
    <w:rsid w:val="00F45523"/>
    <w:rsid w:val="00F541CD"/>
    <w:rsid w:val="00F547B4"/>
    <w:rsid w:val="00F54A79"/>
    <w:rsid w:val="00F60C5A"/>
    <w:rsid w:val="00F634DD"/>
    <w:rsid w:val="00F6356A"/>
    <w:rsid w:val="00F639D3"/>
    <w:rsid w:val="00F64F94"/>
    <w:rsid w:val="00F703C8"/>
    <w:rsid w:val="00F72A9A"/>
    <w:rsid w:val="00F73BF1"/>
    <w:rsid w:val="00F77E79"/>
    <w:rsid w:val="00F808CC"/>
    <w:rsid w:val="00F813FE"/>
    <w:rsid w:val="00F817C3"/>
    <w:rsid w:val="00F857A7"/>
    <w:rsid w:val="00FA4D4D"/>
    <w:rsid w:val="00FA79A0"/>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2"/>
      <o:rules v:ext="edit">
        <o:r id="V:Rule1" type="connector" idref="#_x0000_s2056"/>
        <o:r id="V:Rule2" type="connector" idref="#Gerade Verbindung mit Pfeil 61"/>
        <o:r id="V:Rule3" type="connector" idref="#Gerade Verbindung mit Pfeil 62"/>
      </o:rules>
    </o:shapelayout>
  </w:shapeDefaults>
  <w:decimalSymbol w:val=","/>
  <w:listSeparator w:val=";"/>
  <w14:docId w14:val="596934D9"/>
  <w15:docId w15:val="{577DA222-FE50-40F2-BD34-F1620A10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EA2D0B"/>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header" Target="header2.xml"/><Relationship Id="rId26" Type="http://schemas.openxmlformats.org/officeDocument/2006/relationships/hyperlink" Target="http://www.dict.cc/englisch-deutsch/engineering.htm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dict.cc/englisch-deutsch/of.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ules.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hyperlink" Target="http://www.dict.cc/englisch-deutsch/recognized.html" TargetMode="Externa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image" Target="media/image6.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8432</Words>
  <Characters>53128</Characters>
  <Application>Microsoft Office Word</Application>
  <DocSecurity>0</DocSecurity>
  <Lines>442</Lines>
  <Paragraphs>122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3</cp:revision>
  <cp:lastPrinted>2023-03-01T11:17:00Z</cp:lastPrinted>
  <dcterms:created xsi:type="dcterms:W3CDTF">2023-03-01T11:16:00Z</dcterms:created>
  <dcterms:modified xsi:type="dcterms:W3CDTF">2023-03-01T11:17:00Z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