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EPDRemovePub_1"/>
    <w:p w14:paraId="2B0A1B0C" w14:textId="08ACBCF5" w:rsidR="001D3B0D" w:rsidRPr="00896AA1" w:rsidRDefault="002C0BBE" w:rsidP="003A2448">
      <w:pPr>
        <w:autoSpaceDE w:val="0"/>
        <w:spacing w:before="120" w:line="240" w:lineRule="auto"/>
        <w:jc w:val="center"/>
        <w:rPr>
          <w:b/>
          <w:color w:val="17365D" w:themeColor="text2" w:themeShade="BF"/>
          <w:sz w:val="40"/>
          <w:szCs w:val="40"/>
          <w:lang w:val="en-GB"/>
        </w:rPr>
      </w:pPr>
      <w:r w:rsidRPr="00896AA1">
        <w:rPr>
          <w:b/>
          <w:noProof/>
          <w:color w:val="17365D" w:themeColor="text2" w:themeShade="BF"/>
          <w:sz w:val="40"/>
          <w:szCs w:val="40"/>
          <w:lang w:val="en-US"/>
        </w:rPr>
        <mc:AlternateContent>
          <mc:Choice Requires="wps">
            <w:drawing>
              <wp:anchor distT="0" distB="0" distL="114300" distR="114300" simplePos="0" relativeHeight="251670016" behindDoc="1" locked="0" layoutInCell="1" allowOverlap="1" wp14:anchorId="164D1D0C" wp14:editId="31606B9D">
                <wp:simplePos x="0" y="0"/>
                <wp:positionH relativeFrom="column">
                  <wp:posOffset>-871220</wp:posOffset>
                </wp:positionH>
                <wp:positionV relativeFrom="page">
                  <wp:posOffset>530860</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6D8E3EDD" w14:textId="05965157" w:rsidR="00B03A97" w:rsidRDefault="00B03A97" w:rsidP="00B03A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D1D0C" id="Rectangle 15" o:spid="_x0000_s1026"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D73A39"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D73A39"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D73A39" w14:paraId="461B93A2" w14:textId="77777777" w:rsidTr="002A30AB">
        <w:trPr>
          <w:trHeight w:val="1637"/>
        </w:trPr>
        <w:tc>
          <w:tcPr>
            <w:tcW w:w="9639" w:type="dxa"/>
            <w:shd w:val="clear" w:color="auto" w:fill="DAEEF3" w:themeFill="accent5" w:themeFillTint="33"/>
          </w:tcPr>
          <w:p w14:paraId="60C76BD9" w14:textId="2B3566BB" w:rsidR="001D3B0D" w:rsidRPr="00896AA1" w:rsidRDefault="001D3B0D" w:rsidP="00FB5D78">
            <w:pPr>
              <w:rPr>
                <w:color w:val="17365D" w:themeColor="text2" w:themeShade="BF"/>
                <w:lang w:val="en-GB"/>
              </w:rPr>
            </w:pPr>
          </w:p>
          <w:p w14:paraId="5D81580B" w14:textId="226FDF86" w:rsidR="001D3B0D" w:rsidRPr="00896AA1" w:rsidRDefault="003E0648" w:rsidP="00FB5D78">
            <w:pPr>
              <w:rPr>
                <w:color w:val="17365D" w:themeColor="text2" w:themeShade="BF"/>
                <w:lang w:val="en-GB"/>
              </w:rPr>
            </w:pPr>
            <w:r w:rsidRPr="00896AA1">
              <w:rPr>
                <w:noProof/>
                <w:color w:val="17365D" w:themeColor="text2" w:themeShade="BF"/>
                <w:lang w:val="en-US"/>
              </w:rPr>
              <w:drawing>
                <wp:anchor distT="0" distB="0" distL="114300" distR="114300" simplePos="0" relativeHeight="251672064" behindDoc="0" locked="0" layoutInCell="1" allowOverlap="1" wp14:anchorId="2E2DDE27" wp14:editId="58357768">
                  <wp:simplePos x="0" y="0"/>
                  <wp:positionH relativeFrom="column">
                    <wp:posOffset>1472841</wp:posOffset>
                  </wp:positionH>
                  <wp:positionV relativeFrom="paragraph">
                    <wp:posOffset>166977</wp:posOffset>
                  </wp:positionV>
                  <wp:extent cx="2954738" cy="826936"/>
                  <wp:effectExtent l="19050" t="0" r="0" b="0"/>
                  <wp:wrapNone/>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54738" cy="826936"/>
                          </a:xfrm>
                          <a:prstGeom prst="rect">
                            <a:avLst/>
                          </a:prstGeom>
                          <a:noFill/>
                          <a:ln w="9525">
                            <a:noFill/>
                            <a:miter lim="800000"/>
                            <a:headEnd/>
                            <a:tailEnd/>
                          </a:ln>
                        </pic:spPr>
                      </pic:pic>
                    </a:graphicData>
                  </a:graphic>
                </wp:anchor>
              </w:drawing>
            </w:r>
          </w:p>
        </w:tc>
      </w:tr>
      <w:tr w:rsidR="001D66C3" w:rsidRPr="00D73A39" w14:paraId="27C26843" w14:textId="77777777" w:rsidTr="002A30AB">
        <w:trPr>
          <w:trHeight w:val="1771"/>
        </w:trPr>
        <w:tc>
          <w:tcPr>
            <w:tcW w:w="9639" w:type="dxa"/>
            <w:shd w:val="clear" w:color="auto" w:fill="DAEEF3" w:themeFill="accent5" w:themeFillTint="33"/>
            <w:vAlign w:val="bottom"/>
          </w:tcPr>
          <w:p w14:paraId="2AFB8E70" w14:textId="11E10E93" w:rsidR="003E0648" w:rsidRPr="00896AA1" w:rsidRDefault="003B551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Pr>
                <w:rFonts w:cs="Times New Roman"/>
                <w:b/>
                <w:noProof/>
                <w:color w:val="17365D" w:themeColor="text2" w:themeShade="BF"/>
                <w:sz w:val="20"/>
                <w:szCs w:val="40"/>
                <w:lang w:val="en-GB"/>
              </w:rPr>
              <w:drawing>
                <wp:anchor distT="0" distB="0" distL="114300" distR="114300" simplePos="0" relativeHeight="251731456" behindDoc="0" locked="0" layoutInCell="1" allowOverlap="1" wp14:anchorId="2A14EC08" wp14:editId="1BEA55A8">
                  <wp:simplePos x="0" y="0"/>
                  <wp:positionH relativeFrom="margin">
                    <wp:align>center</wp:align>
                  </wp:positionH>
                  <wp:positionV relativeFrom="paragraph">
                    <wp:posOffset>7338060</wp:posOffset>
                  </wp:positionV>
                  <wp:extent cx="6352540" cy="2346960"/>
                  <wp:effectExtent l="0" t="0" r="0" b="0"/>
                  <wp:wrapNone/>
                  <wp:docPr id="11" name="Grafik 11"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noProof/>
                <w:color w:val="17365D" w:themeColor="text2" w:themeShade="BF"/>
                <w:sz w:val="20"/>
                <w:szCs w:val="40"/>
                <w:lang w:val="en-GB"/>
              </w:rPr>
              <w:drawing>
                <wp:anchor distT="0" distB="0" distL="114300" distR="114300" simplePos="0" relativeHeight="251730432" behindDoc="0" locked="0" layoutInCell="1" allowOverlap="1" wp14:anchorId="2A14EC08" wp14:editId="18F52674">
                  <wp:simplePos x="0" y="0"/>
                  <wp:positionH relativeFrom="margin">
                    <wp:align>center</wp:align>
                  </wp:positionH>
                  <wp:positionV relativeFrom="paragraph">
                    <wp:posOffset>7338060</wp:posOffset>
                  </wp:positionV>
                  <wp:extent cx="6352540" cy="2346960"/>
                  <wp:effectExtent l="0" t="0" r="0" b="0"/>
                  <wp:wrapNone/>
                  <wp:docPr id="6" name="Grafik 6"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58BE5A26" w:rsidR="00CB1D24" w:rsidRPr="00896AA1" w:rsidRDefault="00541497" w:rsidP="00CB1D24">
            <w:pPr>
              <w:jc w:val="center"/>
              <w:rPr>
                <w:b/>
                <w:noProof/>
                <w:color w:val="17365D" w:themeColor="text2" w:themeShade="BF"/>
                <w:sz w:val="40"/>
                <w:szCs w:val="40"/>
                <w:lang w:val="en-GB"/>
              </w:rPr>
            </w:pPr>
            <w:r>
              <w:rPr>
                <w:b/>
                <w:noProof/>
                <w:color w:val="17365D" w:themeColor="text2" w:themeShade="BF"/>
                <w:sz w:val="40"/>
                <w:szCs w:val="40"/>
                <w:lang w:val="en-GB"/>
              </w:rPr>
              <w:t>Reinforcing steel</w:t>
            </w:r>
          </w:p>
          <w:p w14:paraId="19EB68ED" w14:textId="77777777" w:rsidR="00CB1D24" w:rsidRPr="00896AA1" w:rsidRDefault="00CB1D24" w:rsidP="00CB1D24">
            <w:pPr>
              <w:rPr>
                <w:lang w:val="en-GB"/>
              </w:rPr>
            </w:pPr>
          </w:p>
          <w:p w14:paraId="1DC46019" w14:textId="1DB9DA31"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3B551D">
              <w:rPr>
                <w:color w:val="002060"/>
                <w:sz w:val="24"/>
                <w:szCs w:val="24"/>
                <w:lang w:val="en-GB"/>
              </w:rPr>
              <w:t>1</w:t>
            </w:r>
            <w:r w:rsidR="00F33738">
              <w:rPr>
                <w:color w:val="002060"/>
                <w:sz w:val="24"/>
                <w:szCs w:val="24"/>
                <w:lang w:val="en-GB"/>
              </w:rPr>
              <w:t>6.2.1</w:t>
            </w:r>
            <w:r w:rsidRPr="00896AA1">
              <w:rPr>
                <w:color w:val="002060"/>
                <w:sz w:val="24"/>
                <w:szCs w:val="24"/>
                <w:lang w:val="en-GB"/>
              </w:rPr>
              <w:tab/>
              <w:t xml:space="preserve"> </w:t>
            </w:r>
            <w:r w:rsidRPr="00896AA1">
              <w:rPr>
                <w:color w:val="002060"/>
                <w:sz w:val="24"/>
                <w:szCs w:val="24"/>
                <w:lang w:val="en-GB"/>
              </w:rPr>
              <w:tab/>
            </w:r>
            <w:r w:rsidR="00C36045">
              <w:rPr>
                <w:color w:val="002060"/>
                <w:sz w:val="24"/>
                <w:szCs w:val="24"/>
                <w:lang w:val="en-GB"/>
              </w:rPr>
              <w:t>Date</w:t>
            </w:r>
            <w:r w:rsidRPr="00896AA1">
              <w:rPr>
                <w:color w:val="17365D" w:themeColor="text2" w:themeShade="BF"/>
                <w:sz w:val="24"/>
                <w:szCs w:val="24"/>
                <w:lang w:val="en-GB"/>
              </w:rPr>
              <w:t xml:space="preserve"> </w:t>
            </w:r>
            <w:r w:rsidR="00C36045">
              <w:rPr>
                <w:color w:val="17365D" w:themeColor="text2" w:themeShade="BF"/>
                <w:sz w:val="24"/>
                <w:szCs w:val="24"/>
                <w:lang w:val="en-GB"/>
              </w:rPr>
              <w:t>2021-11-27</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3C92723E" w:rsidR="001D3B0D" w:rsidRPr="00896AA1" w:rsidRDefault="00F33738" w:rsidP="002D0A88">
      <w:pPr>
        <w:tabs>
          <w:tab w:val="left" w:pos="2477"/>
        </w:tabs>
        <w:autoSpaceDE w:val="0"/>
        <w:autoSpaceDN w:val="0"/>
        <w:adjustRightInd w:val="0"/>
        <w:spacing w:before="60" w:line="240" w:lineRule="auto"/>
        <w:rPr>
          <w:lang w:val="en-GB"/>
        </w:rPr>
      </w:pPr>
      <w:r>
        <w:rPr>
          <w:rFonts w:cs="Times New Roman"/>
          <w:b/>
          <w:noProof/>
          <w:color w:val="17365D" w:themeColor="text2" w:themeShade="BF"/>
          <w:sz w:val="20"/>
          <w:szCs w:val="40"/>
          <w:lang w:val="en-US"/>
        </w:rPr>
        <w:drawing>
          <wp:anchor distT="0" distB="0" distL="114300" distR="114300" simplePos="0" relativeHeight="251732480" behindDoc="0" locked="0" layoutInCell="1" allowOverlap="1" wp14:anchorId="3DC8604F" wp14:editId="38A211D2">
            <wp:simplePos x="0" y="0"/>
            <wp:positionH relativeFrom="margin">
              <wp:align>right</wp:align>
            </wp:positionH>
            <wp:positionV relativeFrom="paragraph">
              <wp:posOffset>5549265</wp:posOffset>
            </wp:positionV>
            <wp:extent cx="6390640" cy="4684395"/>
            <wp:effectExtent l="0" t="0" r="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0640" cy="4684395"/>
                    </a:xfrm>
                    <a:prstGeom prst="rect">
                      <a:avLst/>
                    </a:prstGeom>
                    <a:noFill/>
                  </pic:spPr>
                </pic:pic>
              </a:graphicData>
            </a:graphic>
            <wp14:sizeRelH relativeFrom="page">
              <wp14:pctWidth>0</wp14:pctWidth>
            </wp14:sizeRelH>
            <wp14:sizeRelV relativeFrom="page">
              <wp14:pctHeight>0</wp14:pctHeight>
            </wp14:sizeRelV>
          </wp:anchor>
        </w:drawing>
      </w:r>
      <w:r w:rsidR="002C0BBE" w:rsidRPr="00896AA1">
        <w:rPr>
          <w:rFonts w:cs="Times New Roman"/>
          <w:b/>
          <w:noProof/>
          <w:color w:val="17365D" w:themeColor="text2" w:themeShade="BF"/>
          <w:sz w:val="20"/>
          <w:szCs w:val="40"/>
          <w:lang w:val="en-US"/>
        </w:rPr>
        <mc:AlternateContent>
          <mc:Choice Requires="wps">
            <w:drawing>
              <wp:anchor distT="0" distB="0" distL="114300" distR="114300" simplePos="0" relativeHeight="251668992" behindDoc="1" locked="0" layoutInCell="1" allowOverlap="1" wp14:anchorId="74AC3EBF" wp14:editId="21327830">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AD096" id="Rectangle 13"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mc:Fallback>
        </mc:AlternateContent>
      </w:r>
    </w:p>
    <w:p w14:paraId="2BEAD1F1" w14:textId="52E9F62C" w:rsidR="001D3B0D" w:rsidRPr="00896AA1" w:rsidRDefault="00F33738" w:rsidP="00FB5D78">
      <w:pPr>
        <w:rPr>
          <w:lang w:val="en-GB"/>
        </w:rPr>
      </w:pPr>
      <w:r>
        <w:rPr>
          <w:rFonts w:cs="Times New Roman"/>
          <w:b/>
          <w:noProof/>
          <w:color w:val="17365D" w:themeColor="text2" w:themeShade="BF"/>
          <w:sz w:val="20"/>
          <w:szCs w:val="40"/>
          <w:lang w:val="en-GB"/>
        </w:rPr>
        <w:drawing>
          <wp:anchor distT="0" distB="0" distL="114300" distR="114300" simplePos="0" relativeHeight="251733504" behindDoc="0" locked="0" layoutInCell="1" allowOverlap="1" wp14:anchorId="3DC8604F" wp14:editId="58C571A0">
            <wp:simplePos x="0" y="0"/>
            <wp:positionH relativeFrom="margin">
              <wp:posOffset>41275</wp:posOffset>
            </wp:positionH>
            <wp:positionV relativeFrom="paragraph">
              <wp:posOffset>12700</wp:posOffset>
            </wp:positionV>
            <wp:extent cx="6390640" cy="4684395"/>
            <wp:effectExtent l="0" t="0" r="0" b="190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0640" cy="4684395"/>
                    </a:xfrm>
                    <a:prstGeom prst="rect">
                      <a:avLst/>
                    </a:prstGeom>
                    <a:noFill/>
                  </pic:spPr>
                </pic:pic>
              </a:graphicData>
            </a:graphic>
            <wp14:sizeRelH relativeFrom="page">
              <wp14:pctWidth>0</wp14:pctWidth>
            </wp14:sizeRelH>
            <wp14:sizeRelV relativeFrom="page">
              <wp14:pctHeight>0</wp14:pctHeight>
            </wp14:sizeRelV>
          </wp:anchor>
        </w:drawing>
      </w:r>
    </w:p>
    <w:p w14:paraId="6A84C5AB" w14:textId="2BD6AD31" w:rsidR="001D3B0D" w:rsidRPr="00896AA1" w:rsidRDefault="003B551D" w:rsidP="00FB5D78">
      <w:pPr>
        <w:rPr>
          <w:lang w:val="en-GB"/>
        </w:rPr>
      </w:pPr>
      <w:r>
        <w:rPr>
          <w:noProof/>
          <w:lang w:val="en-GB"/>
        </w:rPr>
        <w:drawing>
          <wp:anchor distT="0" distB="0" distL="114300" distR="114300" simplePos="0" relativeHeight="251729408" behindDoc="0" locked="0" layoutInCell="1" allowOverlap="1" wp14:anchorId="2A14EC08" wp14:editId="7DDB0D5D">
            <wp:simplePos x="0" y="0"/>
            <wp:positionH relativeFrom="margin">
              <wp:align>center</wp:align>
            </wp:positionH>
            <wp:positionV relativeFrom="paragraph">
              <wp:posOffset>7338060</wp:posOffset>
            </wp:positionV>
            <wp:extent cx="6352540" cy="2346960"/>
            <wp:effectExtent l="0" t="0" r="0" b="0"/>
            <wp:wrapNone/>
            <wp:docPr id="5" name="Grafik 5"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sidR="00070813">
        <w:rPr>
          <w:noProof/>
          <w:lang w:val="en-GB"/>
        </w:rPr>
        <w:drawing>
          <wp:anchor distT="0" distB="0" distL="114300" distR="114300" simplePos="0" relativeHeight="251728384" behindDoc="0" locked="0" layoutInCell="1" allowOverlap="1" wp14:anchorId="406276E8" wp14:editId="714F7322">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4D41D720" w:rsidR="001D3B0D" w:rsidRPr="00896AA1" w:rsidRDefault="001D3B0D" w:rsidP="00FB5D78">
      <w:pPr>
        <w:rPr>
          <w:lang w:val="en-GB"/>
        </w:rPr>
      </w:pPr>
    </w:p>
    <w:p w14:paraId="52A01C37" w14:textId="4908BBFB" w:rsidR="001D3B0D" w:rsidRPr="00896AA1" w:rsidRDefault="001D3B0D" w:rsidP="00FB5D78">
      <w:pPr>
        <w:rPr>
          <w:lang w:val="en-GB"/>
        </w:rPr>
      </w:pPr>
    </w:p>
    <w:p w14:paraId="63675E6B" w14:textId="2C2116E9"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487A98C" w:rsidR="001D3B0D" w:rsidRPr="00896AA1" w:rsidRDefault="001D3B0D" w:rsidP="00FB5D78">
      <w:pPr>
        <w:rPr>
          <w:lang w:val="en-GB"/>
        </w:rPr>
      </w:pPr>
    </w:p>
    <w:p w14:paraId="0387D31F" w14:textId="214F30B3"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5F6713EC"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12794F75" w:rsidR="001D3B0D" w:rsidRPr="00896AA1" w:rsidRDefault="001D3B0D" w:rsidP="001D3B0D">
      <w:pPr>
        <w:spacing w:line="240" w:lineRule="auto"/>
        <w:jc w:val="left"/>
        <w:rPr>
          <w:lang w:val="en-GB"/>
        </w:rPr>
      </w:pPr>
    </w:p>
    <w:p w14:paraId="6A25654D" w14:textId="6DF38E33" w:rsidR="003A2448" w:rsidRPr="00896AA1" w:rsidRDefault="003A2448" w:rsidP="001D3B0D">
      <w:pPr>
        <w:spacing w:line="240" w:lineRule="auto"/>
        <w:jc w:val="left"/>
        <w:rPr>
          <w:lang w:val="en-GB"/>
        </w:rPr>
      </w:pPr>
    </w:p>
    <w:p w14:paraId="37AC2E96" w14:textId="3DE40537" w:rsidR="003A2448" w:rsidRPr="00896AA1" w:rsidRDefault="003A2448" w:rsidP="001D3B0D">
      <w:pPr>
        <w:spacing w:line="240" w:lineRule="auto"/>
        <w:jc w:val="left"/>
        <w:rPr>
          <w:lang w:val="en-GB"/>
        </w:rPr>
      </w:pPr>
    </w:p>
    <w:p w14:paraId="638414BF" w14:textId="5A0CF6D4" w:rsidR="003A2448" w:rsidRPr="00896AA1" w:rsidRDefault="003A2448" w:rsidP="001D3B0D">
      <w:pPr>
        <w:spacing w:line="240" w:lineRule="auto"/>
        <w:jc w:val="left"/>
        <w:rPr>
          <w:lang w:val="en-GB"/>
        </w:rPr>
      </w:pPr>
    </w:p>
    <w:p w14:paraId="5D1CBE93" w14:textId="579499E5"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E06B9FF"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D73A39" w:rsidP="00CB1D24">
      <w:pPr>
        <w:rPr>
          <w:lang w:val="en-GB"/>
        </w:rPr>
      </w:pPr>
      <w:hyperlink r:id="rId12"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721E10" w:rsidRDefault="00D73A39" w:rsidP="00CB1D24">
      <w:pPr>
        <w:rPr>
          <w:lang w:val="de-AT"/>
        </w:rPr>
      </w:pPr>
      <w:hyperlink r:id="rId13" w:history="1">
        <w:r w:rsidR="00CB1D24" w:rsidRPr="00721E10">
          <w:rPr>
            <w:rStyle w:val="Hyperlink"/>
            <w:lang w:val="de-AT"/>
          </w:rPr>
          <w:t>office@bau-epd.at</w:t>
        </w:r>
      </w:hyperlink>
      <w:r w:rsidR="00CB1D24" w:rsidRPr="00721E10">
        <w:rPr>
          <w:lang w:val="de-AT"/>
        </w:rPr>
        <w:t xml:space="preserve"> </w:t>
      </w:r>
    </w:p>
    <w:p w14:paraId="26ED7919" w14:textId="77777777" w:rsidR="00CB1D24" w:rsidRPr="00721E10" w:rsidRDefault="00CB1D24" w:rsidP="00CB1D24">
      <w:pPr>
        <w:rPr>
          <w:lang w:val="de-AT"/>
        </w:rPr>
      </w:pPr>
    </w:p>
    <w:p w14:paraId="7F4B78A3" w14:textId="77777777" w:rsidR="00CB1D24" w:rsidRPr="00721E10" w:rsidRDefault="00CB1D24" w:rsidP="00CB1D24">
      <w:pPr>
        <w:rPr>
          <w:lang w:val="de-AT"/>
        </w:rPr>
      </w:pPr>
    </w:p>
    <w:p w14:paraId="0D600D23" w14:textId="77777777" w:rsidR="00CB1D24" w:rsidRPr="00721E10" w:rsidRDefault="00CB1D24" w:rsidP="00CB1D24">
      <w:pPr>
        <w:rPr>
          <w:color w:val="002060"/>
          <w:sz w:val="20"/>
          <w:lang w:val="de-AT"/>
        </w:rPr>
      </w:pPr>
      <w:r w:rsidRPr="00721E10">
        <w:rPr>
          <w:color w:val="002060"/>
          <w:sz w:val="20"/>
          <w:lang w:val="de-AT"/>
        </w:rPr>
        <w:t>© Bau EPD GmbH</w:t>
      </w:r>
    </w:p>
    <w:p w14:paraId="38E4BE5F" w14:textId="77777777" w:rsidR="00CB1D24" w:rsidRPr="00721E10" w:rsidRDefault="00CB1D24" w:rsidP="00CB1D24">
      <w:pPr>
        <w:rPr>
          <w:color w:val="002060"/>
          <w:sz w:val="20"/>
          <w:lang w:val="de-AT"/>
        </w:rPr>
      </w:pPr>
    </w:p>
    <w:p w14:paraId="3A68275E" w14:textId="77777777" w:rsidR="00CB1D24" w:rsidRPr="00721E10" w:rsidRDefault="00CB1D24" w:rsidP="00CB1D24">
      <w:pPr>
        <w:rPr>
          <w:lang w:val="de-AT"/>
        </w:rPr>
      </w:pPr>
    </w:p>
    <w:p w14:paraId="2957556B" w14:textId="78D8687E" w:rsidR="00CB1D24" w:rsidRPr="00F33738"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r w:rsidR="00F33738" w:rsidRPr="00F33738">
        <w:rPr>
          <w:color w:val="002060"/>
          <w:sz w:val="20"/>
          <w:lang w:val="en-GB"/>
        </w:rPr>
        <w:t>www.marienhuette.at</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AE7483">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AE7483">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AE7483">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AE7483">
            <w:pPr>
              <w:spacing w:line="240" w:lineRule="auto"/>
              <w:jc w:val="center"/>
              <w:rPr>
                <w:rFonts w:eastAsia="Times New Roman"/>
                <w:b/>
                <w:bCs/>
                <w:color w:val="17365D"/>
                <w:szCs w:val="20"/>
                <w:lang w:val="de-CH"/>
              </w:rPr>
            </w:pPr>
            <w:r>
              <w:rPr>
                <w:rFonts w:eastAsia="Times New Roman"/>
                <w:b/>
                <w:bCs/>
                <w:color w:val="17365D"/>
                <w:szCs w:val="20"/>
                <w:lang w:val="de-CH"/>
              </w:rPr>
              <w:t xml:space="preserve">Date </w:t>
            </w:r>
            <w:proofErr w:type="spellStart"/>
            <w:r>
              <w:rPr>
                <w:rFonts w:eastAsia="Times New Roman"/>
                <w:b/>
                <w:bCs/>
                <w:color w:val="17365D"/>
                <w:szCs w:val="20"/>
                <w:lang w:val="de-CH"/>
              </w:rPr>
              <w:t>of</w:t>
            </w:r>
            <w:proofErr w:type="spellEnd"/>
            <w:r>
              <w:rPr>
                <w:rFonts w:eastAsia="Times New Roman"/>
                <w:b/>
                <w:bCs/>
                <w:color w:val="17365D"/>
                <w:szCs w:val="20"/>
                <w:lang w:val="de-CH"/>
              </w:rPr>
              <w:t xml:space="preserve"> </w:t>
            </w:r>
            <w:proofErr w:type="spellStart"/>
            <w:r>
              <w:rPr>
                <w:rFonts w:eastAsia="Times New Roman"/>
                <w:b/>
                <w:bCs/>
                <w:color w:val="17365D"/>
                <w:szCs w:val="20"/>
                <w:lang w:val="de-CH"/>
              </w:rPr>
              <w:t>changes</w:t>
            </w:r>
            <w:proofErr w:type="spellEnd"/>
          </w:p>
        </w:tc>
      </w:tr>
      <w:tr w:rsidR="00F634DD" w:rsidRPr="00093D8D" w14:paraId="124D034B" w14:textId="77777777" w:rsidTr="00AE7483">
        <w:tc>
          <w:tcPr>
            <w:tcW w:w="1163" w:type="dxa"/>
            <w:tcBorders>
              <w:top w:val="single" w:sz="8" w:space="0" w:color="000000"/>
              <w:left w:val="single" w:sz="8" w:space="0" w:color="000000"/>
              <w:bottom w:val="single" w:sz="8" w:space="0" w:color="000000"/>
            </w:tcBorders>
          </w:tcPr>
          <w:p w14:paraId="0C8C5100" w14:textId="7D121964" w:rsidR="00F634DD" w:rsidRPr="00093D8D" w:rsidRDefault="00F634DD" w:rsidP="00F634DD">
            <w:pPr>
              <w:spacing w:line="240" w:lineRule="auto"/>
              <w:jc w:val="left"/>
              <w:rPr>
                <w:rFonts w:eastAsia="Times New Roman"/>
                <w:bCs/>
                <w:color w:val="000000"/>
                <w:szCs w:val="16"/>
                <w:lang w:val="de-CH"/>
              </w:rPr>
            </w:pPr>
            <w:r w:rsidRPr="00AA7A13">
              <w:rPr>
                <w:rFonts w:eastAsia="Times New Roman"/>
                <w:bCs/>
                <w:color w:val="000000"/>
                <w:szCs w:val="16"/>
                <w:lang w:val="de-CH"/>
              </w:rPr>
              <w:t>1.0</w:t>
            </w:r>
          </w:p>
        </w:tc>
        <w:tc>
          <w:tcPr>
            <w:tcW w:w="6378" w:type="dxa"/>
            <w:tcBorders>
              <w:top w:val="single" w:sz="8" w:space="0" w:color="000000"/>
              <w:left w:val="single" w:sz="8" w:space="0" w:color="000000"/>
              <w:bottom w:val="single" w:sz="8" w:space="0" w:color="000000"/>
              <w:right w:val="single" w:sz="8" w:space="0" w:color="000000"/>
            </w:tcBorders>
          </w:tcPr>
          <w:p w14:paraId="30CE2AEF" w14:textId="7E794659" w:rsidR="00F634DD" w:rsidRPr="00F33738" w:rsidRDefault="00F634DD" w:rsidP="00F634DD">
            <w:pPr>
              <w:spacing w:line="240" w:lineRule="auto"/>
              <w:jc w:val="left"/>
              <w:rPr>
                <w:rFonts w:eastAsia="Times New Roman"/>
                <w:color w:val="000000"/>
                <w:szCs w:val="16"/>
                <w:lang w:val="en-GB"/>
              </w:rPr>
            </w:pPr>
            <w:r w:rsidRPr="00F33738">
              <w:rPr>
                <w:rFonts w:eastAsia="Times New Roman"/>
                <w:color w:val="000000"/>
                <w:szCs w:val="16"/>
                <w:lang w:val="en-GB"/>
              </w:rPr>
              <w:t xml:space="preserve">PCR approved by PCR review panel and published for interested parties to comment </w:t>
            </w:r>
          </w:p>
        </w:tc>
        <w:tc>
          <w:tcPr>
            <w:tcW w:w="1276" w:type="dxa"/>
            <w:tcBorders>
              <w:top w:val="single" w:sz="8" w:space="0" w:color="000000"/>
              <w:bottom w:val="single" w:sz="8" w:space="0" w:color="000000"/>
              <w:right w:val="single" w:sz="8" w:space="0" w:color="000000"/>
            </w:tcBorders>
          </w:tcPr>
          <w:p w14:paraId="7051EF0F" w14:textId="2E82F037" w:rsidR="00F634DD" w:rsidRPr="00093D8D" w:rsidRDefault="00F634DD" w:rsidP="00F634DD">
            <w:pPr>
              <w:spacing w:line="240" w:lineRule="auto"/>
              <w:jc w:val="left"/>
              <w:rPr>
                <w:rFonts w:eastAsia="Times New Roman"/>
                <w:color w:val="000000"/>
                <w:szCs w:val="16"/>
                <w:highlight w:val="yellow"/>
                <w:lang w:val="de-CH"/>
              </w:rPr>
            </w:pPr>
            <w:r w:rsidRPr="00F33738">
              <w:rPr>
                <w:rFonts w:eastAsia="Times New Roman"/>
                <w:color w:val="000000"/>
                <w:szCs w:val="16"/>
                <w:lang w:val="de-CH"/>
              </w:rPr>
              <w:t>2019-03-29</w:t>
            </w:r>
          </w:p>
        </w:tc>
      </w:tr>
      <w:tr w:rsidR="00F634DD" w:rsidRPr="00093D8D" w14:paraId="48B99A98" w14:textId="77777777" w:rsidTr="00AE7483">
        <w:tc>
          <w:tcPr>
            <w:tcW w:w="1163" w:type="dxa"/>
          </w:tcPr>
          <w:p w14:paraId="2F841D01" w14:textId="4FFFDB5D" w:rsidR="00F634DD" w:rsidRPr="00093D8D" w:rsidRDefault="00F634DD" w:rsidP="00F634DD">
            <w:pPr>
              <w:spacing w:line="240" w:lineRule="auto"/>
              <w:jc w:val="left"/>
              <w:rPr>
                <w:rFonts w:eastAsia="Times New Roman"/>
                <w:color w:val="000000"/>
                <w:szCs w:val="16"/>
                <w:lang w:val="de-CH"/>
              </w:rPr>
            </w:pPr>
            <w:r w:rsidRPr="00AA7A13">
              <w:rPr>
                <w:rFonts w:eastAsia="Times New Roman"/>
                <w:bCs/>
                <w:color w:val="000000"/>
                <w:szCs w:val="16"/>
                <w:lang w:val="de-CH"/>
              </w:rPr>
              <w:t>2.0</w:t>
            </w:r>
          </w:p>
        </w:tc>
        <w:tc>
          <w:tcPr>
            <w:tcW w:w="6378" w:type="dxa"/>
            <w:tcBorders>
              <w:left w:val="single" w:sz="8" w:space="0" w:color="000000"/>
              <w:right w:val="single" w:sz="8" w:space="0" w:color="000000"/>
            </w:tcBorders>
          </w:tcPr>
          <w:p w14:paraId="1BEDE3E0" w14:textId="53FFB309" w:rsidR="00F634DD" w:rsidRPr="00F634DD" w:rsidRDefault="00F634DD" w:rsidP="00F634DD">
            <w:pPr>
              <w:spacing w:line="240" w:lineRule="auto"/>
              <w:jc w:val="left"/>
              <w:rPr>
                <w:rFonts w:eastAsia="Times New Roman"/>
                <w:color w:val="000000"/>
                <w:szCs w:val="16"/>
                <w:lang w:val="en-GB"/>
              </w:rPr>
            </w:pPr>
            <w:r w:rsidRPr="00F634DD">
              <w:rPr>
                <w:rFonts w:eastAsia="Times New Roman"/>
                <w:color w:val="000000"/>
                <w:szCs w:val="16"/>
                <w:lang w:val="en-GB"/>
              </w:rPr>
              <w:t>PCR in</w:t>
            </w:r>
            <w:r>
              <w:rPr>
                <w:rFonts w:eastAsia="Times New Roman"/>
                <w:color w:val="000000"/>
                <w:szCs w:val="16"/>
                <w:lang w:val="en-GB"/>
              </w:rPr>
              <w:t>c</w:t>
            </w:r>
            <w:r w:rsidRPr="00F634DD">
              <w:rPr>
                <w:rFonts w:eastAsia="Times New Roman"/>
                <w:color w:val="000000"/>
                <w:szCs w:val="16"/>
                <w:lang w:val="en-GB"/>
              </w:rPr>
              <w:t xml:space="preserve">luding comments of interested parties, </w:t>
            </w:r>
            <w:proofErr w:type="gramStart"/>
            <w:r w:rsidRPr="00F634DD">
              <w:rPr>
                <w:rFonts w:eastAsia="Times New Roman"/>
                <w:color w:val="000000"/>
                <w:szCs w:val="16"/>
                <w:lang w:val="en-GB"/>
              </w:rPr>
              <w:t>checked</w:t>
            </w:r>
            <w:proofErr w:type="gramEnd"/>
            <w:r w:rsidRPr="00F634DD">
              <w:rPr>
                <w:rFonts w:eastAsia="Times New Roman"/>
                <w:color w:val="000000"/>
                <w:szCs w:val="16"/>
                <w:lang w:val="en-GB"/>
              </w:rPr>
              <w:t xml:space="preserve"> and approved by PCR panel for EPD creation</w:t>
            </w:r>
          </w:p>
        </w:tc>
        <w:tc>
          <w:tcPr>
            <w:tcW w:w="1276" w:type="dxa"/>
          </w:tcPr>
          <w:p w14:paraId="104BD867" w14:textId="6DDA168B" w:rsidR="00F634DD" w:rsidRPr="00093D8D" w:rsidRDefault="00F634DD" w:rsidP="00F634DD">
            <w:pPr>
              <w:spacing w:line="240" w:lineRule="auto"/>
              <w:jc w:val="left"/>
              <w:rPr>
                <w:rFonts w:eastAsia="Times New Roman"/>
                <w:color w:val="000000"/>
                <w:szCs w:val="16"/>
                <w:lang w:val="de-CH"/>
              </w:rPr>
            </w:pPr>
            <w:r w:rsidRPr="00C36045">
              <w:rPr>
                <w:bCs/>
                <w:szCs w:val="16"/>
              </w:rPr>
              <w:t>2019</w:t>
            </w:r>
            <w:r>
              <w:rPr>
                <w:bCs/>
                <w:szCs w:val="16"/>
              </w:rPr>
              <w:t>-07-06</w:t>
            </w:r>
          </w:p>
        </w:tc>
      </w:tr>
      <w:tr w:rsidR="00F634DD" w:rsidRPr="00093D8D" w14:paraId="59CA892D" w14:textId="77777777" w:rsidTr="00AE7483">
        <w:tc>
          <w:tcPr>
            <w:tcW w:w="1163" w:type="dxa"/>
            <w:tcBorders>
              <w:top w:val="single" w:sz="8" w:space="0" w:color="000000"/>
              <w:left w:val="single" w:sz="8" w:space="0" w:color="000000"/>
              <w:bottom w:val="single" w:sz="8" w:space="0" w:color="000000"/>
            </w:tcBorders>
          </w:tcPr>
          <w:p w14:paraId="136C9562" w14:textId="0B0AB87A" w:rsidR="00F634DD" w:rsidRPr="00093D8D" w:rsidRDefault="00F634DD" w:rsidP="00F634DD">
            <w:pPr>
              <w:spacing w:line="240" w:lineRule="auto"/>
              <w:jc w:val="left"/>
              <w:rPr>
                <w:rFonts w:eastAsia="Times New Roman"/>
                <w:bCs/>
                <w:color w:val="000000"/>
                <w:szCs w:val="16"/>
                <w:lang w:val="de-CH"/>
              </w:rPr>
            </w:pPr>
            <w:r w:rsidRPr="00AA7A13">
              <w:rPr>
                <w:rFonts w:eastAsia="Times New Roman"/>
                <w:bCs/>
                <w:color w:val="000000"/>
                <w:szCs w:val="16"/>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F634DD" w:rsidRPr="000F60C1" w:rsidRDefault="00F634DD" w:rsidP="00F634DD">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F634DD" w:rsidRPr="00093D8D" w:rsidRDefault="00F634DD" w:rsidP="00F634DD">
            <w:pPr>
              <w:spacing w:line="240" w:lineRule="auto"/>
              <w:jc w:val="left"/>
              <w:rPr>
                <w:rFonts w:eastAsia="Times New Roman"/>
                <w:bCs/>
                <w:color w:val="000000"/>
                <w:szCs w:val="16"/>
                <w:lang w:val="de-CH"/>
              </w:rPr>
            </w:pPr>
            <w:r w:rsidRPr="005918FC">
              <w:rPr>
                <w:szCs w:val="16"/>
              </w:rPr>
              <w:t>2020</w:t>
            </w:r>
            <w:r>
              <w:rPr>
                <w:szCs w:val="16"/>
              </w:rPr>
              <w:t>-11-05</w:t>
            </w:r>
          </w:p>
        </w:tc>
      </w:tr>
      <w:tr w:rsidR="00F634DD" w:rsidRPr="00093D8D" w14:paraId="789FCF40" w14:textId="77777777" w:rsidTr="00AE7483">
        <w:tc>
          <w:tcPr>
            <w:tcW w:w="1163" w:type="dxa"/>
          </w:tcPr>
          <w:p w14:paraId="49FD7B62" w14:textId="6BF3EAA6" w:rsidR="00F634DD" w:rsidRPr="009F444F" w:rsidRDefault="00F634DD" w:rsidP="00F634DD">
            <w:pPr>
              <w:spacing w:line="240" w:lineRule="auto"/>
              <w:jc w:val="left"/>
              <w:rPr>
                <w:rFonts w:eastAsia="Times New Roman"/>
                <w:bCs/>
                <w:color w:val="000000"/>
                <w:szCs w:val="18"/>
                <w:lang w:val="de-CH"/>
              </w:rPr>
            </w:pPr>
            <w:r w:rsidRPr="00CF70DA">
              <w:rPr>
                <w:rFonts w:eastAsia="Times New Roman"/>
                <w:bCs/>
                <w:color w:val="000000"/>
                <w:szCs w:val="18"/>
                <w:lang w:val="de-CH"/>
              </w:rPr>
              <w:t>4.0</w:t>
            </w:r>
          </w:p>
        </w:tc>
        <w:tc>
          <w:tcPr>
            <w:tcW w:w="6378" w:type="dxa"/>
            <w:tcBorders>
              <w:left w:val="single" w:sz="8" w:space="0" w:color="000000"/>
              <w:right w:val="single" w:sz="8" w:space="0" w:color="000000"/>
            </w:tcBorders>
          </w:tcPr>
          <w:p w14:paraId="1C7337FE" w14:textId="2476A964" w:rsidR="00F634DD" w:rsidRPr="000F60C1" w:rsidRDefault="00F634DD" w:rsidP="00F634DD">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F634DD" w:rsidRPr="009F444F" w:rsidRDefault="00F634DD" w:rsidP="00F634DD">
            <w:pPr>
              <w:spacing w:line="240" w:lineRule="auto"/>
              <w:jc w:val="left"/>
              <w:rPr>
                <w:rFonts w:eastAsia="Times New Roman"/>
                <w:bCs/>
                <w:color w:val="000000"/>
                <w:szCs w:val="18"/>
                <w:lang w:val="de-CH"/>
              </w:rPr>
            </w:pPr>
            <w:r w:rsidRPr="003A469E">
              <w:rPr>
                <w:szCs w:val="16"/>
              </w:rPr>
              <w:t>2021</w:t>
            </w:r>
            <w:r>
              <w:rPr>
                <w:szCs w:val="16"/>
              </w:rPr>
              <w:t>-01-12</w:t>
            </w:r>
          </w:p>
        </w:tc>
      </w:tr>
      <w:tr w:rsidR="00F634DD" w:rsidRPr="00093D8D" w14:paraId="69B4AE48" w14:textId="77777777" w:rsidTr="00AE7483">
        <w:tc>
          <w:tcPr>
            <w:tcW w:w="1163" w:type="dxa"/>
            <w:tcBorders>
              <w:top w:val="single" w:sz="8" w:space="0" w:color="000000"/>
              <w:left w:val="single" w:sz="8" w:space="0" w:color="000000"/>
              <w:bottom w:val="single" w:sz="8" w:space="0" w:color="000000"/>
            </w:tcBorders>
          </w:tcPr>
          <w:p w14:paraId="25DEBC98" w14:textId="02B80EF1" w:rsidR="00F634DD" w:rsidRPr="00CA115E" w:rsidRDefault="00F634DD" w:rsidP="00F634DD">
            <w:pPr>
              <w:spacing w:line="240" w:lineRule="auto"/>
              <w:jc w:val="left"/>
              <w:rPr>
                <w:szCs w:val="18"/>
                <w:lang w:val="de-CH"/>
              </w:rPr>
            </w:pPr>
            <w:r w:rsidRPr="00BC0A98">
              <w:rPr>
                <w:szCs w:val="18"/>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F634DD" w:rsidRPr="000F60C1" w:rsidRDefault="00F634DD" w:rsidP="00F634DD">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F634DD" w:rsidRPr="00CA115E" w:rsidRDefault="00F634DD" w:rsidP="00F634DD">
            <w:pPr>
              <w:spacing w:line="240" w:lineRule="auto"/>
              <w:jc w:val="left"/>
              <w:rPr>
                <w:szCs w:val="18"/>
                <w:lang w:val="de-CH"/>
              </w:rPr>
            </w:pPr>
            <w:r w:rsidRPr="00315B0E">
              <w:rPr>
                <w:rFonts w:cs="Calibri"/>
                <w:szCs w:val="18"/>
              </w:rPr>
              <w:t>2021</w:t>
            </w:r>
            <w:r>
              <w:rPr>
                <w:rFonts w:cs="Calibri"/>
                <w:szCs w:val="18"/>
              </w:rPr>
              <w:t>-04-07</w:t>
            </w:r>
          </w:p>
        </w:tc>
      </w:tr>
      <w:tr w:rsidR="00F634DD" w:rsidRPr="00093D8D" w14:paraId="48C7CD32" w14:textId="77777777" w:rsidTr="00AE7483">
        <w:tc>
          <w:tcPr>
            <w:tcW w:w="1163" w:type="dxa"/>
          </w:tcPr>
          <w:p w14:paraId="538F0048" w14:textId="311BEF8E" w:rsidR="00F634DD" w:rsidRPr="00093D8D" w:rsidRDefault="00F634DD" w:rsidP="00F634DD">
            <w:pPr>
              <w:spacing w:line="240" w:lineRule="auto"/>
              <w:jc w:val="left"/>
              <w:rPr>
                <w:rFonts w:eastAsia="Times New Roman"/>
                <w:bCs/>
                <w:color w:val="000000"/>
                <w:szCs w:val="16"/>
                <w:lang w:val="de-CH"/>
              </w:rPr>
            </w:pPr>
            <w:r w:rsidRPr="002D5DF9">
              <w:rPr>
                <w:szCs w:val="18"/>
                <w:lang w:val="de-CH"/>
              </w:rPr>
              <w:t>6.0</w:t>
            </w:r>
          </w:p>
        </w:tc>
        <w:tc>
          <w:tcPr>
            <w:tcW w:w="6378" w:type="dxa"/>
            <w:tcBorders>
              <w:left w:val="single" w:sz="8" w:space="0" w:color="000000"/>
              <w:right w:val="single" w:sz="8" w:space="0" w:color="000000"/>
            </w:tcBorders>
          </w:tcPr>
          <w:p w14:paraId="300ABB39" w14:textId="488B9D34" w:rsidR="00F634DD" w:rsidRPr="000F60C1" w:rsidRDefault="00F634DD" w:rsidP="00F634DD">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F634DD" w:rsidRPr="00093D8D" w:rsidRDefault="00F634DD" w:rsidP="00F634DD">
            <w:pPr>
              <w:spacing w:line="240" w:lineRule="auto"/>
              <w:jc w:val="left"/>
              <w:rPr>
                <w:rFonts w:eastAsia="Times New Roman"/>
                <w:color w:val="000000"/>
                <w:szCs w:val="16"/>
                <w:lang w:val="de-CH"/>
              </w:rPr>
            </w:pPr>
            <w:r w:rsidRPr="003869EE">
              <w:rPr>
                <w:szCs w:val="16"/>
              </w:rPr>
              <w:t>2021</w:t>
            </w:r>
            <w:r>
              <w:rPr>
                <w:szCs w:val="16"/>
              </w:rPr>
              <w:t>-08-27</w:t>
            </w:r>
          </w:p>
        </w:tc>
      </w:tr>
      <w:tr w:rsidR="00F634DD" w:rsidRPr="00093D8D" w14:paraId="74B7EC07" w14:textId="77777777" w:rsidTr="00AE7483">
        <w:tc>
          <w:tcPr>
            <w:tcW w:w="1163" w:type="dxa"/>
            <w:tcBorders>
              <w:top w:val="single" w:sz="8" w:space="0" w:color="000000"/>
              <w:left w:val="single" w:sz="8" w:space="0" w:color="000000"/>
              <w:bottom w:val="single" w:sz="8" w:space="0" w:color="000000"/>
            </w:tcBorders>
          </w:tcPr>
          <w:p w14:paraId="3417C670" w14:textId="05F0551A" w:rsidR="00F634DD" w:rsidRPr="00093D8D" w:rsidRDefault="00F634DD" w:rsidP="00F634DD">
            <w:pPr>
              <w:spacing w:line="240" w:lineRule="auto"/>
              <w:jc w:val="left"/>
              <w:rPr>
                <w:rFonts w:eastAsia="Times New Roman"/>
                <w:b/>
                <w:bCs/>
                <w:color w:val="000000"/>
                <w:szCs w:val="18"/>
                <w:lang w:val="de-CH"/>
              </w:rPr>
            </w:pPr>
            <w:r>
              <w:rPr>
                <w:rFonts w:eastAsia="Times New Roman"/>
                <w:b/>
                <w:bCs/>
                <w:color w:val="000000"/>
                <w:szCs w:val="18"/>
                <w:lang w:val="de-CH"/>
              </w:rPr>
              <w:t>7.0</w:t>
            </w:r>
          </w:p>
        </w:tc>
        <w:tc>
          <w:tcPr>
            <w:tcW w:w="6378" w:type="dxa"/>
            <w:tcBorders>
              <w:top w:val="single" w:sz="8" w:space="0" w:color="000000"/>
              <w:left w:val="single" w:sz="8" w:space="0" w:color="000000"/>
              <w:bottom w:val="single" w:sz="8" w:space="0" w:color="000000"/>
              <w:right w:val="single" w:sz="8" w:space="0" w:color="000000"/>
            </w:tcBorders>
          </w:tcPr>
          <w:p w14:paraId="0F249746" w14:textId="2A30A9B1" w:rsidR="00F634DD" w:rsidRPr="000F60C1" w:rsidRDefault="00F634DD" w:rsidP="00F634DD">
            <w:pPr>
              <w:spacing w:line="240" w:lineRule="auto"/>
              <w:jc w:val="left"/>
              <w:rPr>
                <w:rFonts w:eastAsia="Times New Roman"/>
                <w:b/>
                <w:bCs/>
                <w:color w:val="000000"/>
                <w:szCs w:val="18"/>
                <w:lang w:val="en-GB"/>
              </w:rPr>
            </w:pPr>
            <w:r w:rsidRPr="00372E1C">
              <w:rPr>
                <w:b/>
                <w:bCs/>
                <w:szCs w:val="16"/>
                <w:lang w:val="en-GB"/>
              </w:rPr>
              <w:t xml:space="preserve">Change ECO Platform logo, note to photographic rights, minor editorial changes (created by SR, </w:t>
            </w:r>
            <w:proofErr w:type="gramStart"/>
            <w:r w:rsidRPr="00372E1C">
              <w:rPr>
                <w:b/>
                <w:bCs/>
                <w:szCs w:val="16"/>
                <w:lang w:val="en-GB"/>
              </w:rPr>
              <w:t>checked</w:t>
            </w:r>
            <w:proofErr w:type="gramEnd"/>
            <w:r w:rsidRPr="00372E1C">
              <w:rPr>
                <w:b/>
                <w:bCs/>
                <w:szCs w:val="16"/>
                <w:lang w:val="en-GB"/>
              </w:rPr>
              <w:t xml:space="preserve"> and approved by </w:t>
            </w:r>
            <w:r>
              <w:rPr>
                <w:b/>
                <w:bCs/>
                <w:szCs w:val="16"/>
                <w:lang w:val="en-GB"/>
              </w:rPr>
              <w:t>FG</w:t>
            </w:r>
          </w:p>
        </w:tc>
        <w:tc>
          <w:tcPr>
            <w:tcW w:w="1276" w:type="dxa"/>
            <w:tcBorders>
              <w:top w:val="single" w:sz="8" w:space="0" w:color="000000"/>
              <w:bottom w:val="single" w:sz="8" w:space="0" w:color="000000"/>
              <w:right w:val="single" w:sz="8" w:space="0" w:color="000000"/>
            </w:tcBorders>
          </w:tcPr>
          <w:p w14:paraId="09CC1114" w14:textId="73189914" w:rsidR="00F634DD" w:rsidRPr="00093D8D" w:rsidRDefault="00F634DD" w:rsidP="00F634DD">
            <w:pPr>
              <w:spacing w:line="240" w:lineRule="auto"/>
              <w:jc w:val="left"/>
              <w:rPr>
                <w:rFonts w:eastAsia="Times New Roman"/>
                <w:b/>
                <w:bCs/>
                <w:color w:val="000000"/>
                <w:szCs w:val="18"/>
                <w:lang w:val="de-CH"/>
              </w:rPr>
            </w:pPr>
            <w:r>
              <w:rPr>
                <w:b/>
                <w:bCs/>
                <w:szCs w:val="16"/>
              </w:rPr>
              <w:t>2021-11-27</w:t>
            </w:r>
          </w:p>
        </w:tc>
      </w:tr>
      <w:tr w:rsidR="00F33738" w:rsidRPr="00093D8D" w14:paraId="27CE371D" w14:textId="77777777" w:rsidTr="00AE7483">
        <w:tc>
          <w:tcPr>
            <w:tcW w:w="1163" w:type="dxa"/>
          </w:tcPr>
          <w:p w14:paraId="4EE6B87C" w14:textId="77777777" w:rsidR="00F33738" w:rsidRPr="00093D8D" w:rsidRDefault="00F33738" w:rsidP="00F33738">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04405547" w14:textId="77777777" w:rsidR="00F33738" w:rsidRPr="00093D8D" w:rsidRDefault="00F33738" w:rsidP="00F33738">
            <w:pPr>
              <w:spacing w:line="240" w:lineRule="auto"/>
              <w:jc w:val="left"/>
              <w:rPr>
                <w:rFonts w:eastAsia="Times New Roman"/>
                <w:color w:val="000000"/>
                <w:szCs w:val="18"/>
                <w:lang w:val="de-CH"/>
              </w:rPr>
            </w:pPr>
          </w:p>
        </w:tc>
        <w:tc>
          <w:tcPr>
            <w:tcW w:w="1276" w:type="dxa"/>
          </w:tcPr>
          <w:p w14:paraId="33142B4F" w14:textId="77777777" w:rsidR="00F33738" w:rsidRPr="00093D8D" w:rsidRDefault="00F33738" w:rsidP="00F33738">
            <w:pPr>
              <w:spacing w:line="240" w:lineRule="auto"/>
              <w:jc w:val="left"/>
              <w:rPr>
                <w:rFonts w:eastAsia="Times New Roman"/>
                <w:color w:val="000000"/>
                <w:szCs w:val="18"/>
                <w:lang w:val="de-CH"/>
              </w:rPr>
            </w:pPr>
          </w:p>
        </w:tc>
      </w:tr>
      <w:tr w:rsidR="00F33738" w:rsidRPr="00093D8D" w14:paraId="57318211" w14:textId="77777777" w:rsidTr="00AE7483">
        <w:tc>
          <w:tcPr>
            <w:tcW w:w="1163" w:type="dxa"/>
            <w:tcBorders>
              <w:top w:val="single" w:sz="8" w:space="0" w:color="000000"/>
              <w:left w:val="single" w:sz="8" w:space="0" w:color="000000"/>
              <w:bottom w:val="single" w:sz="8" w:space="0" w:color="000000"/>
            </w:tcBorders>
          </w:tcPr>
          <w:p w14:paraId="2D251CF7" w14:textId="77777777" w:rsidR="00F33738" w:rsidRPr="00093D8D" w:rsidRDefault="00F33738" w:rsidP="00F33738">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03D509E0" w14:textId="77777777" w:rsidR="00F33738" w:rsidRPr="00093D8D" w:rsidRDefault="00F33738" w:rsidP="00F33738">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1EE87732" w14:textId="77777777" w:rsidR="00F33738" w:rsidRPr="00093D8D" w:rsidRDefault="00F33738" w:rsidP="00F33738">
            <w:pPr>
              <w:spacing w:line="240" w:lineRule="auto"/>
              <w:jc w:val="left"/>
              <w:rPr>
                <w:rFonts w:eastAsia="Times New Roman"/>
                <w:color w:val="000000"/>
                <w:szCs w:val="18"/>
                <w:lang w:val="de-CH"/>
              </w:rPr>
            </w:pPr>
          </w:p>
        </w:tc>
      </w:tr>
      <w:tr w:rsidR="00F33738" w:rsidRPr="00093D8D" w14:paraId="6094981F" w14:textId="77777777" w:rsidTr="00AE7483">
        <w:tc>
          <w:tcPr>
            <w:tcW w:w="1163" w:type="dxa"/>
          </w:tcPr>
          <w:p w14:paraId="2157BC44" w14:textId="77777777" w:rsidR="00F33738" w:rsidRPr="00093D8D" w:rsidRDefault="00F33738" w:rsidP="00F33738">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F33738" w:rsidRPr="00093D8D" w:rsidRDefault="00F33738" w:rsidP="00F33738">
            <w:pPr>
              <w:spacing w:line="240" w:lineRule="auto"/>
              <w:jc w:val="left"/>
              <w:rPr>
                <w:rFonts w:eastAsia="Times New Roman"/>
                <w:color w:val="000000"/>
                <w:szCs w:val="18"/>
                <w:lang w:val="de-CH"/>
              </w:rPr>
            </w:pPr>
          </w:p>
        </w:tc>
        <w:tc>
          <w:tcPr>
            <w:tcW w:w="1276" w:type="dxa"/>
          </w:tcPr>
          <w:p w14:paraId="117214CC" w14:textId="77777777" w:rsidR="00F33738" w:rsidRPr="00093D8D" w:rsidRDefault="00F33738" w:rsidP="00F33738">
            <w:pPr>
              <w:spacing w:line="240" w:lineRule="auto"/>
              <w:jc w:val="left"/>
              <w:rPr>
                <w:rFonts w:eastAsia="Times New Roman"/>
                <w:color w:val="000000"/>
                <w:szCs w:val="18"/>
                <w:lang w:val="de-CH"/>
              </w:rPr>
            </w:pP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0DD70882"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D73A39">
              <w:rPr>
                <w:noProof/>
                <w:webHidden/>
              </w:rPr>
              <w:t>5</w:t>
            </w:r>
            <w:r w:rsidR="001B48A6">
              <w:rPr>
                <w:noProof/>
                <w:webHidden/>
              </w:rPr>
              <w:fldChar w:fldCharType="end"/>
            </w:r>
          </w:hyperlink>
        </w:p>
        <w:p w14:paraId="505F5C52" w14:textId="51DD1AE9" w:rsidR="001B48A6" w:rsidRDefault="00D73A39">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Pr>
                <w:noProof/>
                <w:webHidden/>
              </w:rPr>
              <w:t>5</w:t>
            </w:r>
            <w:r w:rsidR="001B48A6">
              <w:rPr>
                <w:noProof/>
                <w:webHidden/>
              </w:rPr>
              <w:fldChar w:fldCharType="end"/>
            </w:r>
          </w:hyperlink>
        </w:p>
        <w:p w14:paraId="75659E3C" w14:textId="7A491121" w:rsidR="001B48A6" w:rsidRDefault="00D73A39">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Pr>
                <w:noProof/>
                <w:webHidden/>
              </w:rPr>
              <w:t>5</w:t>
            </w:r>
            <w:r w:rsidR="001B48A6">
              <w:rPr>
                <w:noProof/>
                <w:webHidden/>
              </w:rPr>
              <w:fldChar w:fldCharType="end"/>
            </w:r>
          </w:hyperlink>
        </w:p>
        <w:p w14:paraId="56746BF1" w14:textId="402B18A2" w:rsidR="001B48A6" w:rsidRDefault="00D73A39">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Pr>
                <w:noProof/>
                <w:webHidden/>
              </w:rPr>
              <w:t>7</w:t>
            </w:r>
            <w:r w:rsidR="001B48A6">
              <w:rPr>
                <w:noProof/>
                <w:webHidden/>
              </w:rPr>
              <w:fldChar w:fldCharType="end"/>
            </w:r>
          </w:hyperlink>
        </w:p>
        <w:p w14:paraId="4B5DD80A" w14:textId="12CCC8AD" w:rsidR="001B48A6" w:rsidRDefault="00D73A39">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6A35C927" w14:textId="613AE854"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2C72CEFC" w14:textId="2774A1BD"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4B7B7004" w14:textId="493A8E9D"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59851475" w14:textId="087AAC4D"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Pr>
                <w:noProof/>
                <w:webHidden/>
              </w:rPr>
              <w:t>10</w:t>
            </w:r>
            <w:r w:rsidR="001B48A6">
              <w:rPr>
                <w:noProof/>
                <w:webHidden/>
              </w:rPr>
              <w:fldChar w:fldCharType="end"/>
            </w:r>
          </w:hyperlink>
        </w:p>
        <w:p w14:paraId="616E9F86" w14:textId="1B32CC56"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Pr>
                <w:noProof/>
                <w:webHidden/>
              </w:rPr>
              <w:t>11</w:t>
            </w:r>
            <w:r w:rsidR="001B48A6">
              <w:rPr>
                <w:noProof/>
                <w:webHidden/>
              </w:rPr>
              <w:fldChar w:fldCharType="end"/>
            </w:r>
          </w:hyperlink>
        </w:p>
        <w:p w14:paraId="6BEABB68" w14:textId="52C54585"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27247BEB" w14:textId="6F20C978"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3DB2B904" w14:textId="782542A2"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0C70B5B5" w14:textId="139A7938"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Pr>
                <w:noProof/>
                <w:webHidden/>
              </w:rPr>
              <w:t>14</w:t>
            </w:r>
            <w:r w:rsidR="001B48A6">
              <w:rPr>
                <w:noProof/>
                <w:webHidden/>
              </w:rPr>
              <w:fldChar w:fldCharType="end"/>
            </w:r>
          </w:hyperlink>
        </w:p>
        <w:p w14:paraId="5AF79FC4" w14:textId="4CAF2580" w:rsidR="001B48A6" w:rsidRDefault="00D73A39">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Pr>
                <w:noProof/>
                <w:webHidden/>
              </w:rPr>
              <w:t>14</w:t>
            </w:r>
            <w:r w:rsidR="001B48A6">
              <w:rPr>
                <w:noProof/>
                <w:webHidden/>
              </w:rPr>
              <w:fldChar w:fldCharType="end"/>
            </w:r>
          </w:hyperlink>
        </w:p>
        <w:p w14:paraId="68B91930" w14:textId="55E72E98" w:rsidR="001B48A6" w:rsidRDefault="00D73A39">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Pr>
                <w:noProof/>
                <w:webHidden/>
              </w:rPr>
              <w:t>14</w:t>
            </w:r>
            <w:r w:rsidR="001B48A6">
              <w:rPr>
                <w:noProof/>
                <w:webHidden/>
              </w:rPr>
              <w:fldChar w:fldCharType="end"/>
            </w:r>
          </w:hyperlink>
        </w:p>
        <w:p w14:paraId="2008315D" w14:textId="35C984CF" w:rsidR="001B48A6" w:rsidRDefault="00D73A39">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Pr>
                <w:noProof/>
                <w:webHidden/>
              </w:rPr>
              <w:t>14</w:t>
            </w:r>
            <w:r w:rsidR="001B48A6">
              <w:rPr>
                <w:noProof/>
                <w:webHidden/>
              </w:rPr>
              <w:fldChar w:fldCharType="end"/>
            </w:r>
          </w:hyperlink>
        </w:p>
        <w:p w14:paraId="755A77FA" w14:textId="76EDE488" w:rsidR="001B48A6" w:rsidRDefault="00D73A39">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Pr>
                <w:noProof/>
                <w:webHidden/>
              </w:rPr>
              <w:t>15</w:t>
            </w:r>
            <w:r w:rsidR="001B48A6">
              <w:rPr>
                <w:noProof/>
                <w:webHidden/>
              </w:rPr>
              <w:fldChar w:fldCharType="end"/>
            </w:r>
          </w:hyperlink>
        </w:p>
        <w:p w14:paraId="2AB99EB1" w14:textId="07340587" w:rsidR="001B48A6" w:rsidRDefault="00D73A39">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Pr>
                <w:noProof/>
                <w:webHidden/>
              </w:rPr>
              <w:t>15</w:t>
            </w:r>
            <w:r w:rsidR="001B48A6">
              <w:rPr>
                <w:noProof/>
                <w:webHidden/>
              </w:rPr>
              <w:fldChar w:fldCharType="end"/>
            </w:r>
          </w:hyperlink>
        </w:p>
        <w:p w14:paraId="2E09C34B" w14:textId="2527B527" w:rsidR="001B48A6" w:rsidRDefault="00D73A39">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Pr>
                <w:noProof/>
                <w:webHidden/>
              </w:rPr>
              <w:t>15</w:t>
            </w:r>
            <w:r w:rsidR="001B48A6">
              <w:rPr>
                <w:noProof/>
                <w:webHidden/>
              </w:rPr>
              <w:fldChar w:fldCharType="end"/>
            </w:r>
          </w:hyperlink>
        </w:p>
        <w:p w14:paraId="4795E9AA" w14:textId="3C2C46C4" w:rsidR="001B48A6" w:rsidRDefault="00D73A39">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5D31FB4B" w14:textId="64973653"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61825299" w14:textId="1DA177FF"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5FA79611" w14:textId="504BF469"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Pr>
                <w:noProof/>
                <w:webHidden/>
              </w:rPr>
              <w:t>17</w:t>
            </w:r>
            <w:r w:rsidR="001B48A6">
              <w:rPr>
                <w:noProof/>
                <w:webHidden/>
              </w:rPr>
              <w:fldChar w:fldCharType="end"/>
            </w:r>
          </w:hyperlink>
        </w:p>
        <w:p w14:paraId="3B34E5E3" w14:textId="5C1A99FF"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77641BE4" w14:textId="2C6D04C9"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568EDF48" w14:textId="332ED0B8"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4218A4E6" w14:textId="63BD4A75"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467AD9EE" w14:textId="3FF8D2B9"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72075926" w14:textId="19EDE812"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1EF3F0E8" w14:textId="4FFC6B36" w:rsidR="001B48A6" w:rsidRDefault="00D73A39">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0F6DAF8E" w14:textId="0CCB51DE" w:rsidR="001B48A6" w:rsidRDefault="00D73A39">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Pr>
                <w:noProof/>
                <w:webHidden/>
              </w:rPr>
              <w:t>19</w:t>
            </w:r>
            <w:r w:rsidR="001B48A6">
              <w:rPr>
                <w:noProof/>
                <w:webHidden/>
              </w:rPr>
              <w:fldChar w:fldCharType="end"/>
            </w:r>
          </w:hyperlink>
        </w:p>
        <w:p w14:paraId="7DF481B2" w14:textId="61D39C01"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Pr>
                <w:noProof/>
                <w:webHidden/>
              </w:rPr>
              <w:t>19</w:t>
            </w:r>
            <w:r w:rsidR="001B48A6">
              <w:rPr>
                <w:noProof/>
                <w:webHidden/>
              </w:rPr>
              <w:fldChar w:fldCharType="end"/>
            </w:r>
          </w:hyperlink>
        </w:p>
        <w:p w14:paraId="282082D3" w14:textId="4C46FFBB"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Pr>
                <w:noProof/>
                <w:webHidden/>
              </w:rPr>
              <w:t>19</w:t>
            </w:r>
            <w:r w:rsidR="001B48A6">
              <w:rPr>
                <w:noProof/>
                <w:webHidden/>
              </w:rPr>
              <w:fldChar w:fldCharType="end"/>
            </w:r>
          </w:hyperlink>
        </w:p>
        <w:p w14:paraId="0247A78E" w14:textId="1B355F8D"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Pr>
                <w:noProof/>
                <w:webHidden/>
              </w:rPr>
              <w:t>20</w:t>
            </w:r>
            <w:r w:rsidR="001B48A6">
              <w:rPr>
                <w:noProof/>
                <w:webHidden/>
              </w:rPr>
              <w:fldChar w:fldCharType="end"/>
            </w:r>
          </w:hyperlink>
        </w:p>
        <w:p w14:paraId="11F3B054" w14:textId="20FFBF2F"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Pr>
                <w:noProof/>
                <w:webHidden/>
              </w:rPr>
              <w:t>22</w:t>
            </w:r>
            <w:r w:rsidR="001B48A6">
              <w:rPr>
                <w:noProof/>
                <w:webHidden/>
              </w:rPr>
              <w:fldChar w:fldCharType="end"/>
            </w:r>
          </w:hyperlink>
        </w:p>
        <w:p w14:paraId="4CC053C5" w14:textId="1C880AE9"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Pr>
                <w:noProof/>
                <w:webHidden/>
              </w:rPr>
              <w:t>22</w:t>
            </w:r>
            <w:r w:rsidR="001B48A6">
              <w:rPr>
                <w:noProof/>
                <w:webHidden/>
              </w:rPr>
              <w:fldChar w:fldCharType="end"/>
            </w:r>
          </w:hyperlink>
        </w:p>
        <w:p w14:paraId="095A8177" w14:textId="5A8AA558" w:rsidR="001B48A6" w:rsidRDefault="00D73A39">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Pr>
                <w:noProof/>
                <w:webHidden/>
              </w:rPr>
              <w:t>23</w:t>
            </w:r>
            <w:r w:rsidR="001B48A6">
              <w:rPr>
                <w:noProof/>
                <w:webHidden/>
              </w:rPr>
              <w:fldChar w:fldCharType="end"/>
            </w:r>
          </w:hyperlink>
        </w:p>
        <w:p w14:paraId="70255DFC" w14:textId="60D14FC8" w:rsidR="001B48A6" w:rsidRDefault="00D73A39">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Pr>
                <w:noProof/>
                <w:webHidden/>
              </w:rPr>
              <w:t>27</w:t>
            </w:r>
            <w:r w:rsidR="001B48A6">
              <w:rPr>
                <w:noProof/>
                <w:webHidden/>
              </w:rPr>
              <w:fldChar w:fldCharType="end"/>
            </w:r>
          </w:hyperlink>
        </w:p>
        <w:p w14:paraId="64938FBF" w14:textId="525EA0FB" w:rsidR="001B48A6" w:rsidRDefault="00D73A39">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Pr>
                <w:noProof/>
                <w:webHidden/>
              </w:rPr>
              <w:t>28</w:t>
            </w:r>
            <w:r w:rsidR="001B48A6">
              <w:rPr>
                <w:noProof/>
                <w:webHidden/>
              </w:rPr>
              <w:fldChar w:fldCharType="end"/>
            </w:r>
          </w:hyperlink>
        </w:p>
        <w:p w14:paraId="0BFE6E54" w14:textId="6175DE7D" w:rsidR="001B48A6" w:rsidRDefault="00D73A39">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Pr>
                <w:noProof/>
                <w:webHidden/>
              </w:rPr>
              <w:t>28</w:t>
            </w:r>
            <w:r w:rsidR="001B48A6">
              <w:rPr>
                <w:noProof/>
                <w:webHidden/>
              </w:rPr>
              <w:fldChar w:fldCharType="end"/>
            </w:r>
          </w:hyperlink>
        </w:p>
        <w:p w14:paraId="3ADB3B1F" w14:textId="55E4AC78"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Pr>
                <w:noProof/>
                <w:webHidden/>
              </w:rPr>
              <w:t>28</w:t>
            </w:r>
            <w:r w:rsidR="001B48A6">
              <w:rPr>
                <w:noProof/>
                <w:webHidden/>
              </w:rPr>
              <w:fldChar w:fldCharType="end"/>
            </w:r>
          </w:hyperlink>
        </w:p>
        <w:p w14:paraId="0777ED5B" w14:textId="1FDABEFC"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Pr>
                <w:noProof/>
                <w:webHidden/>
              </w:rPr>
              <w:t>28</w:t>
            </w:r>
            <w:r w:rsidR="001B48A6">
              <w:rPr>
                <w:noProof/>
                <w:webHidden/>
              </w:rPr>
              <w:fldChar w:fldCharType="end"/>
            </w:r>
          </w:hyperlink>
        </w:p>
        <w:p w14:paraId="1ED96E6A" w14:textId="403F9C41" w:rsidR="001B48A6" w:rsidRDefault="00D73A39">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Pr>
                <w:noProof/>
                <w:webHidden/>
              </w:rPr>
              <w:t>29</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62D74B05" w14:textId="77777777" w:rsidR="00F634DD" w:rsidRPr="00F634DD" w:rsidRDefault="00F634DD" w:rsidP="00F634DD">
      <w:pPr>
        <w:rPr>
          <w:lang w:val="en-GB"/>
        </w:rPr>
      </w:pPr>
      <w:r w:rsidRPr="00F634DD">
        <w:rPr>
          <w:lang w:val="en-GB"/>
        </w:rPr>
        <w:t>The document applies to:</w:t>
      </w:r>
    </w:p>
    <w:p w14:paraId="69C28922" w14:textId="77777777" w:rsidR="00F634DD" w:rsidRDefault="00F634DD" w:rsidP="00F634DD">
      <w:pPr>
        <w:rPr>
          <w:lang w:val="en-GB"/>
        </w:rPr>
      </w:pPr>
      <w:r w:rsidRPr="00F634DD">
        <w:rPr>
          <w:lang w:val="en-GB"/>
        </w:rPr>
        <w:t xml:space="preserve">Construction products made of steel in an unprocessed state that </w:t>
      </w:r>
      <w:proofErr w:type="spellStart"/>
      <w:r w:rsidRPr="00F634DD">
        <w:rPr>
          <w:lang w:val="en-GB"/>
        </w:rPr>
        <w:t>fulfill</w:t>
      </w:r>
      <w:proofErr w:type="spellEnd"/>
      <w:r w:rsidRPr="00F634DD">
        <w:rPr>
          <w:lang w:val="en-GB"/>
        </w:rPr>
        <w:t xml:space="preserve"> their function in connection with concrete (bars, rings, rolled goods, mats, wire mesh, connecting parts, etc.)</w:t>
      </w:r>
    </w:p>
    <w:p w14:paraId="7F7AEA04" w14:textId="77777777" w:rsidR="00F634DD" w:rsidRDefault="00F634DD" w:rsidP="00F634DD">
      <w:pPr>
        <w:rPr>
          <w:lang w:val="en-GB"/>
        </w:rPr>
      </w:pP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4DEA97AD"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77777777" w:rsidR="003E2744" w:rsidRPr="00896AA1" w:rsidRDefault="003E2744" w:rsidP="003E2744">
      <w:pPr>
        <w:rPr>
          <w:lang w:val="en-GB"/>
        </w:rPr>
      </w:pP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t>
      </w:r>
      <w:proofErr w:type="gramStart"/>
      <w:r w:rsidR="003E2744" w:rsidRPr="00896AA1">
        <w:rPr>
          <w:lang w:val="en-GB"/>
        </w:rPr>
        <w:t>with regard to</w:t>
      </w:r>
      <w:proofErr w:type="gramEnd"/>
      <w:r w:rsidR="003E2744" w:rsidRPr="00896AA1">
        <w:rPr>
          <w:lang w:val="en-GB"/>
        </w:rPr>
        <w:t xml:space="preserve">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w:t>
      </w:r>
      <w:proofErr w:type="gramStart"/>
      <w:r w:rsidRPr="00896AA1">
        <w:rPr>
          <w:lang w:val="en-GB"/>
        </w:rPr>
        <w:t>GmbH“</w:t>
      </w:r>
      <w:proofErr w:type="gramEnd"/>
      <w:r w:rsidRPr="00896AA1">
        <w:rPr>
          <w:lang w:val="en-GB"/>
        </w:rPr>
        <w:t xml:space="preserve">, download at </w:t>
      </w:r>
      <w:hyperlink r:id="rId14"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w:t>
      </w:r>
      <w:proofErr w:type="gramStart"/>
      <w:r w:rsidRPr="00896AA1">
        <w:rPr>
          <w:lang w:val="en-GB"/>
        </w:rPr>
        <w:t>email</w:t>
      </w:r>
      <w:proofErr w:type="gramEnd"/>
      <w:r w:rsidRPr="00896AA1">
        <w:rPr>
          <w:lang w:val="en-GB"/>
        </w:rPr>
        <w:t xml:space="preserve"> and website). </w:t>
      </w:r>
    </w:p>
    <w:p w14:paraId="6A04A46C" w14:textId="77777777" w:rsidR="00EA46A4" w:rsidRDefault="00C769B5" w:rsidP="009B6F40">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w:t>
      </w:r>
      <w:proofErr w:type="gramStart"/>
      <w:r w:rsidR="00563510" w:rsidRPr="00EA46A4">
        <w:rPr>
          <w:lang w:val="en-GB"/>
        </w:rPr>
        <w:t xml:space="preserve">Calibri“ </w:t>
      </w:r>
      <w:r w:rsidRPr="00EA46A4">
        <w:rPr>
          <w:lang w:val="en-GB"/>
        </w:rPr>
        <w:t>must</w:t>
      </w:r>
      <w:proofErr w:type="gramEnd"/>
      <w:r w:rsidRPr="00EA46A4">
        <w:rPr>
          <w:lang w:val="en-GB"/>
        </w:rPr>
        <w:t xml:space="preserve"> be used</w:t>
      </w:r>
      <w:r w:rsidR="00563510" w:rsidRPr="00EA46A4">
        <w:rPr>
          <w:lang w:val="en-GB"/>
        </w:rPr>
        <w:t>.</w:t>
      </w:r>
    </w:p>
    <w:p w14:paraId="4A139D23" w14:textId="531BBBE8" w:rsidR="00563510" w:rsidRPr="00EA46A4" w:rsidRDefault="00C769B5" w:rsidP="009B6F40">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w:t>
      </w:r>
      <w:proofErr w:type="spellStart"/>
      <w:r w:rsidR="00D6781C" w:rsidRPr="00EA46A4">
        <w:rPr>
          <w:lang w:val="en-GB"/>
        </w:rPr>
        <w:t>baubook</w:t>
      </w:r>
      <w:proofErr w:type="spellEnd"/>
      <w:r w:rsidR="00D6781C" w:rsidRPr="00EA46A4">
        <w:rPr>
          <w:lang w:val="en-GB"/>
        </w:rPr>
        <w:t xml:space="preserve">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5AF04E17"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541497">
        <w:rPr>
          <w:b/>
          <w:u w:val="single"/>
          <w:shd w:val="clear" w:color="auto" w:fill="B9FFF2"/>
          <w:lang w:val="en-GB"/>
        </w:rPr>
        <w:t>reinforcing steel</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541497">
        <w:rPr>
          <w:b/>
          <w:u w:val="single"/>
          <w:shd w:val="clear" w:color="auto" w:fill="BEFE68"/>
          <w:lang w:val="en-GB"/>
        </w:rPr>
        <w:t>reinforcing steel</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5"/>
          <w:footerReference w:type="default" r:id="rId16"/>
          <w:headerReference w:type="first" r:id="rId17"/>
          <w:footerReference w:type="first" r:id="rId18"/>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D73A39"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D73A39" w14:paraId="6837FC93" w14:textId="77777777" w:rsidTr="00563510">
        <w:trPr>
          <w:trHeight w:val="1637"/>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86400"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7360"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012163"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609D4731"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Publisher</w:t>
            </w:r>
            <w:r w:rsidRPr="0040536C">
              <w:rPr>
                <w:color w:val="17365D" w:themeColor="text2" w:themeShade="BF"/>
              </w:rPr>
              <w:tab/>
            </w:r>
            <w:r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762604FF"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Owner of the Declaration</w:t>
            </w:r>
            <w:r w:rsidRPr="00280DC0">
              <w:rPr>
                <w:b/>
                <w:color w:val="17365D" w:themeColor="text2" w:themeShade="BF"/>
                <w:lang w:val="en-GB"/>
              </w:rPr>
              <w:tab/>
            </w:r>
            <w:r w:rsidRPr="00896AA1">
              <w:rPr>
                <w:b/>
                <w:color w:val="17365D" w:themeColor="text2" w:themeShade="BF"/>
                <w:highlight w:val="lightGray"/>
                <w:lang w:val="en-GB"/>
              </w:rPr>
              <w:t>Name of declaration owner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896AA1">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proofErr w:type="spellStart"/>
            <w:r w:rsidRPr="002E50F6">
              <w:rPr>
                <w:b/>
                <w:color w:val="17365D" w:themeColor="text2" w:themeShade="BF"/>
                <w:highlight w:val="lightGray"/>
                <w:lang w:val="en-GB"/>
              </w:rPr>
              <w:t>Date</w:t>
            </w:r>
            <w:proofErr w:type="spellEnd"/>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2E50F6">
              <w:rPr>
                <w:b/>
                <w:color w:val="17365D" w:themeColor="text2" w:themeShade="BF"/>
                <w:highlight w:val="lightGray"/>
                <w:lang w:val="en-GB"/>
              </w:rPr>
              <w:t>Date</w:t>
            </w:r>
          </w:p>
          <w:p w14:paraId="08BDE8FF" w14:textId="47BBE0DE" w:rsidR="00563510" w:rsidRPr="00896AA1" w:rsidRDefault="00F54A79" w:rsidP="00F54A79">
            <w:pPr>
              <w:tabs>
                <w:tab w:val="left" w:pos="3689"/>
              </w:tabs>
              <w:ind w:left="316"/>
              <w:rPr>
                <w:color w:val="17365D" w:themeColor="text2" w:themeShade="BF"/>
                <w:highlight w:val="yellow"/>
                <w:lang w:val="en-GB"/>
              </w:rPr>
            </w:pPr>
            <w:r>
              <w:rPr>
                <w:b/>
                <w:caps/>
                <w:color w:val="17365D" w:themeColor="text2" w:themeShade="BF"/>
                <w:lang w:val="en-GB"/>
              </w:rPr>
              <w:t>NUMBER OF DATASETS</w:t>
            </w:r>
            <w:r w:rsidRPr="00280DC0">
              <w:rPr>
                <w:b/>
                <w:color w:val="17365D" w:themeColor="text2" w:themeShade="BF"/>
                <w:lang w:val="en-GB"/>
              </w:rPr>
              <w:tab/>
            </w:r>
            <w:r w:rsidRPr="00E1746A">
              <w:rPr>
                <w:b/>
                <w:color w:val="17365D" w:themeColor="text2" w:themeShade="BF"/>
                <w:highlight w:val="lightGray"/>
                <w:lang w:val="en-GB"/>
              </w:rPr>
              <w:t>Number</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896AA1">
        <w:rPr>
          <w:rFonts w:eastAsiaTheme="minorHAnsi"/>
          <w:b/>
          <w:color w:val="17365D" w:themeColor="text2" w:themeShade="BF"/>
          <w:sz w:val="40"/>
          <w:szCs w:val="28"/>
          <w:highlight w:val="lightGray"/>
          <w:lang w:val="en-GB"/>
        </w:rPr>
        <w:t xml:space="preserve">Name </w:t>
      </w:r>
      <w:r w:rsidR="002E50F6">
        <w:rPr>
          <w:rFonts w:eastAsiaTheme="minorHAnsi"/>
          <w:b/>
          <w:color w:val="17365D" w:themeColor="text2" w:themeShade="BF"/>
          <w:sz w:val="40"/>
          <w:szCs w:val="28"/>
          <w:highlight w:val="lightGray"/>
          <w:lang w:val="en-GB"/>
        </w:rPr>
        <w:t>a</w:t>
      </w:r>
      <w:r w:rsidRPr="00896AA1">
        <w:rPr>
          <w:rFonts w:eastAsiaTheme="minorHAnsi"/>
          <w:b/>
          <w:color w:val="17365D" w:themeColor="text2" w:themeShade="BF"/>
          <w:sz w:val="40"/>
          <w:szCs w:val="28"/>
          <w:highlight w:val="lightGray"/>
          <w:lang w:val="en-GB"/>
        </w:rPr>
        <w:t xml:space="preserve">nd </w:t>
      </w:r>
      <w:r w:rsidR="002E50F6" w:rsidRPr="002E50F6">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896AA1">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2E50F6">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4352" behindDoc="0" locked="0" layoutInCell="1" allowOverlap="1" wp14:anchorId="3B092E03" wp14:editId="6A36F97C">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2E03" id="Rechteck 7" o:spid="_x0000_s1027"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mc:Fallback>
        </mc:AlternateConten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5376" behindDoc="0" locked="0" layoutInCell="1" allowOverlap="1" wp14:anchorId="5A0E066D" wp14:editId="6719718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 name="Rechteck 1"/>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066D" id="Rechteck 1" o:spid="_x0000_s102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v:textbox>
                <w10:wrap type="through"/>
              </v:rect>
            </w:pict>
          </mc:Fallback>
        </mc:AlternateConten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77777777" w:rsidR="00563510" w:rsidRPr="00896AA1" w:rsidRDefault="00563510" w:rsidP="00563510">
      <w:pPr>
        <w:spacing w:line="240" w:lineRule="auto"/>
        <w:jc w:val="left"/>
        <w:rPr>
          <w:szCs w:val="18"/>
          <w:lang w:val="en-GB"/>
        </w:rPr>
      </w:pPr>
      <w:r w:rsidRPr="00896AA1">
        <w:rPr>
          <w:rFonts w:eastAsiaTheme="minorHAnsi"/>
          <w:b/>
          <w:noProof/>
          <w:color w:val="17365D" w:themeColor="text2" w:themeShade="BF"/>
          <w:sz w:val="40"/>
          <w:szCs w:val="28"/>
          <w:lang w:val="en-US"/>
        </w:rPr>
        <mc:AlternateContent>
          <mc:Choice Requires="wps">
            <w:drawing>
              <wp:anchor distT="0" distB="0" distL="114300" distR="114300" simplePos="0" relativeHeight="251683328" behindDoc="1" locked="0" layoutInCell="1" allowOverlap="1" wp14:anchorId="5624C0B3" wp14:editId="5B0174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A889E" id="Rectangle 13" o:spid="_x0000_s1026"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0C109C02" w:rsidR="008478E5" w:rsidRPr="008C08F9" w:rsidRDefault="00D73A39"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Pr>
            <w:b/>
            <w:bCs/>
            <w:noProof/>
            <w:webHidden/>
            <w:sz w:val="16"/>
            <w:szCs w:val="20"/>
          </w:rPr>
          <w:t>5</w:t>
        </w:r>
        <w:r w:rsidR="008478E5" w:rsidRPr="008C08F9">
          <w:rPr>
            <w:b/>
            <w:bCs/>
            <w:noProof/>
            <w:webHidden/>
            <w:sz w:val="16"/>
            <w:szCs w:val="20"/>
          </w:rPr>
          <w:fldChar w:fldCharType="end"/>
        </w:r>
      </w:hyperlink>
    </w:p>
    <w:p w14:paraId="2EA7C98A" w14:textId="7E5D090A" w:rsidR="008478E5" w:rsidRPr="008C08F9" w:rsidRDefault="00D73A39"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7</w:t>
        </w:r>
        <w:r w:rsidR="008478E5" w:rsidRPr="008C08F9">
          <w:rPr>
            <w:noProof/>
            <w:webHidden/>
            <w:sz w:val="16"/>
            <w:szCs w:val="20"/>
          </w:rPr>
          <w:fldChar w:fldCharType="end"/>
        </w:r>
      </w:hyperlink>
    </w:p>
    <w:p w14:paraId="75EB8B78" w14:textId="349190C4" w:rsidR="008478E5" w:rsidRPr="008C08F9" w:rsidRDefault="00D73A39"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685280B7" w14:textId="6910F836"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4020CBB7" w14:textId="1FE9C5A1"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45340026" w14:textId="0FF23D1F"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76F69562" w14:textId="6181EFAF"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10</w:t>
        </w:r>
        <w:r w:rsidR="008478E5" w:rsidRPr="008C08F9">
          <w:rPr>
            <w:noProof/>
            <w:webHidden/>
            <w:sz w:val="16"/>
            <w:szCs w:val="20"/>
          </w:rPr>
          <w:fldChar w:fldCharType="end"/>
        </w:r>
      </w:hyperlink>
    </w:p>
    <w:p w14:paraId="6CCDB9CC" w14:textId="17D6A5CA"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11</w:t>
        </w:r>
        <w:r w:rsidR="008478E5" w:rsidRPr="008C08F9">
          <w:rPr>
            <w:noProof/>
            <w:webHidden/>
            <w:sz w:val="16"/>
            <w:szCs w:val="20"/>
          </w:rPr>
          <w:fldChar w:fldCharType="end"/>
        </w:r>
      </w:hyperlink>
    </w:p>
    <w:p w14:paraId="2B5DC836" w14:textId="23ECDA5D"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47D69842" w14:textId="24432A73"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0E9BF140" w14:textId="4B1A3D31"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0F82CC7D" w14:textId="48E5C873"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14</w:t>
        </w:r>
        <w:r w:rsidR="008478E5" w:rsidRPr="008C08F9">
          <w:rPr>
            <w:noProof/>
            <w:webHidden/>
            <w:sz w:val="16"/>
            <w:szCs w:val="20"/>
          </w:rPr>
          <w:fldChar w:fldCharType="end"/>
        </w:r>
      </w:hyperlink>
    </w:p>
    <w:p w14:paraId="27EB9FA5" w14:textId="06D775D7" w:rsidR="008478E5" w:rsidRPr="008C08F9" w:rsidRDefault="00D73A39"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14</w:t>
        </w:r>
        <w:r w:rsidR="008478E5" w:rsidRPr="008C08F9">
          <w:rPr>
            <w:noProof/>
            <w:webHidden/>
            <w:sz w:val="16"/>
            <w:szCs w:val="20"/>
          </w:rPr>
          <w:fldChar w:fldCharType="end"/>
        </w:r>
      </w:hyperlink>
    </w:p>
    <w:p w14:paraId="15583451" w14:textId="5FF98C46" w:rsidR="008478E5" w:rsidRPr="008C08F9" w:rsidRDefault="00D73A39"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14</w:t>
        </w:r>
        <w:r w:rsidR="008478E5" w:rsidRPr="008C08F9">
          <w:rPr>
            <w:noProof/>
            <w:webHidden/>
            <w:sz w:val="16"/>
            <w:szCs w:val="20"/>
          </w:rPr>
          <w:fldChar w:fldCharType="end"/>
        </w:r>
      </w:hyperlink>
    </w:p>
    <w:p w14:paraId="73DBC3D1" w14:textId="78BD6215" w:rsidR="008478E5" w:rsidRPr="008C08F9" w:rsidRDefault="00D73A39"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14</w:t>
        </w:r>
        <w:r w:rsidR="008478E5" w:rsidRPr="008C08F9">
          <w:rPr>
            <w:noProof/>
            <w:webHidden/>
            <w:sz w:val="16"/>
            <w:szCs w:val="20"/>
          </w:rPr>
          <w:fldChar w:fldCharType="end"/>
        </w:r>
      </w:hyperlink>
    </w:p>
    <w:p w14:paraId="50F41233" w14:textId="11F8BBAD" w:rsidR="008478E5" w:rsidRPr="008C08F9" w:rsidRDefault="00D73A39"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15</w:t>
        </w:r>
        <w:r w:rsidR="008478E5" w:rsidRPr="008C08F9">
          <w:rPr>
            <w:noProof/>
            <w:webHidden/>
            <w:sz w:val="16"/>
            <w:szCs w:val="20"/>
          </w:rPr>
          <w:fldChar w:fldCharType="end"/>
        </w:r>
      </w:hyperlink>
    </w:p>
    <w:p w14:paraId="3E6B104F" w14:textId="7AA22DA3" w:rsidR="008478E5" w:rsidRPr="008C08F9" w:rsidRDefault="00D73A39"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15</w:t>
        </w:r>
        <w:r w:rsidR="008478E5" w:rsidRPr="008C08F9">
          <w:rPr>
            <w:noProof/>
            <w:webHidden/>
            <w:sz w:val="16"/>
            <w:szCs w:val="20"/>
          </w:rPr>
          <w:fldChar w:fldCharType="end"/>
        </w:r>
      </w:hyperlink>
    </w:p>
    <w:p w14:paraId="2C5D821D" w14:textId="1A38CDA9" w:rsidR="008478E5" w:rsidRPr="008C08F9" w:rsidRDefault="00D73A39"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15</w:t>
        </w:r>
        <w:r w:rsidR="008478E5" w:rsidRPr="008C08F9">
          <w:rPr>
            <w:noProof/>
            <w:webHidden/>
            <w:sz w:val="16"/>
            <w:szCs w:val="20"/>
          </w:rPr>
          <w:fldChar w:fldCharType="end"/>
        </w:r>
      </w:hyperlink>
    </w:p>
    <w:p w14:paraId="1A555D17" w14:textId="1A88C980" w:rsidR="008478E5" w:rsidRPr="008C08F9" w:rsidRDefault="00D73A39"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57E10AEE" w14:textId="79D837E9"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6F6D228D" w14:textId="6DA99C66"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48D3701C" w14:textId="5D963634"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17</w:t>
        </w:r>
        <w:r w:rsidR="008478E5" w:rsidRPr="008C08F9">
          <w:rPr>
            <w:noProof/>
            <w:webHidden/>
            <w:sz w:val="16"/>
            <w:szCs w:val="20"/>
          </w:rPr>
          <w:fldChar w:fldCharType="end"/>
        </w:r>
      </w:hyperlink>
    </w:p>
    <w:p w14:paraId="7280C9CC" w14:textId="31104098"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51CA78F7" w14:textId="01BE5E1B"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5F8F7E42" w14:textId="777C1DAB"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1EEBA4B6" w14:textId="44A6D5F9"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511AA1D3" w14:textId="6D5E222C"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05BEEEFA" w14:textId="157A308D"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08E29FB3" w14:textId="5E12BB28" w:rsidR="008478E5" w:rsidRPr="008C08F9" w:rsidRDefault="00D73A39"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79155650" w14:textId="72F2773E" w:rsidR="008478E5" w:rsidRPr="008C08F9" w:rsidRDefault="00D73A39"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19</w:t>
        </w:r>
        <w:r w:rsidR="008478E5" w:rsidRPr="008C08F9">
          <w:rPr>
            <w:noProof/>
            <w:webHidden/>
            <w:sz w:val="16"/>
            <w:szCs w:val="20"/>
          </w:rPr>
          <w:fldChar w:fldCharType="end"/>
        </w:r>
      </w:hyperlink>
    </w:p>
    <w:p w14:paraId="429D356C" w14:textId="48E30B7F"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19</w:t>
        </w:r>
        <w:r w:rsidR="008478E5" w:rsidRPr="008C08F9">
          <w:rPr>
            <w:noProof/>
            <w:webHidden/>
            <w:sz w:val="16"/>
            <w:szCs w:val="20"/>
          </w:rPr>
          <w:fldChar w:fldCharType="end"/>
        </w:r>
      </w:hyperlink>
    </w:p>
    <w:p w14:paraId="24173B8A" w14:textId="4108378D"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19</w:t>
        </w:r>
        <w:r w:rsidR="008478E5" w:rsidRPr="008C08F9">
          <w:rPr>
            <w:noProof/>
            <w:webHidden/>
            <w:sz w:val="16"/>
            <w:szCs w:val="20"/>
          </w:rPr>
          <w:fldChar w:fldCharType="end"/>
        </w:r>
      </w:hyperlink>
    </w:p>
    <w:p w14:paraId="2A53E5AA" w14:textId="2A3BFB0C"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20</w:t>
        </w:r>
        <w:r w:rsidR="008478E5" w:rsidRPr="008C08F9">
          <w:rPr>
            <w:noProof/>
            <w:webHidden/>
            <w:sz w:val="16"/>
            <w:szCs w:val="20"/>
          </w:rPr>
          <w:fldChar w:fldCharType="end"/>
        </w:r>
      </w:hyperlink>
    </w:p>
    <w:p w14:paraId="6F9E7E00" w14:textId="5032F110"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22</w:t>
        </w:r>
        <w:r w:rsidR="008478E5" w:rsidRPr="008C08F9">
          <w:rPr>
            <w:noProof/>
            <w:webHidden/>
            <w:sz w:val="16"/>
            <w:szCs w:val="20"/>
          </w:rPr>
          <w:fldChar w:fldCharType="end"/>
        </w:r>
      </w:hyperlink>
    </w:p>
    <w:p w14:paraId="2E54BEA3" w14:textId="18AD950C"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22</w:t>
        </w:r>
        <w:r w:rsidR="008478E5" w:rsidRPr="008C08F9">
          <w:rPr>
            <w:noProof/>
            <w:webHidden/>
            <w:sz w:val="16"/>
            <w:szCs w:val="20"/>
          </w:rPr>
          <w:fldChar w:fldCharType="end"/>
        </w:r>
      </w:hyperlink>
    </w:p>
    <w:p w14:paraId="042237C7" w14:textId="488A83EE" w:rsidR="008478E5" w:rsidRPr="008C08F9" w:rsidRDefault="00D73A39"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23</w:t>
        </w:r>
        <w:r w:rsidR="008478E5" w:rsidRPr="008C08F9">
          <w:rPr>
            <w:noProof/>
            <w:webHidden/>
            <w:sz w:val="16"/>
            <w:szCs w:val="20"/>
          </w:rPr>
          <w:fldChar w:fldCharType="end"/>
        </w:r>
      </w:hyperlink>
    </w:p>
    <w:p w14:paraId="2FC2887D" w14:textId="262F4EF8" w:rsidR="008478E5" w:rsidRPr="008C08F9" w:rsidRDefault="00D73A39"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27</w:t>
        </w:r>
        <w:r w:rsidR="008478E5" w:rsidRPr="008C08F9">
          <w:rPr>
            <w:noProof/>
            <w:webHidden/>
            <w:sz w:val="16"/>
            <w:szCs w:val="20"/>
          </w:rPr>
          <w:fldChar w:fldCharType="end"/>
        </w:r>
      </w:hyperlink>
    </w:p>
    <w:p w14:paraId="54FAE9EB" w14:textId="0287F780" w:rsidR="008478E5" w:rsidRPr="008C08F9" w:rsidRDefault="00D73A39"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28</w:t>
        </w:r>
        <w:r w:rsidR="008478E5" w:rsidRPr="008C08F9">
          <w:rPr>
            <w:noProof/>
            <w:webHidden/>
            <w:sz w:val="16"/>
            <w:szCs w:val="20"/>
          </w:rPr>
          <w:fldChar w:fldCharType="end"/>
        </w:r>
      </w:hyperlink>
    </w:p>
    <w:p w14:paraId="38ECB34A" w14:textId="583D7503" w:rsidR="008478E5" w:rsidRPr="008C08F9" w:rsidRDefault="00D73A39"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28</w:t>
        </w:r>
        <w:r w:rsidR="008478E5" w:rsidRPr="008C08F9">
          <w:rPr>
            <w:noProof/>
            <w:webHidden/>
            <w:sz w:val="16"/>
            <w:szCs w:val="20"/>
          </w:rPr>
          <w:fldChar w:fldCharType="end"/>
        </w:r>
      </w:hyperlink>
    </w:p>
    <w:p w14:paraId="6BA6EC55" w14:textId="5B08D3F8"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28</w:t>
        </w:r>
        <w:r w:rsidR="008478E5" w:rsidRPr="008C08F9">
          <w:rPr>
            <w:noProof/>
            <w:webHidden/>
            <w:sz w:val="16"/>
            <w:szCs w:val="20"/>
          </w:rPr>
          <w:fldChar w:fldCharType="end"/>
        </w:r>
      </w:hyperlink>
    </w:p>
    <w:p w14:paraId="7DC55988" w14:textId="53A20313"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28</w:t>
        </w:r>
        <w:r w:rsidR="008478E5" w:rsidRPr="008C08F9">
          <w:rPr>
            <w:noProof/>
            <w:webHidden/>
            <w:sz w:val="16"/>
            <w:szCs w:val="20"/>
          </w:rPr>
          <w:fldChar w:fldCharType="end"/>
        </w:r>
      </w:hyperlink>
    </w:p>
    <w:p w14:paraId="1708C2E6" w14:textId="469A9C5E" w:rsidR="008478E5" w:rsidRPr="008C08F9" w:rsidRDefault="00D73A3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29</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D73A39" w14:paraId="5A6CAAFE" w14:textId="77777777" w:rsidTr="003D7A70">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t>
            </w:r>
            <w:proofErr w:type="gramStart"/>
            <w:r w:rsidRPr="008478E5">
              <w:rPr>
                <w:shd w:val="clear" w:color="auto" w:fill="DAEEF3" w:themeFill="accent5" w:themeFillTint="33"/>
                <w:lang w:val="en-GB"/>
              </w:rPr>
              <w:t>with regard to</w:t>
            </w:r>
            <w:proofErr w:type="gramEnd"/>
            <w:r w:rsidRPr="008478E5">
              <w:rPr>
                <w:shd w:val="clear" w:color="auto" w:fill="DAEEF3" w:themeFill="accent5" w:themeFillTint="33"/>
                <w:lang w:val="en-GB"/>
              </w:rPr>
              <w:t xml:space="preserve">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D73A39" w14:paraId="3A3295CD" w14:textId="77777777" w:rsidTr="003D7A70">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D73A39" w14:paraId="771195CD" w14:textId="77777777" w:rsidTr="003D7A70">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D73A39">
              <w:rPr>
                <w:lang w:val="en-GB"/>
              </w:rPr>
            </w:r>
            <w:r w:rsidR="00D73A39">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D73A39">
              <w:rPr>
                <w:lang w:val="en-GB"/>
              </w:rPr>
            </w:r>
            <w:r w:rsidR="00D73A39">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D73A39" w14:paraId="59029D3D" w14:textId="77777777" w:rsidTr="003D7A70">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 xml:space="preserve">MS-HB version dated </w:t>
            </w:r>
            <w:proofErr w:type="spellStart"/>
            <w:proofErr w:type="gramStart"/>
            <w:r>
              <w:rPr>
                <w:shd w:val="clear" w:color="auto" w:fill="DAEEF3" w:themeFill="accent5" w:themeFillTint="33"/>
                <w:lang w:val="en-GB"/>
              </w:rPr>
              <w:t>dd.mm.yyyy</w:t>
            </w:r>
            <w:proofErr w:type="spellEnd"/>
            <w:proofErr w:type="gramEnd"/>
            <w:r>
              <w:rPr>
                <w:shd w:val="clear" w:color="auto" w:fill="DAEEF3" w:themeFill="accent5" w:themeFillTint="33"/>
                <w:lang w:val="en-GB"/>
              </w:rPr>
              <w:t>:</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w:t>
            </w:r>
            <w:proofErr w:type="spellStart"/>
            <w:r w:rsidRPr="00280DC0">
              <w:rPr>
                <w:lang w:val="en-GB"/>
              </w:rPr>
              <w:t>Gremium</w:t>
            </w:r>
            <w:proofErr w:type="spellEnd"/>
            <w:r w:rsidRPr="00280DC0">
              <w:rPr>
                <w:lang w:val="en-GB"/>
              </w:rPr>
              <w:t>)</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D73A39" w14:paraId="4DF44400" w14:textId="77777777" w:rsidTr="003D7A70">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782C11D8"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xml:space="preserve">... </w:t>
            </w:r>
            <w:proofErr w:type="gramStart"/>
            <w:r w:rsidR="00563510" w:rsidRPr="00896AA1">
              <w:rPr>
                <w:shd w:val="clear" w:color="auto" w:fill="DAEEF3" w:themeFill="accent5" w:themeFillTint="33"/>
                <w:lang w:val="en-GB"/>
              </w:rPr>
              <w:t>.....</w:t>
            </w:r>
            <w:proofErr w:type="gramEnd"/>
          </w:p>
          <w:p w14:paraId="2D94100E" w14:textId="4DB5957C" w:rsidR="003D7A70" w:rsidRPr="00896AA1" w:rsidRDefault="003D7A70"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proofErr w:type="gramStart"/>
            <w:r>
              <w:rPr>
                <w:shd w:val="clear" w:color="auto" w:fill="DAEEF3" w:themeFill="accent5" w:themeFillTint="33"/>
                <w:lang w:val="en-GB"/>
              </w:rPr>
              <w:t>i.e</w:t>
            </w:r>
            <w:r w:rsidRPr="00505F8E">
              <w:rPr>
                <w:shd w:val="clear" w:color="auto" w:fill="DAEEF3" w:themeFill="accent5" w:themeFillTint="33"/>
                <w:lang w:val="en-GB"/>
              </w:rPr>
              <w:t>.</w:t>
            </w:r>
            <w:proofErr w:type="gramEnd"/>
            <w:r w:rsidRPr="00505F8E">
              <w:rPr>
                <w:shd w:val="clear" w:color="auto" w:fill="DAEEF3" w:themeFill="accent5" w:themeFillTint="33"/>
                <w:lang w:val="en-GB"/>
              </w:rPr>
              <w:t xml:space="preserve">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3030748E" w14:textId="2DF1EFBA" w:rsidR="00563510" w:rsidRPr="00896AA1" w:rsidRDefault="001F13FD" w:rsidP="001F13FD">
            <w:pPr>
              <w:tabs>
                <w:tab w:val="left" w:pos="1985"/>
              </w:tabs>
              <w:rPr>
                <w:highlight w:val="yellow"/>
                <w:lang w:val="en-GB"/>
              </w:rPr>
            </w:pPr>
            <w:r>
              <w:rPr>
                <w:shd w:val="clear" w:color="auto" w:fill="DAEEF3" w:themeFill="accent5" w:themeFillTint="33"/>
                <w:lang w:val="en-GB"/>
              </w:rPr>
              <w:t xml:space="preserve">Declaration of </w:t>
            </w:r>
            <w:proofErr w:type="spellStart"/>
            <w:r>
              <w:rPr>
                <w:shd w:val="clear" w:color="auto" w:fill="DAEEF3" w:themeFill="accent5" w:themeFillTint="33"/>
                <w:lang w:val="en-GB"/>
              </w:rPr>
              <w:t>backround</w:t>
            </w:r>
            <w:proofErr w:type="spellEnd"/>
            <w:r>
              <w:rPr>
                <w:shd w:val="clear" w:color="auto" w:fill="DAEEF3" w:themeFill="accent5" w:themeFillTint="33"/>
                <w:lang w:val="en-GB"/>
              </w:rPr>
              <w:t xml:space="preserve"> database, Software used and both its versions </w:t>
            </w:r>
          </w:p>
        </w:tc>
      </w:tr>
      <w:tr w:rsidR="00563510" w:rsidRPr="00D73A39" w14:paraId="191F3AD0" w14:textId="77777777" w:rsidTr="003D7A70">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D73A39">
              <w:rPr>
                <w:lang w:val="en-GB"/>
              </w:rPr>
            </w:r>
            <w:r w:rsidR="00D73A39">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D73A39">
              <w:rPr>
                <w:lang w:val="en-GB"/>
              </w:rPr>
            </w:r>
            <w:r w:rsidR="00D73A39">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896AA1" w14:paraId="64DA81B4" w14:textId="77777777" w:rsidTr="003D7A70">
        <w:tc>
          <w:tcPr>
            <w:tcW w:w="3431" w:type="dxa"/>
            <w:tcBorders>
              <w:top w:val="single" w:sz="4" w:space="0" w:color="auto"/>
              <w:left w:val="single" w:sz="4" w:space="0" w:color="auto"/>
              <w:bottom w:val="single" w:sz="4" w:space="0" w:color="auto"/>
              <w:right w:val="single" w:sz="4" w:space="0" w:color="auto"/>
            </w:tcBorders>
          </w:tcPr>
          <w:p w14:paraId="5E200C03" w14:textId="5A060C74" w:rsidR="00563510" w:rsidRPr="00896AA1" w:rsidRDefault="001F13FD" w:rsidP="00563510">
            <w:pPr>
              <w:rPr>
                <w:b/>
                <w:lang w:val="en-GB"/>
              </w:rPr>
            </w:pPr>
            <w:r>
              <w:rPr>
                <w:b/>
                <w:lang w:val="en-GB"/>
              </w:rPr>
              <w:t>Owner of the D</w:t>
            </w:r>
            <w:r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206C5555" w:rsidR="00563510" w:rsidRPr="00896AA1" w:rsidRDefault="001F13FD" w:rsidP="00563510">
            <w:pPr>
              <w:rPr>
                <w:b/>
                <w:lang w:val="en-GB"/>
              </w:rPr>
            </w:pPr>
            <w:r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proofErr w:type="spellStart"/>
            <w:r w:rsidRPr="00896AA1">
              <w:rPr>
                <w:lang w:val="en-GB"/>
              </w:rPr>
              <w:t>Seidengasse</w:t>
            </w:r>
            <w:proofErr w:type="spellEnd"/>
            <w:r w:rsidRPr="00896AA1">
              <w:rPr>
                <w:lang w:val="en-GB"/>
              </w:rPr>
              <w:t xml:space="preserv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2DAED027" w14:textId="77777777" w:rsidR="00563510" w:rsidRPr="00896AA1" w:rsidRDefault="00563510" w:rsidP="00563510">
      <w:pPr>
        <w:tabs>
          <w:tab w:val="left" w:pos="4395"/>
        </w:tabs>
        <w:rPr>
          <w:highlight w:val="yellow"/>
          <w:lang w:val="en-GB"/>
        </w:rPr>
      </w:pPr>
    </w:p>
    <w:p w14:paraId="26742204" w14:textId="77777777" w:rsidR="00563510" w:rsidRPr="00896AA1" w:rsidRDefault="00563510" w:rsidP="00563510">
      <w:pPr>
        <w:tabs>
          <w:tab w:val="left" w:pos="4395"/>
        </w:tabs>
        <w:rPr>
          <w:highlight w:val="yellow"/>
          <w:lang w:val="en-GB"/>
        </w:rPr>
      </w:pPr>
    </w:p>
    <w:p w14:paraId="5049AF9F" w14:textId="77777777" w:rsidR="00563510" w:rsidRPr="00896AA1" w:rsidRDefault="00563510" w:rsidP="00563510">
      <w:pPr>
        <w:tabs>
          <w:tab w:val="left" w:pos="4111"/>
        </w:tabs>
        <w:rPr>
          <w:highlight w:val="yellow"/>
          <w:lang w:val="en-GB"/>
        </w:rPr>
      </w:pPr>
      <w:r w:rsidRPr="00896AA1">
        <w:rPr>
          <w:noProof/>
          <w:lang w:val="en-US"/>
        </w:rPr>
        <mc:AlternateContent>
          <mc:Choice Requires="wps">
            <w:drawing>
              <wp:anchor distT="4294967291" distB="4294967291" distL="114300" distR="114300" simplePos="0" relativeHeight="251680256" behindDoc="0" locked="0" layoutInCell="1" allowOverlap="1" wp14:anchorId="61DF8521" wp14:editId="57031E06">
                <wp:simplePos x="0" y="0"/>
                <wp:positionH relativeFrom="column">
                  <wp:posOffset>2776855</wp:posOffset>
                </wp:positionH>
                <wp:positionV relativeFrom="paragraph">
                  <wp:posOffset>34924</wp:posOffset>
                </wp:positionV>
                <wp:extent cx="2305050" cy="0"/>
                <wp:effectExtent l="0" t="0" r="19050" b="19050"/>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D66430" id="_x0000_t32" coordsize="21600,21600" o:spt="32" o:oned="t" path="m,l21600,21600e" filled="f">
                <v:path arrowok="t" fillok="f" o:connecttype="none"/>
                <o:lock v:ext="edit" shapetype="t"/>
              </v:shapetype>
              <v:shape id="AutoShape 26" o:spid="_x0000_s1026" type="#_x0000_t32" style="position:absolute;margin-left:218.65pt;margin-top:2.75pt;width:181.5pt;height:0;z-index:251680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OfarI/gEAAMgDAAAOAAAAAAAAAAAAAAAA&#10;AC4CAABkcnMvZTJvRG9jLnhtbFBLAQItABQABgAIAAAAIQC/69CN2wAAAAcBAAAPAAAAAAAAAAAA&#10;AAAAAFgEAABkcnMvZG93bnJldi54bWxQSwUGAAAAAAQABADzAAAAYAUAAAAA&#10;"/>
            </w:pict>
          </mc:Fallback>
        </mc:AlternateContent>
      </w:r>
      <w:r w:rsidRPr="00896AA1">
        <w:rPr>
          <w:noProof/>
          <w:lang w:val="en-US"/>
        </w:rPr>
        <mc:AlternateContent>
          <mc:Choice Requires="wps">
            <w:drawing>
              <wp:anchor distT="4294967291" distB="4294967291" distL="114300" distR="114300" simplePos="0" relativeHeight="251679232" behindDoc="0" locked="0" layoutInCell="1" allowOverlap="1" wp14:anchorId="2DA3C09F" wp14:editId="7E215193">
                <wp:simplePos x="0" y="0"/>
                <wp:positionH relativeFrom="column">
                  <wp:posOffset>43180</wp:posOffset>
                </wp:positionH>
                <wp:positionV relativeFrom="paragraph">
                  <wp:posOffset>34924</wp:posOffset>
                </wp:positionV>
                <wp:extent cx="2305050" cy="0"/>
                <wp:effectExtent l="0" t="0" r="19050" b="19050"/>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F7362" id="AutoShape 25" o:spid="_x0000_s1026" type="#_x0000_t32" style="position:absolute;margin-left:3.4pt;margin-top:2.75pt;width:181.5pt;height:0;z-index:251679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"/>
            </w:pict>
          </mc:Fallback>
        </mc:AlternateContent>
      </w:r>
    </w:p>
    <w:p w14:paraId="35E33B22" w14:textId="77777777" w:rsidR="00563510" w:rsidRPr="00896AA1" w:rsidRDefault="00563510" w:rsidP="00563510">
      <w:pPr>
        <w:tabs>
          <w:tab w:val="left" w:pos="4395"/>
          <w:tab w:val="left" w:pos="4536"/>
        </w:tabs>
        <w:rPr>
          <w:lang w:val="en-GB"/>
        </w:rPr>
      </w:pPr>
      <w:r w:rsidRPr="00896AA1">
        <w:rPr>
          <w:b/>
          <w:lang w:val="en-GB"/>
        </w:rPr>
        <w:t xml:space="preserve">DI (FH) DI </w:t>
      </w:r>
      <w:proofErr w:type="spellStart"/>
      <w:r w:rsidRPr="00896AA1">
        <w:rPr>
          <w:b/>
          <w:lang w:val="en-GB"/>
        </w:rPr>
        <w:t>DI</w:t>
      </w:r>
      <w:proofErr w:type="spellEnd"/>
      <w:r w:rsidRPr="00896AA1">
        <w:rPr>
          <w:b/>
          <w:lang w:val="en-GB"/>
        </w:rPr>
        <w:t xml:space="preserve"> Sarah Richter</w:t>
      </w:r>
      <w:r w:rsidRPr="00896AA1">
        <w:rPr>
          <w:lang w:val="en-GB"/>
        </w:rPr>
        <w:tab/>
      </w:r>
      <w:r w:rsidRPr="00896AA1">
        <w:rPr>
          <w:b/>
          <w:shd w:val="clear" w:color="auto" w:fill="DAEEF3" w:themeFill="accent5" w:themeFillTint="33"/>
          <w:lang w:val="en-GB"/>
        </w:rPr>
        <w:t xml:space="preserve">DI </w:t>
      </w:r>
      <w:proofErr w:type="spellStart"/>
      <w:r w:rsidRPr="00896AA1">
        <w:rPr>
          <w:b/>
          <w:shd w:val="clear" w:color="auto" w:fill="DAEEF3" w:themeFill="accent5" w:themeFillTint="33"/>
          <w:lang w:val="en-GB"/>
        </w:rPr>
        <w:t>Dr.</w:t>
      </w:r>
      <w:proofErr w:type="spellEnd"/>
      <w:r w:rsidRPr="00896AA1">
        <w:rPr>
          <w:b/>
          <w:shd w:val="clear" w:color="auto" w:fill="DAEEF3" w:themeFill="accent5" w:themeFillTint="33"/>
          <w:lang w:val="en-GB"/>
        </w:rPr>
        <w:t xml:space="preserve"> </w:t>
      </w:r>
      <w:proofErr w:type="spellStart"/>
      <w:r w:rsidRPr="00896AA1">
        <w:rPr>
          <w:b/>
          <w:shd w:val="clear" w:color="auto" w:fill="DAEEF3" w:themeFill="accent5" w:themeFillTint="33"/>
          <w:lang w:val="en-GB"/>
        </w:rPr>
        <w:t>sc</w:t>
      </w:r>
      <w:proofErr w:type="spellEnd"/>
      <w:r w:rsidRPr="00896AA1">
        <w:rPr>
          <w:b/>
          <w:shd w:val="clear" w:color="auto" w:fill="DAEEF3" w:themeFill="accent5" w:themeFillTint="33"/>
          <w:lang w:val="en-GB"/>
        </w:rPr>
        <w:t xml:space="preserve"> ETHZ Florian </w:t>
      </w:r>
      <w:proofErr w:type="spellStart"/>
      <w:r w:rsidRPr="00896AA1">
        <w:rPr>
          <w:b/>
          <w:shd w:val="clear" w:color="auto" w:fill="DAEEF3" w:themeFill="accent5" w:themeFillTint="33"/>
          <w:lang w:val="en-GB"/>
        </w:rPr>
        <w:t>Gschösser</w:t>
      </w:r>
      <w:proofErr w:type="spellEnd"/>
      <w:r w:rsidRPr="00896AA1">
        <w:rPr>
          <w:b/>
          <w:shd w:val="clear" w:color="auto" w:fill="DAEEF3" w:themeFill="accent5" w:themeFillTint="33"/>
          <w:lang w:val="en-GB"/>
        </w:rPr>
        <w:t>/ N.N.</w:t>
      </w:r>
    </w:p>
    <w:p w14:paraId="69604F0E" w14:textId="43CE7C9E" w:rsidR="00563510" w:rsidRPr="00896AA1" w:rsidRDefault="003C1A0C" w:rsidP="00563510">
      <w:pPr>
        <w:tabs>
          <w:tab w:val="left" w:pos="4395"/>
          <w:tab w:val="left" w:pos="4536"/>
        </w:tabs>
        <w:rPr>
          <w:sz w:val="16"/>
          <w:lang w:val="en-GB"/>
        </w:rPr>
      </w:pPr>
      <w:r>
        <w:rPr>
          <w:sz w:val="16"/>
          <w:lang w:val="en-GB"/>
        </w:rPr>
        <w:t>Managing director</w:t>
      </w:r>
      <w:r w:rsidR="00563510" w:rsidRPr="00896AA1">
        <w:rPr>
          <w:sz w:val="16"/>
          <w:lang w:val="en-GB"/>
        </w:rPr>
        <w:t xml:space="preserve"> Bau EPD GmbH</w:t>
      </w:r>
      <w:r w:rsidR="00563510" w:rsidRPr="00896AA1">
        <w:rPr>
          <w:sz w:val="16"/>
          <w:lang w:val="en-GB"/>
        </w:rPr>
        <w:tab/>
      </w:r>
      <w:r>
        <w:rPr>
          <w:sz w:val="16"/>
          <w:shd w:val="clear" w:color="auto" w:fill="DAEEF3" w:themeFill="accent5" w:themeFillTint="33"/>
          <w:lang w:val="en-GB"/>
        </w:rPr>
        <w:t>chairperson/vice chairperson of expert committee (PCR</w:t>
      </w:r>
      <w:r w:rsidR="00563510" w:rsidRPr="00896AA1">
        <w:rPr>
          <w:sz w:val="16"/>
          <w:shd w:val="clear" w:color="auto" w:fill="DAEEF3" w:themeFill="accent5" w:themeFillTint="33"/>
          <w:lang w:val="en-GB"/>
        </w:rPr>
        <w:t>-</w:t>
      </w:r>
      <w:proofErr w:type="spellStart"/>
      <w:r w:rsidR="00563510" w:rsidRPr="00896AA1">
        <w:rPr>
          <w:sz w:val="16"/>
          <w:shd w:val="clear" w:color="auto" w:fill="DAEEF3" w:themeFill="accent5" w:themeFillTint="33"/>
          <w:lang w:val="en-GB"/>
        </w:rPr>
        <w:t>Gremium</w:t>
      </w:r>
      <w:proofErr w:type="spellEnd"/>
      <w:r>
        <w:rPr>
          <w:sz w:val="16"/>
          <w:shd w:val="clear" w:color="auto" w:fill="DAEEF3" w:themeFill="accent5" w:themeFillTint="33"/>
          <w:lang w:val="en-GB"/>
        </w:rPr>
        <w:t>)</w:t>
      </w:r>
    </w:p>
    <w:p w14:paraId="2EC5C5C5" w14:textId="77777777" w:rsidR="00563510" w:rsidRPr="00896AA1" w:rsidRDefault="00563510" w:rsidP="00563510">
      <w:pPr>
        <w:tabs>
          <w:tab w:val="left" w:pos="4395"/>
          <w:tab w:val="left" w:pos="4536"/>
        </w:tabs>
        <w:rPr>
          <w:noProof/>
          <w:highlight w:val="yellow"/>
          <w:lang w:val="en-GB" w:eastAsia="de-AT"/>
        </w:rPr>
      </w:pPr>
    </w:p>
    <w:p w14:paraId="7440EFCE" w14:textId="77777777" w:rsidR="00563510" w:rsidRPr="00896AA1" w:rsidRDefault="00563510" w:rsidP="00563510">
      <w:pPr>
        <w:tabs>
          <w:tab w:val="left" w:pos="4395"/>
          <w:tab w:val="left" w:pos="4536"/>
        </w:tabs>
        <w:rPr>
          <w:noProof/>
          <w:highlight w:val="yellow"/>
          <w:lang w:val="en-GB" w:eastAsia="de-AT"/>
        </w:rPr>
      </w:pPr>
    </w:p>
    <w:p w14:paraId="7A3C987C" w14:textId="77777777" w:rsidR="00563510" w:rsidRPr="00896AA1" w:rsidRDefault="00563510" w:rsidP="00563510">
      <w:pPr>
        <w:tabs>
          <w:tab w:val="left" w:pos="4395"/>
        </w:tabs>
        <w:rPr>
          <w:lang w:val="en-GB"/>
        </w:rPr>
      </w:pPr>
      <w:r w:rsidRPr="00896AA1">
        <w:rPr>
          <w:lang w:val="en-GB"/>
        </w:rPr>
        <w:tab/>
      </w:r>
    </w:p>
    <w:p w14:paraId="01B2C78F" w14:textId="77777777" w:rsidR="00563510" w:rsidRPr="00896AA1" w:rsidRDefault="00563510" w:rsidP="00563510">
      <w:pPr>
        <w:tabs>
          <w:tab w:val="left" w:pos="4395"/>
        </w:tabs>
        <w:rPr>
          <w:lang w:val="en-GB"/>
        </w:rPr>
      </w:pPr>
      <w:r w:rsidRPr="00896AA1">
        <w:rPr>
          <w:noProof/>
          <w:lang w:val="en-US"/>
        </w:rPr>
        <mc:AlternateContent>
          <mc:Choice Requires="wps">
            <w:drawing>
              <wp:anchor distT="4294967291" distB="4294967291" distL="114300" distR="114300" simplePos="0" relativeHeight="251682304" behindDoc="0" locked="0" layoutInCell="1" allowOverlap="1" wp14:anchorId="5F436EFC" wp14:editId="390599AE">
                <wp:simplePos x="0" y="0"/>
                <wp:positionH relativeFrom="column">
                  <wp:posOffset>2776855</wp:posOffset>
                </wp:positionH>
                <wp:positionV relativeFrom="paragraph">
                  <wp:posOffset>34924</wp:posOffset>
                </wp:positionV>
                <wp:extent cx="2305050" cy="0"/>
                <wp:effectExtent l="0" t="0" r="19050" b="1905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6AF13" id="AutoShape 28" o:spid="_x0000_s1026" type="#_x0000_t32" style="position:absolute;margin-left:218.65pt;margin-top:2.75pt;width:181.5pt;height:0;z-index:251682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QRJNl/gEAAMgDAAAOAAAAAAAAAAAAAAAA&#10;AC4CAABkcnMvZTJvRG9jLnhtbFBLAQItABQABgAIAAAAIQC/69CN2wAAAAcBAAAPAAAAAAAAAAAA&#10;AAAAAFgEAABkcnMvZG93bnJldi54bWxQSwUGAAAAAAQABADzAAAAYAUAAAAA&#10;"/>
            </w:pict>
          </mc:Fallback>
        </mc:AlternateContent>
      </w:r>
      <w:r w:rsidRPr="00896AA1">
        <w:rPr>
          <w:noProof/>
          <w:lang w:val="en-US"/>
        </w:rPr>
        <mc:AlternateContent>
          <mc:Choice Requires="wps">
            <w:drawing>
              <wp:anchor distT="4294967291" distB="4294967291" distL="114300" distR="114300" simplePos="0" relativeHeight="251681280" behindDoc="0" locked="0" layoutInCell="1" allowOverlap="1" wp14:anchorId="26E583C6" wp14:editId="4DFD1B6B">
                <wp:simplePos x="0" y="0"/>
                <wp:positionH relativeFrom="column">
                  <wp:posOffset>43180</wp:posOffset>
                </wp:positionH>
                <wp:positionV relativeFrom="paragraph">
                  <wp:posOffset>34924</wp:posOffset>
                </wp:positionV>
                <wp:extent cx="2305050" cy="0"/>
                <wp:effectExtent l="0" t="0" r="19050" b="1905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2B62B" id="AutoShape 27" o:spid="_x0000_s1026" type="#_x0000_t32" style="position:absolute;margin-left:3.4pt;margin-top:2.75pt;width:181.5pt;height:0;z-index:251681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"/>
            </w:pict>
          </mc:Fallback>
        </mc:AlternateContent>
      </w:r>
    </w:p>
    <w:p w14:paraId="034C3474" w14:textId="0133D08A" w:rsidR="00BE438A" w:rsidRPr="00896AA1" w:rsidRDefault="003C1A0C" w:rsidP="00BE438A">
      <w:pPr>
        <w:tabs>
          <w:tab w:val="left" w:pos="4395"/>
        </w:tabs>
        <w:rPr>
          <w:sz w:val="16"/>
          <w:szCs w:val="18"/>
          <w:lang w:val="en-GB"/>
        </w:rPr>
      </w:pPr>
      <w:r>
        <w:rPr>
          <w:b/>
          <w:shd w:val="clear" w:color="auto" w:fill="DAEEF3" w:themeFill="accent5" w:themeFillTint="33"/>
          <w:lang w:val="en-GB"/>
        </w:rPr>
        <w:t xml:space="preserve">Academic </w:t>
      </w:r>
      <w:r w:rsidR="00BE438A" w:rsidRPr="00896AA1">
        <w:rPr>
          <w:b/>
          <w:shd w:val="clear" w:color="auto" w:fill="DAEEF3" w:themeFill="accent5" w:themeFillTint="33"/>
          <w:lang w:val="en-GB"/>
        </w:rPr>
        <w:t>Tit</w:t>
      </w:r>
      <w:r w:rsidR="00093177">
        <w:rPr>
          <w:b/>
          <w:shd w:val="clear" w:color="auto" w:fill="DAEEF3" w:themeFill="accent5" w:themeFillTint="33"/>
          <w:lang w:val="en-GB"/>
        </w:rPr>
        <w:t>le</w:t>
      </w:r>
      <w:r w:rsidR="00BE438A" w:rsidRPr="00896AA1">
        <w:rPr>
          <w:b/>
          <w:shd w:val="clear" w:color="auto" w:fill="DAEEF3" w:themeFill="accent5" w:themeFillTint="33"/>
          <w:lang w:val="en-GB"/>
        </w:rPr>
        <w:t xml:space="preserve"> Name</w:t>
      </w:r>
      <w:r w:rsidR="00BE438A" w:rsidRPr="00896AA1">
        <w:rPr>
          <w:lang w:val="en-GB"/>
        </w:rPr>
        <w:tab/>
      </w:r>
      <w:r>
        <w:rPr>
          <w:b/>
          <w:shd w:val="clear" w:color="auto" w:fill="DAEEF3" w:themeFill="accent5" w:themeFillTint="33"/>
          <w:lang w:val="en-GB"/>
        </w:rPr>
        <w:t>Academic T</w:t>
      </w:r>
      <w:r w:rsidR="00BE438A" w:rsidRPr="00896AA1">
        <w:rPr>
          <w:b/>
          <w:shd w:val="clear" w:color="auto" w:fill="DAEEF3" w:themeFill="accent5" w:themeFillTint="33"/>
          <w:lang w:val="en-GB"/>
        </w:rPr>
        <w:t>it</w:t>
      </w:r>
      <w:r w:rsidR="00093177">
        <w:rPr>
          <w:b/>
          <w:shd w:val="clear" w:color="auto" w:fill="DAEEF3" w:themeFill="accent5" w:themeFillTint="33"/>
          <w:lang w:val="en-GB"/>
        </w:rPr>
        <w:t>le</w:t>
      </w:r>
      <w:r w:rsidR="00BE438A" w:rsidRPr="00896AA1">
        <w:rPr>
          <w:b/>
          <w:shd w:val="clear" w:color="auto" w:fill="DAEEF3" w:themeFill="accent5" w:themeFillTint="33"/>
          <w:lang w:val="en-GB"/>
        </w:rPr>
        <w:t xml:space="preserve"> Name,</w:t>
      </w:r>
    </w:p>
    <w:p w14:paraId="1D850469" w14:textId="38380F54" w:rsidR="00BE438A" w:rsidRPr="00896AA1" w:rsidRDefault="003C1A0C" w:rsidP="00BE438A">
      <w:pPr>
        <w:tabs>
          <w:tab w:val="left" w:pos="4395"/>
        </w:tabs>
        <w:rPr>
          <w:sz w:val="16"/>
          <w:szCs w:val="18"/>
          <w:lang w:val="en-GB"/>
        </w:rPr>
      </w:pPr>
      <w:r>
        <w:rPr>
          <w:sz w:val="16"/>
          <w:szCs w:val="18"/>
          <w:lang w:val="en-GB"/>
        </w:rPr>
        <w:t>Verifier</w:t>
      </w:r>
      <w:r w:rsidR="00BE438A" w:rsidRPr="00896AA1">
        <w:rPr>
          <w:sz w:val="16"/>
          <w:szCs w:val="18"/>
          <w:lang w:val="en-GB"/>
        </w:rPr>
        <w:tab/>
      </w:r>
      <w:proofErr w:type="spellStart"/>
      <w:r>
        <w:rPr>
          <w:sz w:val="16"/>
          <w:szCs w:val="18"/>
          <w:lang w:val="en-GB"/>
        </w:rPr>
        <w:t>Verifier</w:t>
      </w:r>
      <w:proofErr w:type="spellEnd"/>
    </w:p>
    <w:p w14:paraId="2E63EF56" w14:textId="77777777" w:rsidR="00563510" w:rsidRPr="00896AA1" w:rsidRDefault="00563510" w:rsidP="00563510">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BA01F5D" w14:textId="5DC4A73F" w:rsidR="00EE2B2A" w:rsidRPr="00EE2B2A" w:rsidRDefault="00563510" w:rsidP="00EE2B2A">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541497">
        <w:rPr>
          <w:rFonts w:eastAsiaTheme="minorHAnsi"/>
          <w:b/>
          <w:szCs w:val="18"/>
          <w:lang w:val="en-GB"/>
        </w:rPr>
        <w:t>reinforcing steel</w:t>
      </w:r>
      <w:r w:rsidRPr="00896AA1">
        <w:rPr>
          <w:rFonts w:eastAsiaTheme="minorHAnsi"/>
          <w:b/>
          <w:szCs w:val="18"/>
          <w:lang w:val="en-GB"/>
        </w:rPr>
        <w:t>:</w:t>
      </w:r>
    </w:p>
    <w:bookmarkEnd w:id="16"/>
    <w:p w14:paraId="0E37CAF4" w14:textId="77777777" w:rsidR="00541497" w:rsidRPr="00541497" w:rsidRDefault="00541497" w:rsidP="00541497">
      <w:pPr>
        <w:pStyle w:val="Listenabsatz"/>
        <w:shd w:val="clear" w:color="auto" w:fill="CCFFFF"/>
        <w:ind w:left="0"/>
        <w:rPr>
          <w:lang w:val="en-GB"/>
        </w:rPr>
      </w:pPr>
      <w:r w:rsidRPr="00541497">
        <w:rPr>
          <w:lang w:val="en-GB"/>
        </w:rPr>
        <w:t>Any explanation based on an example:</w:t>
      </w:r>
    </w:p>
    <w:p w14:paraId="0D71BD7F" w14:textId="77777777" w:rsidR="00541497" w:rsidRPr="00541497" w:rsidRDefault="00541497" w:rsidP="00541497">
      <w:pPr>
        <w:pStyle w:val="Listenabsatz"/>
        <w:shd w:val="clear" w:color="auto" w:fill="CCFFFF"/>
        <w:ind w:left="0"/>
        <w:rPr>
          <w:lang w:val="en-GB"/>
        </w:rPr>
      </w:pPr>
      <w:r w:rsidRPr="00541497">
        <w:rPr>
          <w:lang w:val="en-GB"/>
        </w:rPr>
        <w:t xml:space="preserve">The declared product is </w:t>
      </w:r>
      <w:proofErr w:type="gramStart"/>
      <w:r w:rsidRPr="00541497">
        <w:rPr>
          <w:lang w:val="en-GB"/>
        </w:rPr>
        <w:t>e.g.</w:t>
      </w:r>
      <w:proofErr w:type="gramEnd"/>
      <w:r w:rsidRPr="00541497">
        <w:rPr>
          <w:lang w:val="en-GB"/>
        </w:rPr>
        <w:t xml:space="preserve"> one ton of reinforcing steel of a specific quality class according to ÖNORM B 4707 and DIN 488.</w:t>
      </w:r>
    </w:p>
    <w:p w14:paraId="5F7F7638" w14:textId="77777777" w:rsidR="00541497" w:rsidRPr="00541497" w:rsidRDefault="00541497" w:rsidP="00541497">
      <w:pPr>
        <w:pStyle w:val="Listenabsatz"/>
        <w:shd w:val="clear" w:color="auto" w:fill="CCFFFF"/>
        <w:ind w:left="0"/>
        <w:rPr>
          <w:lang w:val="en-GB"/>
        </w:rPr>
      </w:pPr>
    </w:p>
    <w:p w14:paraId="37E72E51" w14:textId="77777777" w:rsidR="00541497" w:rsidRPr="00541497" w:rsidRDefault="00541497" w:rsidP="00541497">
      <w:pPr>
        <w:pStyle w:val="Listenabsatz"/>
        <w:shd w:val="clear" w:color="auto" w:fill="CCFFFF"/>
        <w:ind w:left="0"/>
        <w:rPr>
          <w:lang w:val="en-GB"/>
        </w:rPr>
      </w:pPr>
      <w:r w:rsidRPr="00541497">
        <w:rPr>
          <w:lang w:val="en-GB"/>
        </w:rPr>
        <w:t>Example:</w:t>
      </w:r>
    </w:p>
    <w:p w14:paraId="3AE8A973" w14:textId="77777777" w:rsidR="00541497" w:rsidRPr="00541497" w:rsidRDefault="00541497" w:rsidP="00541497">
      <w:pPr>
        <w:pStyle w:val="Listenabsatz"/>
        <w:shd w:val="clear" w:color="auto" w:fill="CCFFFF"/>
        <w:ind w:left="0"/>
        <w:rPr>
          <w:lang w:val="en-GB"/>
        </w:rPr>
      </w:pPr>
      <w:r w:rsidRPr="00541497">
        <w:rPr>
          <w:lang w:val="en-GB"/>
        </w:rPr>
        <w:t>2.1.1 Reinforcing steel B550B according to ÖNORM B 4707 (ÖN EN 10080)</w:t>
      </w:r>
    </w:p>
    <w:p w14:paraId="0AB97A52" w14:textId="77777777" w:rsidR="00541497" w:rsidRPr="00541497" w:rsidRDefault="00541497" w:rsidP="00541497">
      <w:pPr>
        <w:pStyle w:val="Listenabsatz"/>
        <w:shd w:val="clear" w:color="auto" w:fill="CCFFFF"/>
        <w:ind w:left="0"/>
        <w:rPr>
          <w:lang w:val="en-GB"/>
        </w:rPr>
      </w:pPr>
      <w:r w:rsidRPr="00541497">
        <w:rPr>
          <w:lang w:val="en-GB"/>
        </w:rPr>
        <w:t>Rolled, heat treated and tempered B550B quality bar. Diameter from 8 to 40 mm. Factory length 14 m, special lengths according to</w:t>
      </w:r>
    </w:p>
    <w:p w14:paraId="08965197" w14:textId="23BD309A" w:rsidR="00541497" w:rsidRPr="00541497" w:rsidRDefault="00541497" w:rsidP="00541497">
      <w:pPr>
        <w:pStyle w:val="Listenabsatz"/>
        <w:shd w:val="clear" w:color="auto" w:fill="CCFFFF"/>
        <w:ind w:left="0"/>
        <w:rPr>
          <w:lang w:val="en-GB"/>
        </w:rPr>
      </w:pPr>
      <w:r>
        <w:rPr>
          <w:lang w:val="en-GB"/>
        </w:rPr>
        <w:t>a</w:t>
      </w:r>
      <w:r w:rsidRPr="00541497">
        <w:rPr>
          <w:lang w:val="en-GB"/>
        </w:rPr>
        <w:t>greement.</w:t>
      </w:r>
    </w:p>
    <w:p w14:paraId="09C4D15F" w14:textId="77777777" w:rsidR="00541497" w:rsidRPr="00541497" w:rsidRDefault="00541497" w:rsidP="00541497">
      <w:pPr>
        <w:pStyle w:val="Listenabsatz"/>
        <w:shd w:val="clear" w:color="auto" w:fill="CCFFFF"/>
        <w:ind w:left="0"/>
        <w:rPr>
          <w:lang w:val="en-GB"/>
        </w:rPr>
      </w:pPr>
      <w:r w:rsidRPr="00541497">
        <w:rPr>
          <w:lang w:val="en-GB"/>
        </w:rPr>
        <w:t>Rolled, heat treated and tempered B550B quality steel in coils. Diameter from 8 to 16 mm. Ring weight: 1.7 tons.</w:t>
      </w:r>
    </w:p>
    <w:p w14:paraId="5A539E36" w14:textId="533C34EC" w:rsidR="00541497" w:rsidRPr="00541497" w:rsidRDefault="00541497" w:rsidP="00541497">
      <w:pPr>
        <w:pStyle w:val="Listenabsatz"/>
        <w:shd w:val="clear" w:color="auto" w:fill="CCFFFF"/>
        <w:ind w:left="0"/>
        <w:rPr>
          <w:lang w:val="en-GB"/>
        </w:rPr>
      </w:pPr>
      <w:r w:rsidRPr="00541497">
        <w:rPr>
          <w:lang w:val="en-GB"/>
        </w:rPr>
        <w:t>Rolled, heat treated, B550B quality steel in coils. Diameter from 8 to 16 mm. Ring weight: 3</w:t>
      </w:r>
      <w:r>
        <w:rPr>
          <w:lang w:val="en-GB"/>
        </w:rPr>
        <w:t xml:space="preserve"> </w:t>
      </w:r>
      <w:r w:rsidRPr="00541497">
        <w:rPr>
          <w:lang w:val="en-GB"/>
        </w:rPr>
        <w:t>and 5 to.</w:t>
      </w:r>
    </w:p>
    <w:p w14:paraId="54E975A7" w14:textId="77777777" w:rsidR="00541497" w:rsidRPr="00541497" w:rsidRDefault="00541497" w:rsidP="00541497">
      <w:pPr>
        <w:pStyle w:val="Listenabsatz"/>
        <w:shd w:val="clear" w:color="auto" w:fill="CCFFFF"/>
        <w:ind w:left="0"/>
        <w:rPr>
          <w:lang w:val="en-GB"/>
        </w:rPr>
      </w:pPr>
    </w:p>
    <w:p w14:paraId="1B53610F" w14:textId="77777777" w:rsidR="00541497" w:rsidRPr="00541497" w:rsidRDefault="00541497" w:rsidP="00541497">
      <w:pPr>
        <w:pStyle w:val="Listenabsatz"/>
        <w:shd w:val="clear" w:color="auto" w:fill="CCFFFF"/>
        <w:ind w:left="0"/>
        <w:rPr>
          <w:lang w:val="en-GB"/>
        </w:rPr>
      </w:pPr>
      <w:r w:rsidRPr="00541497">
        <w:rPr>
          <w:lang w:val="en-GB"/>
        </w:rPr>
        <w:t>2.1.2 Reinforcing steel B500B according to DIN 488 (DIN EN 10080)</w:t>
      </w:r>
    </w:p>
    <w:p w14:paraId="0DA09A9B" w14:textId="2928A616" w:rsidR="00541497" w:rsidRPr="00541497" w:rsidRDefault="00541497" w:rsidP="00541497">
      <w:pPr>
        <w:pStyle w:val="Listenabsatz"/>
        <w:shd w:val="clear" w:color="auto" w:fill="CCFFFF"/>
        <w:ind w:left="0"/>
        <w:rPr>
          <w:lang w:val="en-GB"/>
        </w:rPr>
      </w:pPr>
      <w:r w:rsidRPr="00541497">
        <w:rPr>
          <w:lang w:val="en-GB"/>
        </w:rPr>
        <w:t>Rolled B500B quality bar, heat treated and tempered in-house. Diameter from 8 to 40 mm. Factory length 14 m, special lengths according to</w:t>
      </w:r>
      <w:r>
        <w:rPr>
          <w:lang w:val="en-GB"/>
        </w:rPr>
        <w:t xml:space="preserve"> a</w:t>
      </w:r>
      <w:r w:rsidRPr="00541497">
        <w:rPr>
          <w:lang w:val="en-GB"/>
        </w:rPr>
        <w:t>greement.</w:t>
      </w:r>
    </w:p>
    <w:p w14:paraId="6557D1EC" w14:textId="77777777" w:rsidR="00541497" w:rsidRPr="00541497" w:rsidRDefault="00541497" w:rsidP="00541497">
      <w:pPr>
        <w:pStyle w:val="Listenabsatz"/>
        <w:shd w:val="clear" w:color="auto" w:fill="CCFFFF"/>
        <w:ind w:left="0"/>
        <w:rPr>
          <w:lang w:val="en-GB"/>
        </w:rPr>
      </w:pPr>
      <w:r w:rsidRPr="00541497">
        <w:rPr>
          <w:lang w:val="en-GB"/>
        </w:rPr>
        <w:t>Rolled, heat treated and tempered B500B quality steel in coils. Diameter from 8 to 16 mm. Ring weight: 1.7 tons.</w:t>
      </w:r>
    </w:p>
    <w:p w14:paraId="2165FB74" w14:textId="740383B7" w:rsidR="001568B8" w:rsidRDefault="00541497" w:rsidP="00541497">
      <w:pPr>
        <w:pStyle w:val="Listenabsatz"/>
        <w:shd w:val="clear" w:color="auto" w:fill="CCFFFF"/>
        <w:ind w:left="0"/>
        <w:rPr>
          <w:lang w:val="en-GB"/>
        </w:rPr>
      </w:pPr>
      <w:r w:rsidRPr="00541497">
        <w:rPr>
          <w:lang w:val="en-GB"/>
        </w:rPr>
        <w:t>Rolled, heat treated, B550B quality steel in coils. Diameter from 8 to 16 mm. Ring weight: 3</w:t>
      </w:r>
      <w:r>
        <w:rPr>
          <w:lang w:val="en-GB"/>
        </w:rPr>
        <w:t xml:space="preserve"> </w:t>
      </w:r>
      <w:r w:rsidRPr="00541497">
        <w:rPr>
          <w:lang w:val="en-GB"/>
        </w:rPr>
        <w:t>and 5 to.</w:t>
      </w:r>
    </w:p>
    <w:p w14:paraId="45E10721" w14:textId="77777777" w:rsidR="00541497" w:rsidRPr="00896AA1" w:rsidRDefault="00541497" w:rsidP="00541497">
      <w:pPr>
        <w:pStyle w:val="Listenabsatz"/>
        <w:shd w:val="clear" w:color="auto" w:fill="CCFFFF"/>
        <w:ind w:left="0"/>
        <w:rPr>
          <w:rFonts w:eastAsiaTheme="minorHAnsi"/>
          <w:b/>
          <w:szCs w:val="18"/>
          <w:lang w:val="en-GB"/>
        </w:rPr>
      </w:pP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66B4712D"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Pr="00896AA1">
        <w:rPr>
          <w:rFonts w:eastAsiaTheme="minorHAnsi"/>
          <w:b/>
          <w:szCs w:val="18"/>
          <w:lang w:val="en-GB"/>
        </w:rPr>
        <w:t>:</w:t>
      </w:r>
    </w:p>
    <w:p w14:paraId="18220604" w14:textId="2F2F01CE" w:rsidR="001568B8" w:rsidRPr="001568B8" w:rsidRDefault="001568B8" w:rsidP="001568B8">
      <w:pPr>
        <w:shd w:val="clear" w:color="auto" w:fill="CCFFFF"/>
        <w:rPr>
          <w:rFonts w:eastAsiaTheme="minorHAnsi"/>
          <w:bCs/>
          <w:szCs w:val="18"/>
          <w:lang w:val="en-GB"/>
        </w:rPr>
      </w:pPr>
      <w:r w:rsidRPr="001568B8">
        <w:rPr>
          <w:rFonts w:eastAsiaTheme="minorHAnsi"/>
          <w:bCs/>
          <w:szCs w:val="18"/>
          <w:lang w:val="en-GB"/>
        </w:rPr>
        <w:t>None.</w:t>
      </w:r>
    </w:p>
    <w:p w14:paraId="36AC9506" w14:textId="77777777" w:rsidR="00CA593A" w:rsidRPr="00896AA1" w:rsidRDefault="00CA593A" w:rsidP="00CA593A">
      <w:pPr>
        <w:shd w:val="clear" w:color="auto" w:fill="FFFFFF" w:themeFill="background1"/>
        <w:rPr>
          <w:lang w:val="en-GB"/>
        </w:rPr>
      </w:pP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 xml:space="preserve">Standards, </w:t>
      </w:r>
      <w:proofErr w:type="gramStart"/>
      <w:r>
        <w:rPr>
          <w:lang w:val="en-GB"/>
        </w:rPr>
        <w:t>guidelines</w:t>
      </w:r>
      <w:proofErr w:type="gramEnd"/>
      <w:r>
        <w:rPr>
          <w:lang w:val="en-GB"/>
        </w:rPr>
        <w:t xml:space="preserve">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07B5E7C1"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007137C2">
        <w:rPr>
          <w:rFonts w:eastAsiaTheme="minorHAnsi"/>
          <w:b/>
          <w:szCs w:val="18"/>
          <w:lang w:val="en-GB"/>
        </w:rPr>
        <w:t>:</w:t>
      </w:r>
    </w:p>
    <w:p w14:paraId="438C8777" w14:textId="5A0B6B16"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541497">
        <w:rPr>
          <w:rFonts w:eastAsiaTheme="minorHAnsi"/>
          <w:szCs w:val="18"/>
          <w:lang w:val="en-GB"/>
        </w:rPr>
        <w:t>reinforcing steel</w:t>
      </w:r>
      <w:r>
        <w:rPr>
          <w:rFonts w:eastAsiaTheme="minorHAnsi"/>
          <w:szCs w:val="18"/>
          <w:lang w:val="en-GB"/>
        </w:rPr>
        <w:t xml:space="preserve"> must be cited (</w:t>
      </w:r>
      <w:proofErr w:type="gramStart"/>
      <w:r>
        <w:rPr>
          <w:rFonts w:eastAsiaTheme="minorHAnsi"/>
          <w:szCs w:val="18"/>
          <w:lang w:val="en-GB"/>
        </w:rPr>
        <w:t>i.e.</w:t>
      </w:r>
      <w:proofErr w:type="gramEnd"/>
      <w:r>
        <w:rPr>
          <w:rFonts w:eastAsiaTheme="minorHAnsi"/>
          <w:szCs w:val="18"/>
          <w:lang w:val="en-GB"/>
        </w:rPr>
        <w:t xml:space="preserve"> standards, guidelines, other regulations) </w:t>
      </w:r>
    </w:p>
    <w:p w14:paraId="0C3B179A" w14:textId="4C55C75A"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541497">
        <w:rPr>
          <w:rFonts w:eastAsiaTheme="minorHAnsi"/>
          <w:szCs w:val="18"/>
          <w:lang w:val="en-GB"/>
        </w:rPr>
        <w:t>reinforcing steel</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0E63F388" w14:textId="77777777" w:rsidR="00171BC2" w:rsidRPr="00896AA1" w:rsidRDefault="00171BC2" w:rsidP="005D6C76">
      <w:pPr>
        <w:rPr>
          <w:lang w:val="en-GB"/>
        </w:rPr>
      </w:pPr>
    </w:p>
    <w:p w14:paraId="3B32BB1F" w14:textId="77777777" w:rsidR="00541497" w:rsidRPr="002D136D" w:rsidRDefault="00541497" w:rsidP="005A08D9">
      <w:pPr>
        <w:pStyle w:val="Beschriftung"/>
        <w:rPr>
          <w:lang w:val="en-GB"/>
        </w:rPr>
      </w:pPr>
      <w:bookmarkStart w:id="23" w:name="_Ref488926755"/>
      <w:bookmarkStart w:id="24" w:name="_Toc488930643"/>
    </w:p>
    <w:p w14:paraId="7E743E3E" w14:textId="77777777" w:rsidR="00541497" w:rsidRPr="002D136D" w:rsidRDefault="00541497" w:rsidP="005A08D9">
      <w:pPr>
        <w:pStyle w:val="Beschriftung"/>
        <w:rPr>
          <w:lang w:val="en-GB"/>
        </w:rPr>
      </w:pPr>
    </w:p>
    <w:p w14:paraId="0D838527" w14:textId="210697DB" w:rsidR="005D6C76" w:rsidRPr="00896AA1" w:rsidRDefault="005A08D9" w:rsidP="005A08D9">
      <w:pPr>
        <w:pStyle w:val="Beschriftung"/>
        <w:rPr>
          <w:lang w:val="en-GB"/>
        </w:rPr>
      </w:pPr>
      <w:bookmarkStart w:id="25" w:name="_Toc97816959"/>
      <w:r>
        <w:lastRenderedPageBreak/>
        <w:t xml:space="preserve">Table </w:t>
      </w:r>
      <w:r w:rsidR="00D73A39">
        <w:fldChar w:fldCharType="begin"/>
      </w:r>
      <w:r w:rsidR="00D73A39">
        <w:instrText xml:space="preserve"> SEQ Tabelle \* ARABIC </w:instrText>
      </w:r>
      <w:r w:rsidR="00D73A39">
        <w:fldChar w:fldCharType="separate"/>
      </w:r>
      <w:r w:rsidR="00D73A39">
        <w:rPr>
          <w:noProof/>
        </w:rPr>
        <w:t>1</w:t>
      </w:r>
      <w:r w:rsidR="00D73A39">
        <w:rPr>
          <w:noProof/>
        </w:rPr>
        <w:fldChar w:fldCharType="end"/>
      </w:r>
      <w:r w:rsidR="005D6C76" w:rsidRPr="00896AA1">
        <w:rPr>
          <w:lang w:val="en-GB"/>
        </w:rPr>
        <w:t xml:space="preserve">: </w:t>
      </w:r>
      <w:bookmarkEnd w:id="23"/>
      <w:bookmarkEnd w:id="24"/>
      <w:r w:rsidR="008B32E4">
        <w:rPr>
          <w:lang w:val="en-GB"/>
        </w:rPr>
        <w:t>Product specific standards</w:t>
      </w:r>
      <w:bookmarkEnd w:id="2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6"/>
        <w:gridCol w:w="7709"/>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705CCE" w:rsidRPr="00D73A39" w14:paraId="7E9D74B2" w14:textId="77777777" w:rsidTr="003120FA">
        <w:trPr>
          <w:trHeight w:val="300"/>
        </w:trPr>
        <w:tc>
          <w:tcPr>
            <w:tcW w:w="1085" w:type="pct"/>
            <w:shd w:val="clear" w:color="auto" w:fill="CCFFFF"/>
            <w:noWrap/>
            <w:vAlign w:val="center"/>
          </w:tcPr>
          <w:p w14:paraId="5719C49C" w14:textId="2D9BE77A" w:rsidR="00705CCE" w:rsidRPr="00896AA1" w:rsidRDefault="00705CCE" w:rsidP="00705CCE">
            <w:pPr>
              <w:pStyle w:val="StandardWeb"/>
              <w:rPr>
                <w:rFonts w:asciiTheme="minorHAnsi" w:hAnsiTheme="minorHAnsi" w:cstheme="minorHAnsi"/>
                <w:sz w:val="18"/>
                <w:szCs w:val="18"/>
                <w:lang w:val="en-GB"/>
              </w:rPr>
            </w:pPr>
            <w:r w:rsidRPr="00AA7A13">
              <w:rPr>
                <w:rFonts w:ascii="Calibri" w:hAnsi="Calibri"/>
                <w:sz w:val="18"/>
                <w:szCs w:val="18"/>
                <w:lang w:val="de-CH"/>
              </w:rPr>
              <w:t>ÖNORM B 4707</w:t>
            </w:r>
          </w:p>
        </w:tc>
        <w:tc>
          <w:tcPr>
            <w:tcW w:w="3915" w:type="pct"/>
            <w:shd w:val="clear" w:color="auto" w:fill="CCFFFF"/>
            <w:noWrap/>
            <w:vAlign w:val="center"/>
          </w:tcPr>
          <w:p w14:paraId="273F55FA" w14:textId="77777777" w:rsidR="00705CCE" w:rsidRPr="00705CCE" w:rsidRDefault="00705CCE" w:rsidP="00705CCE">
            <w:pPr>
              <w:pStyle w:val="StandardWeb"/>
              <w:jc w:val="left"/>
              <w:rPr>
                <w:rFonts w:ascii="Calibri" w:hAnsi="Calibri"/>
                <w:sz w:val="18"/>
                <w:szCs w:val="18"/>
                <w:lang w:val="en-GB"/>
              </w:rPr>
            </w:pPr>
            <w:r w:rsidRPr="00705CCE">
              <w:rPr>
                <w:rFonts w:ascii="Calibri" w:hAnsi="Calibri"/>
                <w:sz w:val="18"/>
                <w:szCs w:val="18"/>
                <w:lang w:val="en-GB"/>
              </w:rPr>
              <w:t xml:space="preserve">Reinforcing steel - Requirements, </w:t>
            </w:r>
            <w:proofErr w:type="gramStart"/>
            <w:r w:rsidRPr="00705CCE">
              <w:rPr>
                <w:rFonts w:ascii="Calibri" w:hAnsi="Calibri"/>
                <w:sz w:val="18"/>
                <w:szCs w:val="18"/>
                <w:lang w:val="en-GB"/>
              </w:rPr>
              <w:t>classification</w:t>
            </w:r>
            <w:proofErr w:type="gramEnd"/>
            <w:r w:rsidRPr="00705CCE">
              <w:rPr>
                <w:rFonts w:ascii="Calibri" w:hAnsi="Calibri"/>
                <w:sz w:val="18"/>
                <w:szCs w:val="18"/>
                <w:lang w:val="en-GB"/>
              </w:rPr>
              <w:t xml:space="preserve"> and compliance</w:t>
            </w:r>
          </w:p>
          <w:p w14:paraId="12987A6D" w14:textId="20215BAF" w:rsidR="00705CCE" w:rsidRPr="00A95CA4" w:rsidRDefault="00705CCE" w:rsidP="00705CCE">
            <w:pPr>
              <w:pStyle w:val="StandardWeb"/>
              <w:jc w:val="left"/>
              <w:rPr>
                <w:rFonts w:ascii="Calibri" w:hAnsi="Calibri"/>
                <w:sz w:val="18"/>
                <w:szCs w:val="18"/>
                <w:lang w:val="en-GB"/>
              </w:rPr>
            </w:pPr>
          </w:p>
        </w:tc>
      </w:tr>
      <w:tr w:rsidR="00705CCE" w:rsidRPr="00F33738" w14:paraId="3ABFC958" w14:textId="77777777" w:rsidTr="003120FA">
        <w:trPr>
          <w:trHeight w:val="300"/>
        </w:trPr>
        <w:tc>
          <w:tcPr>
            <w:tcW w:w="1085" w:type="pct"/>
            <w:shd w:val="clear" w:color="auto" w:fill="CCFFFF"/>
            <w:noWrap/>
            <w:vAlign w:val="center"/>
          </w:tcPr>
          <w:p w14:paraId="42F40783" w14:textId="562DF1E5" w:rsidR="00705CCE" w:rsidRPr="00913007" w:rsidRDefault="00705CCE" w:rsidP="00705CCE">
            <w:pPr>
              <w:pStyle w:val="StandardWeb"/>
              <w:rPr>
                <w:rFonts w:asciiTheme="minorHAnsi" w:hAnsiTheme="minorHAnsi" w:cstheme="minorHAnsi"/>
                <w:sz w:val="18"/>
                <w:szCs w:val="18"/>
                <w:lang w:val="en-GB"/>
              </w:rPr>
            </w:pPr>
            <w:r w:rsidRPr="00AA7A13">
              <w:rPr>
                <w:rFonts w:ascii="Calibri" w:hAnsi="Calibri"/>
                <w:sz w:val="18"/>
                <w:szCs w:val="18"/>
                <w:lang w:val="de-CH"/>
              </w:rPr>
              <w:t>DIN 488</w:t>
            </w:r>
          </w:p>
        </w:tc>
        <w:tc>
          <w:tcPr>
            <w:tcW w:w="3915" w:type="pct"/>
            <w:shd w:val="clear" w:color="auto" w:fill="CCFFFF"/>
            <w:noWrap/>
            <w:vAlign w:val="center"/>
          </w:tcPr>
          <w:p w14:paraId="423A4B6E" w14:textId="77777777" w:rsidR="00705CCE" w:rsidRPr="00705CCE" w:rsidRDefault="00705CCE" w:rsidP="00705CCE">
            <w:pPr>
              <w:pStyle w:val="StandardWeb"/>
              <w:jc w:val="left"/>
              <w:rPr>
                <w:rFonts w:ascii="Calibri" w:hAnsi="Calibri"/>
                <w:sz w:val="18"/>
                <w:szCs w:val="18"/>
                <w:lang w:val="en-GB"/>
              </w:rPr>
            </w:pPr>
            <w:r w:rsidRPr="00705CCE">
              <w:rPr>
                <w:rFonts w:ascii="Calibri" w:hAnsi="Calibri"/>
                <w:sz w:val="18"/>
                <w:szCs w:val="18"/>
                <w:lang w:val="en-GB"/>
              </w:rPr>
              <w:t>Rebar part 1-6</w:t>
            </w:r>
          </w:p>
          <w:p w14:paraId="26D0FE7D" w14:textId="02DB8BA6" w:rsidR="00705CCE" w:rsidRPr="00A95CA4" w:rsidRDefault="00705CCE" w:rsidP="00705CCE">
            <w:pPr>
              <w:pStyle w:val="StandardWeb"/>
              <w:rPr>
                <w:rFonts w:ascii="Calibri" w:hAnsi="Calibri"/>
                <w:sz w:val="18"/>
                <w:szCs w:val="18"/>
                <w:lang w:val="en-GB"/>
              </w:rPr>
            </w:pPr>
          </w:p>
        </w:tc>
      </w:tr>
      <w:tr w:rsidR="00705CCE" w:rsidRPr="00D73A39" w14:paraId="43F398AC" w14:textId="77777777" w:rsidTr="003120FA">
        <w:trPr>
          <w:trHeight w:val="300"/>
        </w:trPr>
        <w:tc>
          <w:tcPr>
            <w:tcW w:w="1085" w:type="pct"/>
            <w:shd w:val="clear" w:color="auto" w:fill="CCFFFF"/>
            <w:noWrap/>
            <w:vAlign w:val="center"/>
          </w:tcPr>
          <w:p w14:paraId="6652C4BD" w14:textId="5F1EE1C0" w:rsidR="00705CCE" w:rsidRPr="00C50DE0" w:rsidRDefault="00705CCE" w:rsidP="00705CCE">
            <w:pPr>
              <w:pStyle w:val="StandardWeb"/>
              <w:rPr>
                <w:rFonts w:ascii="Calibri" w:hAnsi="Calibri"/>
                <w:sz w:val="18"/>
              </w:rPr>
            </w:pPr>
            <w:r w:rsidRPr="00AA7A13">
              <w:rPr>
                <w:rFonts w:ascii="Calibri" w:hAnsi="Calibri"/>
                <w:sz w:val="18"/>
                <w:szCs w:val="18"/>
                <w:lang w:val="de-CH"/>
              </w:rPr>
              <w:t>ÖNORM EN 10080</w:t>
            </w:r>
          </w:p>
        </w:tc>
        <w:tc>
          <w:tcPr>
            <w:tcW w:w="3915" w:type="pct"/>
            <w:shd w:val="clear" w:color="auto" w:fill="CCFFFF"/>
            <w:noWrap/>
            <w:vAlign w:val="center"/>
          </w:tcPr>
          <w:p w14:paraId="105264D9" w14:textId="3AC6FE39" w:rsidR="00705CCE" w:rsidRPr="00A95CA4" w:rsidRDefault="00705CCE" w:rsidP="00705CCE">
            <w:pPr>
              <w:pStyle w:val="StandardWeb"/>
              <w:rPr>
                <w:rFonts w:ascii="Calibri" w:hAnsi="Calibri"/>
                <w:sz w:val="18"/>
                <w:lang w:val="en-GB"/>
              </w:rPr>
            </w:pPr>
            <w:r w:rsidRPr="00705CCE">
              <w:rPr>
                <w:rFonts w:ascii="Calibri" w:hAnsi="Calibri"/>
                <w:sz w:val="18"/>
                <w:szCs w:val="18"/>
                <w:lang w:val="en-GB"/>
              </w:rPr>
              <w:t>Steel for reinforcement of concrete - weldable rebar</w:t>
            </w:r>
          </w:p>
        </w:tc>
      </w:tr>
    </w:tbl>
    <w:p w14:paraId="6F57A2FF" w14:textId="1B942F9E" w:rsidR="00AC7903" w:rsidRPr="00A95CA4" w:rsidRDefault="00AC7903" w:rsidP="00AC7903">
      <w:pPr>
        <w:rPr>
          <w:lang w:val="en-GB"/>
        </w:rPr>
      </w:pPr>
    </w:p>
    <w:p w14:paraId="24841F60" w14:textId="77777777" w:rsidR="00CA593A" w:rsidRPr="00A95CA4" w:rsidRDefault="00CA593A" w:rsidP="00AC7903">
      <w:pPr>
        <w:rPr>
          <w:lang w:val="en-GB"/>
        </w:rPr>
      </w:pPr>
    </w:p>
    <w:p w14:paraId="2632E0FC" w14:textId="7E6A86A8" w:rsidR="00CB3C0B" w:rsidRPr="00896AA1" w:rsidRDefault="008B32E4" w:rsidP="00563510">
      <w:pPr>
        <w:pStyle w:val="berschrift2"/>
        <w:rPr>
          <w:lang w:val="en-GB"/>
        </w:rPr>
      </w:pPr>
      <w:bookmarkStart w:id="26" w:name="_Toc517348324"/>
      <w:r>
        <w:rPr>
          <w:lang w:val="en-GB"/>
        </w:rPr>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50E57FD4"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00171BC2" w:rsidRPr="00896AA1">
        <w:rPr>
          <w:b/>
          <w:u w:val="single"/>
          <w:lang w:val="en-GB"/>
        </w:rPr>
        <w:t>:</w:t>
      </w:r>
    </w:p>
    <w:p w14:paraId="0D9985CD" w14:textId="097C4C7B" w:rsidR="00E170F3" w:rsidRPr="00896AA1" w:rsidRDefault="00705CCE" w:rsidP="00171BC2">
      <w:pPr>
        <w:pStyle w:val="StandardAbs"/>
        <w:shd w:val="clear" w:color="auto" w:fill="CCFFFF"/>
        <w:rPr>
          <w:lang w:val="en-GB"/>
        </w:rPr>
      </w:pPr>
      <w:r w:rsidRPr="00705CCE">
        <w:rPr>
          <w:rFonts w:eastAsia="Calibri"/>
          <w:szCs w:val="22"/>
          <w:lang w:val="en-GB"/>
        </w:rPr>
        <w:t>The (structural) technical data listed in Table 2 are based on the national standards or the harmonized European product standards for reinforcing steel (see scope) and must be specified with reference to the test standard. An indication in the different categories is only to be made if these are relevant for the declared product according to the product standard (see footnotes). There is no harmonized European product standard for reinforcing steel (as of the creation of the PKR).</w:t>
      </w:r>
      <w:r w:rsidR="004C4CA9" w:rsidRPr="00896AA1">
        <w:rPr>
          <w:lang w:val="en-GB"/>
        </w:rPr>
        <w:t xml:space="preserve"> </w:t>
      </w:r>
    </w:p>
    <w:p w14:paraId="50EFA39A" w14:textId="7CBC20B2" w:rsidR="00171BC2" w:rsidRDefault="00171BC2" w:rsidP="00E170F3">
      <w:pPr>
        <w:pStyle w:val="Beschriftung"/>
        <w:rPr>
          <w:color w:val="17365D" w:themeColor="text2" w:themeShade="BF"/>
          <w:lang w:val="en-GB"/>
        </w:rPr>
      </w:pPr>
    </w:p>
    <w:p w14:paraId="55AEB5FB" w14:textId="68956F04" w:rsidR="00AC7903" w:rsidRDefault="005A08D9" w:rsidP="005A08D9">
      <w:pPr>
        <w:pStyle w:val="Beschriftung"/>
        <w:rPr>
          <w:color w:val="17365D" w:themeColor="text2" w:themeShade="BF"/>
          <w:lang w:val="en-GB"/>
        </w:rPr>
      </w:pPr>
      <w:bookmarkStart w:id="30" w:name="_Toc97816960"/>
      <w:bookmarkStart w:id="31" w:name="_Toc488930644"/>
      <w:r w:rsidRPr="005A08D9">
        <w:rPr>
          <w:lang w:val="en-GB"/>
        </w:rPr>
        <w:t>Tab</w:t>
      </w:r>
      <w:r w:rsidR="00DB0C62">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D73A39">
        <w:rPr>
          <w:noProof/>
          <w:lang w:val="en-GB"/>
        </w:rPr>
        <w:t>2</w:t>
      </w:r>
      <w:r>
        <w:fldChar w:fldCharType="end"/>
      </w:r>
      <w:r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ical data of the declared construction</w:t>
      </w:r>
      <w:bookmarkEnd w:id="30"/>
      <w:r w:rsidR="007137C2">
        <w:rPr>
          <w:color w:val="17365D" w:themeColor="text2" w:themeShade="BF"/>
          <w:lang w:val="en-GB"/>
        </w:rPr>
        <w:t xml:space="preserve"> </w:t>
      </w:r>
      <w:bookmarkEnd w:id="31"/>
    </w:p>
    <w:p w14:paraId="4C4FAEC6" w14:textId="0AE3E475" w:rsidR="00113038" w:rsidRPr="00113038" w:rsidRDefault="00705CCE" w:rsidP="00113038">
      <w:pPr>
        <w:rPr>
          <w:lang w:val="en-GB"/>
        </w:rPr>
      </w:pPr>
      <w:r w:rsidRPr="00705CCE">
        <w:rPr>
          <w:lang w:val="en-GB"/>
        </w:rPr>
        <w:t>Table 2.1 Reinforcing steel B550B in bars and coils according to ÖNORM B4707 and ÖNORM EN 10080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194"/>
        <w:gridCol w:w="2138"/>
        <w:gridCol w:w="1580"/>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28"/>
          <w:bookmarkEnd w:id="29"/>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CC682E" w:rsidRPr="00913007" w14:paraId="16AC7223" w14:textId="77777777" w:rsidTr="00F84AB7">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189E9595" w:rsidR="00CC682E" w:rsidRPr="001C5051" w:rsidRDefault="00CC682E" w:rsidP="00CC682E">
            <w:pPr>
              <w:ind w:left="147" w:right="141"/>
              <w:rPr>
                <w:lang w:val="en-GB"/>
              </w:rPr>
            </w:pPr>
            <w:r w:rsidRPr="00CC682E">
              <w:rPr>
                <w:lang w:val="en-GB"/>
              </w:rPr>
              <w:t>density</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2DE58C3" w14:textId="0EBCBE2C" w:rsidR="00CC682E" w:rsidRPr="001C5051" w:rsidRDefault="00CC682E" w:rsidP="00CC682E">
            <w:pPr>
              <w:jc w:val="center"/>
              <w:rPr>
                <w:lang w:val="en-GB"/>
              </w:rPr>
            </w:pPr>
            <w:r w:rsidRPr="00CC682E">
              <w:rPr>
                <w:lang w:val="en-GB"/>
              </w:rPr>
              <w:t>7.85</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000429" w14:textId="68B877BF" w:rsidR="00CC682E" w:rsidRPr="00913007" w:rsidRDefault="00CC682E" w:rsidP="00CC682E">
            <w:pPr>
              <w:jc w:val="center"/>
              <w:rPr>
                <w:spacing w:val="-4"/>
                <w:lang w:val="en-GB"/>
              </w:rPr>
            </w:pPr>
            <w:r w:rsidRPr="00AA7A13">
              <w:rPr>
                <w:rFonts w:eastAsia="Times New Roman" w:cs="Calibri"/>
                <w:szCs w:val="18"/>
              </w:rPr>
              <w:t>kg/dm</w:t>
            </w:r>
            <w:r w:rsidRPr="00AA7A13">
              <w:rPr>
                <w:rFonts w:eastAsia="Times New Roman" w:cs="Calibri"/>
                <w:szCs w:val="18"/>
                <w:vertAlign w:val="superscript"/>
              </w:rPr>
              <w:t>3</w:t>
            </w:r>
          </w:p>
        </w:tc>
      </w:tr>
      <w:tr w:rsidR="00CC682E" w:rsidRPr="00913007" w14:paraId="25C3C31A" w14:textId="77777777" w:rsidTr="00F84AB7">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16DD2D7A" w:rsidR="00CC682E" w:rsidRPr="008F7617" w:rsidDel="00FB733A" w:rsidRDefault="00CC682E" w:rsidP="00CC682E">
            <w:pPr>
              <w:ind w:left="147" w:right="141"/>
              <w:rPr>
                <w:lang w:val="en-GB"/>
              </w:rPr>
            </w:pPr>
            <w:r w:rsidRPr="00CC682E">
              <w:rPr>
                <w:lang w:val="en-GB"/>
              </w:rPr>
              <w:t xml:space="preserve">  yield point (Re)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8001F5C" w14:textId="79D8538E" w:rsidR="00CC682E" w:rsidRPr="00297ACF" w:rsidRDefault="00CC682E" w:rsidP="00CC682E">
            <w:pPr>
              <w:jc w:val="center"/>
              <w:rPr>
                <w:lang w:val="en-GB"/>
              </w:rPr>
            </w:pPr>
            <w:r w:rsidRPr="00CC682E">
              <w:rPr>
                <w:lang w:val="en-GB"/>
              </w:rPr>
              <w:t>550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BFD7BA" w14:textId="07D6C22B" w:rsidR="00CC682E" w:rsidRPr="00297ACF" w:rsidDel="00FB733A" w:rsidRDefault="00CC682E" w:rsidP="00CC682E">
            <w:pPr>
              <w:jc w:val="center"/>
              <w:rPr>
                <w:lang w:val="en-GB"/>
              </w:rPr>
            </w:pPr>
            <w:r w:rsidRPr="00AA7A13">
              <w:rPr>
                <w:rFonts w:eastAsia="Times New Roman" w:cs="Calibri"/>
                <w:szCs w:val="18"/>
              </w:rPr>
              <w:t>MPa</w:t>
            </w:r>
          </w:p>
        </w:tc>
      </w:tr>
      <w:tr w:rsidR="00CC682E" w:rsidRPr="00913007" w14:paraId="38384479" w14:textId="77777777" w:rsidTr="00F84AB7">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D217E66" w14:textId="3E266B93" w:rsidR="00CC682E" w:rsidRPr="008F7617" w:rsidDel="00FB733A" w:rsidRDefault="00CC682E" w:rsidP="00CC682E">
            <w:pPr>
              <w:ind w:left="147" w:right="141"/>
              <w:rPr>
                <w:lang w:val="en-GB"/>
              </w:rPr>
            </w:pPr>
            <w:r w:rsidRPr="00CC682E">
              <w:rPr>
                <w:lang w:val="en-GB"/>
              </w:rPr>
              <w:t xml:space="preserve">  Proportional limit, 0.2% proof stress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8FB1003" w14:textId="7B0A69EA" w:rsidR="00CC682E" w:rsidRPr="00297ACF" w:rsidRDefault="00CC682E" w:rsidP="00CC682E">
            <w:pPr>
              <w:jc w:val="center"/>
              <w:rPr>
                <w:lang w:val="en-GB"/>
              </w:rPr>
            </w:pPr>
            <w:r w:rsidRPr="00CC682E">
              <w:rPr>
                <w:lang w:val="en-GB"/>
              </w:rPr>
              <w:t>550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A1E76F" w14:textId="54E3A5B1" w:rsidR="00CC682E" w:rsidRPr="00297ACF" w:rsidDel="00FB733A" w:rsidRDefault="00CC682E" w:rsidP="00CC682E">
            <w:pPr>
              <w:jc w:val="center"/>
              <w:rPr>
                <w:lang w:val="en-GB"/>
              </w:rPr>
            </w:pPr>
            <w:r w:rsidRPr="00AA7A13">
              <w:rPr>
                <w:rFonts w:eastAsia="Times New Roman" w:cs="Calibri"/>
                <w:szCs w:val="18"/>
              </w:rPr>
              <w:t>MPa</w:t>
            </w:r>
          </w:p>
        </w:tc>
      </w:tr>
      <w:tr w:rsidR="00CC682E" w:rsidRPr="00913007" w14:paraId="6F592AA8" w14:textId="77777777" w:rsidTr="00F84AB7">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53CEA38" w14:textId="62F9C077" w:rsidR="00CC682E" w:rsidRPr="008F7617" w:rsidDel="00FB733A" w:rsidRDefault="00CC682E" w:rsidP="00CC682E">
            <w:pPr>
              <w:ind w:left="147" w:right="141"/>
              <w:rPr>
                <w:lang w:val="en-GB"/>
              </w:rPr>
            </w:pPr>
            <w:r w:rsidRPr="00CC682E">
              <w:rPr>
                <w:lang w:val="en-GB"/>
              </w:rPr>
              <w:t xml:space="preserve">  Elongation (for B-ductility))</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CF22D14" w14:textId="598E359C" w:rsidR="00CC682E" w:rsidRPr="00297ACF" w:rsidRDefault="00CC682E" w:rsidP="00CC682E">
            <w:pPr>
              <w:jc w:val="center"/>
              <w:rPr>
                <w:lang w:val="en-GB"/>
              </w:rPr>
            </w:pPr>
            <w:r w:rsidRPr="00CC682E">
              <w:rPr>
                <w:lang w:val="en-GB"/>
              </w:rPr>
              <w:t>≥ 5</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B81DB9" w14:textId="3C584860" w:rsidR="00CC682E" w:rsidRPr="00297ACF" w:rsidDel="00FB733A" w:rsidRDefault="00CC682E" w:rsidP="00CC682E">
            <w:pPr>
              <w:jc w:val="center"/>
              <w:rPr>
                <w:lang w:val="en-GB"/>
              </w:rPr>
            </w:pPr>
            <w:r w:rsidRPr="00AA7A13">
              <w:rPr>
                <w:rFonts w:eastAsia="Times New Roman" w:cs="Calibri"/>
                <w:szCs w:val="18"/>
              </w:rPr>
              <w:t>%</w:t>
            </w:r>
          </w:p>
        </w:tc>
      </w:tr>
      <w:tr w:rsidR="00CC682E" w:rsidRPr="00913007" w14:paraId="6795BDF3" w14:textId="77777777" w:rsidTr="00F84AB7">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65B93D2" w14:textId="22597BCF" w:rsidR="00CC682E" w:rsidRPr="008F7617" w:rsidDel="00FB733A" w:rsidRDefault="00CC682E" w:rsidP="00CC682E">
            <w:pPr>
              <w:ind w:left="147" w:right="141"/>
              <w:rPr>
                <w:lang w:val="en-GB"/>
              </w:rPr>
            </w:pPr>
            <w:r w:rsidRPr="00CC682E">
              <w:rPr>
                <w:lang w:val="en-GB"/>
              </w:rPr>
              <w:t xml:space="preserve">  Rm/Re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2428C7A" w14:textId="3FAB8866" w:rsidR="00CC682E" w:rsidRPr="00297ACF" w:rsidRDefault="00CC682E" w:rsidP="00CC682E">
            <w:pPr>
              <w:jc w:val="center"/>
              <w:rPr>
                <w:lang w:val="en-GB"/>
              </w:rPr>
            </w:pPr>
            <w:r w:rsidRPr="00CC682E">
              <w:rPr>
                <w:lang w:val="en-GB"/>
              </w:rPr>
              <w:t>Max. 1.3 x re</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13C5BD" w14:textId="21DD52E2" w:rsidR="00CC682E" w:rsidRPr="00297ACF" w:rsidDel="00FB733A" w:rsidRDefault="00CC682E" w:rsidP="00CC682E">
            <w:pPr>
              <w:jc w:val="center"/>
              <w:rPr>
                <w:lang w:val="en-GB"/>
              </w:rPr>
            </w:pPr>
            <w:r>
              <w:rPr>
                <w:rFonts w:ascii="Arial" w:eastAsia="Times New Roman" w:hAnsi="Arial"/>
                <w:szCs w:val="16"/>
              </w:rPr>
              <w:t>-</w:t>
            </w:r>
          </w:p>
        </w:tc>
      </w:tr>
      <w:tr w:rsidR="00CC682E" w:rsidRPr="00CC682E" w14:paraId="216DD65D" w14:textId="77777777" w:rsidTr="00F84AB7">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411B13D" w14:textId="5DEF8139" w:rsidR="00CC682E" w:rsidRPr="00113038" w:rsidRDefault="00CC682E" w:rsidP="00CC682E">
            <w:pPr>
              <w:ind w:left="147" w:right="141"/>
              <w:rPr>
                <w:lang w:val="en-GB"/>
              </w:rPr>
            </w:pPr>
            <w:r w:rsidRPr="00CC682E">
              <w:rPr>
                <w:lang w:val="en-GB"/>
              </w:rPr>
              <w:t xml:space="preserve">  Mass per running meter (see ÖNORM B 4700, 2017-6 Table 5, or EN 10080)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5C930A0" w14:textId="329C8C05" w:rsidR="00CC682E" w:rsidRPr="00113038" w:rsidRDefault="00CC682E" w:rsidP="00CC682E">
            <w:pPr>
              <w:jc w:val="center"/>
              <w:rPr>
                <w:lang w:val="en-GB"/>
              </w:rPr>
            </w:pPr>
            <w:r w:rsidRPr="00CC682E">
              <w:rPr>
                <w:lang w:val="en-GB"/>
              </w:rPr>
              <w:t>Depending on the diameter</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5B3E32" w14:textId="42C170EF" w:rsidR="00CC682E" w:rsidRPr="00297ACF" w:rsidDel="00FB733A" w:rsidRDefault="00CC682E" w:rsidP="00CC682E">
            <w:pPr>
              <w:jc w:val="center"/>
              <w:rPr>
                <w:lang w:val="en-GB"/>
              </w:rPr>
            </w:pPr>
            <w:r w:rsidRPr="00AA7A13">
              <w:rPr>
                <w:rFonts w:eastAsia="Times New Roman" w:cs="Calibri"/>
                <w:szCs w:val="18"/>
              </w:rPr>
              <w:t>Kg/m</w:t>
            </w:r>
          </w:p>
        </w:tc>
      </w:tr>
      <w:tr w:rsidR="00CC682E" w:rsidRPr="00913007" w14:paraId="25E13DB7" w14:textId="77777777" w:rsidTr="00F84AB7">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28A3807" w14:textId="483D5D6B" w:rsidR="00CC682E" w:rsidRPr="005A0FD7" w:rsidRDefault="00CC682E" w:rsidP="00CC682E">
            <w:pPr>
              <w:ind w:left="147" w:right="141"/>
              <w:rPr>
                <w:lang w:val="en-GB"/>
              </w:rPr>
            </w:pPr>
            <w:r w:rsidRPr="00CC682E">
              <w:rPr>
                <w:lang w:val="en-GB"/>
              </w:rPr>
              <w:t xml:space="preserve">  Fatigue strength (high voltage)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B94480C" w14:textId="3AB462ED" w:rsidR="00CC682E" w:rsidRPr="00297ACF" w:rsidRDefault="00CC682E" w:rsidP="00CC682E">
            <w:pPr>
              <w:jc w:val="center"/>
              <w:rPr>
                <w:lang w:val="en-GB"/>
              </w:rPr>
            </w:pPr>
            <w:r w:rsidRPr="00CC682E">
              <w:rPr>
                <w:lang w:val="en-GB"/>
              </w:rPr>
              <w:t>300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9CD698" w14:textId="12164995" w:rsidR="00CC682E" w:rsidRPr="00297ACF" w:rsidDel="00FB733A" w:rsidRDefault="00CC682E" w:rsidP="00CC682E">
            <w:pPr>
              <w:jc w:val="center"/>
              <w:rPr>
                <w:lang w:val="en-GB"/>
              </w:rPr>
            </w:pPr>
            <w:r w:rsidRPr="00AA7A13">
              <w:rPr>
                <w:rFonts w:eastAsia="Times New Roman" w:cs="Calibri"/>
                <w:szCs w:val="18"/>
              </w:rPr>
              <w:t>MPa</w:t>
            </w:r>
          </w:p>
        </w:tc>
      </w:tr>
      <w:tr w:rsidR="00CC682E" w:rsidRPr="00CC682E" w14:paraId="75746F52" w14:textId="77777777" w:rsidTr="00CC682E">
        <w:tc>
          <w:tcPr>
            <w:tcW w:w="6194"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6621A99A" w14:textId="7535B96B" w:rsidR="00CC682E" w:rsidRPr="005A0FD7" w:rsidRDefault="00CC682E" w:rsidP="00CC682E">
            <w:pPr>
              <w:ind w:left="147" w:right="141"/>
              <w:jc w:val="left"/>
              <w:rPr>
                <w:lang w:val="en-GB"/>
              </w:rPr>
            </w:pPr>
            <w:r w:rsidRPr="00CC682E">
              <w:rPr>
                <w:lang w:val="en-GB"/>
              </w:rPr>
              <w:t xml:space="preserve">  Stress range 2 </w:t>
            </w:r>
            <w:proofErr w:type="spellStart"/>
            <w:r w:rsidRPr="00CC682E">
              <w:rPr>
                <w:lang w:val="en-GB"/>
              </w:rPr>
              <w:t>σa</w:t>
            </w:r>
            <w:proofErr w:type="spellEnd"/>
            <w:r w:rsidRPr="00CC682E">
              <w:rPr>
                <w:lang w:val="en-GB"/>
              </w:rPr>
              <w:t xml:space="preserve"> for </w:t>
            </w:r>
            <w:proofErr w:type="gramStart"/>
            <w:r w:rsidRPr="00CC682E">
              <w:rPr>
                <w:lang w:val="en-GB"/>
              </w:rPr>
              <w:t>2 .</w:t>
            </w:r>
            <w:proofErr w:type="gramEnd"/>
            <w:r w:rsidRPr="00CC682E">
              <w:rPr>
                <w:lang w:val="en-GB"/>
              </w:rPr>
              <w:t xml:space="preserve"> 106 load changes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4745F60" w14:textId="3543E009" w:rsidR="00CC682E" w:rsidRPr="00297ACF" w:rsidRDefault="00CC682E" w:rsidP="00CC682E">
            <w:pPr>
              <w:jc w:val="center"/>
              <w:rPr>
                <w:lang w:val="en-GB"/>
              </w:rPr>
            </w:pPr>
            <w:proofErr w:type="spellStart"/>
            <w:r w:rsidRPr="00CC682E">
              <w:rPr>
                <w:lang w:val="en-GB"/>
              </w:rPr>
              <w:t>for d</w:t>
            </w:r>
            <w:proofErr w:type="spellEnd"/>
            <w:r w:rsidRPr="00CC682E">
              <w:rPr>
                <w:lang w:val="en-GB"/>
              </w:rPr>
              <w:t xml:space="preserve"> &lt; 20 </w:t>
            </w:r>
            <w:proofErr w:type="gramStart"/>
            <w:r w:rsidRPr="00CC682E">
              <w:rPr>
                <w:lang w:val="en-GB"/>
              </w:rPr>
              <w:t>mm :</w:t>
            </w:r>
            <w:proofErr w:type="gramEnd"/>
            <w:r w:rsidRPr="00CC682E">
              <w:rPr>
                <w:lang w:val="en-GB"/>
              </w:rPr>
              <w:t xml:space="preserve"> 150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7BA4F6" w14:textId="7C119AEA" w:rsidR="00CC682E" w:rsidRPr="00297ACF" w:rsidDel="00FB733A" w:rsidRDefault="00CC682E" w:rsidP="00CC682E">
            <w:pPr>
              <w:jc w:val="center"/>
              <w:rPr>
                <w:lang w:val="en-GB"/>
              </w:rPr>
            </w:pPr>
            <w:r w:rsidRPr="00AA7A13">
              <w:rPr>
                <w:rFonts w:eastAsia="Times New Roman" w:cs="Calibri"/>
                <w:szCs w:val="18"/>
              </w:rPr>
              <w:t>MPa</w:t>
            </w:r>
          </w:p>
        </w:tc>
      </w:tr>
      <w:tr w:rsidR="00CC682E" w:rsidRPr="00913007" w14:paraId="341041EB" w14:textId="77777777" w:rsidTr="006219C6">
        <w:tc>
          <w:tcPr>
            <w:tcW w:w="6194" w:type="dxa"/>
            <w:vMerge/>
            <w:tcBorders>
              <w:left w:val="single" w:sz="4" w:space="0" w:color="auto"/>
              <w:right w:val="single" w:sz="4" w:space="0" w:color="auto"/>
            </w:tcBorders>
            <w:shd w:val="clear" w:color="auto" w:fill="auto"/>
            <w:tcMar>
              <w:top w:w="0" w:type="dxa"/>
              <w:left w:w="0" w:type="dxa"/>
              <w:bottom w:w="0" w:type="dxa"/>
              <w:right w:w="0" w:type="dxa"/>
            </w:tcMar>
          </w:tcPr>
          <w:p w14:paraId="0EDF83AB" w14:textId="52B79B33" w:rsidR="00CC682E" w:rsidRPr="005A0FD7" w:rsidRDefault="00CC682E" w:rsidP="00CC682E">
            <w:pPr>
              <w:ind w:left="147" w:right="141"/>
              <w:rPr>
                <w:lang w:val="en-GB"/>
              </w:rPr>
            </w:pP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FCAF9BC" w14:textId="07F68D1E" w:rsidR="00CC682E" w:rsidRPr="00297ACF" w:rsidRDefault="00CC682E" w:rsidP="00CC682E">
            <w:pPr>
              <w:jc w:val="center"/>
              <w:rPr>
                <w:lang w:val="en-GB"/>
              </w:rPr>
            </w:pPr>
            <w:r w:rsidRPr="00CC682E">
              <w:rPr>
                <w:lang w:val="en-GB"/>
              </w:rPr>
              <w:t xml:space="preserve">for 20 ≤ d &lt; 36 </w:t>
            </w:r>
            <w:proofErr w:type="gramStart"/>
            <w:r w:rsidRPr="00CC682E">
              <w:rPr>
                <w:lang w:val="en-GB"/>
              </w:rPr>
              <w:t>mm :</w:t>
            </w:r>
            <w:proofErr w:type="gramEnd"/>
            <w:r w:rsidRPr="00CC682E">
              <w:rPr>
                <w:lang w:val="en-GB"/>
              </w:rPr>
              <w:t xml:space="preserve"> 120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DB6722" w14:textId="4A70EF47" w:rsidR="00CC682E" w:rsidRPr="00297ACF" w:rsidDel="00FB733A" w:rsidRDefault="00CC682E" w:rsidP="00CC682E">
            <w:pPr>
              <w:jc w:val="center"/>
              <w:rPr>
                <w:lang w:val="en-GB"/>
              </w:rPr>
            </w:pPr>
            <w:r w:rsidRPr="00AA7A13">
              <w:rPr>
                <w:rFonts w:eastAsia="Times New Roman" w:cs="Calibri"/>
                <w:szCs w:val="18"/>
              </w:rPr>
              <w:t>MPa</w:t>
            </w:r>
          </w:p>
        </w:tc>
      </w:tr>
      <w:tr w:rsidR="00CC682E" w:rsidRPr="00913007" w14:paraId="211FC056" w14:textId="77777777" w:rsidTr="006219C6">
        <w:tc>
          <w:tcPr>
            <w:tcW w:w="6194"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EBDA18B" w14:textId="68C9D66E" w:rsidR="00CC682E" w:rsidRPr="005A0FD7" w:rsidRDefault="00CC682E" w:rsidP="00CC682E">
            <w:pPr>
              <w:ind w:left="147" w:right="141"/>
              <w:rPr>
                <w:lang w:val="en-GB"/>
              </w:rPr>
            </w:pP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BEB5524" w14:textId="18907531" w:rsidR="00CC682E" w:rsidRPr="00297ACF" w:rsidRDefault="00CC682E" w:rsidP="00CC682E">
            <w:pPr>
              <w:jc w:val="center"/>
              <w:rPr>
                <w:lang w:val="en-GB"/>
              </w:rPr>
            </w:pPr>
            <w:proofErr w:type="spellStart"/>
            <w:r w:rsidRPr="00CC682E">
              <w:rPr>
                <w:lang w:val="en-GB"/>
              </w:rPr>
              <w:t>for d</w:t>
            </w:r>
            <w:proofErr w:type="spellEnd"/>
            <w:r w:rsidRPr="00CC682E">
              <w:rPr>
                <w:lang w:val="en-GB"/>
              </w:rPr>
              <w:t xml:space="preserve"> ≥ 36 </w:t>
            </w:r>
            <w:proofErr w:type="gramStart"/>
            <w:r w:rsidRPr="00CC682E">
              <w:rPr>
                <w:lang w:val="en-GB"/>
              </w:rPr>
              <w:t>mm :</w:t>
            </w:r>
            <w:proofErr w:type="gramEnd"/>
            <w:r w:rsidRPr="00CC682E">
              <w:rPr>
                <w:lang w:val="en-GB"/>
              </w:rPr>
              <w:t xml:space="preserve"> 100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2E4BD4" w14:textId="699862C3" w:rsidR="00CC682E" w:rsidRPr="00297ACF" w:rsidDel="00FB733A" w:rsidRDefault="00CC682E" w:rsidP="00CC682E">
            <w:pPr>
              <w:jc w:val="center"/>
              <w:rPr>
                <w:lang w:val="en-GB"/>
              </w:rPr>
            </w:pPr>
            <w:r w:rsidRPr="00AA7A13">
              <w:rPr>
                <w:rFonts w:eastAsia="Times New Roman" w:cs="Calibri"/>
                <w:szCs w:val="18"/>
              </w:rPr>
              <w:t>MPa</w:t>
            </w:r>
          </w:p>
        </w:tc>
      </w:tr>
      <w:tr w:rsidR="00A205D4" w:rsidRPr="00913007" w14:paraId="7AF01441" w14:textId="77777777" w:rsidTr="00CC682E">
        <w:tc>
          <w:tcPr>
            <w:tcW w:w="6194"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2BCA54CC" w14:textId="77777777" w:rsidR="00A205D4" w:rsidRPr="005A0FD7" w:rsidRDefault="00A205D4" w:rsidP="00A205D4">
            <w:pPr>
              <w:ind w:left="147" w:right="141"/>
              <w:jc w:val="left"/>
              <w:rPr>
                <w:lang w:val="en-GB"/>
              </w:rPr>
            </w:pPr>
            <w:r w:rsidRPr="00CC682E">
              <w:rPr>
                <w:lang w:val="en-GB"/>
              </w:rPr>
              <w:t xml:space="preserve">  Related rib area </w:t>
            </w:r>
            <w:proofErr w:type="spellStart"/>
            <w:r w:rsidRPr="00CC682E">
              <w:rPr>
                <w:lang w:val="en-GB"/>
              </w:rPr>
              <w:t>fR</w:t>
            </w:r>
            <w:proofErr w:type="spellEnd"/>
          </w:p>
          <w:p w14:paraId="5A225F2F" w14:textId="0C23D02F" w:rsidR="00A205D4" w:rsidRPr="005A0FD7" w:rsidRDefault="00A205D4" w:rsidP="00A205D4">
            <w:pPr>
              <w:ind w:left="147" w:right="141"/>
              <w:jc w:val="left"/>
              <w:rPr>
                <w:lang w:val="en-GB"/>
              </w:rPr>
            </w:pPr>
            <w:r w:rsidRPr="00CC682E">
              <w:rPr>
                <w:lang w:val="en-GB"/>
              </w:rPr>
              <w:t xml:space="preserve">  </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AA73E6" w14:textId="33C067F2" w:rsidR="00A205D4" w:rsidRPr="00297ACF" w:rsidRDefault="00A205D4" w:rsidP="00A205D4">
            <w:pPr>
              <w:jc w:val="center"/>
              <w:rPr>
                <w:lang w:val="en-GB"/>
              </w:rPr>
            </w:pPr>
            <w:proofErr w:type="spellStart"/>
            <w:r w:rsidRPr="00AA7A13">
              <w:rPr>
                <w:rFonts w:eastAsia="Times New Roman" w:cs="Calibri"/>
                <w:szCs w:val="18"/>
              </w:rPr>
              <w:t>f</w:t>
            </w:r>
            <w:r>
              <w:rPr>
                <w:rFonts w:eastAsia="Times New Roman" w:cs="Calibri"/>
                <w:szCs w:val="18"/>
              </w:rPr>
              <w:t>o</w:t>
            </w:r>
            <w:r w:rsidRPr="00AA7A13">
              <w:rPr>
                <w:rFonts w:eastAsia="Times New Roman" w:cs="Calibri"/>
                <w:szCs w:val="18"/>
              </w:rPr>
              <w:t>r</w:t>
            </w:r>
            <w:proofErr w:type="spellEnd"/>
            <w:r w:rsidRPr="00AA7A13">
              <w:rPr>
                <w:rFonts w:eastAsia="Times New Roman" w:cs="Calibri"/>
                <w:szCs w:val="18"/>
              </w:rPr>
              <w:t xml:space="preserve"> 8 mm &lt; d ≤ 12 mm: 0,40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2D38FC" w14:textId="1611C93B" w:rsidR="00A205D4" w:rsidRPr="00297ACF" w:rsidDel="00FB733A" w:rsidRDefault="00A205D4" w:rsidP="00A205D4">
            <w:pPr>
              <w:jc w:val="center"/>
              <w:rPr>
                <w:lang w:val="en-GB"/>
              </w:rPr>
            </w:pPr>
            <w:r w:rsidRPr="00AA7A13">
              <w:rPr>
                <w:rFonts w:eastAsia="Times New Roman" w:cs="Calibri"/>
                <w:szCs w:val="18"/>
              </w:rPr>
              <w:t>-</w:t>
            </w:r>
          </w:p>
        </w:tc>
      </w:tr>
      <w:tr w:rsidR="00A205D4" w:rsidRPr="00913007" w14:paraId="4C43CFA4" w14:textId="77777777" w:rsidTr="001671CC">
        <w:tc>
          <w:tcPr>
            <w:tcW w:w="6194"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745F36D" w14:textId="54646D84" w:rsidR="00A205D4" w:rsidRPr="005A0FD7" w:rsidRDefault="00A205D4" w:rsidP="00A205D4">
            <w:pPr>
              <w:ind w:left="147" w:right="141"/>
              <w:rPr>
                <w:lang w:val="en-GB"/>
              </w:rPr>
            </w:pP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989982" w14:textId="4B0CA113" w:rsidR="00A205D4" w:rsidRPr="00297ACF" w:rsidRDefault="00A205D4" w:rsidP="00A205D4">
            <w:pPr>
              <w:jc w:val="center"/>
              <w:rPr>
                <w:lang w:val="en-GB"/>
              </w:rPr>
            </w:pPr>
            <w:proofErr w:type="spellStart"/>
            <w:r w:rsidRPr="00AA7A13">
              <w:rPr>
                <w:rFonts w:eastAsia="Times New Roman" w:cs="Calibri"/>
                <w:spacing w:val="-4"/>
                <w:szCs w:val="18"/>
              </w:rPr>
              <w:t>f</w:t>
            </w:r>
            <w:r>
              <w:rPr>
                <w:rFonts w:eastAsia="Times New Roman" w:cs="Calibri"/>
                <w:spacing w:val="-4"/>
                <w:szCs w:val="18"/>
              </w:rPr>
              <w:t>o</w:t>
            </w:r>
            <w:r w:rsidRPr="00AA7A13">
              <w:rPr>
                <w:rFonts w:eastAsia="Times New Roman" w:cs="Calibri"/>
                <w:spacing w:val="-4"/>
                <w:szCs w:val="18"/>
              </w:rPr>
              <w:t>r</w:t>
            </w:r>
            <w:proofErr w:type="spellEnd"/>
            <w:r w:rsidRPr="00AA7A13">
              <w:rPr>
                <w:rFonts w:eastAsia="Times New Roman" w:cs="Calibri"/>
                <w:spacing w:val="-4"/>
                <w:szCs w:val="18"/>
              </w:rPr>
              <w:t xml:space="preserve"> &lt; 12 mm: 0,56</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45BBD5" w14:textId="43618F9C" w:rsidR="00A205D4" w:rsidRPr="00297ACF" w:rsidDel="00FB733A" w:rsidRDefault="00A205D4" w:rsidP="00A205D4">
            <w:pPr>
              <w:jc w:val="center"/>
              <w:rPr>
                <w:lang w:val="en-GB"/>
              </w:rPr>
            </w:pPr>
            <w:r w:rsidRPr="00AA7A13">
              <w:rPr>
                <w:rFonts w:eastAsia="Times New Roman" w:cs="Calibri"/>
                <w:szCs w:val="18"/>
              </w:rPr>
              <w:t>-</w:t>
            </w:r>
          </w:p>
        </w:tc>
      </w:tr>
      <w:tr w:rsidR="00A205D4" w:rsidRPr="00913007" w14:paraId="42D224FC" w14:textId="77777777" w:rsidTr="007D1159">
        <w:trPr>
          <w:trHeight w:val="515"/>
        </w:trPr>
        <w:tc>
          <w:tcPr>
            <w:tcW w:w="6194" w:type="dxa"/>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14:paraId="67DCD7D6" w14:textId="0645AEE5" w:rsidR="00A205D4" w:rsidRPr="00113038" w:rsidRDefault="00A205D4" w:rsidP="00A205D4">
            <w:pPr>
              <w:ind w:left="147" w:right="141"/>
              <w:rPr>
                <w:lang w:val="en-GB"/>
              </w:rPr>
            </w:pPr>
            <w:r w:rsidRPr="00CC682E">
              <w:rPr>
                <w:lang w:val="en-GB"/>
              </w:rPr>
              <w:t>weldability</w:t>
            </w:r>
          </w:p>
        </w:tc>
        <w:tc>
          <w:tcPr>
            <w:tcW w:w="3718" w:type="dxa"/>
            <w:gridSpan w:val="2"/>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45BFF69E" w14:textId="77777777" w:rsidR="00A205D4" w:rsidRPr="00AA7A13" w:rsidRDefault="00A205D4" w:rsidP="00A205D4">
            <w:pPr>
              <w:pBdr>
                <w:top w:val="nil"/>
                <w:left w:val="nil"/>
                <w:bottom w:val="nil"/>
                <w:right w:val="nil"/>
                <w:between w:val="nil"/>
                <w:bar w:val="nil"/>
              </w:pBdr>
              <w:jc w:val="center"/>
              <w:rPr>
                <w:rFonts w:eastAsia="Times New Roman" w:cs="Calibri"/>
                <w:spacing w:val="-4"/>
                <w:szCs w:val="18"/>
              </w:rPr>
            </w:pPr>
            <w:r w:rsidRPr="00AA7A13">
              <w:rPr>
                <w:rFonts w:eastAsia="Times New Roman" w:cs="Calibri"/>
                <w:i/>
                <w:spacing w:val="-4"/>
                <w:szCs w:val="18"/>
              </w:rPr>
              <w:t>C</w:t>
            </w:r>
            <w:r w:rsidRPr="00AA7A13">
              <w:rPr>
                <w:rFonts w:eastAsia="Times New Roman" w:cs="Calibri"/>
                <w:spacing w:val="-4"/>
                <w:szCs w:val="18"/>
              </w:rPr>
              <w:t xml:space="preserve"> ≤ 0,22 (0,24) </w:t>
            </w:r>
            <w:r w:rsidRPr="00AA7A13">
              <w:rPr>
                <w:rFonts w:eastAsia="Times New Roman" w:cs="Calibri"/>
                <w:i/>
                <w:spacing w:val="-4"/>
                <w:szCs w:val="18"/>
              </w:rPr>
              <w:t>P</w:t>
            </w:r>
            <w:r w:rsidRPr="00AA7A13">
              <w:rPr>
                <w:rFonts w:eastAsia="Times New Roman" w:cs="Calibri"/>
                <w:spacing w:val="-4"/>
                <w:szCs w:val="18"/>
              </w:rPr>
              <w:t xml:space="preserve"> ≤ 0,050 (0,055)</w:t>
            </w:r>
            <w:r w:rsidRPr="00AA7A13">
              <w:rPr>
                <w:rFonts w:eastAsia="Times New Roman" w:cs="Calibri"/>
                <w:i/>
                <w:spacing w:val="-4"/>
                <w:szCs w:val="18"/>
              </w:rPr>
              <w:t xml:space="preserve"> S</w:t>
            </w:r>
            <w:r w:rsidRPr="00AA7A13">
              <w:rPr>
                <w:rFonts w:eastAsia="Times New Roman" w:cs="Calibri"/>
                <w:spacing w:val="-4"/>
                <w:szCs w:val="18"/>
              </w:rPr>
              <w:t xml:space="preserve"> ≤ 0,050 (0,055) </w:t>
            </w:r>
          </w:p>
          <w:p w14:paraId="29C34245" w14:textId="7064D786" w:rsidR="00A205D4" w:rsidRPr="00297ACF" w:rsidDel="00FB733A" w:rsidRDefault="00A205D4" w:rsidP="00A205D4">
            <w:pPr>
              <w:jc w:val="center"/>
              <w:rPr>
                <w:lang w:val="en-GB"/>
              </w:rPr>
            </w:pPr>
            <w:r w:rsidRPr="00AA7A13">
              <w:rPr>
                <w:rFonts w:eastAsia="Times New Roman" w:cs="Calibri"/>
                <w:i/>
                <w:spacing w:val="-4"/>
                <w:szCs w:val="18"/>
              </w:rPr>
              <w:t>N</w:t>
            </w:r>
            <w:r w:rsidRPr="00AA7A13">
              <w:rPr>
                <w:rFonts w:eastAsia="Times New Roman" w:cs="Calibri"/>
                <w:spacing w:val="-4"/>
                <w:szCs w:val="18"/>
              </w:rPr>
              <w:t xml:space="preserve"> ≤ 0,012 (0,014) </w:t>
            </w:r>
            <w:proofErr w:type="spellStart"/>
            <w:r w:rsidRPr="00AA7A13">
              <w:rPr>
                <w:rFonts w:eastAsia="Times New Roman" w:cs="Calibri"/>
                <w:i/>
                <w:spacing w:val="-4"/>
                <w:szCs w:val="18"/>
              </w:rPr>
              <w:t>Cu</w:t>
            </w:r>
            <w:proofErr w:type="spellEnd"/>
            <w:r w:rsidRPr="00AA7A13">
              <w:rPr>
                <w:rFonts w:eastAsia="Times New Roman" w:cs="Calibri"/>
                <w:spacing w:val="-4"/>
                <w:szCs w:val="18"/>
              </w:rPr>
              <w:t xml:space="preserve"> ≤ 0,80 (0,85)</w:t>
            </w:r>
            <w:r w:rsidRPr="00AA7A13">
              <w:t xml:space="preserve"> </w:t>
            </w:r>
            <w:proofErr w:type="spellStart"/>
            <w:r w:rsidRPr="00AA7A13">
              <w:rPr>
                <w:i/>
              </w:rPr>
              <w:t>C</w:t>
            </w:r>
            <w:r w:rsidRPr="00AA7A13">
              <w:rPr>
                <w:vertAlign w:val="subscript"/>
              </w:rPr>
              <w:t>eq</w:t>
            </w:r>
            <w:proofErr w:type="spellEnd"/>
            <w:r w:rsidRPr="00AA7A13">
              <w:t xml:space="preserve"> </w:t>
            </w:r>
            <w:r w:rsidRPr="00AA7A13">
              <w:rPr>
                <w:rFonts w:eastAsia="Times New Roman" w:cs="Calibri"/>
                <w:spacing w:val="-4"/>
                <w:szCs w:val="18"/>
              </w:rPr>
              <w:t>≤ 0,50 (0,52)</w:t>
            </w:r>
          </w:p>
        </w:tc>
      </w:tr>
    </w:tbl>
    <w:p w14:paraId="0627350D" w14:textId="74C13870" w:rsidR="00913007" w:rsidRDefault="00913007" w:rsidP="00A36DBE">
      <w:pPr>
        <w:rPr>
          <w:szCs w:val="18"/>
          <w:lang w:val="en-GB"/>
        </w:rPr>
      </w:pPr>
    </w:p>
    <w:p w14:paraId="675C9D20" w14:textId="77777777" w:rsidR="007B3F4D" w:rsidRDefault="007B3F4D" w:rsidP="00A36DBE">
      <w:pPr>
        <w:rPr>
          <w:szCs w:val="18"/>
          <w:lang w:val="en-GB"/>
        </w:rPr>
      </w:pPr>
    </w:p>
    <w:p w14:paraId="58AABE90" w14:textId="7361AFCD" w:rsidR="00A205D4" w:rsidRPr="00113038" w:rsidRDefault="00A205D4" w:rsidP="00A205D4">
      <w:pPr>
        <w:rPr>
          <w:lang w:val="en-GB"/>
        </w:rPr>
      </w:pPr>
      <w:r w:rsidRPr="00705CCE">
        <w:rPr>
          <w:lang w:val="en-GB"/>
        </w:rPr>
        <w:t>Table 2.</w:t>
      </w:r>
      <w:r>
        <w:rPr>
          <w:lang w:val="en-GB"/>
        </w:rPr>
        <w:t>2</w:t>
      </w:r>
      <w:r w:rsidRPr="00705CCE">
        <w:rPr>
          <w:lang w:val="en-GB"/>
        </w:rPr>
        <w:t xml:space="preserve"> </w:t>
      </w:r>
      <w:r w:rsidRPr="00A205D4">
        <w:rPr>
          <w:lang w:val="en-GB"/>
        </w:rPr>
        <w:t>Reinforcing steel B500B in bars and coils according to DIN 488 and DIN EN 10080</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198"/>
        <w:gridCol w:w="2139"/>
        <w:gridCol w:w="1581"/>
      </w:tblGrid>
      <w:tr w:rsidR="00A205D4" w:rsidRPr="000808FC" w14:paraId="6D493384" w14:textId="77777777" w:rsidTr="007B3F4D">
        <w:trPr>
          <w:trHeight w:val="340"/>
        </w:trPr>
        <w:tc>
          <w:tcPr>
            <w:tcW w:w="619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295D7846" w14:textId="77777777" w:rsidR="00A205D4" w:rsidRPr="00340287" w:rsidRDefault="00A205D4" w:rsidP="00AE7483">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9"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01DBE6BB" w14:textId="77777777" w:rsidR="00A205D4" w:rsidRPr="003D3254" w:rsidRDefault="00A205D4" w:rsidP="00AE7483">
            <w:pPr>
              <w:jc w:val="center"/>
              <w:rPr>
                <w:b/>
                <w:color w:val="17365D" w:themeColor="text2" w:themeShade="BF"/>
              </w:rPr>
            </w:pPr>
            <w:r>
              <w:rPr>
                <w:b/>
                <w:color w:val="17365D" w:themeColor="text2" w:themeShade="BF"/>
              </w:rPr>
              <w:t>Value</w:t>
            </w:r>
          </w:p>
        </w:tc>
        <w:tc>
          <w:tcPr>
            <w:tcW w:w="158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6C2F4A7B" w14:textId="77777777" w:rsidR="00A205D4" w:rsidRPr="003D3254" w:rsidRDefault="00A205D4" w:rsidP="00AE7483">
            <w:pPr>
              <w:jc w:val="center"/>
              <w:rPr>
                <w:b/>
                <w:color w:val="17365D" w:themeColor="text2" w:themeShade="BF"/>
              </w:rPr>
            </w:pPr>
            <w:r>
              <w:rPr>
                <w:b/>
                <w:color w:val="17365D" w:themeColor="text2" w:themeShade="BF"/>
              </w:rPr>
              <w:t>Unit</w:t>
            </w:r>
          </w:p>
        </w:tc>
      </w:tr>
      <w:tr w:rsidR="007B3F4D" w:rsidRPr="00913007" w14:paraId="6B1B7C83" w14:textId="77777777" w:rsidTr="007B3F4D">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C4A2FD6" w14:textId="3D4E8241" w:rsidR="007B3F4D" w:rsidRPr="001C5051" w:rsidRDefault="007B3F4D" w:rsidP="007B3F4D">
            <w:pPr>
              <w:ind w:left="147" w:right="141"/>
              <w:rPr>
                <w:lang w:val="en-GB"/>
              </w:rPr>
            </w:pPr>
            <w:r w:rsidRPr="007B3F4D">
              <w:rPr>
                <w:szCs w:val="18"/>
                <w:lang w:val="en-GB"/>
              </w:rPr>
              <w:t>density</w:t>
            </w: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519F956" w14:textId="4FF0D1AF" w:rsidR="007B3F4D" w:rsidRPr="001C5051" w:rsidRDefault="007B3F4D" w:rsidP="007B3F4D">
            <w:pPr>
              <w:jc w:val="center"/>
              <w:rPr>
                <w:lang w:val="en-GB"/>
              </w:rPr>
            </w:pPr>
            <w:r w:rsidRPr="00AA7A13">
              <w:rPr>
                <w:rFonts w:eastAsia="Times New Roman"/>
                <w:spacing w:val="-4"/>
                <w:szCs w:val="16"/>
              </w:rPr>
              <w:t>7,85</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7F34DB" w14:textId="64A90056" w:rsidR="007B3F4D" w:rsidRPr="00913007" w:rsidRDefault="007B3F4D" w:rsidP="007B3F4D">
            <w:pPr>
              <w:jc w:val="center"/>
              <w:rPr>
                <w:spacing w:val="-4"/>
                <w:lang w:val="en-GB"/>
              </w:rPr>
            </w:pPr>
            <w:r w:rsidRPr="00AA7A13">
              <w:rPr>
                <w:rFonts w:eastAsia="Times New Roman" w:cs="Calibri"/>
                <w:szCs w:val="18"/>
              </w:rPr>
              <w:t>kg/dm</w:t>
            </w:r>
            <w:r w:rsidRPr="00AA7A13">
              <w:rPr>
                <w:rFonts w:eastAsia="Times New Roman" w:cs="Calibri"/>
                <w:szCs w:val="18"/>
                <w:vertAlign w:val="superscript"/>
              </w:rPr>
              <w:t>3</w:t>
            </w:r>
          </w:p>
        </w:tc>
      </w:tr>
      <w:tr w:rsidR="007B3F4D" w:rsidRPr="00913007" w14:paraId="2E7F3DC4" w14:textId="77777777" w:rsidTr="007B3F4D">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884AE52" w14:textId="07E7BD3A" w:rsidR="007B3F4D" w:rsidRPr="008F7617" w:rsidDel="00FB733A" w:rsidRDefault="007B3F4D" w:rsidP="007B3F4D">
            <w:pPr>
              <w:ind w:left="147" w:right="141"/>
              <w:rPr>
                <w:lang w:val="en-GB"/>
              </w:rPr>
            </w:pPr>
            <w:r w:rsidRPr="007B3F4D">
              <w:rPr>
                <w:szCs w:val="18"/>
                <w:lang w:val="en-GB"/>
              </w:rPr>
              <w:t xml:space="preserve">  yield point (Re)</w:t>
            </w: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52035AA" w14:textId="427ED44F" w:rsidR="007B3F4D" w:rsidRPr="00297ACF" w:rsidRDefault="007B3F4D" w:rsidP="007B3F4D">
            <w:pPr>
              <w:jc w:val="center"/>
              <w:rPr>
                <w:lang w:val="en-GB"/>
              </w:rPr>
            </w:pPr>
            <w:r w:rsidRPr="00AA7A13">
              <w:rPr>
                <w:rFonts w:eastAsia="Times New Roman"/>
                <w:spacing w:val="-4"/>
                <w:szCs w:val="16"/>
              </w:rPr>
              <w:t>500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FB7853D" w14:textId="16A3B836" w:rsidR="007B3F4D" w:rsidRPr="00297ACF" w:rsidDel="00FB733A" w:rsidRDefault="007B3F4D" w:rsidP="007B3F4D">
            <w:pPr>
              <w:jc w:val="center"/>
              <w:rPr>
                <w:lang w:val="en-GB"/>
              </w:rPr>
            </w:pPr>
            <w:r w:rsidRPr="00AA7A13">
              <w:rPr>
                <w:rFonts w:eastAsia="Times New Roman" w:cs="Calibri"/>
                <w:szCs w:val="18"/>
              </w:rPr>
              <w:t>MPa</w:t>
            </w:r>
          </w:p>
        </w:tc>
      </w:tr>
      <w:tr w:rsidR="007B3F4D" w:rsidRPr="00913007" w14:paraId="3A8B4ED4" w14:textId="77777777" w:rsidTr="007B3F4D">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271626A" w14:textId="605303BB" w:rsidR="007B3F4D" w:rsidRPr="008F7617" w:rsidDel="00FB733A" w:rsidRDefault="007B3F4D" w:rsidP="007B3F4D">
            <w:pPr>
              <w:ind w:left="147" w:right="141"/>
              <w:rPr>
                <w:lang w:val="en-GB"/>
              </w:rPr>
            </w:pPr>
            <w:r w:rsidRPr="007B3F4D">
              <w:rPr>
                <w:szCs w:val="18"/>
                <w:lang w:val="en-GB"/>
              </w:rPr>
              <w:t xml:space="preserve">  Proportional limit, 0.2% proof stress</w:t>
            </w: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D97106" w14:textId="21DEBD78" w:rsidR="007B3F4D" w:rsidRPr="00297ACF" w:rsidRDefault="007B3F4D" w:rsidP="007B3F4D">
            <w:pPr>
              <w:jc w:val="center"/>
              <w:rPr>
                <w:lang w:val="en-GB"/>
              </w:rPr>
            </w:pPr>
            <w:r w:rsidRPr="00AA7A13">
              <w:rPr>
                <w:rFonts w:eastAsia="Times New Roman" w:cs="Calibri"/>
                <w:spacing w:val="-4"/>
                <w:szCs w:val="18"/>
              </w:rPr>
              <w:t>500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D1B7F6" w14:textId="791773DD" w:rsidR="007B3F4D" w:rsidRPr="00297ACF" w:rsidDel="00FB733A" w:rsidRDefault="007B3F4D" w:rsidP="007B3F4D">
            <w:pPr>
              <w:jc w:val="center"/>
              <w:rPr>
                <w:lang w:val="en-GB"/>
              </w:rPr>
            </w:pPr>
            <w:r w:rsidRPr="00AA7A13">
              <w:rPr>
                <w:rFonts w:eastAsia="Times New Roman" w:cs="Calibri"/>
                <w:szCs w:val="18"/>
              </w:rPr>
              <w:t>MPa</w:t>
            </w:r>
          </w:p>
        </w:tc>
      </w:tr>
      <w:tr w:rsidR="007B3F4D" w:rsidRPr="00913007" w14:paraId="2A4CFDED" w14:textId="77777777" w:rsidTr="007B3F4D">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D5BFB87" w14:textId="6BC2F678" w:rsidR="007B3F4D" w:rsidRPr="008F7617" w:rsidDel="00FB733A" w:rsidRDefault="007B3F4D" w:rsidP="007B3F4D">
            <w:pPr>
              <w:ind w:left="147" w:right="141"/>
              <w:rPr>
                <w:lang w:val="en-GB"/>
              </w:rPr>
            </w:pPr>
            <w:r w:rsidRPr="007B3F4D">
              <w:rPr>
                <w:szCs w:val="18"/>
                <w:lang w:val="en-GB"/>
              </w:rPr>
              <w:t xml:space="preserve">  Elongation (for B-ductility))</w:t>
            </w: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CCD1BB9" w14:textId="13C4EC3C" w:rsidR="007B3F4D" w:rsidRPr="00297ACF" w:rsidRDefault="007B3F4D" w:rsidP="007B3F4D">
            <w:pPr>
              <w:jc w:val="center"/>
              <w:rPr>
                <w:lang w:val="en-GB"/>
              </w:rPr>
            </w:pPr>
            <w:r w:rsidRPr="00AA7A13">
              <w:rPr>
                <w:rFonts w:eastAsia="Times New Roman" w:cs="Calibri"/>
                <w:spacing w:val="-4"/>
                <w:szCs w:val="18"/>
              </w:rPr>
              <w:t>≥ 5</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AD4C19" w14:textId="04A77286" w:rsidR="007B3F4D" w:rsidRPr="00297ACF" w:rsidDel="00FB733A" w:rsidRDefault="007B3F4D" w:rsidP="007B3F4D">
            <w:pPr>
              <w:jc w:val="center"/>
              <w:rPr>
                <w:lang w:val="en-GB"/>
              </w:rPr>
            </w:pPr>
            <w:r w:rsidRPr="00AA7A13">
              <w:rPr>
                <w:rFonts w:eastAsia="Times New Roman" w:cs="Calibri"/>
                <w:szCs w:val="18"/>
              </w:rPr>
              <w:t>%</w:t>
            </w:r>
          </w:p>
        </w:tc>
      </w:tr>
      <w:tr w:rsidR="007B3F4D" w:rsidRPr="00913007" w14:paraId="6BFDF6AD" w14:textId="77777777" w:rsidTr="007B3F4D">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6B63254" w14:textId="31765C1F" w:rsidR="007B3F4D" w:rsidRPr="008F7617" w:rsidDel="00FB733A" w:rsidRDefault="007B3F4D" w:rsidP="007B3F4D">
            <w:pPr>
              <w:ind w:left="147" w:right="141"/>
              <w:rPr>
                <w:lang w:val="en-GB"/>
              </w:rPr>
            </w:pPr>
            <w:r w:rsidRPr="007B3F4D">
              <w:rPr>
                <w:szCs w:val="18"/>
                <w:lang w:val="en-GB"/>
              </w:rPr>
              <w:t xml:space="preserve">  Rm/Re</w:t>
            </w: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B5BA6C" w14:textId="26E11F0D" w:rsidR="007B3F4D" w:rsidRPr="00297ACF" w:rsidRDefault="007B3F4D" w:rsidP="007B3F4D">
            <w:pPr>
              <w:jc w:val="center"/>
              <w:rPr>
                <w:lang w:val="en-GB"/>
              </w:rPr>
            </w:pPr>
            <w:r w:rsidRPr="00AA7A13">
              <w:rPr>
                <w:rFonts w:eastAsia="Times New Roman" w:cs="Calibri"/>
                <w:spacing w:val="-4"/>
                <w:szCs w:val="18"/>
              </w:rPr>
              <w:t>max. 1,3 x Re</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BDAF61" w14:textId="2570FB2F" w:rsidR="007B3F4D" w:rsidRPr="00297ACF" w:rsidDel="00FB733A" w:rsidRDefault="007B3F4D" w:rsidP="007B3F4D">
            <w:pPr>
              <w:jc w:val="center"/>
              <w:rPr>
                <w:lang w:val="en-GB"/>
              </w:rPr>
            </w:pPr>
            <w:r>
              <w:rPr>
                <w:rFonts w:ascii="Arial" w:eastAsia="Times New Roman" w:hAnsi="Arial"/>
                <w:szCs w:val="16"/>
              </w:rPr>
              <w:t>-</w:t>
            </w:r>
          </w:p>
        </w:tc>
      </w:tr>
      <w:tr w:rsidR="007B3F4D" w:rsidRPr="00CC682E" w14:paraId="36BFCFC3" w14:textId="77777777" w:rsidTr="007B3F4D">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8ED2DE8" w14:textId="24B8D4ED" w:rsidR="007B3F4D" w:rsidRPr="00113038" w:rsidRDefault="007B3F4D" w:rsidP="007B3F4D">
            <w:pPr>
              <w:ind w:left="147" w:right="141"/>
              <w:rPr>
                <w:lang w:val="en-GB"/>
              </w:rPr>
            </w:pPr>
            <w:r w:rsidRPr="007B3F4D">
              <w:rPr>
                <w:szCs w:val="18"/>
                <w:lang w:val="en-GB"/>
              </w:rPr>
              <w:t xml:space="preserve">  Mass per running meter (see ÖNORM B 4700, 2017-6 Table 5, or EN 10080)</w:t>
            </w: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06D5DB" w14:textId="7A60FC28" w:rsidR="007B3F4D" w:rsidRPr="00113038" w:rsidRDefault="007B3F4D" w:rsidP="007B3F4D">
            <w:pPr>
              <w:jc w:val="center"/>
              <w:rPr>
                <w:lang w:val="en-GB"/>
              </w:rPr>
            </w:pPr>
            <w:r w:rsidRPr="00AA7A13">
              <w:rPr>
                <w:rFonts w:eastAsia="Times New Roman" w:cs="Calibri"/>
                <w:spacing w:val="-4"/>
                <w:szCs w:val="18"/>
              </w:rPr>
              <w:t>Je nach Durchmesser</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46EB5B" w14:textId="75B692AC" w:rsidR="007B3F4D" w:rsidRPr="00297ACF" w:rsidDel="00FB733A" w:rsidRDefault="007B3F4D" w:rsidP="007B3F4D">
            <w:pPr>
              <w:jc w:val="center"/>
              <w:rPr>
                <w:lang w:val="en-GB"/>
              </w:rPr>
            </w:pPr>
            <w:r w:rsidRPr="00AA7A13">
              <w:rPr>
                <w:rFonts w:eastAsia="Times New Roman" w:cs="Calibri"/>
                <w:szCs w:val="18"/>
              </w:rPr>
              <w:t>Kg/m</w:t>
            </w:r>
          </w:p>
        </w:tc>
      </w:tr>
      <w:tr w:rsidR="007B3F4D" w:rsidRPr="007B3F4D" w14:paraId="526AF590" w14:textId="77777777" w:rsidTr="00681C87">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7922D2D" w14:textId="4E8BE24F" w:rsidR="007B3F4D" w:rsidRPr="005A0FD7" w:rsidRDefault="007B3F4D" w:rsidP="007B3F4D">
            <w:pPr>
              <w:ind w:left="147" w:right="141"/>
              <w:rPr>
                <w:lang w:val="en-GB"/>
              </w:rPr>
            </w:pPr>
            <w:r w:rsidRPr="007B3F4D">
              <w:rPr>
                <w:szCs w:val="18"/>
                <w:lang w:val="en-GB"/>
              </w:rPr>
              <w:lastRenderedPageBreak/>
              <w:t xml:space="preserve">  Stress range 2 σ a in MPa at 1 × 106 load cycles; Voltage exponent k1 and k2 of the </w:t>
            </w:r>
            <w:proofErr w:type="spellStart"/>
            <w:r w:rsidRPr="007B3F4D">
              <w:rPr>
                <w:szCs w:val="18"/>
                <w:lang w:val="en-GB"/>
              </w:rPr>
              <w:t>Wöhler</w:t>
            </w:r>
            <w:proofErr w:type="spellEnd"/>
            <w:r w:rsidRPr="007B3F4D">
              <w:rPr>
                <w:szCs w:val="18"/>
                <w:lang w:val="en-GB"/>
              </w:rPr>
              <w:t xml:space="preserve"> curve (upper stress of 0.6 </w:t>
            </w:r>
            <w:proofErr w:type="spellStart"/>
            <w:proofErr w:type="gramStart"/>
            <w:r w:rsidRPr="007B3F4D">
              <w:rPr>
                <w:szCs w:val="18"/>
                <w:lang w:val="en-GB"/>
              </w:rPr>
              <w:t>Re,nom</w:t>
            </w:r>
            <w:proofErr w:type="spellEnd"/>
            <w:proofErr w:type="gramEnd"/>
            <w:r w:rsidRPr="007B3F4D">
              <w:rPr>
                <w:szCs w:val="18"/>
                <w:lang w:val="en-GB"/>
              </w:rPr>
              <w:t>)</w:t>
            </w:r>
          </w:p>
        </w:tc>
        <w:tc>
          <w:tcPr>
            <w:tcW w:w="372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A7206FB" w14:textId="77777777" w:rsidR="007B3F4D" w:rsidRPr="00382338" w:rsidRDefault="007B3F4D" w:rsidP="007B3F4D">
            <w:pPr>
              <w:pBdr>
                <w:top w:val="nil"/>
                <w:left w:val="nil"/>
                <w:bottom w:val="nil"/>
                <w:right w:val="nil"/>
                <w:between w:val="nil"/>
                <w:bar w:val="nil"/>
              </w:pBdr>
              <w:jc w:val="center"/>
              <w:rPr>
                <w:rFonts w:eastAsia="Times New Roman" w:cs="Calibri"/>
                <w:spacing w:val="-4"/>
                <w:szCs w:val="18"/>
              </w:rPr>
            </w:pPr>
            <w:r w:rsidRPr="00382338">
              <w:rPr>
                <w:rFonts w:eastAsia="Times New Roman" w:cs="Calibri"/>
                <w:spacing w:val="-4"/>
                <w:szCs w:val="18"/>
              </w:rPr>
              <w:t>d ≤ 28,0 mm: 175d k1 = 4d; k2 = 9d</w:t>
            </w:r>
          </w:p>
          <w:p w14:paraId="3BFF7652" w14:textId="738288C6" w:rsidR="007B3F4D" w:rsidRPr="007B3F4D" w:rsidDel="00FB733A" w:rsidRDefault="007B3F4D" w:rsidP="007B3F4D">
            <w:pPr>
              <w:jc w:val="center"/>
              <w:rPr>
                <w:lang w:val="de-AT"/>
              </w:rPr>
            </w:pPr>
            <w:r w:rsidRPr="00382338">
              <w:rPr>
                <w:rFonts w:eastAsia="Times New Roman" w:cs="Calibri"/>
                <w:spacing w:val="-4"/>
                <w:szCs w:val="18"/>
              </w:rPr>
              <w:t>d &gt; 28 mm: 145 k1 = 4; k2 = 9</w:t>
            </w:r>
          </w:p>
        </w:tc>
      </w:tr>
      <w:tr w:rsidR="007B3F4D" w:rsidRPr="00CC682E" w14:paraId="68D0F7BB" w14:textId="77777777" w:rsidTr="006371B8">
        <w:tc>
          <w:tcPr>
            <w:tcW w:w="6198"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14:paraId="382AAFB4" w14:textId="64D9B99C" w:rsidR="007B3F4D" w:rsidRPr="002D136D" w:rsidRDefault="007B3F4D" w:rsidP="007B3F4D">
            <w:pPr>
              <w:ind w:left="147" w:right="141"/>
              <w:jc w:val="left"/>
              <w:rPr>
                <w:lang w:val="de-AT"/>
              </w:rPr>
            </w:pPr>
            <w:r w:rsidRPr="007B3F4D">
              <w:rPr>
                <w:szCs w:val="18"/>
                <w:lang w:val="de-AT"/>
              </w:rPr>
              <w:t xml:space="preserve">  </w:t>
            </w:r>
          </w:p>
          <w:p w14:paraId="556570E1" w14:textId="77777777" w:rsidR="007B3F4D" w:rsidRPr="005A0FD7" w:rsidRDefault="007B3F4D" w:rsidP="007B3F4D">
            <w:pPr>
              <w:ind w:left="147" w:right="141"/>
              <w:jc w:val="left"/>
              <w:rPr>
                <w:lang w:val="en-GB"/>
              </w:rPr>
            </w:pPr>
            <w:r w:rsidRPr="002D136D">
              <w:rPr>
                <w:szCs w:val="18"/>
                <w:lang w:val="de-AT"/>
              </w:rPr>
              <w:t xml:space="preserve">  </w:t>
            </w:r>
            <w:r w:rsidRPr="007B3F4D">
              <w:rPr>
                <w:szCs w:val="18"/>
                <w:lang w:val="en-GB"/>
              </w:rPr>
              <w:t xml:space="preserve">Related rib area </w:t>
            </w:r>
            <w:proofErr w:type="spellStart"/>
            <w:r w:rsidRPr="007B3F4D">
              <w:rPr>
                <w:szCs w:val="18"/>
                <w:lang w:val="en-GB"/>
              </w:rPr>
              <w:t>fR</w:t>
            </w:r>
            <w:proofErr w:type="spellEnd"/>
          </w:p>
          <w:p w14:paraId="6C5B83FB" w14:textId="46765B4F" w:rsidR="007B3F4D" w:rsidRPr="005A0FD7" w:rsidRDefault="007B3F4D" w:rsidP="007B3F4D">
            <w:pPr>
              <w:ind w:left="147" w:right="141"/>
              <w:jc w:val="left"/>
              <w:rPr>
                <w:lang w:val="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E318E4" w14:textId="6C378B45" w:rsidR="007B3F4D" w:rsidRPr="00297ACF" w:rsidRDefault="007B3F4D" w:rsidP="007B3F4D">
            <w:pPr>
              <w:jc w:val="center"/>
              <w:rPr>
                <w:lang w:val="en-GB"/>
              </w:rPr>
            </w:pPr>
            <w:r w:rsidRPr="00AA7A13">
              <w:rPr>
                <w:rFonts w:eastAsia="Times New Roman" w:cs="Calibri"/>
                <w:spacing w:val="-4"/>
                <w:szCs w:val="18"/>
              </w:rPr>
              <w:t>Ø 8 mm: 0,045</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3E9B19" w14:textId="29E6C1E4" w:rsidR="007B3F4D" w:rsidRPr="00297ACF" w:rsidDel="00FB733A" w:rsidRDefault="007B3F4D" w:rsidP="007B3F4D">
            <w:pPr>
              <w:jc w:val="center"/>
              <w:rPr>
                <w:lang w:val="en-GB"/>
              </w:rPr>
            </w:pPr>
            <w:r w:rsidRPr="00AA7A13">
              <w:rPr>
                <w:rFonts w:eastAsia="Times New Roman" w:cs="Calibri"/>
                <w:szCs w:val="18"/>
              </w:rPr>
              <w:t>-</w:t>
            </w:r>
          </w:p>
        </w:tc>
      </w:tr>
      <w:tr w:rsidR="007B3F4D" w:rsidRPr="007B3F4D" w14:paraId="4A431D3A" w14:textId="77777777" w:rsidTr="006371B8">
        <w:tc>
          <w:tcPr>
            <w:tcW w:w="6198" w:type="dxa"/>
            <w:vMerge/>
            <w:tcBorders>
              <w:left w:val="single" w:sz="4" w:space="0" w:color="auto"/>
              <w:right w:val="single" w:sz="4" w:space="0" w:color="auto"/>
            </w:tcBorders>
            <w:shd w:val="clear" w:color="auto" w:fill="auto"/>
            <w:tcMar>
              <w:top w:w="0" w:type="dxa"/>
              <w:left w:w="0" w:type="dxa"/>
              <w:bottom w:w="0" w:type="dxa"/>
              <w:right w:w="0" w:type="dxa"/>
            </w:tcMar>
          </w:tcPr>
          <w:p w14:paraId="33BC9F1F" w14:textId="77777777" w:rsidR="007B3F4D" w:rsidRPr="005A0FD7" w:rsidRDefault="007B3F4D" w:rsidP="007B3F4D">
            <w:pPr>
              <w:ind w:left="147" w:right="141"/>
              <w:rPr>
                <w:lang w:val="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6312819" w14:textId="14A909FE" w:rsidR="007B3F4D" w:rsidRPr="00297ACF" w:rsidRDefault="007B3F4D" w:rsidP="007B3F4D">
            <w:pPr>
              <w:jc w:val="center"/>
              <w:rPr>
                <w:lang w:val="en-GB"/>
              </w:rPr>
            </w:pPr>
            <w:r w:rsidRPr="00AA7A13">
              <w:rPr>
                <w:rFonts w:eastAsia="Times New Roman" w:cs="Calibri"/>
                <w:spacing w:val="-4"/>
                <w:szCs w:val="18"/>
              </w:rPr>
              <w:t>Ø 9 mm bis 10 mm: 0,052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DC3DFF" w14:textId="33F117A9" w:rsidR="007B3F4D" w:rsidRPr="00297ACF" w:rsidDel="00FB733A" w:rsidRDefault="007B3F4D" w:rsidP="007B3F4D">
            <w:pPr>
              <w:jc w:val="center"/>
              <w:rPr>
                <w:lang w:val="en-GB"/>
              </w:rPr>
            </w:pPr>
            <w:r w:rsidRPr="00AA7A13">
              <w:rPr>
                <w:rFonts w:eastAsia="Times New Roman" w:cs="Calibri"/>
                <w:szCs w:val="18"/>
              </w:rPr>
              <w:t>-</w:t>
            </w:r>
          </w:p>
        </w:tc>
      </w:tr>
      <w:tr w:rsidR="007B3F4D" w:rsidRPr="007B3F4D" w14:paraId="66B92730" w14:textId="77777777" w:rsidTr="006371B8">
        <w:tc>
          <w:tcPr>
            <w:tcW w:w="6198"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BC51FC0" w14:textId="77777777" w:rsidR="007B3F4D" w:rsidRPr="005A0FD7" w:rsidRDefault="007B3F4D" w:rsidP="007B3F4D">
            <w:pPr>
              <w:ind w:left="147" w:right="141"/>
              <w:rPr>
                <w:lang w:val="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45FCEE3" w14:textId="432585B0" w:rsidR="007B3F4D" w:rsidRPr="00297ACF" w:rsidRDefault="007B3F4D" w:rsidP="007B3F4D">
            <w:pPr>
              <w:jc w:val="center"/>
              <w:rPr>
                <w:lang w:val="en-GB"/>
              </w:rPr>
            </w:pPr>
            <w:r w:rsidRPr="00AA7A13">
              <w:rPr>
                <w:rFonts w:eastAsia="Times New Roman" w:cs="Calibri"/>
                <w:spacing w:val="-4"/>
                <w:szCs w:val="18"/>
              </w:rPr>
              <w:t>Ø 11 mm bis 40 mm: 0,056</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908E8B" w14:textId="11867BDE" w:rsidR="007B3F4D" w:rsidRPr="00297ACF" w:rsidDel="00FB733A" w:rsidRDefault="007B3F4D" w:rsidP="007B3F4D">
            <w:pPr>
              <w:jc w:val="center"/>
              <w:rPr>
                <w:lang w:val="en-GB"/>
              </w:rPr>
            </w:pPr>
            <w:r w:rsidRPr="00AA7A13">
              <w:rPr>
                <w:rFonts w:eastAsia="Times New Roman" w:cs="Calibri"/>
                <w:szCs w:val="18"/>
              </w:rPr>
              <w:t>-</w:t>
            </w:r>
          </w:p>
        </w:tc>
      </w:tr>
      <w:tr w:rsidR="007B3F4D" w:rsidRPr="007B3F4D" w14:paraId="4A1FB62A" w14:textId="77777777" w:rsidTr="00EB4E5F">
        <w:trPr>
          <w:trHeight w:val="515"/>
        </w:trPr>
        <w:tc>
          <w:tcPr>
            <w:tcW w:w="6198" w:type="dxa"/>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5DE9CAEE" w14:textId="58E423BD" w:rsidR="007B3F4D" w:rsidRPr="005A0FD7" w:rsidRDefault="007B3F4D" w:rsidP="007B3F4D">
            <w:pPr>
              <w:ind w:left="147" w:right="141"/>
              <w:jc w:val="left"/>
              <w:rPr>
                <w:lang w:val="en-GB"/>
              </w:rPr>
            </w:pPr>
            <w:r w:rsidRPr="007B3F4D">
              <w:rPr>
                <w:szCs w:val="18"/>
                <w:lang w:val="en-GB"/>
              </w:rPr>
              <w:t>weldability</w:t>
            </w:r>
          </w:p>
        </w:tc>
        <w:tc>
          <w:tcPr>
            <w:tcW w:w="3720" w:type="dxa"/>
            <w:gridSpan w:val="2"/>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21EC0F8E" w14:textId="77777777" w:rsidR="007B3F4D" w:rsidRPr="00AA7A13" w:rsidRDefault="007B3F4D" w:rsidP="007B3F4D">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 xml:space="preserve">C ≤ 0,22 (0,24) P ≤ 0,050 (0,055) S ≤ 0,050 (0,055) </w:t>
            </w:r>
          </w:p>
          <w:p w14:paraId="3B6C705F" w14:textId="781D7806" w:rsidR="007B3F4D" w:rsidRPr="00297ACF" w:rsidDel="00FB733A" w:rsidRDefault="007B3F4D" w:rsidP="007B3F4D">
            <w:pPr>
              <w:jc w:val="center"/>
              <w:rPr>
                <w:lang w:val="en-GB"/>
              </w:rPr>
            </w:pPr>
            <w:r w:rsidRPr="00AA7A13">
              <w:rPr>
                <w:rFonts w:eastAsia="Times New Roman" w:cs="Calibri"/>
                <w:spacing w:val="-4"/>
                <w:szCs w:val="18"/>
              </w:rPr>
              <w:t xml:space="preserve">N ≤ 0,012 (0,014) </w:t>
            </w:r>
            <w:proofErr w:type="spellStart"/>
            <w:r w:rsidRPr="00AA7A13">
              <w:rPr>
                <w:rFonts w:eastAsia="Times New Roman" w:cs="Calibri"/>
                <w:spacing w:val="-4"/>
                <w:szCs w:val="18"/>
              </w:rPr>
              <w:t>Cu</w:t>
            </w:r>
            <w:proofErr w:type="spellEnd"/>
            <w:r w:rsidRPr="00AA7A13">
              <w:rPr>
                <w:rFonts w:eastAsia="Times New Roman" w:cs="Calibri"/>
                <w:spacing w:val="-4"/>
                <w:szCs w:val="18"/>
              </w:rPr>
              <w:t xml:space="preserve"> ≤ 0,60 (0,65) </w:t>
            </w:r>
            <w:proofErr w:type="spellStart"/>
            <w:r w:rsidRPr="00AA7A13">
              <w:t>C</w:t>
            </w:r>
            <w:r w:rsidRPr="00AA7A13">
              <w:rPr>
                <w:vertAlign w:val="subscript"/>
              </w:rPr>
              <w:t>eq</w:t>
            </w:r>
            <w:proofErr w:type="spellEnd"/>
            <w:r w:rsidRPr="00AA7A13">
              <w:t xml:space="preserve"> </w:t>
            </w:r>
            <w:r w:rsidRPr="00AA7A13">
              <w:rPr>
                <w:rFonts w:eastAsia="Times New Roman" w:cs="Calibri"/>
                <w:spacing w:val="-4"/>
                <w:szCs w:val="18"/>
              </w:rPr>
              <w:t>≤ 0,50 (0,52)</w:t>
            </w:r>
          </w:p>
        </w:tc>
      </w:tr>
    </w:tbl>
    <w:p w14:paraId="48456DE5" w14:textId="77777777" w:rsidR="00A205D4" w:rsidRDefault="00A205D4" w:rsidP="00A36DBE">
      <w:pPr>
        <w:rPr>
          <w:szCs w:val="18"/>
          <w:lang w:val="en-GB"/>
        </w:rPr>
      </w:pPr>
    </w:p>
    <w:p w14:paraId="6F41DDB1" w14:textId="05869935" w:rsidR="00913007" w:rsidRDefault="00913007" w:rsidP="00A36DBE">
      <w:pPr>
        <w:rPr>
          <w:szCs w:val="18"/>
          <w:lang w:val="en-GB"/>
        </w:r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32"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w:t>
      </w:r>
      <w:proofErr w:type="gramStart"/>
      <w:r w:rsidRPr="00796883">
        <w:rPr>
          <w:rFonts w:eastAsiaTheme="minorHAnsi"/>
          <w:szCs w:val="18"/>
          <w:lang w:val="en-GB"/>
        </w:rPr>
        <w:t>EPD“</w:t>
      </w:r>
      <w:proofErr w:type="gramEnd"/>
      <w:r w:rsidRPr="00796883">
        <w:rPr>
          <w:rFonts w:eastAsiaTheme="minorHAnsi"/>
          <w:szCs w:val="18"/>
          <w:lang w:val="en-GB"/>
        </w:rPr>
        <w:t>, “Group EPD” or “EPD from Associations”)</w:t>
      </w:r>
      <w:bookmarkEnd w:id="32"/>
      <w:r w:rsidRPr="00796883">
        <w:rPr>
          <w:sz w:val="20"/>
          <w:lang w:val="en-GB"/>
        </w:rPr>
        <w:t xml:space="preserve"> </w:t>
      </w:r>
      <w:bookmarkStart w:id="33"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34" w:name="_Hlk56602354"/>
      <w:bookmarkEnd w:id="33"/>
      <w:r>
        <w:rPr>
          <w:rFonts w:eastAsiaTheme="minorHAnsi"/>
          <w:szCs w:val="18"/>
          <w:lang w:val="en-GB"/>
        </w:rPr>
        <w:t>In this case the average value of nominal density/ weight per m² used for calculating the LCA must be declared as an additional information in chapter 3.1.</w:t>
      </w:r>
    </w:p>
    <w:bookmarkEnd w:id="34"/>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35" w:name="_Toc391751337"/>
      <w:bookmarkStart w:id="36" w:name="_Toc448412379"/>
      <w:bookmarkStart w:id="37"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5"/>
      <w:bookmarkEnd w:id="36"/>
      <w:bookmarkEnd w:id="37"/>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38"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w:t>
      </w:r>
      <w:proofErr w:type="gramStart"/>
      <w:r w:rsidRPr="00BC06E1">
        <w:rPr>
          <w:lang w:val="en-GB"/>
        </w:rPr>
        <w:t>e.g.</w:t>
      </w:r>
      <w:proofErr w:type="gramEnd"/>
      <w:r w:rsidRPr="00BC06E1">
        <w:rPr>
          <w:lang w:val="en-GB"/>
        </w:rPr>
        <w:t xml:space="preserve">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39" w:name="EPDEdit_ibu_Kapitel_7_Intro"/>
    </w:p>
    <w:bookmarkEnd w:id="39"/>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w:t>
      </w:r>
      <w:proofErr w:type="gramStart"/>
      <w:r>
        <w:rPr>
          <w:lang w:val="en-GB"/>
        </w:rPr>
        <w:t>i.e.</w:t>
      </w:r>
      <w:proofErr w:type="gramEnd"/>
      <w:r>
        <w:rPr>
          <w:lang w:val="en-GB"/>
        </w:rPr>
        <w:t xml:space="preserve"> hydraulic binders) must be stated. In addition to that all auxiliary materials and </w:t>
      </w:r>
      <w:r w:rsidR="00182440">
        <w:rPr>
          <w:lang w:val="en-GB"/>
        </w:rPr>
        <w:t>additives that stay within the product must be declared.</w:t>
      </w:r>
    </w:p>
    <w:bookmarkEnd w:id="38"/>
    <w:p w14:paraId="0CA5D434" w14:textId="77777777" w:rsidR="00094652" w:rsidRDefault="00094652" w:rsidP="00094652">
      <w:pPr>
        <w:shd w:val="clear" w:color="auto" w:fill="CCFFFF"/>
        <w:rPr>
          <w:rFonts w:eastAsiaTheme="minorHAnsi"/>
          <w:b/>
          <w:szCs w:val="18"/>
          <w:lang w:val="en-GB"/>
        </w:rPr>
      </w:pPr>
    </w:p>
    <w:p w14:paraId="6927849B" w14:textId="50CA7507" w:rsidR="00094652" w:rsidRDefault="00094652" w:rsidP="00094652">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reinforcing steel</w:t>
      </w:r>
      <w:r w:rsidRPr="00896AA1">
        <w:rPr>
          <w:b/>
          <w:u w:val="single"/>
          <w:lang w:val="en-GB"/>
        </w:rPr>
        <w:t>:</w:t>
      </w:r>
    </w:p>
    <w:p w14:paraId="5CCCC15F" w14:textId="77777777" w:rsidR="00094652" w:rsidRDefault="00094652" w:rsidP="00094652">
      <w:pPr>
        <w:rPr>
          <w:rFonts w:eastAsia="Times New Roman"/>
          <w:lang w:val="en-GB"/>
        </w:rPr>
      </w:pPr>
      <w:r w:rsidRPr="00094652">
        <w:rPr>
          <w:rFonts w:eastAsia="Times New Roman"/>
          <w:lang w:val="en-GB"/>
        </w:rPr>
        <w:t xml:space="preserve">Basic materials are to be listed according to Table </w:t>
      </w:r>
      <w:proofErr w:type="gramStart"/>
      <w:r w:rsidRPr="00094652">
        <w:rPr>
          <w:rFonts w:eastAsia="Times New Roman"/>
          <w:lang w:val="en-GB"/>
        </w:rPr>
        <w:t>3,</w:t>
      </w:r>
      <w:proofErr w:type="gramEnd"/>
      <w:r w:rsidRPr="00094652">
        <w:rPr>
          <w:rFonts w:eastAsia="Times New Roman"/>
          <w:lang w:val="en-GB"/>
        </w:rPr>
        <w:t xml:space="preserve"> auxiliary materials are to be listed separately.</w:t>
      </w:r>
    </w:p>
    <w:p w14:paraId="01F878D8" w14:textId="77777777" w:rsidR="00094652" w:rsidRPr="00896AA1" w:rsidRDefault="00094652" w:rsidP="00094652">
      <w:pPr>
        <w:shd w:val="clear" w:color="auto" w:fill="CCFFFF"/>
        <w:rPr>
          <w:b/>
          <w:u w:val="single"/>
          <w:lang w:val="en-GB"/>
        </w:rPr>
      </w:pPr>
    </w:p>
    <w:p w14:paraId="49572A3D" w14:textId="1B919149" w:rsidR="00A36DBE" w:rsidRDefault="00A36DBE" w:rsidP="00A36DBE">
      <w:pPr>
        <w:rPr>
          <w:rFonts w:eastAsia="Times New Roman"/>
          <w:lang w:val="en-GB"/>
        </w:rPr>
      </w:pPr>
    </w:p>
    <w:p w14:paraId="00504B8B" w14:textId="207F1CD6" w:rsidR="00094652" w:rsidRDefault="00094652">
      <w:pPr>
        <w:spacing w:after="200"/>
        <w:jc w:val="left"/>
        <w:rPr>
          <w:rFonts w:eastAsia="Times New Roman"/>
          <w:lang w:val="en-GB"/>
        </w:rPr>
      </w:pPr>
      <w:r>
        <w:rPr>
          <w:rFonts w:eastAsia="Times New Roman"/>
          <w:lang w:val="en-GB"/>
        </w:rPr>
        <w:br w:type="page"/>
      </w:r>
    </w:p>
    <w:p w14:paraId="4781FEDB" w14:textId="77777777" w:rsidR="00094652" w:rsidRPr="00896AA1" w:rsidRDefault="00094652" w:rsidP="00A36DBE">
      <w:pPr>
        <w:rPr>
          <w:rFonts w:eastAsia="Times New Roman"/>
          <w:lang w:val="en-GB"/>
        </w:rPr>
      </w:pPr>
    </w:p>
    <w:p w14:paraId="3B9F360F" w14:textId="0C3A59CE" w:rsidR="00274F41" w:rsidRDefault="002E4FC5" w:rsidP="002E4FC5">
      <w:pPr>
        <w:pStyle w:val="Beschriftung"/>
        <w:rPr>
          <w:lang w:val="en-GB"/>
        </w:rPr>
      </w:pPr>
      <w:bookmarkStart w:id="40" w:name="_Toc97816961"/>
      <w:bookmarkStart w:id="41" w:name="_Toc488930645"/>
      <w:r w:rsidRPr="002E4FC5">
        <w:rPr>
          <w:lang w:val="en-GB"/>
        </w:rPr>
        <w:t xml:space="preserve">Table </w:t>
      </w:r>
      <w:r>
        <w:fldChar w:fldCharType="begin"/>
      </w:r>
      <w:r w:rsidRPr="002E4FC5">
        <w:rPr>
          <w:lang w:val="en-GB"/>
        </w:rPr>
        <w:instrText xml:space="preserve"> SEQ Tabelle \* ARABIC </w:instrText>
      </w:r>
      <w:r>
        <w:fldChar w:fldCharType="separate"/>
      </w:r>
      <w:r w:rsidR="00D73A39">
        <w:rPr>
          <w:noProof/>
          <w:lang w:val="en-GB"/>
        </w:rPr>
        <w:t>3</w:t>
      </w:r>
      <w:r>
        <w:fldChar w:fldCharType="end"/>
      </w:r>
      <w:r w:rsidR="005809DC" w:rsidRPr="002E4FC5">
        <w:rPr>
          <w:lang w:val="en-GB"/>
        </w:rPr>
        <w:t xml:space="preserve">: </w:t>
      </w:r>
      <w:bookmarkStart w:id="42" w:name="_Hlk56603466"/>
      <w:r w:rsidR="005809DC" w:rsidRPr="002E4FC5">
        <w:rPr>
          <w:lang w:val="en-GB"/>
        </w:rPr>
        <w:t>base materials in mass-% (example)</w:t>
      </w:r>
      <w:bookmarkEnd w:id="42"/>
      <w:bookmarkEnd w:id="40"/>
      <w:r w:rsidR="005809DC" w:rsidRPr="002E4FC5">
        <w:rPr>
          <w:lang w:val="en-GB"/>
        </w:rPr>
        <w:t xml:space="preserve"> </w:t>
      </w:r>
      <w:bookmarkEnd w:id="41"/>
    </w:p>
    <w:tbl>
      <w:tblPr>
        <w:tblW w:w="62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4678"/>
        <w:gridCol w:w="1559"/>
      </w:tblGrid>
      <w:tr w:rsidR="00094652" w:rsidRPr="00AA7A13" w14:paraId="75C5A68F" w14:textId="77777777" w:rsidTr="00AE7483">
        <w:trPr>
          <w:trHeight w:val="340"/>
        </w:trPr>
        <w:tc>
          <w:tcPr>
            <w:tcW w:w="4678" w:type="dxa"/>
            <w:shd w:val="clear" w:color="auto" w:fill="CCFFFF"/>
            <w:vAlign w:val="center"/>
          </w:tcPr>
          <w:p w14:paraId="3A92451E" w14:textId="77777777" w:rsidR="00094652" w:rsidRPr="00AA7A13" w:rsidRDefault="00094652" w:rsidP="00AE7483">
            <w:pPr>
              <w:spacing w:line="240" w:lineRule="auto"/>
              <w:rPr>
                <w:b/>
                <w:color w:val="000000"/>
                <w:lang w:val="de-CH"/>
              </w:rPr>
            </w:pPr>
            <w:r w:rsidRPr="00AA7A13">
              <w:rPr>
                <w:b/>
                <w:color w:val="000000"/>
                <w:lang w:val="de-CH"/>
              </w:rPr>
              <w:t>Bestandteile:</w:t>
            </w:r>
          </w:p>
        </w:tc>
        <w:tc>
          <w:tcPr>
            <w:tcW w:w="1559" w:type="dxa"/>
            <w:shd w:val="clear" w:color="auto" w:fill="CCFFFF"/>
            <w:vAlign w:val="center"/>
          </w:tcPr>
          <w:p w14:paraId="187258CE" w14:textId="77777777" w:rsidR="00094652" w:rsidRPr="00AA7A13" w:rsidRDefault="00094652" w:rsidP="00AE7483">
            <w:pPr>
              <w:spacing w:line="240" w:lineRule="auto"/>
              <w:rPr>
                <w:b/>
                <w:color w:val="000000"/>
                <w:lang w:val="de-CH"/>
              </w:rPr>
            </w:pPr>
            <w:r w:rsidRPr="00AA7A13">
              <w:rPr>
                <w:b/>
                <w:color w:val="000000"/>
                <w:lang w:val="de-CH"/>
              </w:rPr>
              <w:t>Massen %</w:t>
            </w:r>
          </w:p>
        </w:tc>
      </w:tr>
      <w:tr w:rsidR="00094652" w:rsidRPr="00AA7A13" w14:paraId="126C6B7B" w14:textId="77777777" w:rsidTr="009A756D">
        <w:trPr>
          <w:trHeight w:val="340"/>
        </w:trPr>
        <w:tc>
          <w:tcPr>
            <w:tcW w:w="4678" w:type="dxa"/>
            <w:shd w:val="clear" w:color="auto" w:fill="CCFFFF"/>
          </w:tcPr>
          <w:p w14:paraId="3A939FFB" w14:textId="670591E3" w:rsidR="00094652" w:rsidRPr="00AA7A13" w:rsidRDefault="00094652" w:rsidP="00094652">
            <w:pPr>
              <w:spacing w:line="240" w:lineRule="auto"/>
              <w:rPr>
                <w:lang w:val="de-CH"/>
              </w:rPr>
            </w:pPr>
            <w:r w:rsidRPr="00945F0B">
              <w:t>iron 1)</w:t>
            </w:r>
          </w:p>
        </w:tc>
        <w:tc>
          <w:tcPr>
            <w:tcW w:w="1559" w:type="dxa"/>
            <w:shd w:val="clear" w:color="auto" w:fill="CCFFFF"/>
            <w:vAlign w:val="center"/>
          </w:tcPr>
          <w:p w14:paraId="4C6D268A" w14:textId="77777777" w:rsidR="00094652" w:rsidRPr="00AA7A13" w:rsidRDefault="00094652" w:rsidP="00094652">
            <w:pPr>
              <w:spacing w:line="240" w:lineRule="auto"/>
              <w:rPr>
                <w:lang w:val="de-CH"/>
              </w:rPr>
            </w:pPr>
          </w:p>
        </w:tc>
      </w:tr>
      <w:tr w:rsidR="00094652" w:rsidRPr="00AA7A13" w14:paraId="103E5BA9" w14:textId="77777777" w:rsidTr="009A756D">
        <w:trPr>
          <w:trHeight w:val="340"/>
        </w:trPr>
        <w:tc>
          <w:tcPr>
            <w:tcW w:w="4678" w:type="dxa"/>
            <w:shd w:val="clear" w:color="auto" w:fill="CCFFFF"/>
          </w:tcPr>
          <w:p w14:paraId="6463FE03" w14:textId="1EB59E8E" w:rsidR="00094652" w:rsidRPr="00AA7A13" w:rsidRDefault="00094652" w:rsidP="00094652">
            <w:pPr>
              <w:spacing w:line="240" w:lineRule="auto"/>
              <w:rPr>
                <w:lang w:val="de-CH"/>
              </w:rPr>
            </w:pPr>
            <w:proofErr w:type="spellStart"/>
            <w:r w:rsidRPr="00945F0B">
              <w:t>carbon</w:t>
            </w:r>
            <w:proofErr w:type="spellEnd"/>
            <w:r w:rsidRPr="00945F0B">
              <w:t xml:space="preserve"> 2)</w:t>
            </w:r>
          </w:p>
        </w:tc>
        <w:tc>
          <w:tcPr>
            <w:tcW w:w="1559" w:type="dxa"/>
            <w:shd w:val="clear" w:color="auto" w:fill="CCFFFF"/>
            <w:vAlign w:val="center"/>
          </w:tcPr>
          <w:p w14:paraId="6B1498FF" w14:textId="77777777" w:rsidR="00094652" w:rsidRPr="00AA7A13" w:rsidRDefault="00094652" w:rsidP="00094652">
            <w:pPr>
              <w:spacing w:line="240" w:lineRule="auto"/>
              <w:rPr>
                <w:lang w:val="de-CH"/>
              </w:rPr>
            </w:pPr>
          </w:p>
        </w:tc>
      </w:tr>
      <w:tr w:rsidR="00094652" w:rsidRPr="00AA7A13" w14:paraId="7F2893C7" w14:textId="77777777" w:rsidTr="009A756D">
        <w:trPr>
          <w:trHeight w:val="340"/>
        </w:trPr>
        <w:tc>
          <w:tcPr>
            <w:tcW w:w="4678" w:type="dxa"/>
            <w:shd w:val="clear" w:color="auto" w:fill="CCFFFF"/>
          </w:tcPr>
          <w:p w14:paraId="434F20F6" w14:textId="159AD7FB" w:rsidR="00094652" w:rsidRPr="00AA7A13" w:rsidRDefault="00094652" w:rsidP="00094652">
            <w:pPr>
              <w:spacing w:line="240" w:lineRule="auto"/>
              <w:rPr>
                <w:lang w:val="de-CH"/>
              </w:rPr>
            </w:pPr>
            <w:proofErr w:type="spellStart"/>
            <w:r w:rsidRPr="00945F0B">
              <w:t>silicon</w:t>
            </w:r>
            <w:proofErr w:type="spellEnd"/>
            <w:r w:rsidRPr="00945F0B">
              <w:t xml:space="preserve"> 3)</w:t>
            </w:r>
          </w:p>
        </w:tc>
        <w:tc>
          <w:tcPr>
            <w:tcW w:w="1559" w:type="dxa"/>
            <w:shd w:val="clear" w:color="auto" w:fill="CCFFFF"/>
            <w:vAlign w:val="center"/>
          </w:tcPr>
          <w:p w14:paraId="4DB04A8B" w14:textId="77777777" w:rsidR="00094652" w:rsidRPr="00AA7A13" w:rsidRDefault="00094652" w:rsidP="00094652">
            <w:pPr>
              <w:spacing w:line="240" w:lineRule="auto"/>
              <w:rPr>
                <w:lang w:val="de-CH"/>
              </w:rPr>
            </w:pPr>
          </w:p>
        </w:tc>
      </w:tr>
      <w:tr w:rsidR="00094652" w:rsidRPr="00AA7A13" w14:paraId="1953A69C" w14:textId="77777777" w:rsidTr="009A756D">
        <w:trPr>
          <w:trHeight w:val="340"/>
        </w:trPr>
        <w:tc>
          <w:tcPr>
            <w:tcW w:w="4678" w:type="dxa"/>
            <w:shd w:val="clear" w:color="auto" w:fill="CCFFFF"/>
          </w:tcPr>
          <w:p w14:paraId="52BA3EF7" w14:textId="23F72B71" w:rsidR="00094652" w:rsidRPr="00AA7A13" w:rsidRDefault="00094652" w:rsidP="00094652">
            <w:pPr>
              <w:spacing w:line="240" w:lineRule="auto"/>
              <w:rPr>
                <w:lang w:val="de-CH"/>
              </w:rPr>
            </w:pPr>
            <w:r w:rsidRPr="00945F0B">
              <w:t>manganese³)</w:t>
            </w:r>
          </w:p>
        </w:tc>
        <w:tc>
          <w:tcPr>
            <w:tcW w:w="1559" w:type="dxa"/>
            <w:shd w:val="clear" w:color="auto" w:fill="CCFFFF"/>
            <w:vAlign w:val="center"/>
          </w:tcPr>
          <w:p w14:paraId="4E0E655E" w14:textId="77777777" w:rsidR="00094652" w:rsidRPr="00AA7A13" w:rsidRDefault="00094652" w:rsidP="00094652">
            <w:pPr>
              <w:spacing w:line="240" w:lineRule="auto"/>
              <w:rPr>
                <w:lang w:val="de-CH"/>
              </w:rPr>
            </w:pPr>
          </w:p>
        </w:tc>
      </w:tr>
      <w:tr w:rsidR="00094652" w:rsidRPr="00AA7A13" w14:paraId="2E7787C0" w14:textId="77777777" w:rsidTr="009A756D">
        <w:trPr>
          <w:trHeight w:val="340"/>
        </w:trPr>
        <w:tc>
          <w:tcPr>
            <w:tcW w:w="4678" w:type="dxa"/>
            <w:shd w:val="clear" w:color="auto" w:fill="CCFFFF"/>
          </w:tcPr>
          <w:p w14:paraId="392B71E2" w14:textId="28676237" w:rsidR="00094652" w:rsidRPr="00AA7A13" w:rsidRDefault="00094652" w:rsidP="00094652">
            <w:pPr>
              <w:spacing w:line="240" w:lineRule="auto"/>
              <w:rPr>
                <w:lang w:val="de-CH"/>
              </w:rPr>
            </w:pPr>
            <w:r w:rsidRPr="00945F0B">
              <w:t xml:space="preserve">iron </w:t>
            </w:r>
            <w:proofErr w:type="spellStart"/>
            <w:r w:rsidRPr="00945F0B">
              <w:t>accompanying</w:t>
            </w:r>
            <w:proofErr w:type="spellEnd"/>
            <w:r w:rsidRPr="00945F0B">
              <w:t xml:space="preserve"> </w:t>
            </w:r>
            <w:proofErr w:type="spellStart"/>
            <w:r w:rsidRPr="00945F0B">
              <w:t>elements</w:t>
            </w:r>
            <w:proofErr w:type="spellEnd"/>
            <w:r w:rsidRPr="00945F0B">
              <w:t xml:space="preserve"> 4)</w:t>
            </w:r>
          </w:p>
        </w:tc>
        <w:tc>
          <w:tcPr>
            <w:tcW w:w="1559" w:type="dxa"/>
            <w:shd w:val="clear" w:color="auto" w:fill="CCFFFF"/>
            <w:vAlign w:val="center"/>
          </w:tcPr>
          <w:p w14:paraId="52BCC251" w14:textId="77777777" w:rsidR="00094652" w:rsidRPr="00AA7A13" w:rsidRDefault="00094652" w:rsidP="00094652">
            <w:pPr>
              <w:spacing w:line="240" w:lineRule="auto"/>
              <w:rPr>
                <w:lang w:val="de-CH"/>
              </w:rPr>
            </w:pPr>
          </w:p>
        </w:tc>
      </w:tr>
      <w:tr w:rsidR="00094652" w:rsidRPr="00D73A39" w14:paraId="66509C89" w14:textId="77777777" w:rsidTr="009A756D">
        <w:trPr>
          <w:trHeight w:val="340"/>
        </w:trPr>
        <w:tc>
          <w:tcPr>
            <w:tcW w:w="4678" w:type="dxa"/>
            <w:shd w:val="clear" w:color="auto" w:fill="CCFFFF"/>
          </w:tcPr>
          <w:p w14:paraId="3A9FA0ED" w14:textId="3C6126FF" w:rsidR="00094652" w:rsidRPr="00094652" w:rsidRDefault="00094652" w:rsidP="00094652">
            <w:pPr>
              <w:spacing w:line="240" w:lineRule="auto"/>
              <w:rPr>
                <w:highlight w:val="yellow"/>
                <w:lang w:val="en-GB"/>
              </w:rPr>
            </w:pPr>
            <w:r w:rsidRPr="00094652">
              <w:rPr>
                <w:lang w:val="en-GB"/>
              </w:rPr>
              <w:t>Share of secondary steel/scrap input5)</w:t>
            </w:r>
          </w:p>
        </w:tc>
        <w:tc>
          <w:tcPr>
            <w:tcW w:w="1559" w:type="dxa"/>
            <w:shd w:val="clear" w:color="auto" w:fill="CCFFFF"/>
            <w:vAlign w:val="center"/>
          </w:tcPr>
          <w:p w14:paraId="18ED6537" w14:textId="77777777" w:rsidR="00094652" w:rsidRPr="00094652" w:rsidRDefault="00094652" w:rsidP="00094652">
            <w:pPr>
              <w:spacing w:line="240" w:lineRule="auto"/>
              <w:rPr>
                <w:highlight w:val="yellow"/>
                <w:lang w:val="en-GB"/>
              </w:rPr>
            </w:pPr>
          </w:p>
        </w:tc>
      </w:tr>
    </w:tbl>
    <w:p w14:paraId="3D921E65" w14:textId="77777777" w:rsidR="00094652" w:rsidRPr="00094652" w:rsidRDefault="00094652" w:rsidP="00094652">
      <w:pPr>
        <w:rPr>
          <w:b/>
          <w:sz w:val="16"/>
          <w:lang w:val="en-GB"/>
        </w:rPr>
      </w:pPr>
    </w:p>
    <w:p w14:paraId="6A5D2FDB" w14:textId="5D78F1FB" w:rsidR="00094652" w:rsidRDefault="00094652" w:rsidP="00094652">
      <w:pPr>
        <w:shd w:val="clear" w:color="auto" w:fill="E5DFEC" w:themeFill="accent4" w:themeFillTint="33"/>
        <w:rPr>
          <w:lang w:val="en-GB"/>
        </w:rPr>
      </w:pPr>
      <w:r w:rsidRPr="00094652">
        <w:rPr>
          <w:b/>
          <w:sz w:val="16"/>
          <w:vertAlign w:val="superscript"/>
          <w:lang w:val="en-GB"/>
        </w:rPr>
        <w:t>x)</w:t>
      </w:r>
      <w:r w:rsidRPr="00094652">
        <w:rPr>
          <w:b/>
          <w:sz w:val="16"/>
          <w:lang w:val="en-GB"/>
        </w:rPr>
        <w:t xml:space="preserve"> Optional: </w:t>
      </w:r>
      <w:r>
        <w:rPr>
          <w:lang w:val="en-GB"/>
        </w:rPr>
        <w:t xml:space="preserve"> </w:t>
      </w:r>
      <w:bookmarkStart w:id="43" w:name="_Hlk56603619"/>
      <w:r>
        <w:rPr>
          <w:lang w:val="en-GB"/>
        </w:rPr>
        <w:t>footnote with description for each component</w:t>
      </w:r>
      <w:bookmarkEnd w:id="43"/>
    </w:p>
    <w:p w14:paraId="29A4CE60" w14:textId="1401C6DE" w:rsidR="00094652" w:rsidRPr="00094652" w:rsidRDefault="00094652" w:rsidP="00094652">
      <w:pPr>
        <w:spacing w:line="240" w:lineRule="auto"/>
        <w:jc w:val="left"/>
        <w:rPr>
          <w:b/>
          <w:sz w:val="16"/>
          <w:lang w:val="en-GB"/>
        </w:rPr>
      </w:pPr>
    </w:p>
    <w:p w14:paraId="1F82006D" w14:textId="77777777" w:rsidR="00094652" w:rsidRPr="00094652" w:rsidRDefault="00094652" w:rsidP="00094652">
      <w:pPr>
        <w:shd w:val="clear" w:color="auto" w:fill="E5DFEC" w:themeFill="accent4" w:themeFillTint="33"/>
        <w:rPr>
          <w:b/>
          <w:sz w:val="16"/>
          <w:lang w:val="en-GB"/>
        </w:rPr>
      </w:pPr>
      <w:r w:rsidRPr="00094652">
        <w:rPr>
          <w:b/>
          <w:sz w:val="16"/>
          <w:lang w:val="en-GB"/>
        </w:rPr>
        <w:t>1) Iron scrap, is melted in the furnace</w:t>
      </w:r>
    </w:p>
    <w:p w14:paraId="595727CB" w14:textId="77777777" w:rsidR="00094652" w:rsidRPr="00094652" w:rsidRDefault="00094652" w:rsidP="00094652">
      <w:pPr>
        <w:shd w:val="clear" w:color="auto" w:fill="E5DFEC" w:themeFill="accent4" w:themeFillTint="33"/>
        <w:rPr>
          <w:b/>
          <w:sz w:val="16"/>
          <w:lang w:val="en-GB"/>
        </w:rPr>
      </w:pPr>
      <w:r w:rsidRPr="00094652">
        <w:rPr>
          <w:b/>
          <w:sz w:val="16"/>
          <w:lang w:val="en-GB"/>
        </w:rPr>
        <w:t>2) carbon carriers, depending on the manufacturing method of the products</w:t>
      </w:r>
    </w:p>
    <w:p w14:paraId="7F9E7A8C" w14:textId="77777777" w:rsidR="00094652" w:rsidRPr="00094652" w:rsidRDefault="00094652" w:rsidP="00094652">
      <w:pPr>
        <w:shd w:val="clear" w:color="auto" w:fill="E5DFEC" w:themeFill="accent4" w:themeFillTint="33"/>
        <w:rPr>
          <w:b/>
          <w:sz w:val="16"/>
          <w:lang w:val="en-GB"/>
        </w:rPr>
      </w:pPr>
      <w:r w:rsidRPr="00094652">
        <w:rPr>
          <w:b/>
          <w:sz w:val="16"/>
          <w:lang w:val="en-GB"/>
        </w:rPr>
        <w:t>3) Silicon and manganese as an alloying element</w:t>
      </w:r>
    </w:p>
    <w:p w14:paraId="7DD04AF6" w14:textId="77777777" w:rsidR="00094652" w:rsidRPr="00094652" w:rsidRDefault="00094652" w:rsidP="00094652">
      <w:pPr>
        <w:shd w:val="clear" w:color="auto" w:fill="E5DFEC" w:themeFill="accent4" w:themeFillTint="33"/>
        <w:rPr>
          <w:b/>
          <w:sz w:val="16"/>
          <w:lang w:val="en-GB"/>
        </w:rPr>
      </w:pPr>
      <w:r w:rsidRPr="00094652">
        <w:rPr>
          <w:b/>
          <w:sz w:val="16"/>
          <w:lang w:val="en-GB"/>
        </w:rPr>
        <w:t xml:space="preserve">4) usual by-elements of steel scrap, e.g. </w:t>
      </w:r>
      <w:proofErr w:type="spellStart"/>
      <w:proofErr w:type="gramStart"/>
      <w:r w:rsidRPr="00094652">
        <w:rPr>
          <w:b/>
          <w:sz w:val="16"/>
          <w:lang w:val="en-GB"/>
        </w:rPr>
        <w:t>Cu,Cr</w:t>
      </w:r>
      <w:proofErr w:type="gramEnd"/>
      <w:r w:rsidRPr="00094652">
        <w:rPr>
          <w:b/>
          <w:sz w:val="16"/>
          <w:lang w:val="en-GB"/>
        </w:rPr>
        <w:t>,Ni</w:t>
      </w:r>
      <w:proofErr w:type="spellEnd"/>
    </w:p>
    <w:p w14:paraId="7A587DDF" w14:textId="3AD8B42E" w:rsidR="00FB2E12" w:rsidRPr="00094652" w:rsidRDefault="00094652" w:rsidP="00094652">
      <w:pPr>
        <w:shd w:val="clear" w:color="auto" w:fill="E5DFEC" w:themeFill="accent4" w:themeFillTint="33"/>
        <w:rPr>
          <w:lang w:val="en-GB"/>
        </w:rPr>
      </w:pPr>
      <w:r w:rsidRPr="00094652">
        <w:rPr>
          <w:b/>
          <w:sz w:val="16"/>
          <w:lang w:val="en-GB"/>
        </w:rPr>
        <w:t>5) Use of scrap according to European scrap lists</w:t>
      </w:r>
    </w:p>
    <w:p w14:paraId="3A42D6F6" w14:textId="04661575" w:rsidR="00274F41" w:rsidRDefault="00274F41" w:rsidP="00A36DBE">
      <w:pPr>
        <w:spacing w:line="240" w:lineRule="auto"/>
        <w:jc w:val="left"/>
        <w:rPr>
          <w:b/>
          <w:sz w:val="16"/>
          <w:lang w:val="en-GB"/>
        </w:rPr>
      </w:pPr>
    </w:p>
    <w:p w14:paraId="609106D9" w14:textId="77777777" w:rsidR="00994AAA" w:rsidRPr="00994AAA" w:rsidRDefault="00994AAA" w:rsidP="00994AAA">
      <w:pPr>
        <w:shd w:val="clear" w:color="auto" w:fill="CCFFFF"/>
        <w:spacing w:line="240" w:lineRule="auto"/>
        <w:jc w:val="left"/>
        <w:rPr>
          <w:b/>
          <w:sz w:val="16"/>
          <w:lang w:val="en-GB"/>
        </w:rPr>
      </w:pPr>
      <w:r w:rsidRPr="00994AAA">
        <w:rPr>
          <w:b/>
          <w:sz w:val="16"/>
          <w:lang w:val="en-GB"/>
        </w:rPr>
        <w:t>Auxiliaries / additives</w:t>
      </w:r>
    </w:p>
    <w:p w14:paraId="5B51EA51" w14:textId="36C0A865" w:rsidR="00183604" w:rsidRPr="008F6352" w:rsidRDefault="00994AAA" w:rsidP="00994AAA">
      <w:pPr>
        <w:shd w:val="clear" w:color="auto" w:fill="CCFFFF"/>
        <w:spacing w:line="240" w:lineRule="auto"/>
        <w:jc w:val="left"/>
        <w:rPr>
          <w:b/>
          <w:sz w:val="16"/>
          <w:lang w:val="en-GB"/>
        </w:rPr>
      </w:pPr>
      <w:r w:rsidRPr="00994AAA">
        <w:rPr>
          <w:b/>
          <w:sz w:val="16"/>
          <w:lang w:val="en-GB"/>
        </w:rPr>
        <w:t>Specifications and proportions of excipients are to be stated (in text or tabular format)</w:t>
      </w:r>
    </w:p>
    <w:p w14:paraId="6C7AFD7C" w14:textId="77777777" w:rsidR="00183604" w:rsidRPr="008F6352"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4" w:name="_Toc517348326"/>
      <w:r>
        <w:rPr>
          <w:lang w:val="en-GB"/>
        </w:rPr>
        <w:t>Production</w:t>
      </w:r>
      <w:bookmarkEnd w:id="4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proofErr w:type="gramStart"/>
      <w:r w:rsidR="002E4FC5">
        <w:rPr>
          <w:lang w:val="en-GB"/>
        </w:rPr>
        <w:t>i.e</w:t>
      </w:r>
      <w:r>
        <w:rPr>
          <w:lang w:val="en-GB"/>
        </w:rPr>
        <w:t>.</w:t>
      </w:r>
      <w:proofErr w:type="gramEnd"/>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4F4B5A41"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Pr="00896AA1">
        <w:rPr>
          <w:b/>
          <w:u w:val="single"/>
          <w:lang w:val="en-GB"/>
        </w:rPr>
        <w:t>:</w:t>
      </w:r>
    </w:p>
    <w:p w14:paraId="0D5CAA62" w14:textId="77777777" w:rsidR="006402F9" w:rsidRPr="006402F9" w:rsidRDefault="006402F9" w:rsidP="006402F9">
      <w:pPr>
        <w:shd w:val="clear" w:color="auto" w:fill="CCFFFF"/>
        <w:rPr>
          <w:lang w:val="en-GB"/>
        </w:rPr>
      </w:pPr>
      <w:r w:rsidRPr="006402F9">
        <w:rPr>
          <w:lang w:val="en-GB"/>
        </w:rPr>
        <w:t>Example:</w:t>
      </w:r>
    </w:p>
    <w:p w14:paraId="370130C4" w14:textId="77777777" w:rsidR="006402F9" w:rsidRPr="006402F9" w:rsidRDefault="006402F9" w:rsidP="006402F9">
      <w:pPr>
        <w:shd w:val="clear" w:color="auto" w:fill="CCFFFF"/>
        <w:rPr>
          <w:lang w:val="en-GB"/>
        </w:rPr>
      </w:pPr>
      <w:r w:rsidRPr="006402F9">
        <w:rPr>
          <w:lang w:val="en-GB"/>
        </w:rPr>
        <w:t>For the Electric Arc Furnace production path, scrap is melted in an Electric Arc Furnace to obtain liquid steel.</w:t>
      </w:r>
    </w:p>
    <w:p w14:paraId="43B8ADC3" w14:textId="77777777" w:rsidR="006402F9" w:rsidRPr="006402F9" w:rsidRDefault="006402F9" w:rsidP="006402F9">
      <w:pPr>
        <w:shd w:val="clear" w:color="auto" w:fill="CCFFFF"/>
        <w:rPr>
          <w:lang w:val="en-GB"/>
        </w:rPr>
      </w:pPr>
      <w:r w:rsidRPr="006402F9">
        <w:rPr>
          <w:lang w:val="en-GB"/>
        </w:rPr>
        <w:t>Refining (reduction of sulphur, phosphorus and other accompanying elements), alloying (</w:t>
      </w:r>
      <w:proofErr w:type="gramStart"/>
      <w:r w:rsidRPr="006402F9">
        <w:rPr>
          <w:lang w:val="en-GB"/>
        </w:rPr>
        <w:t>e.g.</w:t>
      </w:r>
      <w:proofErr w:type="gramEnd"/>
      <w:r w:rsidRPr="006402F9">
        <w:rPr>
          <w:lang w:val="en-GB"/>
        </w:rPr>
        <w:t xml:space="preserve"> about 1% Mn, 0.2% Si) and possibly micro-alloying (e.g. 0.01% V) are applied to give the steel its required properties</w:t>
      </w:r>
    </w:p>
    <w:p w14:paraId="1EEEF486" w14:textId="77777777" w:rsidR="006402F9" w:rsidRPr="006402F9" w:rsidRDefault="006402F9" w:rsidP="006402F9">
      <w:pPr>
        <w:shd w:val="clear" w:color="auto" w:fill="CCFFFF"/>
        <w:rPr>
          <w:lang w:val="en-GB"/>
        </w:rPr>
      </w:pPr>
      <w:r w:rsidRPr="006402F9">
        <w:rPr>
          <w:lang w:val="en-GB"/>
        </w:rPr>
        <w:t>to give properties.</w:t>
      </w:r>
    </w:p>
    <w:p w14:paraId="2AEA256F" w14:textId="14B1DD98" w:rsidR="001E2CFA" w:rsidRDefault="006402F9" w:rsidP="006402F9">
      <w:pPr>
        <w:shd w:val="clear" w:color="auto" w:fill="CCFFFF"/>
        <w:rPr>
          <w:lang w:val="en-GB"/>
        </w:rPr>
      </w:pPr>
      <w:r w:rsidRPr="006402F9">
        <w:rPr>
          <w:lang w:val="en-GB"/>
        </w:rPr>
        <w:t xml:space="preserve">At the end of steel production, the liquid steel is cast into a billet in a continuous caster. The semi-finished product is </w:t>
      </w:r>
      <w:proofErr w:type="gramStart"/>
      <w:r w:rsidRPr="006402F9">
        <w:rPr>
          <w:lang w:val="en-GB"/>
        </w:rPr>
        <w:t>hot-rolled</w:t>
      </w:r>
      <w:proofErr w:type="gramEnd"/>
      <w:r w:rsidRPr="006402F9">
        <w:rPr>
          <w:lang w:val="en-GB"/>
        </w:rPr>
        <w:t xml:space="preserve"> in a rolling mill to the end product with the corresponding finished diameter.</w:t>
      </w:r>
    </w:p>
    <w:p w14:paraId="068EBDEE" w14:textId="77777777" w:rsidR="006402F9" w:rsidRPr="00896AA1" w:rsidRDefault="006402F9" w:rsidP="006402F9">
      <w:pPr>
        <w:shd w:val="clear" w:color="auto" w:fill="CCFFFF"/>
        <w:rPr>
          <w:lang w:val="en-GB"/>
        </w:rPr>
      </w:pPr>
    </w:p>
    <w:p w14:paraId="3E93C775" w14:textId="086B5A3E" w:rsidR="001E2CFA" w:rsidRDefault="00ED32A7" w:rsidP="001E2CFA">
      <w:pPr>
        <w:pStyle w:val="Beschriftung"/>
        <w:shd w:val="clear" w:color="auto" w:fill="CCFFFF"/>
        <w:tabs>
          <w:tab w:val="left" w:pos="7797"/>
          <w:tab w:val="left" w:pos="7938"/>
          <w:tab w:val="left" w:pos="9072"/>
        </w:tabs>
        <w:ind w:right="-1"/>
        <w:rPr>
          <w:lang w:val="en-GB"/>
        </w:rPr>
      </w:pPr>
      <w:bookmarkStart w:id="45" w:name="_Ref325706134"/>
      <w:bookmarkStart w:id="46" w:name="_Ref330551980"/>
      <w:bookmarkStart w:id="47" w:name="_Toc488934248"/>
      <w:bookmarkStart w:id="48"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D73A39">
        <w:rPr>
          <w:noProof/>
          <w:lang w:val="en-GB"/>
        </w:rPr>
        <w:t>1</w:t>
      </w:r>
      <w:r w:rsidR="001E2CFA" w:rsidRPr="00896AA1">
        <w:rPr>
          <w:lang w:val="en-GB"/>
        </w:rPr>
        <w:fldChar w:fldCharType="end"/>
      </w:r>
      <w:bookmarkEnd w:id="45"/>
      <w:r w:rsidR="001E2CFA" w:rsidRPr="00896AA1">
        <w:rPr>
          <w:lang w:val="en-GB"/>
        </w:rPr>
        <w:t xml:space="preserve">: </w:t>
      </w:r>
      <w:r>
        <w:rPr>
          <w:lang w:val="en-GB"/>
        </w:rPr>
        <w:t>Example of a flow chart/graphic production stage</w:t>
      </w:r>
      <w:bookmarkEnd w:id="46"/>
      <w:bookmarkEnd w:id="47"/>
      <w:bookmarkEnd w:id="48"/>
    </w:p>
    <w:p w14:paraId="305B6230" w14:textId="38EE2619" w:rsidR="006402F9" w:rsidRPr="006402F9" w:rsidRDefault="006402F9" w:rsidP="006402F9">
      <w:pPr>
        <w:rPr>
          <w:lang w:val="en-GB"/>
        </w:rPr>
      </w:pPr>
      <w:r>
        <w:rPr>
          <w:noProof/>
          <w:lang w:val="en-US"/>
        </w:rPr>
        <w:lastRenderedPageBreak/>
        <w:drawing>
          <wp:inline distT="0" distB="0" distL="0" distR="0" wp14:anchorId="3CD296BE" wp14:editId="7F7B5162">
            <wp:extent cx="5364480" cy="3596640"/>
            <wp:effectExtent l="0" t="0" r="7620" b="381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4480" cy="3596640"/>
                    </a:xfrm>
                    <a:prstGeom prst="rect">
                      <a:avLst/>
                    </a:prstGeom>
                    <a:noFill/>
                    <a:ln>
                      <a:noFill/>
                    </a:ln>
                  </pic:spPr>
                </pic:pic>
              </a:graphicData>
            </a:graphic>
          </wp:inline>
        </w:drawing>
      </w:r>
    </w:p>
    <w:p w14:paraId="41DD6AEE" w14:textId="77777777" w:rsidR="006402F9" w:rsidRDefault="006402F9" w:rsidP="008F6352">
      <w:pPr>
        <w:rPr>
          <w:lang w:val="en-GB"/>
        </w:rPr>
      </w:pPr>
    </w:p>
    <w:p w14:paraId="724556D5" w14:textId="2FF92621" w:rsidR="006402F9" w:rsidRDefault="006402F9" w:rsidP="008F6352">
      <w:pPr>
        <w:rPr>
          <w:b/>
          <w:bCs/>
          <w:lang w:val="en-GB"/>
        </w:rPr>
      </w:pPr>
      <w:r w:rsidRPr="006402F9">
        <w:rPr>
          <w:b/>
          <w:bCs/>
          <w:lang w:val="en-GB"/>
        </w:rPr>
        <w:t xml:space="preserve">Legend: </w:t>
      </w:r>
    </w:p>
    <w:p w14:paraId="29784810" w14:textId="69B64A4A" w:rsidR="006402F9" w:rsidRPr="006402F9" w:rsidRDefault="006402F9" w:rsidP="008F6352">
      <w:pPr>
        <w:rPr>
          <w:b/>
          <w:bCs/>
          <w:lang w:val="en-GB"/>
        </w:rPr>
      </w:pPr>
    </w:p>
    <w:tbl>
      <w:tblPr>
        <w:tblStyle w:val="Tabellenraster"/>
        <w:tblW w:w="9912" w:type="dxa"/>
        <w:tblLook w:val="04A0" w:firstRow="1" w:lastRow="0" w:firstColumn="1" w:lastColumn="0" w:noHBand="0" w:noVBand="1"/>
      </w:tblPr>
      <w:tblGrid>
        <w:gridCol w:w="4956"/>
        <w:gridCol w:w="4956"/>
      </w:tblGrid>
      <w:tr w:rsidR="004F6074" w:rsidRPr="004F6074" w14:paraId="5F5E65D4" w14:textId="77777777" w:rsidTr="004F6074">
        <w:tc>
          <w:tcPr>
            <w:tcW w:w="4956" w:type="dxa"/>
          </w:tcPr>
          <w:p w14:paraId="08A3C916" w14:textId="75831665" w:rsidR="004F6074" w:rsidRPr="004F6074" w:rsidRDefault="004F6074" w:rsidP="004F6074">
            <w:pPr>
              <w:rPr>
                <w:lang w:val="de-AT"/>
              </w:rPr>
            </w:pPr>
            <w:r w:rsidRPr="004F6074">
              <w:rPr>
                <w:lang w:val="de-AT"/>
              </w:rPr>
              <w:t>Schrott</w:t>
            </w:r>
          </w:p>
        </w:tc>
        <w:tc>
          <w:tcPr>
            <w:tcW w:w="4956" w:type="dxa"/>
          </w:tcPr>
          <w:p w14:paraId="01C5D2F2" w14:textId="1D59E4BC" w:rsidR="004F6074" w:rsidRPr="004F6074" w:rsidRDefault="004F6074" w:rsidP="004F6074">
            <w:pPr>
              <w:rPr>
                <w:lang w:val="de-AT"/>
              </w:rPr>
            </w:pPr>
            <w:r>
              <w:rPr>
                <w:rStyle w:val="jlqj4b"/>
                <w:lang w:val="en"/>
              </w:rPr>
              <w:t>scrap metal</w:t>
            </w:r>
          </w:p>
        </w:tc>
      </w:tr>
      <w:tr w:rsidR="004F6074" w:rsidRPr="004F6074" w14:paraId="73459087" w14:textId="77777777" w:rsidTr="004F6074">
        <w:tc>
          <w:tcPr>
            <w:tcW w:w="4956" w:type="dxa"/>
          </w:tcPr>
          <w:p w14:paraId="799E2E95" w14:textId="40FF1761" w:rsidR="004F6074" w:rsidRPr="004F6074" w:rsidRDefault="004F6074" w:rsidP="004F6074">
            <w:pPr>
              <w:rPr>
                <w:lang w:val="de-AT"/>
              </w:rPr>
            </w:pPr>
            <w:r w:rsidRPr="004F6074">
              <w:rPr>
                <w:lang w:val="de-AT"/>
              </w:rPr>
              <w:t>Elektrolichtbogenofen</w:t>
            </w:r>
          </w:p>
        </w:tc>
        <w:tc>
          <w:tcPr>
            <w:tcW w:w="4956" w:type="dxa"/>
          </w:tcPr>
          <w:p w14:paraId="43755B05" w14:textId="34829DC1" w:rsidR="004F6074" w:rsidRPr="004F6074" w:rsidRDefault="004F6074" w:rsidP="004F6074">
            <w:pPr>
              <w:rPr>
                <w:lang w:val="de-AT"/>
              </w:rPr>
            </w:pPr>
            <w:r>
              <w:rPr>
                <w:rStyle w:val="jlqj4b"/>
                <w:lang w:val="en"/>
              </w:rPr>
              <w:t>electric arc furnace</w:t>
            </w:r>
          </w:p>
        </w:tc>
      </w:tr>
      <w:tr w:rsidR="004F6074" w:rsidRPr="004F6074" w14:paraId="7CFD87AD" w14:textId="77777777" w:rsidTr="004F6074">
        <w:tc>
          <w:tcPr>
            <w:tcW w:w="4956" w:type="dxa"/>
          </w:tcPr>
          <w:p w14:paraId="4CDCCD35" w14:textId="1530B34A" w:rsidR="004F6074" w:rsidRPr="004F6074" w:rsidRDefault="004F6074" w:rsidP="004F6074">
            <w:pPr>
              <w:rPr>
                <w:lang w:val="de-AT"/>
              </w:rPr>
            </w:pPr>
            <w:r w:rsidRPr="004F6074">
              <w:rPr>
                <w:lang w:val="de-AT"/>
              </w:rPr>
              <w:t>Pfannenofen</w:t>
            </w:r>
          </w:p>
        </w:tc>
        <w:tc>
          <w:tcPr>
            <w:tcW w:w="4956" w:type="dxa"/>
          </w:tcPr>
          <w:p w14:paraId="4EC69117" w14:textId="2BCBB814" w:rsidR="004F6074" w:rsidRPr="004F6074" w:rsidRDefault="004F6074" w:rsidP="004F6074">
            <w:pPr>
              <w:rPr>
                <w:lang w:val="de-AT"/>
              </w:rPr>
            </w:pPr>
            <w:r>
              <w:rPr>
                <w:rStyle w:val="jlqj4b"/>
                <w:lang w:val="en"/>
              </w:rPr>
              <w:t>ladle furnace</w:t>
            </w:r>
          </w:p>
        </w:tc>
      </w:tr>
      <w:tr w:rsidR="004F6074" w:rsidRPr="004F6074" w14:paraId="530B3C45" w14:textId="77777777" w:rsidTr="004F6074">
        <w:tc>
          <w:tcPr>
            <w:tcW w:w="4956" w:type="dxa"/>
          </w:tcPr>
          <w:p w14:paraId="5A0E2084" w14:textId="085AE990" w:rsidR="004F6074" w:rsidRPr="004F6074" w:rsidRDefault="004F6074" w:rsidP="004F6074">
            <w:pPr>
              <w:rPr>
                <w:lang w:val="de-AT"/>
              </w:rPr>
            </w:pPr>
            <w:r w:rsidRPr="004F6074">
              <w:rPr>
                <w:lang w:val="de-AT"/>
              </w:rPr>
              <w:t>Strangguss</w:t>
            </w:r>
          </w:p>
        </w:tc>
        <w:tc>
          <w:tcPr>
            <w:tcW w:w="4956" w:type="dxa"/>
          </w:tcPr>
          <w:p w14:paraId="254B058A" w14:textId="14EFF27A" w:rsidR="004F6074" w:rsidRPr="004F6074" w:rsidRDefault="004F6074" w:rsidP="004F6074">
            <w:pPr>
              <w:rPr>
                <w:lang w:val="de-AT"/>
              </w:rPr>
            </w:pPr>
            <w:r>
              <w:rPr>
                <w:rStyle w:val="jlqj4b"/>
                <w:lang w:val="en"/>
              </w:rPr>
              <w:t>continuous casting</w:t>
            </w:r>
          </w:p>
        </w:tc>
      </w:tr>
      <w:tr w:rsidR="004F6074" w:rsidRPr="004F6074" w14:paraId="464B0791" w14:textId="77777777" w:rsidTr="004F6074">
        <w:tc>
          <w:tcPr>
            <w:tcW w:w="4956" w:type="dxa"/>
          </w:tcPr>
          <w:p w14:paraId="51A2AEE8" w14:textId="22BEFE53" w:rsidR="004F6074" w:rsidRPr="004F6074" w:rsidRDefault="004F6074" w:rsidP="004F6074">
            <w:pPr>
              <w:rPr>
                <w:lang w:val="de-AT"/>
              </w:rPr>
            </w:pPr>
            <w:proofErr w:type="spellStart"/>
            <w:r w:rsidRPr="004F6074">
              <w:rPr>
                <w:lang w:val="de-AT"/>
              </w:rPr>
              <w:t>Stoßofen</w:t>
            </w:r>
            <w:proofErr w:type="spellEnd"/>
          </w:p>
        </w:tc>
        <w:tc>
          <w:tcPr>
            <w:tcW w:w="4956" w:type="dxa"/>
          </w:tcPr>
          <w:p w14:paraId="71140A3D" w14:textId="2D475468" w:rsidR="004F6074" w:rsidRPr="004F6074" w:rsidRDefault="004F6074" w:rsidP="004F6074">
            <w:pPr>
              <w:rPr>
                <w:lang w:val="de-AT"/>
              </w:rPr>
            </w:pPr>
            <w:r>
              <w:rPr>
                <w:rStyle w:val="jlqj4b"/>
                <w:lang w:val="en"/>
              </w:rPr>
              <w:t>pusher furnace</w:t>
            </w:r>
          </w:p>
        </w:tc>
      </w:tr>
      <w:tr w:rsidR="004F6074" w:rsidRPr="004F6074" w14:paraId="5F61FD21" w14:textId="77777777" w:rsidTr="004F6074">
        <w:tc>
          <w:tcPr>
            <w:tcW w:w="4956" w:type="dxa"/>
          </w:tcPr>
          <w:p w14:paraId="147ADE7C" w14:textId="142F74CC" w:rsidR="004F6074" w:rsidRPr="004F6074" w:rsidRDefault="004F6074" w:rsidP="004F6074">
            <w:pPr>
              <w:rPr>
                <w:lang w:val="de-AT"/>
              </w:rPr>
            </w:pPr>
            <w:r w:rsidRPr="004F6074">
              <w:rPr>
                <w:lang w:val="de-AT"/>
              </w:rPr>
              <w:t>Vorstraße</w:t>
            </w:r>
          </w:p>
        </w:tc>
        <w:tc>
          <w:tcPr>
            <w:tcW w:w="4956" w:type="dxa"/>
          </w:tcPr>
          <w:p w14:paraId="476E3039" w14:textId="139946C3" w:rsidR="004F6074" w:rsidRPr="004F6074" w:rsidRDefault="004F6074" w:rsidP="004F6074">
            <w:pPr>
              <w:rPr>
                <w:lang w:val="de-AT"/>
              </w:rPr>
            </w:pPr>
            <w:r>
              <w:rPr>
                <w:rStyle w:val="jlqj4b"/>
                <w:lang w:val="en"/>
              </w:rPr>
              <w:t>fore road</w:t>
            </w:r>
          </w:p>
        </w:tc>
      </w:tr>
      <w:tr w:rsidR="004F6074" w:rsidRPr="004F6074" w14:paraId="7A5A2115" w14:textId="77777777" w:rsidTr="004F6074">
        <w:tc>
          <w:tcPr>
            <w:tcW w:w="4956" w:type="dxa"/>
          </w:tcPr>
          <w:p w14:paraId="089784D1" w14:textId="7BA063E3" w:rsidR="004F6074" w:rsidRPr="004F6074" w:rsidRDefault="004F6074" w:rsidP="004F6074">
            <w:pPr>
              <w:rPr>
                <w:lang w:val="de-AT"/>
              </w:rPr>
            </w:pPr>
            <w:r w:rsidRPr="004F6074">
              <w:rPr>
                <w:lang w:val="de-AT"/>
              </w:rPr>
              <w:t>Mittelstraße</w:t>
            </w:r>
          </w:p>
        </w:tc>
        <w:tc>
          <w:tcPr>
            <w:tcW w:w="4956" w:type="dxa"/>
          </w:tcPr>
          <w:p w14:paraId="5E405A58" w14:textId="493A94F4" w:rsidR="004F6074" w:rsidRPr="004F6074" w:rsidRDefault="004F6074" w:rsidP="004F6074">
            <w:pPr>
              <w:rPr>
                <w:lang w:val="de-AT"/>
              </w:rPr>
            </w:pPr>
            <w:r>
              <w:rPr>
                <w:rStyle w:val="jlqj4b"/>
                <w:lang w:val="en"/>
              </w:rPr>
              <w:t>middle road</w:t>
            </w:r>
          </w:p>
        </w:tc>
      </w:tr>
      <w:tr w:rsidR="004F6074" w:rsidRPr="004F6074" w14:paraId="68D8CC29" w14:textId="77777777" w:rsidTr="004F6074">
        <w:tc>
          <w:tcPr>
            <w:tcW w:w="4956" w:type="dxa"/>
          </w:tcPr>
          <w:p w14:paraId="1CC69920" w14:textId="5324FAFE" w:rsidR="004F6074" w:rsidRPr="004F6074" w:rsidRDefault="004F6074" w:rsidP="004F6074">
            <w:pPr>
              <w:rPr>
                <w:lang w:val="de-AT"/>
              </w:rPr>
            </w:pPr>
            <w:r w:rsidRPr="004F6074">
              <w:rPr>
                <w:lang w:val="de-AT"/>
              </w:rPr>
              <w:t>Fertigblock</w:t>
            </w:r>
          </w:p>
        </w:tc>
        <w:tc>
          <w:tcPr>
            <w:tcW w:w="4956" w:type="dxa"/>
          </w:tcPr>
          <w:p w14:paraId="6EB4235A" w14:textId="6DBFFAE0" w:rsidR="004F6074" w:rsidRPr="004F6074" w:rsidRDefault="004F6074" w:rsidP="004F6074">
            <w:pPr>
              <w:rPr>
                <w:lang w:val="de-AT"/>
              </w:rPr>
            </w:pPr>
            <w:r>
              <w:rPr>
                <w:rStyle w:val="jlqj4b"/>
                <w:lang w:val="en"/>
              </w:rPr>
              <w:t>finished block</w:t>
            </w:r>
          </w:p>
        </w:tc>
      </w:tr>
      <w:tr w:rsidR="004F6074" w:rsidRPr="004F6074" w14:paraId="70D4737B" w14:textId="77777777" w:rsidTr="004F6074">
        <w:tc>
          <w:tcPr>
            <w:tcW w:w="4956" w:type="dxa"/>
          </w:tcPr>
          <w:p w14:paraId="66BBC008" w14:textId="4CBDC21B" w:rsidR="004F6074" w:rsidRPr="004F6074" w:rsidRDefault="004F6074" w:rsidP="004F6074">
            <w:pPr>
              <w:rPr>
                <w:lang w:val="de-AT"/>
              </w:rPr>
            </w:pPr>
            <w:proofErr w:type="spellStart"/>
            <w:r w:rsidRPr="004F6074">
              <w:rPr>
                <w:lang w:val="de-AT"/>
              </w:rPr>
              <w:t>Tempcore</w:t>
            </w:r>
            <w:proofErr w:type="spellEnd"/>
            <w:r w:rsidRPr="004F6074">
              <w:rPr>
                <w:lang w:val="de-AT"/>
              </w:rPr>
              <w:t>-Anlage</w:t>
            </w:r>
          </w:p>
        </w:tc>
        <w:tc>
          <w:tcPr>
            <w:tcW w:w="4956" w:type="dxa"/>
          </w:tcPr>
          <w:p w14:paraId="601D36D4" w14:textId="25BC029D" w:rsidR="004F6074" w:rsidRPr="004F6074" w:rsidRDefault="004F6074" w:rsidP="004F6074">
            <w:pPr>
              <w:rPr>
                <w:lang w:val="de-AT"/>
              </w:rPr>
            </w:pPr>
            <w:proofErr w:type="spellStart"/>
            <w:r>
              <w:rPr>
                <w:rStyle w:val="jlqj4b"/>
                <w:lang w:val="en"/>
              </w:rPr>
              <w:t>Tempcore</w:t>
            </w:r>
            <w:proofErr w:type="spellEnd"/>
            <w:r>
              <w:rPr>
                <w:rStyle w:val="jlqj4b"/>
                <w:lang w:val="en"/>
              </w:rPr>
              <w:t xml:space="preserve"> plant</w:t>
            </w:r>
          </w:p>
        </w:tc>
      </w:tr>
      <w:tr w:rsidR="004F6074" w:rsidRPr="004F6074" w14:paraId="2D86A6D7" w14:textId="77777777" w:rsidTr="004F6074">
        <w:tc>
          <w:tcPr>
            <w:tcW w:w="4956" w:type="dxa"/>
          </w:tcPr>
          <w:p w14:paraId="0B9D0868" w14:textId="26CC6BDD" w:rsidR="004F6074" w:rsidRPr="004F6074" w:rsidRDefault="004F6074" w:rsidP="004F6074">
            <w:pPr>
              <w:rPr>
                <w:lang w:val="de-AT"/>
              </w:rPr>
            </w:pPr>
            <w:proofErr w:type="spellStart"/>
            <w:r w:rsidRPr="004F6074">
              <w:rPr>
                <w:lang w:val="de-AT"/>
              </w:rPr>
              <w:t>Spuleranlage</w:t>
            </w:r>
            <w:proofErr w:type="spellEnd"/>
          </w:p>
        </w:tc>
        <w:tc>
          <w:tcPr>
            <w:tcW w:w="4956" w:type="dxa"/>
          </w:tcPr>
          <w:p w14:paraId="215F1D50" w14:textId="65D41F57" w:rsidR="004F6074" w:rsidRPr="004F6074" w:rsidRDefault="004F6074" w:rsidP="004F6074">
            <w:pPr>
              <w:rPr>
                <w:lang w:val="de-AT"/>
              </w:rPr>
            </w:pPr>
            <w:r>
              <w:rPr>
                <w:rStyle w:val="jlqj4b"/>
                <w:lang w:val="en"/>
              </w:rPr>
              <w:t>winding system</w:t>
            </w:r>
          </w:p>
        </w:tc>
      </w:tr>
      <w:tr w:rsidR="004F6074" w:rsidRPr="004F6074" w14:paraId="34F8AA37" w14:textId="77777777" w:rsidTr="004F6074">
        <w:tc>
          <w:tcPr>
            <w:tcW w:w="4956" w:type="dxa"/>
          </w:tcPr>
          <w:p w14:paraId="2D18BAA2" w14:textId="0B52BFE6" w:rsidR="004F6074" w:rsidRPr="004F6074" w:rsidRDefault="004F6074" w:rsidP="004F6074">
            <w:pPr>
              <w:rPr>
                <w:lang w:val="de-AT"/>
              </w:rPr>
            </w:pPr>
            <w:proofErr w:type="spellStart"/>
            <w:r w:rsidRPr="004F6074">
              <w:rPr>
                <w:lang w:val="de-AT"/>
              </w:rPr>
              <w:t>Kühlbett</w:t>
            </w:r>
            <w:proofErr w:type="spellEnd"/>
          </w:p>
        </w:tc>
        <w:tc>
          <w:tcPr>
            <w:tcW w:w="4956" w:type="dxa"/>
          </w:tcPr>
          <w:p w14:paraId="0925B1FE" w14:textId="77777777" w:rsidR="004F6074" w:rsidRPr="004F6074" w:rsidRDefault="004F6074" w:rsidP="004F6074">
            <w:pPr>
              <w:rPr>
                <w:b/>
                <w:bCs/>
                <w:lang w:val="en-GB"/>
              </w:rPr>
            </w:pPr>
            <w:r>
              <w:rPr>
                <w:rStyle w:val="jlqj4b"/>
                <w:lang w:val="en"/>
              </w:rPr>
              <w:t>cooling bed</w:t>
            </w:r>
          </w:p>
          <w:p w14:paraId="21BB486B" w14:textId="225835E8" w:rsidR="004F6074" w:rsidRPr="004F6074" w:rsidRDefault="004F6074" w:rsidP="004F6074">
            <w:pPr>
              <w:rPr>
                <w:lang w:val="de-AT"/>
              </w:rPr>
            </w:pPr>
          </w:p>
        </w:tc>
      </w:tr>
    </w:tbl>
    <w:p w14:paraId="202FB508" w14:textId="535512FA" w:rsidR="006402F9" w:rsidRPr="004F6074" w:rsidRDefault="006402F9" w:rsidP="008F6352">
      <w:pPr>
        <w:rPr>
          <w:lang w:val="de-AT"/>
        </w:rPr>
      </w:pPr>
    </w:p>
    <w:p w14:paraId="28DB8B5C" w14:textId="6921277B" w:rsidR="008F6352" w:rsidRPr="008F6352" w:rsidRDefault="008F6352" w:rsidP="008F6352">
      <w:pPr>
        <w:rPr>
          <w:lang w:val="en-GB"/>
        </w:rPr>
      </w:pPr>
      <w:r>
        <w:rPr>
          <w:lang w:val="en-GB"/>
        </w:rPr>
        <w:t>Description of chart</w:t>
      </w:r>
    </w:p>
    <w:p w14:paraId="6FD71207" w14:textId="337BA1EB" w:rsid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49" w:name="_Toc517348327"/>
      <w:bookmarkStart w:id="50" w:name="EPDEdit_ibu_2_5_Inverkehrbringung"/>
      <w:r>
        <w:rPr>
          <w:lang w:val="en-GB"/>
        </w:rPr>
        <w:t>Packaging</w:t>
      </w:r>
      <w:bookmarkEnd w:id="49"/>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proofErr w:type="gramStart"/>
      <w:r>
        <w:rPr>
          <w:lang w:val="en-GB"/>
        </w:rPr>
        <w:t>e.g.</w:t>
      </w:r>
      <w:proofErr w:type="gramEnd"/>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proofErr w:type="gramStart"/>
      <w:r>
        <w:rPr>
          <w:lang w:val="en-GB"/>
        </w:rPr>
        <w:t>e.g.</w:t>
      </w:r>
      <w:proofErr w:type="gramEnd"/>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349723E7" w:rsidR="00274F4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00524A61">
        <w:rPr>
          <w:b/>
          <w:u w:val="single"/>
          <w:lang w:val="en-GB"/>
        </w:rPr>
        <w:t>:</w:t>
      </w:r>
    </w:p>
    <w:p w14:paraId="25492279" w14:textId="0DE61C4C" w:rsidR="004F6074" w:rsidRPr="004F6074" w:rsidRDefault="004F6074" w:rsidP="00274F41">
      <w:pPr>
        <w:shd w:val="clear" w:color="auto" w:fill="CCFFFF"/>
        <w:rPr>
          <w:bCs/>
          <w:lang w:val="en-GB"/>
        </w:rPr>
      </w:pPr>
      <w:r w:rsidRPr="004F6074">
        <w:rPr>
          <w:bCs/>
          <w:lang w:val="en-GB"/>
        </w:rPr>
        <w:t>Example: As a rule, reinforcing steel is delivered loose (without packaging material) but sometimes with squared timber as a stacking aid and with steel wire fastening straps for bundling.</w:t>
      </w:r>
    </w:p>
    <w:p w14:paraId="4FD8482E" w14:textId="77777777" w:rsidR="004F6074" w:rsidRPr="00896AA1" w:rsidRDefault="004F6074" w:rsidP="00274F41">
      <w:pPr>
        <w:shd w:val="clear" w:color="auto" w:fill="CCFFFF"/>
        <w:rPr>
          <w:b/>
          <w:u w:val="single"/>
          <w:lang w:val="en-GB"/>
        </w:rPr>
      </w:pPr>
    </w:p>
    <w:p w14:paraId="4D2AAE1E" w14:textId="2D19A792" w:rsidR="00EF0EB5" w:rsidRPr="00896AA1" w:rsidRDefault="003043D9" w:rsidP="00EF0EB5">
      <w:pPr>
        <w:pStyle w:val="berschrift2"/>
        <w:rPr>
          <w:lang w:val="en-GB"/>
        </w:rPr>
      </w:pPr>
      <w:bookmarkStart w:id="51" w:name="_Toc517348328"/>
      <w:r>
        <w:rPr>
          <w:lang w:val="en-GB"/>
        </w:rPr>
        <w:t>Conditions of delivery</w:t>
      </w:r>
      <w:bookmarkEnd w:id="51"/>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52" w:name="_Hlk57750023"/>
      <w:r w:rsidRPr="00AA3B7F">
        <w:rPr>
          <w:lang w:val="en-GB"/>
        </w:rPr>
        <w:t xml:space="preserve">Written description of conditions of delivery, units of delivery, </w:t>
      </w:r>
      <w:proofErr w:type="gramStart"/>
      <w:r w:rsidRPr="00AA3B7F">
        <w:rPr>
          <w:lang w:val="en-GB"/>
        </w:rPr>
        <w:t>size</w:t>
      </w:r>
      <w:proofErr w:type="gramEnd"/>
      <w:r w:rsidRPr="00AA3B7F">
        <w:rPr>
          <w:lang w:val="en-GB"/>
        </w:rPr>
        <w:t xml:space="preserve"> and dimension as well as requirements on storage important for the declared product(s). </w:t>
      </w:r>
    </w:p>
    <w:bookmarkEnd w:id="52"/>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53" w:name="_Toc482174985"/>
      <w:bookmarkStart w:id="54" w:name="_Toc517348329"/>
      <w:r w:rsidRPr="00896AA1">
        <w:rPr>
          <w:lang w:val="en-GB"/>
        </w:rPr>
        <w:lastRenderedPageBreak/>
        <w:t>Transport</w:t>
      </w:r>
      <w:bookmarkEnd w:id="53"/>
      <w:bookmarkEnd w:id="54"/>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55" w:name="_Hlk57750227"/>
      <w:r w:rsidRPr="0089243F">
        <w:rPr>
          <w:lang w:val="en-GB"/>
        </w:rPr>
        <w:t>Description of delivery</w:t>
      </w:r>
      <w:r>
        <w:rPr>
          <w:lang w:val="en-GB"/>
        </w:rPr>
        <w:t xml:space="preserve"> (Route and means of transport).</w:t>
      </w:r>
    </w:p>
    <w:bookmarkEnd w:id="55"/>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6" w:name="_Toc391751341"/>
      <w:bookmarkStart w:id="57" w:name="_Toc448412383"/>
      <w:bookmarkStart w:id="58" w:name="_Toc517348330"/>
      <w:r w:rsidRPr="00CC71E9">
        <w:rPr>
          <w:lang w:val="en-GB"/>
        </w:rPr>
        <w:t>Processing</w:t>
      </w:r>
      <w:r>
        <w:rPr>
          <w:lang w:val="en-GB"/>
        </w:rPr>
        <w:t>/</w:t>
      </w:r>
      <w:r w:rsidRPr="00CC71E9">
        <w:rPr>
          <w:lang w:val="en-GB"/>
        </w:rPr>
        <w:t xml:space="preserve"> installation</w:t>
      </w:r>
      <w:bookmarkEnd w:id="56"/>
      <w:bookmarkEnd w:id="57"/>
      <w:bookmarkEnd w:id="58"/>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59" w:name="_Hlk57750278"/>
      <w:r w:rsidRPr="0089243F">
        <w:rPr>
          <w:lang w:val="en-GB"/>
        </w:rPr>
        <w:t xml:space="preserve">Description of way of treatment, used machines, tools, dust collection etc., auxiliary materials as well as measures of noise reduction. Notes regarding </w:t>
      </w:r>
      <w:hyperlink r:id="rId22" w:history="1">
        <w:r w:rsidRPr="0089243F">
          <w:rPr>
            <w:lang w:val="en-GB"/>
          </w:rPr>
          <w:t>recognized</w:t>
        </w:r>
      </w:hyperlink>
      <w:r w:rsidRPr="0089243F">
        <w:rPr>
          <w:lang w:val="en-GB"/>
        </w:rPr>
        <w:t xml:space="preserve"> </w:t>
      </w:r>
      <w:hyperlink r:id="rId23" w:history="1">
        <w:r w:rsidRPr="0089243F">
          <w:rPr>
            <w:lang w:val="en-GB"/>
          </w:rPr>
          <w:t>rules</w:t>
        </w:r>
      </w:hyperlink>
      <w:r w:rsidRPr="0089243F">
        <w:rPr>
          <w:lang w:val="en-GB"/>
        </w:rPr>
        <w:t xml:space="preserve"> </w:t>
      </w:r>
      <w:hyperlink r:id="rId24" w:history="1">
        <w:r w:rsidRPr="0089243F">
          <w:rPr>
            <w:lang w:val="en-GB"/>
          </w:rPr>
          <w:t>of</w:t>
        </w:r>
      </w:hyperlink>
      <w:r w:rsidRPr="0089243F">
        <w:rPr>
          <w:lang w:val="en-GB"/>
        </w:rPr>
        <w:t xml:space="preserve"> </w:t>
      </w:r>
      <w:hyperlink r:id="rId25"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65256064" w14:textId="77777777" w:rsidR="00994AAA" w:rsidRDefault="00994AAA" w:rsidP="00EF0EB5">
      <w:pPr>
        <w:shd w:val="clear" w:color="auto" w:fill="CCFFFF"/>
        <w:rPr>
          <w:rFonts w:eastAsiaTheme="minorHAnsi"/>
          <w:b/>
          <w:szCs w:val="18"/>
          <w:lang w:val="en-GB"/>
        </w:rPr>
      </w:pPr>
    </w:p>
    <w:p w14:paraId="4F9921A5" w14:textId="149A4A6C"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00E74586" w:rsidRPr="00E74586">
        <w:rPr>
          <w:b/>
          <w:lang w:val="en-GB"/>
        </w:rPr>
        <w:t>:</w:t>
      </w:r>
    </w:p>
    <w:p w14:paraId="7E25D497" w14:textId="2ACE4F4B" w:rsidR="00D56549" w:rsidRDefault="00D56549" w:rsidP="00EF0EB5">
      <w:pPr>
        <w:shd w:val="clear" w:color="auto" w:fill="CCFFFF"/>
        <w:rPr>
          <w:b/>
          <w:lang w:val="en-GB"/>
        </w:rPr>
      </w:pPr>
    </w:p>
    <w:p w14:paraId="1B791B64" w14:textId="77777777" w:rsidR="00D56549" w:rsidRPr="00D56549" w:rsidRDefault="00D56549" w:rsidP="00D56549">
      <w:pPr>
        <w:shd w:val="clear" w:color="auto" w:fill="CCFFFF"/>
        <w:rPr>
          <w:b/>
          <w:lang w:val="en-GB"/>
        </w:rPr>
      </w:pPr>
      <w:r w:rsidRPr="00D56549">
        <w:rPr>
          <w:b/>
          <w:lang w:val="en-GB"/>
        </w:rPr>
        <w:t>The focus of this PKR is on rebars in their unprocessed condition.</w:t>
      </w:r>
    </w:p>
    <w:p w14:paraId="101C8241" w14:textId="77777777" w:rsidR="00D56549" w:rsidRPr="00D56549" w:rsidRDefault="00D56549" w:rsidP="00D56549">
      <w:pPr>
        <w:shd w:val="clear" w:color="auto" w:fill="CCFFFF"/>
        <w:rPr>
          <w:b/>
          <w:lang w:val="en-GB"/>
        </w:rPr>
      </w:pPr>
      <w:r w:rsidRPr="00D56549">
        <w:rPr>
          <w:b/>
          <w:lang w:val="en-GB"/>
        </w:rPr>
        <w:t xml:space="preserve">    </w:t>
      </w:r>
    </w:p>
    <w:p w14:paraId="30BDB08F" w14:textId="77777777" w:rsidR="00D56549" w:rsidRPr="00D56549" w:rsidRDefault="00D56549" w:rsidP="00D56549">
      <w:pPr>
        <w:shd w:val="clear" w:color="auto" w:fill="CCFFFF"/>
        <w:rPr>
          <w:b/>
          <w:lang w:val="en-GB"/>
        </w:rPr>
      </w:pPr>
      <w:r w:rsidRPr="00D56549">
        <w:rPr>
          <w:b/>
          <w:lang w:val="en-GB"/>
        </w:rPr>
        <w:t xml:space="preserve">     The further processing of reinforcing steel can take place in 2 scenarios:</w:t>
      </w:r>
    </w:p>
    <w:p w14:paraId="782B3995" w14:textId="77777777" w:rsidR="00D56549" w:rsidRPr="00D56549" w:rsidRDefault="00D56549" w:rsidP="00D56549">
      <w:pPr>
        <w:shd w:val="clear" w:color="auto" w:fill="CCFFFF"/>
        <w:rPr>
          <w:b/>
          <w:lang w:val="en-GB"/>
        </w:rPr>
      </w:pPr>
      <w:r w:rsidRPr="00D56549">
        <w:rPr>
          <w:b/>
          <w:lang w:val="en-GB"/>
        </w:rPr>
        <w:t xml:space="preserve">     a) direct transport and processing (bending) at the construction site with subsequent installation</w:t>
      </w:r>
    </w:p>
    <w:p w14:paraId="2D4D0EF4" w14:textId="77777777" w:rsidR="00D56549" w:rsidRPr="00D56549" w:rsidRDefault="00D56549" w:rsidP="00D56549">
      <w:pPr>
        <w:shd w:val="clear" w:color="auto" w:fill="CCFFFF"/>
        <w:rPr>
          <w:b/>
          <w:lang w:val="en-GB"/>
        </w:rPr>
      </w:pPr>
      <w:r w:rsidRPr="00D56549">
        <w:rPr>
          <w:b/>
          <w:lang w:val="en-GB"/>
        </w:rPr>
        <w:t xml:space="preserve">     b) Transport to a bending shop and processing (bending) in the bending shop with subsequent transport to the construction site and installation</w:t>
      </w:r>
    </w:p>
    <w:p w14:paraId="00436A01" w14:textId="77777777" w:rsidR="00D56549" w:rsidRPr="00D56549" w:rsidRDefault="00D56549" w:rsidP="00D56549">
      <w:pPr>
        <w:shd w:val="clear" w:color="auto" w:fill="CCFFFF"/>
        <w:rPr>
          <w:b/>
          <w:lang w:val="en-GB"/>
        </w:rPr>
      </w:pPr>
      <w:r w:rsidRPr="00D56549">
        <w:rPr>
          <w:b/>
          <w:lang w:val="en-GB"/>
        </w:rPr>
        <w:t xml:space="preserve">   </w:t>
      </w:r>
    </w:p>
    <w:p w14:paraId="47C4C211" w14:textId="35466727" w:rsidR="00D56549" w:rsidRDefault="00D56549" w:rsidP="00D56549">
      <w:pPr>
        <w:shd w:val="clear" w:color="auto" w:fill="CCFFFF"/>
        <w:rPr>
          <w:b/>
          <w:lang w:val="en-GB"/>
        </w:rPr>
      </w:pPr>
      <w:r w:rsidRPr="00D56549">
        <w:rPr>
          <w:b/>
          <w:lang w:val="en-GB"/>
        </w:rPr>
        <w:t>The flows of direct transport to the construction site (scenario a) or the flows of transport to the bending shop and the flows of processing in the bending shop and the flows of subsequent transport to the construction site (scenario b) must be balanced in A4-A5</w:t>
      </w:r>
    </w:p>
    <w:bookmarkEnd w:id="59"/>
    <w:p w14:paraId="26E28E6A" w14:textId="77777777" w:rsidR="00D56549" w:rsidRDefault="00D56549" w:rsidP="00D03D5C">
      <w:pPr>
        <w:rPr>
          <w:rStyle w:val="jlqj4b"/>
          <w:lang w:val="en"/>
        </w:rPr>
      </w:pPr>
    </w:p>
    <w:p w14:paraId="719126FD" w14:textId="5C7E3C77" w:rsidR="007B63EC" w:rsidRPr="00896AA1" w:rsidRDefault="007B63EC" w:rsidP="00D03D5C">
      <w:pPr>
        <w:rPr>
          <w:lang w:val="en-GB" w:bidi="de-DE"/>
        </w:rPr>
      </w:pPr>
    </w:p>
    <w:p w14:paraId="08A78F1B" w14:textId="5853B32E" w:rsidR="00D03D5C" w:rsidRPr="00896AA1" w:rsidRDefault="003040FF" w:rsidP="00D03D5C">
      <w:pPr>
        <w:pStyle w:val="berschrift2"/>
        <w:rPr>
          <w:lang w:val="en-GB"/>
        </w:rPr>
      </w:pPr>
      <w:bookmarkStart w:id="60" w:name="_Toc517348331"/>
      <w:bookmarkStart w:id="61" w:name="_Hlk56600178"/>
      <w:r>
        <w:rPr>
          <w:lang w:val="en-GB"/>
        </w:rPr>
        <w:t>Use stage</w:t>
      </w:r>
      <w:bookmarkEnd w:id="60"/>
    </w:p>
    <w:bookmarkEnd w:id="61"/>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2"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56A5CAF9" w:rsidR="00D03D5C" w:rsidRDefault="00BD6F87" w:rsidP="00D03D5C">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Pr="00E74586">
        <w:rPr>
          <w:b/>
          <w:lang w:val="en-GB"/>
        </w:rPr>
        <w:t>:</w:t>
      </w:r>
    </w:p>
    <w:p w14:paraId="3168A7A5" w14:textId="6118740B" w:rsidR="00D56549" w:rsidRPr="00D56549" w:rsidRDefault="00D56549" w:rsidP="00D03D5C">
      <w:pPr>
        <w:shd w:val="clear" w:color="auto" w:fill="CCFFFF"/>
        <w:rPr>
          <w:bCs/>
          <w:lang w:val="en-GB"/>
        </w:rPr>
      </w:pPr>
      <w:r w:rsidRPr="00D56549">
        <w:rPr>
          <w:bCs/>
          <w:lang w:val="en-GB"/>
        </w:rPr>
        <w:t xml:space="preserve">In the case of reinforcing steel products that are completely encased in concrete, there are no changes in the material composition over the period of use if they are properly planned, properly and professionally </w:t>
      </w:r>
      <w:proofErr w:type="gramStart"/>
      <w:r w:rsidRPr="00D56549">
        <w:rPr>
          <w:bCs/>
          <w:lang w:val="en-GB"/>
        </w:rPr>
        <w:t>installed</w:t>
      </w:r>
      <w:proofErr w:type="gramEnd"/>
      <w:r w:rsidRPr="00D56549">
        <w:rPr>
          <w:bCs/>
          <w:lang w:val="en-GB"/>
        </w:rPr>
        <w:t xml:space="preserve"> and are used without problems.</w:t>
      </w:r>
    </w:p>
    <w:bookmarkEnd w:id="62"/>
    <w:p w14:paraId="2AAF13A8" w14:textId="77777777" w:rsidR="00D03D5C" w:rsidRPr="00896AA1" w:rsidRDefault="00D03D5C" w:rsidP="00D03D5C">
      <w:pPr>
        <w:shd w:val="clear" w:color="auto" w:fill="CCFFFF"/>
        <w:rPr>
          <w:i/>
          <w:lang w:val="en-GB"/>
        </w:rPr>
      </w:pPr>
    </w:p>
    <w:p w14:paraId="0374C6A0" w14:textId="3D62B0A7" w:rsidR="00D03D5C" w:rsidRPr="00896AA1" w:rsidRDefault="00BD6F87" w:rsidP="00D03D5C">
      <w:pPr>
        <w:pStyle w:val="berschrift2"/>
        <w:rPr>
          <w:lang w:val="en-GB"/>
        </w:rPr>
      </w:pPr>
      <w:bookmarkStart w:id="63" w:name="_Ref325286303"/>
      <w:bookmarkStart w:id="64" w:name="_Toc482174989"/>
      <w:bookmarkStart w:id="65" w:name="_Toc517348332"/>
      <w:bookmarkStart w:id="66" w:name="_Hlk56600190"/>
      <w:r>
        <w:rPr>
          <w:lang w:val="en-GB"/>
        </w:rPr>
        <w:t>Reference service life</w:t>
      </w:r>
      <w:r w:rsidR="00D03D5C" w:rsidRPr="00896AA1">
        <w:rPr>
          <w:lang w:val="en-GB"/>
        </w:rPr>
        <w:t xml:space="preserve"> (RSL)</w:t>
      </w:r>
      <w:bookmarkEnd w:id="63"/>
      <w:bookmarkEnd w:id="64"/>
      <w:bookmarkEnd w:id="65"/>
    </w:p>
    <w:bookmarkEnd w:id="66"/>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67"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xml:space="preserve">. It must be established in line with </w:t>
      </w:r>
      <w:proofErr w:type="gramStart"/>
      <w:r w:rsidRPr="00F63B55">
        <w:rPr>
          <w:lang w:val="en-US"/>
        </w:rPr>
        <w:t>all of</w:t>
      </w:r>
      <w:proofErr w:type="gramEnd"/>
      <w:r w:rsidRPr="00F63B55">
        <w:rPr>
          <w:lang w:val="en-US"/>
        </w:rPr>
        <w:t xml:space="preserve">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6809E62B" w14:textId="2D3FBBDD" w:rsidR="00D03D5C" w:rsidRPr="00896AA1" w:rsidRDefault="002E4FC5" w:rsidP="002E4FC5">
      <w:pPr>
        <w:pStyle w:val="Beschriftung"/>
        <w:rPr>
          <w:lang w:val="en-GB"/>
        </w:rPr>
      </w:pPr>
      <w:bookmarkStart w:id="68" w:name="_Toc488930646"/>
      <w:bookmarkStart w:id="69" w:name="_Toc97816962"/>
      <w:bookmarkEnd w:id="67"/>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D73A39">
        <w:rPr>
          <w:noProof/>
          <w:lang w:val="en-GB"/>
        </w:rPr>
        <w:t>4</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1587"/>
        <w:gridCol w:w="1664"/>
      </w:tblGrid>
      <w:tr w:rsidR="007634CD" w:rsidRPr="00896AA1" w14:paraId="3C632724" w14:textId="77777777" w:rsidTr="00994AAA">
        <w:trPr>
          <w:trHeight w:val="395"/>
        </w:trPr>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7634CD"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58DEE8E3" w:rsidR="007634CD" w:rsidRPr="00896AA1" w:rsidRDefault="0054149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Reinforcing </w:t>
            </w:r>
            <w:r w:rsidR="00D56549">
              <w:rPr>
                <w:rFonts w:eastAsia="Times New Roman"/>
                <w:spacing w:val="-4"/>
                <w:lang w:val="en-GB"/>
              </w:rPr>
              <w:t>steel 1)</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3CF853FC" w:rsidR="007634CD" w:rsidRPr="00896AA1" w:rsidRDefault="00D56549" w:rsidP="003120FA">
            <w:pPr>
              <w:pBdr>
                <w:top w:val="nil"/>
                <w:left w:val="nil"/>
                <w:bottom w:val="nil"/>
                <w:right w:val="nil"/>
                <w:between w:val="nil"/>
                <w:bar w:val="nil"/>
              </w:pBdr>
              <w:ind w:left="147"/>
              <w:jc w:val="center"/>
              <w:rPr>
                <w:rFonts w:eastAsia="Times New Roman"/>
                <w:spacing w:val="-4"/>
                <w:lang w:val="en-GB"/>
              </w:rPr>
            </w:pPr>
            <w:r>
              <w:rPr>
                <w:rFonts w:eastAsia="Times New Roman"/>
                <w:spacing w:val="-4"/>
                <w:lang w:val="en-GB"/>
              </w:rPr>
              <w:t>100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EBE6A1" w14:textId="4CCAE7AF" w:rsidR="007634CD" w:rsidRPr="00896AA1" w:rsidRDefault="007634CD" w:rsidP="00BD6F87">
            <w:pPr>
              <w:pBdr>
                <w:top w:val="nil"/>
                <w:left w:val="nil"/>
                <w:bottom w:val="nil"/>
                <w:right w:val="nil"/>
                <w:between w:val="nil"/>
                <w:bar w:val="nil"/>
              </w:pBdr>
              <w:ind w:left="147"/>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2266F891" w14:textId="62229BB4" w:rsidR="00D56549" w:rsidRDefault="00D56549" w:rsidP="00264530">
      <w:pPr>
        <w:shd w:val="clear" w:color="auto" w:fill="DBE5F1" w:themeFill="accent1" w:themeFillTint="33"/>
        <w:rPr>
          <w:lang w:val="en-GB"/>
        </w:rPr>
      </w:pPr>
      <w:r>
        <w:rPr>
          <w:lang w:val="en-GB"/>
        </w:rPr>
        <w:t>1)</w:t>
      </w:r>
      <w:r w:rsidRPr="00D56549">
        <w:rPr>
          <w:lang w:val="en-GB"/>
        </w:rPr>
        <w:t>The prerequisite is standard-compliant maintenance in accordance with 2.11</w:t>
      </w:r>
    </w:p>
    <w:p w14:paraId="28261ACD" w14:textId="77777777" w:rsidR="00D56549" w:rsidRDefault="00D56549" w:rsidP="00264530">
      <w:pPr>
        <w:shd w:val="clear" w:color="auto" w:fill="DBE5F1" w:themeFill="accent1" w:themeFillTint="33"/>
        <w:rPr>
          <w:lang w:val="en-GB"/>
        </w:rPr>
      </w:pPr>
    </w:p>
    <w:p w14:paraId="66900A96" w14:textId="635AA984"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 xml:space="preserve">s, depending on the area of ​​application, stating the source, </w:t>
      </w:r>
      <w:proofErr w:type="gramStart"/>
      <w:r w:rsidRPr="00264530">
        <w:rPr>
          <w:lang w:val="en-GB"/>
        </w:rPr>
        <w:t>e.g.</w:t>
      </w:r>
      <w:proofErr w:type="gramEnd"/>
      <w:r w:rsidRPr="00264530">
        <w:rPr>
          <w:lang w:val="en-GB"/>
        </w:rPr>
        <w:t xml:space="preserve">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0" w:name="_Toc517348333"/>
      <w:r>
        <w:rPr>
          <w:lang w:val="en-GB"/>
        </w:rPr>
        <w:t>Reuse and recycling</w:t>
      </w:r>
      <w:bookmarkEnd w:id="70"/>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1" w:name="_Hlk57750639"/>
      <w:r>
        <w:rPr>
          <w:lang w:val="en-GB"/>
        </w:rPr>
        <w:t xml:space="preserve">Possibilities and scenarios of reuse and recycling must be described. </w:t>
      </w:r>
    </w:p>
    <w:bookmarkEnd w:id="71"/>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72" w:name="_Toc517348334"/>
      <w:r>
        <w:rPr>
          <w:lang w:val="en-GB"/>
        </w:rPr>
        <w:t>Disposal</w:t>
      </w:r>
      <w:bookmarkEnd w:id="72"/>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73"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73"/>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4" w:name="_Toc448412386"/>
      <w:bookmarkStart w:id="75" w:name="_Toc517348335"/>
      <w:r>
        <w:t>Further</w:t>
      </w:r>
      <w:r w:rsidR="00930167">
        <w:t xml:space="preserve"> </w:t>
      </w:r>
      <w:proofErr w:type="spellStart"/>
      <w:r w:rsidR="00930167">
        <w:t>information</w:t>
      </w:r>
      <w:bookmarkEnd w:id="74"/>
      <w:bookmarkEnd w:id="75"/>
      <w:proofErr w:type="spellEnd"/>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6" w:name="_Hlk57750669"/>
      <w:r w:rsidRPr="00F63B55">
        <w:rPr>
          <w:lang w:val="en-US"/>
        </w:rPr>
        <w:t xml:space="preserve">Optional details, indication of reference source for additional information, </w:t>
      </w:r>
      <w:proofErr w:type="gramStart"/>
      <w:r w:rsidRPr="00F63B55">
        <w:rPr>
          <w:lang w:val="en-US"/>
        </w:rPr>
        <w:t>e.g.</w:t>
      </w:r>
      <w:proofErr w:type="gramEnd"/>
      <w:r w:rsidRPr="00F63B55">
        <w:rPr>
          <w:lang w:val="en-US"/>
        </w:rPr>
        <w:t xml:space="preserve"> </w:t>
      </w:r>
      <w:r>
        <w:rPr>
          <w:lang w:val="en-US"/>
        </w:rPr>
        <w:t>websites…</w:t>
      </w:r>
    </w:p>
    <w:bookmarkEnd w:id="76"/>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6"/>
          <w:footerReference w:type="default" r:id="rId27"/>
          <w:footerReference w:type="first" r:id="rId28"/>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77"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77"/>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78" w:name="_Ref326570557"/>
      <w:bookmarkStart w:id="79" w:name="_Toc482174994"/>
      <w:bookmarkStart w:id="80" w:name="_Toc517348337"/>
      <w:bookmarkEnd w:id="50"/>
      <w:r>
        <w:rPr>
          <w:lang w:val="en-GB"/>
        </w:rPr>
        <w:t>Declared unit</w:t>
      </w:r>
      <w:r w:rsidR="007B1537" w:rsidRPr="00896AA1">
        <w:rPr>
          <w:lang w:val="en-GB"/>
        </w:rPr>
        <w:t xml:space="preserve">/ </w:t>
      </w:r>
      <w:bookmarkEnd w:id="78"/>
      <w:bookmarkEnd w:id="79"/>
      <w:r>
        <w:rPr>
          <w:lang w:val="en-GB"/>
        </w:rPr>
        <w:t>Functional unit</w:t>
      </w:r>
      <w:bookmarkEnd w:id="80"/>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57F8E5DB"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541497">
        <w:rPr>
          <w:b/>
          <w:u w:val="single"/>
          <w:lang w:val="en-GB"/>
        </w:rPr>
        <w:t>reinforcing steel</w:t>
      </w:r>
      <w:r>
        <w:rPr>
          <w:b/>
          <w:u w:val="single"/>
          <w:lang w:val="en-GB"/>
        </w:rPr>
        <w:t>:</w:t>
      </w:r>
    </w:p>
    <w:p w14:paraId="20F4798B" w14:textId="2155B3A4" w:rsidR="00835CF1" w:rsidRDefault="00D56549" w:rsidP="003120FA">
      <w:pPr>
        <w:shd w:val="clear" w:color="auto" w:fill="CCFF66"/>
        <w:rPr>
          <w:rStyle w:val="jlqj4b"/>
          <w:lang w:val="en"/>
        </w:rPr>
      </w:pPr>
      <w:r w:rsidRPr="00D56549">
        <w:rPr>
          <w:rStyle w:val="jlqj4b"/>
          <w:lang w:val="en"/>
        </w:rPr>
        <w:t>The declared unit for reinforcing steel is 1 t without processing in an external bending shop. The average bulk density must be specified. Other declared units are permitted if the conversion to 1 t is shown transparently. In any case, the dimensions relevant to different applications and the density of the material must be specified.</w:t>
      </w:r>
    </w:p>
    <w:p w14:paraId="6FD959E4" w14:textId="77777777" w:rsidR="00D56549" w:rsidRPr="008D48BC" w:rsidRDefault="00D56549" w:rsidP="003120FA">
      <w:pPr>
        <w:shd w:val="clear" w:color="auto" w:fill="CCFF66"/>
        <w:rPr>
          <w:lang w:val="en-GB"/>
        </w:rPr>
      </w:pPr>
    </w:p>
    <w:p w14:paraId="1EAD59BB" w14:textId="33AC6633" w:rsidR="007B1537" w:rsidRPr="00896AA1" w:rsidRDefault="002E4FC5" w:rsidP="002E4FC5">
      <w:pPr>
        <w:pStyle w:val="Beschriftung"/>
        <w:rPr>
          <w:color w:val="17365D" w:themeColor="text2" w:themeShade="BF"/>
          <w:lang w:val="en-GB"/>
        </w:rPr>
      </w:pPr>
      <w:bookmarkStart w:id="81" w:name="_Toc488930647"/>
      <w:bookmarkStart w:id="82" w:name="_Toc97816963"/>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D73A39">
        <w:rPr>
          <w:noProof/>
          <w:lang w:val="en-GB"/>
        </w:rPr>
        <w:t>5</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81"/>
      <w:r w:rsidR="009B1937">
        <w:rPr>
          <w:color w:val="17365D" w:themeColor="text2" w:themeShade="BF"/>
          <w:lang w:val="en-GB"/>
        </w:rPr>
        <w:t>Declared unit</w:t>
      </w:r>
      <w:r w:rsidR="00656C39">
        <w:rPr>
          <w:color w:val="17365D" w:themeColor="text2" w:themeShade="BF"/>
          <w:lang w:val="en-GB"/>
        </w:rPr>
        <w:t xml:space="preserve"> 1 </w:t>
      </w:r>
      <w:r w:rsidR="006A225F">
        <w:rPr>
          <w:color w:val="17365D" w:themeColor="text2" w:themeShade="BF"/>
          <w:lang w:val="en-GB"/>
        </w:rPr>
        <w:t>t</w:t>
      </w:r>
      <w:bookmarkEnd w:id="82"/>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44159890" w:rsidR="007B1537" w:rsidRPr="00896AA1" w:rsidRDefault="00D5676C" w:rsidP="003120FA">
            <w:pPr>
              <w:shd w:val="clear" w:color="auto" w:fill="CCFF66"/>
              <w:ind w:left="147"/>
              <w:rPr>
                <w:b/>
                <w:bCs/>
                <w:lang w:val="en-GB"/>
              </w:rPr>
            </w:pPr>
            <w:r>
              <w:rPr>
                <w:lang w:val="en-GB"/>
              </w:rPr>
              <w:t>D</w:t>
            </w:r>
            <w:r w:rsidR="009B1937">
              <w:rPr>
                <w:lang w:val="en-GB"/>
              </w:rPr>
              <w:t>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0CF29C71" w:rsidR="007B1537" w:rsidRPr="00896AA1" w:rsidRDefault="006A225F" w:rsidP="003120FA">
            <w:pPr>
              <w:shd w:val="clear" w:color="auto" w:fill="CCFF66"/>
              <w:ind w:left="147"/>
              <w:jc w:val="center"/>
              <w:rPr>
                <w:spacing w:val="-4"/>
                <w:lang w:val="en-GB"/>
              </w:rPr>
            </w:pPr>
            <w:r>
              <w:rPr>
                <w:lang w:val="en-GB"/>
              </w:rPr>
              <w:t>t</w:t>
            </w:r>
          </w:p>
        </w:tc>
      </w:tr>
      <w:tr w:rsidR="006A225F" w:rsidRPr="00656C39" w14:paraId="519B72C0" w14:textId="77777777" w:rsidTr="00656C39">
        <w:tc>
          <w:tcPr>
            <w:tcW w:w="3471" w:type="dxa"/>
            <w:shd w:val="clear" w:color="auto" w:fill="CCFF66"/>
            <w:tcMar>
              <w:top w:w="0" w:type="dxa"/>
              <w:left w:w="0" w:type="dxa"/>
              <w:bottom w:w="0" w:type="dxa"/>
              <w:right w:w="0" w:type="dxa"/>
            </w:tcMar>
            <w:vAlign w:val="center"/>
          </w:tcPr>
          <w:p w14:paraId="0F1C03BE" w14:textId="4D77E353" w:rsidR="006A225F" w:rsidRPr="00896AA1" w:rsidRDefault="006A225F" w:rsidP="006A225F">
            <w:pPr>
              <w:shd w:val="clear" w:color="auto" w:fill="CCFF66"/>
              <w:ind w:left="147"/>
              <w:rPr>
                <w:lang w:val="en-GB"/>
              </w:rPr>
            </w:pPr>
            <w:proofErr w:type="spellStart"/>
            <w:r>
              <w:rPr>
                <w:rFonts w:eastAsia="Times New Roman"/>
                <w:spacing w:val="-4"/>
                <w:szCs w:val="16"/>
                <w:lang w:val="de-CH"/>
              </w:rPr>
              <w:t>Bulk</w:t>
            </w:r>
            <w:proofErr w:type="spellEnd"/>
            <w:r>
              <w:rPr>
                <w:rFonts w:eastAsia="Times New Roman"/>
                <w:spacing w:val="-4"/>
                <w:szCs w:val="16"/>
                <w:lang w:val="de-CH"/>
              </w:rPr>
              <w:t xml:space="preserve"> </w:t>
            </w:r>
            <w:proofErr w:type="spellStart"/>
            <w:r>
              <w:rPr>
                <w:rFonts w:eastAsia="Times New Roman"/>
                <w:spacing w:val="-4"/>
                <w:szCs w:val="16"/>
                <w:lang w:val="de-CH"/>
              </w:rPr>
              <w:t>density</w:t>
            </w:r>
            <w:proofErr w:type="spellEnd"/>
          </w:p>
        </w:tc>
        <w:tc>
          <w:tcPr>
            <w:tcW w:w="1981" w:type="dxa"/>
            <w:shd w:val="clear" w:color="auto" w:fill="CCFF66"/>
            <w:tcMar>
              <w:top w:w="0" w:type="dxa"/>
              <w:left w:w="0" w:type="dxa"/>
              <w:bottom w:w="0" w:type="dxa"/>
              <w:right w:w="0" w:type="dxa"/>
            </w:tcMar>
            <w:vAlign w:val="center"/>
          </w:tcPr>
          <w:p w14:paraId="40C84A18" w14:textId="71F3E850" w:rsidR="006A225F" w:rsidRPr="00896AA1" w:rsidRDefault="006A225F" w:rsidP="006A225F">
            <w:pPr>
              <w:shd w:val="clear" w:color="auto" w:fill="CCFF66"/>
              <w:ind w:left="147"/>
              <w:jc w:val="center"/>
              <w:rPr>
                <w:lang w:val="en-GB"/>
              </w:rPr>
            </w:pPr>
            <w:r w:rsidRPr="00AA7A13">
              <w:rPr>
                <w:u w:val="single"/>
                <w:lang w:val="de-CH"/>
              </w:rPr>
              <w:t>7856</w:t>
            </w:r>
          </w:p>
        </w:tc>
        <w:tc>
          <w:tcPr>
            <w:tcW w:w="1815" w:type="dxa"/>
            <w:shd w:val="clear" w:color="auto" w:fill="CCFF66"/>
            <w:tcMar>
              <w:top w:w="0" w:type="dxa"/>
              <w:left w:w="0" w:type="dxa"/>
              <w:bottom w:w="0" w:type="dxa"/>
              <w:right w:w="0" w:type="dxa"/>
            </w:tcMar>
            <w:vAlign w:val="center"/>
          </w:tcPr>
          <w:p w14:paraId="5ECF4BCA" w14:textId="47D8FD9C" w:rsidR="006A225F" w:rsidRPr="00896AA1" w:rsidRDefault="006A225F" w:rsidP="006A225F">
            <w:pPr>
              <w:shd w:val="clear" w:color="auto" w:fill="CCFF66"/>
              <w:ind w:left="147"/>
              <w:jc w:val="center"/>
              <w:rPr>
                <w:spacing w:val="-4"/>
                <w:lang w:val="en-GB"/>
              </w:rPr>
            </w:pPr>
            <w:r w:rsidRPr="00AA7A13">
              <w:rPr>
                <w:rFonts w:eastAsia="Times New Roman"/>
                <w:szCs w:val="16"/>
                <w:lang w:val="de-CH"/>
              </w:rPr>
              <w:t>kg/m</w:t>
            </w:r>
            <w:r w:rsidRPr="00AA7A13">
              <w:rPr>
                <w:rFonts w:eastAsia="Times New Roman"/>
                <w:szCs w:val="16"/>
                <w:vertAlign w:val="superscript"/>
                <w:lang w:val="de-CH"/>
              </w:rPr>
              <w:t>3</w:t>
            </w:r>
          </w:p>
        </w:tc>
      </w:tr>
      <w:tr w:rsidR="00656C3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3D85FF7C" w:rsidR="00656C39" w:rsidRDefault="00656C39" w:rsidP="00656C39">
            <w:pPr>
              <w:shd w:val="clear" w:color="auto" w:fill="CCFF66"/>
              <w:ind w:left="147"/>
              <w:rPr>
                <w:lang w:val="en-GB"/>
              </w:rPr>
            </w:pPr>
          </w:p>
        </w:tc>
        <w:tc>
          <w:tcPr>
            <w:tcW w:w="1981" w:type="dxa"/>
            <w:shd w:val="clear" w:color="auto" w:fill="CCFF66"/>
            <w:tcMar>
              <w:top w:w="0" w:type="dxa"/>
              <w:left w:w="0" w:type="dxa"/>
              <w:bottom w:w="0" w:type="dxa"/>
              <w:right w:w="0" w:type="dxa"/>
            </w:tcMar>
            <w:vAlign w:val="center"/>
          </w:tcPr>
          <w:p w14:paraId="6523F594"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09941C2F" w:rsidR="00656C39" w:rsidRPr="00896AA1" w:rsidRDefault="00656C39" w:rsidP="00656C39">
            <w:pPr>
              <w:shd w:val="clear" w:color="auto" w:fill="CCFF66"/>
              <w:ind w:left="147"/>
              <w:jc w:val="center"/>
              <w:rPr>
                <w:lang w:val="en-GB"/>
              </w:rPr>
            </w:pPr>
          </w:p>
        </w:tc>
      </w:tr>
    </w:tbl>
    <w:p w14:paraId="538E1EF1" w14:textId="64D15A63" w:rsidR="007B1537" w:rsidRDefault="007B1537" w:rsidP="003120FA">
      <w:pPr>
        <w:pStyle w:val="Beschriftung"/>
        <w:keepNext/>
        <w:shd w:val="clear" w:color="auto" w:fill="CCFF66"/>
        <w:rPr>
          <w:color w:val="17365D" w:themeColor="text2" w:themeShade="BF"/>
          <w:lang w:val="en-GB"/>
        </w:rPr>
      </w:pPr>
    </w:p>
    <w:p w14:paraId="4E856CF8" w14:textId="23710F54" w:rsidR="006A225F" w:rsidRPr="006A225F" w:rsidRDefault="006A225F" w:rsidP="006A225F">
      <w:pPr>
        <w:rPr>
          <w:lang w:val="en-GB"/>
        </w:rPr>
      </w:pPr>
      <w:r w:rsidRPr="006A225F">
        <w:rPr>
          <w:lang w:val="en-GB"/>
        </w:rPr>
        <w:t>A functional unit can be specified for reinforcing steel if the function of the declared products can be clearly described.</w:t>
      </w:r>
    </w:p>
    <w:p w14:paraId="59AA1E0B" w14:textId="0C53440D"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83" w:name="_Toc517348338"/>
      <w:r>
        <w:rPr>
          <w:lang w:val="en-GB"/>
        </w:rPr>
        <w:t>System boundary</w:t>
      </w:r>
      <w:bookmarkEnd w:id="83"/>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The type of EPD </w:t>
      </w:r>
      <w:proofErr w:type="gramStart"/>
      <w:r w:rsidRPr="00264530">
        <w:rPr>
          <w:lang w:val="en-GB"/>
        </w:rPr>
        <w:t>with regard to</w:t>
      </w:r>
      <w:proofErr w:type="gramEnd"/>
      <w:r w:rsidRPr="00264530">
        <w:rPr>
          <w:lang w:val="en-GB"/>
        </w:rPr>
        <w:t xml:space="preserve">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roofErr w:type="gramStart"/>
      <w:r w:rsidRPr="00264530">
        <w:rPr>
          <w:lang w:val="en-GB"/>
        </w:rPr>
        <w:t>);</w:t>
      </w:r>
      <w:proofErr w:type="gramEnd"/>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roofErr w:type="gramStart"/>
      <w:r w:rsidRPr="00264530">
        <w:rPr>
          <w:lang w:val="en-GB"/>
        </w:rPr>
        <w:t>);</w:t>
      </w:r>
      <w:proofErr w:type="gramEnd"/>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Exceptions to this rule are specified in EN 15804+A2, </w:t>
      </w:r>
      <w:r>
        <w:rPr>
          <w:lang w:val="en-GB"/>
        </w:rPr>
        <w:t>chapter</w:t>
      </w:r>
      <w:r w:rsidRPr="00264530">
        <w:rPr>
          <w:lang w:val="en-GB"/>
        </w:rPr>
        <w:t xml:space="preserve"> 5.2.</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23A155B7"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84" w:name="_Ref485718600"/>
      <w:bookmarkStart w:id="85"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5B78899F" w:rsidR="003120FA" w:rsidRPr="00896AA1" w:rsidRDefault="00DB0C62" w:rsidP="00DB0C62">
      <w:pPr>
        <w:pStyle w:val="Beschriftung"/>
        <w:rPr>
          <w:b w:val="0"/>
          <w:bCs w:val="0"/>
          <w:color w:val="17365D" w:themeColor="text2" w:themeShade="BF"/>
          <w:lang w:val="en-GB"/>
        </w:rPr>
      </w:pPr>
      <w:bookmarkStart w:id="86" w:name="_Toc97816964"/>
      <w:r w:rsidRPr="00DB0C62">
        <w:rPr>
          <w:lang w:val="en-GB"/>
        </w:rPr>
        <w:t xml:space="preserve">Table </w:t>
      </w:r>
      <w:r>
        <w:fldChar w:fldCharType="begin"/>
      </w:r>
      <w:r w:rsidRPr="00DB0C62">
        <w:rPr>
          <w:lang w:val="en-GB"/>
        </w:rPr>
        <w:instrText xml:space="preserve"> SEQ Tabelle \* ARABIC </w:instrText>
      </w:r>
      <w:r>
        <w:fldChar w:fldCharType="separate"/>
      </w:r>
      <w:r w:rsidR="00D73A39">
        <w:rPr>
          <w:noProof/>
          <w:lang w:val="en-GB"/>
        </w:rPr>
        <w:t>6</w:t>
      </w:r>
      <w:r>
        <w:fldChar w:fldCharType="end"/>
      </w:r>
      <w:r w:rsidR="00696B1A" w:rsidRPr="001A3D9F">
        <w:rPr>
          <w:lang w:val="en-GB"/>
        </w:rPr>
        <w:t>:</w:t>
      </w:r>
      <w:bookmarkEnd w:id="84"/>
      <w:r w:rsidR="00696B1A" w:rsidRPr="001A3D9F">
        <w:rPr>
          <w:lang w:val="en-GB"/>
        </w:rPr>
        <w:t xml:space="preserve"> Declared life cycle stages</w:t>
      </w:r>
      <w:bookmarkEnd w:id="85"/>
      <w:bookmarkEnd w:id="86"/>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D73A39"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w:t>
            </w:r>
            <w:proofErr w:type="spellStart"/>
            <w:r>
              <w:t>supply</w:t>
            </w:r>
            <w:proofErr w:type="spellEnd"/>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 xml:space="preserve">Construction, </w:t>
            </w:r>
            <w:proofErr w:type="spellStart"/>
            <w:r>
              <w:t>installation</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proofErr w:type="spellStart"/>
            <w:r w:rsidRPr="000808FC">
              <w:t>Repa</w:t>
            </w:r>
            <w:r>
              <w:t>i</w:t>
            </w:r>
            <w:r w:rsidRPr="000808FC">
              <w:t>r</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proofErr w:type="spellStart"/>
            <w:r w:rsidRPr="004B40B6">
              <w:t>Replacement</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proofErr w:type="spellStart"/>
            <w:r w:rsidRPr="004B40B6">
              <w:t>Refurbishment</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w:t>
            </w:r>
            <w:proofErr w:type="spellStart"/>
            <w:r>
              <w:t>energy</w:t>
            </w:r>
            <w:proofErr w:type="spellEnd"/>
            <w:r>
              <w:t xml:space="preserve"> </w:t>
            </w:r>
            <w:proofErr w:type="spellStart"/>
            <w:r>
              <w:t>use</w:t>
            </w:r>
            <w:proofErr w:type="spellEnd"/>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t>
            </w:r>
            <w:proofErr w:type="spellStart"/>
            <w:r>
              <w:t>water</w:t>
            </w:r>
            <w:proofErr w:type="spellEnd"/>
            <w:r>
              <w:t xml:space="preserve"> </w:t>
            </w:r>
            <w:proofErr w:type="spellStart"/>
            <w:r>
              <w:t>use</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w:t>
            </w:r>
            <w:proofErr w:type="spellStart"/>
            <w:r>
              <w:t>construction</w:t>
            </w:r>
            <w:proofErr w:type="spellEnd"/>
            <w:r>
              <w:t xml:space="preserve">, </w:t>
            </w:r>
            <w:proofErr w:type="spellStart"/>
            <w:r>
              <w:t>demolition</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proofErr w:type="spellStart"/>
            <w:r w:rsidRPr="00775564">
              <w:t>Waste</w:t>
            </w:r>
            <w:proofErr w:type="spellEnd"/>
            <w:r w:rsidRPr="00775564">
              <w:t xml:space="preserve"> </w:t>
            </w:r>
            <w:proofErr w:type="spellStart"/>
            <w:r w:rsidRPr="00775564">
              <w:t>processing</w:t>
            </w:r>
            <w:proofErr w:type="spellEnd"/>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w:t>
            </w:r>
            <w:proofErr w:type="spellStart"/>
            <w:r>
              <w:t>Disposal</w:t>
            </w:r>
            <w:proofErr w:type="spellEnd"/>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w:t>
      </w:r>
      <w:proofErr w:type="gramStart"/>
      <w:r w:rsidRPr="001A3D9F">
        <w:rPr>
          <w:lang w:val="en-GB"/>
        </w:rPr>
        <w:t>not</w:t>
      </w:r>
      <w:proofErr w:type="gramEnd"/>
      <w:r w:rsidRPr="001A3D9F">
        <w:rPr>
          <w:lang w:val="en-GB"/>
        </w:rPr>
        <w:t xml:space="preserve">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21E3129B"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541497">
        <w:rPr>
          <w:b/>
          <w:u w:val="single"/>
          <w:lang w:val="en-GB"/>
        </w:rPr>
        <w:t>reinforcing steel</w:t>
      </w:r>
      <w:r>
        <w:rPr>
          <w:b/>
          <w:u w:val="single"/>
          <w:lang w:val="en-GB"/>
        </w:rPr>
        <w:t>:</w:t>
      </w:r>
    </w:p>
    <w:p w14:paraId="7A2E98F9" w14:textId="77777777" w:rsidR="006A225F" w:rsidRPr="006A225F" w:rsidRDefault="006A225F" w:rsidP="006A225F">
      <w:pPr>
        <w:pStyle w:val="StandardAbs"/>
        <w:shd w:val="clear" w:color="auto" w:fill="CCFF66"/>
        <w:rPr>
          <w:b/>
          <w:lang w:val="en-GB"/>
        </w:rPr>
      </w:pPr>
      <w:r w:rsidRPr="006A225F">
        <w:rPr>
          <w:b/>
          <w:lang w:val="en-GB"/>
        </w:rPr>
        <w:t>A1-A3:</w:t>
      </w:r>
    </w:p>
    <w:p w14:paraId="68AF8642" w14:textId="77777777" w:rsidR="006A225F" w:rsidRPr="006A225F" w:rsidRDefault="006A225F" w:rsidP="006A225F">
      <w:pPr>
        <w:pStyle w:val="StandardAbs"/>
        <w:shd w:val="clear" w:color="auto" w:fill="CCFF66"/>
        <w:rPr>
          <w:b/>
          <w:lang w:val="en-GB"/>
        </w:rPr>
      </w:pPr>
      <w:r w:rsidRPr="006A225F">
        <w:rPr>
          <w:b/>
          <w:lang w:val="en-GB"/>
        </w:rPr>
        <w:t xml:space="preserve">In the manufacturing phase, all materials, </w:t>
      </w:r>
      <w:proofErr w:type="gramStart"/>
      <w:r w:rsidRPr="006A225F">
        <w:rPr>
          <w:b/>
          <w:lang w:val="en-GB"/>
        </w:rPr>
        <w:t>products</w:t>
      </w:r>
      <w:proofErr w:type="gramEnd"/>
      <w:r w:rsidRPr="006A225F">
        <w:rPr>
          <w:b/>
          <w:lang w:val="en-GB"/>
        </w:rPr>
        <w:t xml:space="preserve"> and energies (including energy export) as well as any waste and its treatment or disposal must be taken into account. Modules A1, A2 and A3 can be evaluated and presented in aggregated form.</w:t>
      </w:r>
    </w:p>
    <w:p w14:paraId="19D841F0" w14:textId="77777777" w:rsidR="006A225F" w:rsidRPr="006A225F" w:rsidRDefault="006A225F" w:rsidP="006A225F">
      <w:pPr>
        <w:pStyle w:val="StandardAbs"/>
        <w:shd w:val="clear" w:color="auto" w:fill="CCFF66"/>
        <w:rPr>
          <w:b/>
          <w:lang w:val="en-GB"/>
        </w:rPr>
      </w:pPr>
      <w:r w:rsidRPr="006A225F">
        <w:rPr>
          <w:b/>
          <w:lang w:val="en-GB"/>
        </w:rPr>
        <w:t>A4-A5:</w:t>
      </w:r>
    </w:p>
    <w:p w14:paraId="1866524E" w14:textId="77777777" w:rsidR="006A225F" w:rsidRPr="006A225F" w:rsidRDefault="006A225F" w:rsidP="006A225F">
      <w:pPr>
        <w:pStyle w:val="StandardAbs"/>
        <w:shd w:val="clear" w:color="auto" w:fill="CCFF66"/>
        <w:rPr>
          <w:b/>
          <w:lang w:val="en-GB"/>
        </w:rPr>
      </w:pPr>
      <w:r w:rsidRPr="006A225F">
        <w:rPr>
          <w:b/>
          <w:lang w:val="en-GB"/>
        </w:rPr>
        <w:t xml:space="preserve">In the construction phase, all transport routes (possible transport to bending shops and transport to the construction site) as well as the energy that occurs for the bending process) must be </w:t>
      </w:r>
      <w:proofErr w:type="gramStart"/>
      <w:r w:rsidRPr="006A225F">
        <w:rPr>
          <w:b/>
          <w:lang w:val="en-GB"/>
        </w:rPr>
        <w:t>taken into account</w:t>
      </w:r>
      <w:proofErr w:type="gramEnd"/>
      <w:r w:rsidRPr="006A225F">
        <w:rPr>
          <w:b/>
          <w:lang w:val="en-GB"/>
        </w:rPr>
        <w:t>.</w:t>
      </w:r>
    </w:p>
    <w:p w14:paraId="75F00FD2" w14:textId="77777777" w:rsidR="006A225F" w:rsidRPr="006A225F" w:rsidRDefault="006A225F" w:rsidP="006A225F">
      <w:pPr>
        <w:pStyle w:val="StandardAbs"/>
        <w:shd w:val="clear" w:color="auto" w:fill="CCFF66"/>
        <w:rPr>
          <w:b/>
          <w:lang w:val="en-GB"/>
        </w:rPr>
      </w:pPr>
      <w:r w:rsidRPr="006A225F">
        <w:rPr>
          <w:b/>
          <w:lang w:val="en-GB"/>
        </w:rPr>
        <w:t>B1-B7:</w:t>
      </w:r>
    </w:p>
    <w:p w14:paraId="159BEEB7" w14:textId="77777777" w:rsidR="006A225F" w:rsidRPr="006A225F" w:rsidRDefault="006A225F" w:rsidP="006A225F">
      <w:pPr>
        <w:pStyle w:val="StandardAbs"/>
        <w:shd w:val="clear" w:color="auto" w:fill="CCFF66"/>
        <w:rPr>
          <w:b/>
          <w:lang w:val="en-GB"/>
        </w:rPr>
      </w:pPr>
      <w:r w:rsidRPr="006A225F">
        <w:rPr>
          <w:b/>
          <w:lang w:val="en-GB"/>
        </w:rPr>
        <w:t>As a rule, no LCA-relevant processes occur over the period of use with reinforcing steel embedded in concrete.</w:t>
      </w:r>
    </w:p>
    <w:p w14:paraId="1A21AD09" w14:textId="77777777" w:rsidR="006A225F" w:rsidRPr="006A225F" w:rsidRDefault="006A225F" w:rsidP="006A225F">
      <w:pPr>
        <w:pStyle w:val="StandardAbs"/>
        <w:shd w:val="clear" w:color="auto" w:fill="CCFF66"/>
        <w:rPr>
          <w:b/>
          <w:lang w:val="en-GB"/>
        </w:rPr>
      </w:pPr>
      <w:r w:rsidRPr="006A225F">
        <w:rPr>
          <w:b/>
          <w:lang w:val="en-GB"/>
        </w:rPr>
        <w:t>For all other product applications, the maintenance work must be accounted for in accordance with 2.11.</w:t>
      </w:r>
    </w:p>
    <w:p w14:paraId="7D6B918F" w14:textId="77777777" w:rsidR="006A225F" w:rsidRPr="006A225F" w:rsidRDefault="006A225F" w:rsidP="006A225F">
      <w:pPr>
        <w:pStyle w:val="StandardAbs"/>
        <w:shd w:val="clear" w:color="auto" w:fill="CCFF66"/>
        <w:rPr>
          <w:b/>
          <w:lang w:val="en-GB"/>
        </w:rPr>
      </w:pPr>
      <w:r w:rsidRPr="006A225F">
        <w:rPr>
          <w:b/>
          <w:lang w:val="en-GB"/>
        </w:rPr>
        <w:t>C1 - C4 and D:</w:t>
      </w:r>
    </w:p>
    <w:p w14:paraId="22BC0FD7" w14:textId="77777777" w:rsidR="006A225F" w:rsidRPr="006A225F" w:rsidRDefault="006A225F" w:rsidP="006A225F">
      <w:pPr>
        <w:pStyle w:val="StandardAbs"/>
        <w:shd w:val="clear" w:color="auto" w:fill="CCFF66"/>
        <w:rPr>
          <w:b/>
          <w:lang w:val="en-GB"/>
        </w:rPr>
      </w:pPr>
      <w:r w:rsidRPr="006A225F">
        <w:rPr>
          <w:b/>
          <w:lang w:val="en-GB"/>
        </w:rPr>
        <w:t xml:space="preserve">Reinforced steel, which is recovered </w:t>
      </w:r>
      <w:proofErr w:type="gramStart"/>
      <w:r w:rsidRPr="006A225F">
        <w:rPr>
          <w:b/>
          <w:lang w:val="en-GB"/>
        </w:rPr>
        <w:t>in the course of</w:t>
      </w:r>
      <w:proofErr w:type="gramEnd"/>
      <w:r w:rsidRPr="006A225F">
        <w:rPr>
          <w:b/>
          <w:lang w:val="en-GB"/>
        </w:rPr>
        <w:t xml:space="preserve"> concrete recycling, can in principle be fed into a recycling process.</w:t>
      </w:r>
    </w:p>
    <w:p w14:paraId="3A1AB7DA" w14:textId="75223400" w:rsidR="00B76EDB" w:rsidRDefault="006A225F" w:rsidP="006A225F">
      <w:pPr>
        <w:pStyle w:val="StandardAbs"/>
        <w:shd w:val="clear" w:color="auto" w:fill="CCFF66"/>
        <w:rPr>
          <w:b/>
          <w:lang w:val="en-GB"/>
        </w:rPr>
      </w:pPr>
      <w:r w:rsidRPr="006A225F">
        <w:rPr>
          <w:b/>
          <w:lang w:val="en-GB"/>
        </w:rPr>
        <w:t>The recycling scenario must therefore be balanced for the disposal phase.</w:t>
      </w:r>
    </w:p>
    <w:p w14:paraId="3C31ECBF" w14:textId="77777777" w:rsidR="006A225F" w:rsidRPr="00C67465" w:rsidRDefault="006A225F" w:rsidP="006A225F">
      <w:pPr>
        <w:pStyle w:val="StandardAbs"/>
        <w:shd w:val="clear" w:color="auto" w:fill="CCFF66"/>
        <w:rPr>
          <w:b/>
          <w:lang w:val="en-GB"/>
        </w:rPr>
      </w:pPr>
    </w:p>
    <w:p w14:paraId="575F3909" w14:textId="1BD48F8D" w:rsidR="003120FA" w:rsidRPr="001A3D9F" w:rsidRDefault="001A3D9F" w:rsidP="003120FA">
      <w:pPr>
        <w:pStyle w:val="berschrift2"/>
        <w:rPr>
          <w:lang w:val="en-GB"/>
        </w:rPr>
      </w:pPr>
      <w:bookmarkStart w:id="87" w:name="_Toc482174996"/>
      <w:bookmarkStart w:id="88" w:name="_Toc517348339"/>
      <w:r w:rsidRPr="001A3D9F">
        <w:rPr>
          <w:lang w:val="en-GB"/>
        </w:rPr>
        <w:t>Flow chart of processes</w:t>
      </w:r>
      <w:r>
        <w:rPr>
          <w:lang w:val="en-GB"/>
        </w:rPr>
        <w:t>/stages</w:t>
      </w:r>
      <w:r w:rsidRPr="001A3D9F">
        <w:rPr>
          <w:lang w:val="en-GB"/>
        </w:rPr>
        <w:t xml:space="preserve"> in the life cycle</w:t>
      </w:r>
      <w:bookmarkEnd w:id="87"/>
      <w:bookmarkEnd w:id="88"/>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89" w:name="_Toc517348340"/>
      <w:r w:rsidRPr="00297ACF">
        <w:rPr>
          <w:lang w:val="en-GB"/>
        </w:rPr>
        <w:lastRenderedPageBreak/>
        <w:t>Estimations and assumptions</w:t>
      </w:r>
      <w:bookmarkEnd w:id="89"/>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0" w:name="_Toc517348341"/>
      <w:r w:rsidRPr="0050325A">
        <w:rPr>
          <w:lang w:val="en-GB"/>
        </w:rPr>
        <w:t>Cut-off criteria</w:t>
      </w:r>
      <w:bookmarkEnd w:id="90"/>
    </w:p>
    <w:p w14:paraId="672777CA" w14:textId="77777777" w:rsidR="003120FA" w:rsidRPr="00896AA1" w:rsidRDefault="003120FA" w:rsidP="003120FA">
      <w:pPr>
        <w:rPr>
          <w:lang w:val="en-GB"/>
        </w:rPr>
      </w:pPr>
    </w:p>
    <w:p w14:paraId="4AD4E702" w14:textId="0A476152" w:rsidR="003120FA" w:rsidRDefault="00D73A39" w:rsidP="003120FA">
      <w:pPr>
        <w:rPr>
          <w:lang w:val="en-GB"/>
        </w:rPr>
      </w:pPr>
      <w:bookmarkStart w:id="91" w:name="_Hlk98316208"/>
      <w:r w:rsidRPr="001A2CCF">
        <w:rPr>
          <w:lang w:val="en-GB"/>
        </w:rPr>
        <w:t>The application of the cut-off criteria according to MS-HB Chapter 5.5.3 must be documented here.</w:t>
      </w:r>
      <w:bookmarkEnd w:id="91"/>
    </w:p>
    <w:p w14:paraId="6F6D2E20" w14:textId="77777777" w:rsidR="00D73A39" w:rsidRPr="00573DC5" w:rsidRDefault="00D73A39" w:rsidP="003120FA">
      <w:pPr>
        <w:rPr>
          <w:lang w:val="en-GB"/>
        </w:rPr>
      </w:pPr>
    </w:p>
    <w:p w14:paraId="64AF0C78" w14:textId="48ED1883" w:rsidR="003120FA" w:rsidRPr="00896AA1" w:rsidRDefault="00573DC5" w:rsidP="003120FA">
      <w:pPr>
        <w:pStyle w:val="berschrift2"/>
        <w:rPr>
          <w:lang w:val="en-GB"/>
        </w:rPr>
      </w:pPr>
      <w:bookmarkStart w:id="92" w:name="_Toc517348342"/>
      <w:r w:rsidRPr="00FF7FCD">
        <w:rPr>
          <w:lang w:val="en-GB"/>
        </w:rPr>
        <w:t>Data</w:t>
      </w:r>
      <w:r>
        <w:rPr>
          <w:lang w:val="en-GB"/>
        </w:rPr>
        <w:t xml:space="preserve"> sources</w:t>
      </w:r>
      <w:bookmarkEnd w:id="92"/>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93" w:name="_Toc482175000"/>
      <w:bookmarkStart w:id="94" w:name="_Toc517348343"/>
      <w:r w:rsidRPr="00896AA1">
        <w:rPr>
          <w:lang w:val="en-GB"/>
        </w:rPr>
        <w:t>Dat</w:t>
      </w:r>
      <w:bookmarkEnd w:id="93"/>
      <w:r w:rsidR="00573DC5">
        <w:rPr>
          <w:lang w:val="en-GB"/>
        </w:rPr>
        <w:t>a quality</w:t>
      </w:r>
      <w:bookmarkEnd w:id="94"/>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w:t>
      </w:r>
      <w:proofErr w:type="spellStart"/>
      <w:r w:rsidRPr="00FF7FCD">
        <w:rPr>
          <w:lang w:val="en-GB"/>
        </w:rPr>
        <w:t>backround</w:t>
      </w:r>
      <w:proofErr w:type="spellEnd"/>
      <w:r w:rsidRPr="00FF7FCD">
        <w:rPr>
          <w:lang w:val="en-GB"/>
        </w:rPr>
        <w:t xml:space="preserve">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95" w:name="_Toc517348344"/>
      <w:r>
        <w:rPr>
          <w:lang w:val="en-GB"/>
        </w:rPr>
        <w:t>Reporting period</w:t>
      </w:r>
      <w:bookmarkEnd w:id="95"/>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96" w:name="_Toc482175002"/>
      <w:bookmarkStart w:id="97" w:name="_Toc517348345"/>
      <w:proofErr w:type="spellStart"/>
      <w:r w:rsidRPr="00573DC5">
        <w:rPr>
          <w:lang w:val="de-AT"/>
        </w:rPr>
        <w:t>Allo</w:t>
      </w:r>
      <w:r w:rsidR="00437012">
        <w:rPr>
          <w:lang w:val="de-AT"/>
        </w:rPr>
        <w:t>c</w:t>
      </w:r>
      <w:r w:rsidRPr="00573DC5">
        <w:rPr>
          <w:lang w:val="de-AT"/>
        </w:rPr>
        <w:t>ation</w:t>
      </w:r>
      <w:bookmarkEnd w:id="96"/>
      <w:bookmarkEnd w:id="97"/>
      <w:proofErr w:type="spellEnd"/>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6786D18" w14:textId="77777777" w:rsidR="006A225F" w:rsidRPr="00896AA1" w:rsidRDefault="006A225F" w:rsidP="006A225F">
      <w:pPr>
        <w:shd w:val="clear" w:color="auto" w:fill="CCFF66"/>
        <w:spacing w:after="200"/>
        <w:jc w:val="left"/>
        <w:rPr>
          <w:b/>
          <w:bCs/>
          <w:sz w:val="24"/>
          <w:szCs w:val="28"/>
          <w:lang w:val="en-GB"/>
        </w:rPr>
      </w:pPr>
      <w:r>
        <w:rPr>
          <w:b/>
          <w:u w:val="single"/>
          <w:lang w:val="en-GB"/>
        </w:rPr>
        <w:t>Specific LCA calculation rules for reinforcing steel:</w:t>
      </w:r>
    </w:p>
    <w:p w14:paraId="61FC488E" w14:textId="77777777" w:rsidR="006A225F" w:rsidRDefault="006A225F" w:rsidP="006A225F">
      <w:pPr>
        <w:shd w:val="clear" w:color="auto" w:fill="CCFF99"/>
        <w:rPr>
          <w:lang w:val="en-GB"/>
        </w:rPr>
      </w:pPr>
    </w:p>
    <w:p w14:paraId="0583B310" w14:textId="713D914E" w:rsidR="006A225F" w:rsidRPr="006A225F" w:rsidRDefault="006A225F" w:rsidP="006A225F">
      <w:pPr>
        <w:shd w:val="clear" w:color="auto" w:fill="CCFF99"/>
        <w:rPr>
          <w:lang w:val="en-GB"/>
        </w:rPr>
      </w:pPr>
      <w:r w:rsidRPr="006A225F">
        <w:rPr>
          <w:lang w:val="en-GB"/>
        </w:rPr>
        <w:t>According to EN 15804, an economic allocation must be used for "slag", "scale" and "district heating". The loads from granulation, dewatering and transport of these products are 100% attributable to them. Deviations from this rule shall be justified in terms of their compliance with EN 15804."</w:t>
      </w:r>
    </w:p>
    <w:p w14:paraId="2D22D942" w14:textId="28792B01" w:rsidR="00416672" w:rsidRPr="00416672" w:rsidRDefault="006A225F" w:rsidP="006A225F">
      <w:pPr>
        <w:shd w:val="clear" w:color="auto" w:fill="CCFF99"/>
        <w:rPr>
          <w:lang w:val="en-GB"/>
        </w:rPr>
      </w:pPr>
      <w:r w:rsidRPr="006A225F">
        <w:rPr>
          <w:lang w:val="en-GB"/>
        </w:rPr>
        <w:t>In addition, a mass allocation is carried out for modules C1-C3. The components of 1m3 reinforced concrete are divided into their shares (reinforcing steel and concrete) and weighted accordingly in the balance.</w:t>
      </w:r>
    </w:p>
    <w:p w14:paraId="1CF25232" w14:textId="77777777" w:rsidR="00A71BAD" w:rsidRPr="00437012" w:rsidRDefault="00A71BAD" w:rsidP="00A71BAD">
      <w:pPr>
        <w:rPr>
          <w:lang w:val="en-GB"/>
        </w:rPr>
      </w:pPr>
      <w:bookmarkStart w:id="98" w:name="_Toc482175003"/>
    </w:p>
    <w:p w14:paraId="74CC02FE" w14:textId="54AB9094" w:rsidR="007E5B9E" w:rsidRPr="00896AA1" w:rsidRDefault="00437012" w:rsidP="007E5B9E">
      <w:pPr>
        <w:pStyle w:val="berschrift2"/>
        <w:rPr>
          <w:lang w:val="en-GB"/>
        </w:rPr>
      </w:pPr>
      <w:bookmarkStart w:id="99" w:name="_Toc517348346"/>
      <w:bookmarkEnd w:id="98"/>
      <w:r>
        <w:rPr>
          <w:lang w:val="en-GB"/>
        </w:rPr>
        <w:t>Comparability</w:t>
      </w:r>
      <w:bookmarkEnd w:id="99"/>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1ADE315C" w:rsidR="007E5B9E" w:rsidRDefault="00437012" w:rsidP="007E5B9E">
      <w:pPr>
        <w:shd w:val="clear" w:color="auto" w:fill="DAEEF3" w:themeFill="accent5" w:themeFillTint="33"/>
        <w:rPr>
          <w:lang w:val="en-GB"/>
        </w:rPr>
      </w:pPr>
      <w:r w:rsidRPr="001410C8">
        <w:rPr>
          <w:lang w:val="en-GB"/>
        </w:rPr>
        <w:t xml:space="preserve">Comparison or benchmarking of EPD data is only possible, if all compared data sets are calculating following EN 15804,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w:t>
      </w:r>
      <w:proofErr w:type="spellStart"/>
      <w:r w:rsidR="001410C8" w:rsidRPr="001410C8">
        <w:rPr>
          <w:lang w:val="en-GB"/>
        </w:rPr>
        <w:t>backround</w:t>
      </w:r>
      <w:proofErr w:type="spellEnd"/>
      <w:r w:rsidR="001410C8" w:rsidRPr="001410C8">
        <w:rPr>
          <w:lang w:val="en-GB"/>
        </w:rPr>
        <w:t xml:space="preserve">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4FDEEB5" w:rsidR="00490F8A" w:rsidRDefault="00490F8A" w:rsidP="00490F8A">
      <w:pPr>
        <w:shd w:val="clear" w:color="auto" w:fill="FFFFFF" w:themeFill="background1"/>
        <w:rPr>
          <w:lang w:val="en-GB"/>
        </w:rPr>
      </w:pPr>
    </w:p>
    <w:p w14:paraId="4CBB9069" w14:textId="7224CC45" w:rsidR="006A225F" w:rsidRDefault="006A225F" w:rsidP="00490F8A">
      <w:pPr>
        <w:shd w:val="clear" w:color="auto" w:fill="FFFFFF" w:themeFill="background1"/>
        <w:rPr>
          <w:lang w:val="en-GB"/>
        </w:rPr>
      </w:pPr>
    </w:p>
    <w:p w14:paraId="08BD5D9E" w14:textId="6533AD21" w:rsidR="006A225F" w:rsidRDefault="006A225F" w:rsidP="00490F8A">
      <w:pPr>
        <w:shd w:val="clear" w:color="auto" w:fill="FFFFFF" w:themeFill="background1"/>
        <w:rPr>
          <w:lang w:val="en-GB"/>
        </w:rPr>
      </w:pPr>
    </w:p>
    <w:p w14:paraId="0A85ABE0" w14:textId="745086CC" w:rsidR="006A225F" w:rsidRDefault="006A225F" w:rsidP="00490F8A">
      <w:pPr>
        <w:shd w:val="clear" w:color="auto" w:fill="FFFFFF" w:themeFill="background1"/>
        <w:rPr>
          <w:lang w:val="en-GB"/>
        </w:rPr>
      </w:pPr>
    </w:p>
    <w:p w14:paraId="50504076" w14:textId="77777777" w:rsidR="006A225F" w:rsidRPr="003E4E21" w:rsidRDefault="006A225F"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0" w:name="_Toc517348347"/>
      <w:r w:rsidRPr="003E739B">
        <w:rPr>
          <w:rFonts w:asciiTheme="minorHAnsi" w:hAnsiTheme="minorHAnsi"/>
          <w:lang w:val="en-GB"/>
        </w:rPr>
        <w:lastRenderedPageBreak/>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0"/>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1" w:name="_Hlk56766096"/>
      <w:r w:rsidRPr="007E768B">
        <w:rPr>
          <w:lang w:val="en-GB"/>
        </w:rPr>
        <w:t xml:space="preserve">The following information is mandatory to give for all declared modules, for modules not </w:t>
      </w:r>
      <w:r>
        <w:rPr>
          <w:lang w:val="en-GB"/>
        </w:rPr>
        <w:t xml:space="preserve">declared it is optional. </w:t>
      </w:r>
      <w:proofErr w:type="spellStart"/>
      <w:r>
        <w:rPr>
          <w:lang w:val="de-AT"/>
        </w:rPr>
        <w:t>If</w:t>
      </w:r>
      <w:proofErr w:type="spellEnd"/>
      <w:r>
        <w:rPr>
          <w:lang w:val="de-AT"/>
        </w:rPr>
        <w:t xml:space="preserve"> </w:t>
      </w:r>
      <w:proofErr w:type="spellStart"/>
      <w:r>
        <w:rPr>
          <w:lang w:val="de-AT"/>
        </w:rPr>
        <w:t>need</w:t>
      </w:r>
      <w:proofErr w:type="spellEnd"/>
      <w:r>
        <w:rPr>
          <w:lang w:val="de-AT"/>
        </w:rPr>
        <w:t xml:space="preserve">, additional </w:t>
      </w:r>
      <w:proofErr w:type="spellStart"/>
      <w:r>
        <w:rPr>
          <w:lang w:val="de-AT"/>
        </w:rPr>
        <w:t>information</w:t>
      </w:r>
      <w:proofErr w:type="spellEnd"/>
      <w:r>
        <w:rPr>
          <w:lang w:val="de-AT"/>
        </w:rPr>
        <w:t xml:space="preserve"> </w:t>
      </w:r>
      <w:proofErr w:type="spellStart"/>
      <w:r>
        <w:rPr>
          <w:lang w:val="de-AT"/>
        </w:rPr>
        <w:t>can</w:t>
      </w:r>
      <w:proofErr w:type="spellEnd"/>
      <w:r>
        <w:rPr>
          <w:lang w:val="de-AT"/>
        </w:rPr>
        <w:t xml:space="preserve"> </w:t>
      </w:r>
      <w:proofErr w:type="spellStart"/>
      <w:r>
        <w:rPr>
          <w:lang w:val="de-AT"/>
        </w:rPr>
        <w:t>be</w:t>
      </w:r>
      <w:proofErr w:type="spellEnd"/>
      <w:r>
        <w:rPr>
          <w:lang w:val="de-AT"/>
        </w:rPr>
        <w:t xml:space="preserve"> </w:t>
      </w:r>
      <w:proofErr w:type="spellStart"/>
      <w:r>
        <w:rPr>
          <w:lang w:val="de-AT"/>
        </w:rPr>
        <w:t>declared</w:t>
      </w:r>
      <w:proofErr w:type="spellEnd"/>
      <w:r>
        <w:rPr>
          <w:lang w:val="de-AT"/>
        </w:rPr>
        <w:t xml:space="preserve">. </w:t>
      </w:r>
    </w:p>
    <w:bookmarkEnd w:id="101"/>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2" w:name="_Toc482175005"/>
      <w:bookmarkStart w:id="103" w:name="_Toc517348348"/>
      <w:bookmarkStart w:id="104" w:name="_Hlk56600537"/>
      <w:r w:rsidRPr="00896AA1">
        <w:rPr>
          <w:lang w:val="en-GB"/>
        </w:rPr>
        <w:t>A1-A3</w:t>
      </w:r>
      <w:r w:rsidRPr="00896AA1">
        <w:rPr>
          <w:lang w:val="en-GB"/>
        </w:rPr>
        <w:tab/>
      </w:r>
      <w:bookmarkEnd w:id="102"/>
      <w:r w:rsidR="003E739B">
        <w:rPr>
          <w:lang w:val="en-GB"/>
        </w:rPr>
        <w:t>product stage</w:t>
      </w:r>
      <w:bookmarkEnd w:id="103"/>
    </w:p>
    <w:bookmarkEnd w:id="104"/>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05"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05"/>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06" w:name="_Toc482175006"/>
      <w:bookmarkStart w:id="107" w:name="_Toc517348349"/>
      <w:r w:rsidRPr="00896AA1">
        <w:rPr>
          <w:lang w:val="en-GB"/>
        </w:rPr>
        <w:t>A4-A5</w:t>
      </w:r>
      <w:r w:rsidRPr="00896AA1">
        <w:rPr>
          <w:lang w:val="en-GB"/>
        </w:rPr>
        <w:tab/>
      </w:r>
      <w:bookmarkEnd w:id="106"/>
      <w:r w:rsidR="003110FA">
        <w:rPr>
          <w:lang w:val="en-GB"/>
        </w:rPr>
        <w:t>Construction process stage</w:t>
      </w:r>
      <w:bookmarkEnd w:id="107"/>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08"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39660AB3" w14:textId="2A900AEF" w:rsidR="007E768B" w:rsidRPr="007E768B" w:rsidRDefault="007E768B" w:rsidP="007E768B">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p>
    <w:bookmarkEnd w:id="108"/>
    <w:p w14:paraId="7796D2A0" w14:textId="7B2273F5" w:rsidR="00BA68E1" w:rsidRDefault="00BA68E1">
      <w:pPr>
        <w:spacing w:after="200"/>
        <w:jc w:val="left"/>
        <w:rPr>
          <w:b/>
          <w:bCs/>
          <w:color w:val="4F81BD" w:themeColor="accent1"/>
          <w:szCs w:val="18"/>
          <w:lang w:val="en-GB"/>
        </w:rPr>
      </w:pPr>
      <w:r>
        <w:rPr>
          <w:lang w:val="en-GB"/>
        </w:rPr>
        <w:br w:type="page"/>
      </w:r>
    </w:p>
    <w:p w14:paraId="73C778E2" w14:textId="77777777" w:rsidR="00DB0C62" w:rsidRPr="003E4E21" w:rsidRDefault="00DB0C62" w:rsidP="007E768B">
      <w:pPr>
        <w:pStyle w:val="Beschriftung"/>
        <w:rPr>
          <w:lang w:val="en-GB"/>
        </w:rPr>
      </w:pPr>
    </w:p>
    <w:p w14:paraId="6AB82B1B" w14:textId="1B72877A" w:rsidR="00E84B04" w:rsidRPr="00DB0C62" w:rsidRDefault="00DB0C62" w:rsidP="00DB0C62">
      <w:pPr>
        <w:pStyle w:val="Beschriftung"/>
        <w:rPr>
          <w:lang w:val="en-GB"/>
        </w:rPr>
      </w:pPr>
      <w:bookmarkStart w:id="109" w:name="_Toc97816965"/>
      <w:r w:rsidRPr="00DB0C62">
        <w:rPr>
          <w:lang w:val="en-GB"/>
        </w:rPr>
        <w:t xml:space="preserve">Table </w:t>
      </w:r>
      <w:r>
        <w:fldChar w:fldCharType="begin"/>
      </w:r>
      <w:r w:rsidRPr="00DB0C62">
        <w:rPr>
          <w:lang w:val="en-GB"/>
        </w:rPr>
        <w:instrText xml:space="preserve"> SEQ Tabelle \* ARABIC </w:instrText>
      </w:r>
      <w:r>
        <w:fldChar w:fldCharType="separate"/>
      </w:r>
      <w:r w:rsidR="00D73A39">
        <w:rPr>
          <w:noProof/>
          <w:lang w:val="en-GB"/>
        </w:rPr>
        <w:t>7</w:t>
      </w:r>
      <w:r>
        <w:fldChar w:fldCharType="end"/>
      </w:r>
      <w:r w:rsidR="007E768B" w:rsidRPr="00DB0C62">
        <w:rPr>
          <w:lang w:val="en-GB"/>
        </w:rPr>
        <w:t xml:space="preserve">: </w:t>
      </w:r>
      <w:r w:rsidR="00E84B04" w:rsidRPr="00DB0C62">
        <w:rPr>
          <w:lang w:val="en-GB"/>
        </w:rPr>
        <w:t xml:space="preserve"> </w:t>
      </w:r>
      <w:bookmarkStart w:id="110"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w:t>
      </w:r>
      <w:proofErr w:type="gramStart"/>
      <w:r w:rsidR="00E84B04" w:rsidRPr="00DB0C62">
        <w:rPr>
          <w:lang w:val="en-GB"/>
        </w:rPr>
        <w:t>4)“</w:t>
      </w:r>
      <w:bookmarkEnd w:id="110"/>
      <w:bookmarkEnd w:id="109"/>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2629"/>
      </w:tblGrid>
      <w:tr w:rsidR="007E768B" w:rsidRPr="00AB0833"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1"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6E0EC94A" w:rsidR="007E768B" w:rsidRPr="00105E03" w:rsidRDefault="007E768B" w:rsidP="00DC7EB8">
            <w:pPr>
              <w:jc w:val="center"/>
              <w:rPr>
                <w:b/>
                <w:lang w:val="en-GB"/>
              </w:rPr>
            </w:pPr>
            <w:r w:rsidRPr="004B40B6">
              <w:rPr>
                <w:b/>
                <w:lang w:val="en-GB"/>
              </w:rPr>
              <w:t xml:space="preserve">Quantity per </w:t>
            </w:r>
            <w:r w:rsidR="00AB0833">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 xml:space="preserve">Average </w:t>
            </w:r>
            <w:proofErr w:type="spellStart"/>
            <w:r>
              <w:t>transport</w:t>
            </w:r>
            <w:proofErr w:type="spellEnd"/>
            <w:r>
              <w:t xml:space="preserve"> </w:t>
            </w:r>
            <w:proofErr w:type="spellStart"/>
            <w:r>
              <w:t>distance</w:t>
            </w:r>
            <w:proofErr w:type="spellEnd"/>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 xml:space="preserve">Maximum </w:t>
            </w:r>
            <w:proofErr w:type="spellStart"/>
            <w:r>
              <w:t>transport</w:t>
            </w:r>
            <w:proofErr w:type="spellEnd"/>
            <w:r>
              <w:t xml:space="preserve"> </w:t>
            </w:r>
            <w:proofErr w:type="spellStart"/>
            <w:r>
              <w:t>mass</w:t>
            </w:r>
            <w:proofErr w:type="spellEnd"/>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proofErr w:type="spellStart"/>
            <w:r>
              <w:rPr>
                <w:rFonts w:eastAsia="Times New Roman"/>
              </w:rPr>
              <w:t>tons</w:t>
            </w:r>
            <w:proofErr w:type="spellEnd"/>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12"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w:t>
      </w:r>
      <w:proofErr w:type="gramStart"/>
      <w:r w:rsidR="007E768B" w:rsidRPr="00DB0C62">
        <w:rPr>
          <w:lang w:val="en-GB"/>
        </w:rPr>
        <w:t>i.e.</w:t>
      </w:r>
      <w:proofErr w:type="gramEnd"/>
      <w:r w:rsidR="007E768B" w:rsidRPr="00DB0C62">
        <w:rPr>
          <w:lang w:val="en-GB"/>
        </w:rPr>
        <w:t xml:space="preserv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11"/>
    </w:p>
    <w:p w14:paraId="58B8FEC9" w14:textId="77777777" w:rsidR="00416672" w:rsidRPr="00DB0C62" w:rsidRDefault="00416672" w:rsidP="00E84B04">
      <w:pPr>
        <w:shd w:val="clear" w:color="auto" w:fill="DAEEF3" w:themeFill="accent5" w:themeFillTint="33"/>
        <w:rPr>
          <w:lang w:val="en-GB"/>
        </w:rPr>
      </w:pPr>
    </w:p>
    <w:p w14:paraId="05205C4C" w14:textId="737C72DF" w:rsidR="007E768B" w:rsidRPr="00482DCD" w:rsidRDefault="00DB0C62" w:rsidP="00DB0C62">
      <w:pPr>
        <w:pStyle w:val="Beschriftung"/>
        <w:rPr>
          <w:color w:val="17365D" w:themeColor="text2" w:themeShade="BF"/>
          <w:lang w:val="en-GB"/>
        </w:rPr>
      </w:pPr>
      <w:bookmarkStart w:id="113" w:name="_Toc433375468"/>
      <w:bookmarkStart w:id="114" w:name="_Toc97816966"/>
      <w:bookmarkStart w:id="115" w:name="_Toc482175007"/>
      <w:bookmarkEnd w:id="112"/>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D73A39">
        <w:rPr>
          <w:noProof/>
          <w:lang w:val="en-GB"/>
        </w:rPr>
        <w:t>8</w:t>
      </w:r>
      <w:r>
        <w:fldChar w:fldCharType="end"/>
      </w:r>
      <w:r>
        <w:rPr>
          <w:color w:val="17365D" w:themeColor="text2" w:themeShade="BF"/>
          <w:lang w:val="en-GB"/>
        </w:rPr>
        <w:t xml:space="preserve">: </w:t>
      </w:r>
      <w:bookmarkStart w:id="116"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„Installation of the product in the building (A</w:t>
      </w:r>
      <w:proofErr w:type="gramStart"/>
      <w:r w:rsidR="007E768B" w:rsidRPr="00DA5DCE">
        <w:rPr>
          <w:color w:val="17365D" w:themeColor="text2" w:themeShade="BF"/>
          <w:lang w:val="en-GB"/>
        </w:rPr>
        <w:t>5)“</w:t>
      </w:r>
      <w:proofErr w:type="gramEnd"/>
      <w:r w:rsidR="007E768B" w:rsidRPr="00DA5DCE">
        <w:rPr>
          <w:color w:val="17365D" w:themeColor="text2" w:themeShade="BF"/>
          <w:lang w:val="en-GB"/>
        </w:rPr>
        <w:t xml:space="preserve"> </w:t>
      </w:r>
      <w:bookmarkEnd w:id="116"/>
      <w:r w:rsidR="007E768B" w:rsidRPr="00DA5DCE">
        <w:rPr>
          <w:color w:val="17365D" w:themeColor="text2" w:themeShade="BF"/>
          <w:lang w:val="en-GB"/>
        </w:rPr>
        <w:t>as per table 8 in ÖNORM EN 15804</w:t>
      </w:r>
      <w:bookmarkEnd w:id="113"/>
      <w:bookmarkEnd w:id="114"/>
    </w:p>
    <w:tbl>
      <w:tblPr>
        <w:tblStyle w:val="Tabellenraster"/>
        <w:tblW w:w="9923" w:type="dxa"/>
        <w:tblInd w:w="-5" w:type="dxa"/>
        <w:tblLook w:val="04A0" w:firstRow="1" w:lastRow="0" w:firstColumn="1" w:lastColumn="0" w:noHBand="0" w:noVBand="1"/>
      </w:tblPr>
      <w:tblGrid>
        <w:gridCol w:w="7230"/>
        <w:gridCol w:w="2693"/>
      </w:tblGrid>
      <w:tr w:rsidR="007E768B" w:rsidRPr="00AB0833"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17"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271B5201" w:rsidR="007E768B" w:rsidRPr="00105E03" w:rsidRDefault="007E768B" w:rsidP="00DC7EB8">
            <w:pPr>
              <w:jc w:val="center"/>
              <w:rPr>
                <w:b/>
                <w:lang w:val="en-GB"/>
              </w:rPr>
            </w:pPr>
            <w:r w:rsidRPr="004B40B6">
              <w:rPr>
                <w:b/>
                <w:lang w:val="en-GB"/>
              </w:rPr>
              <w:t xml:space="preserve">Quantity per </w:t>
            </w:r>
            <w:r w:rsidR="00AB0833">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proofErr w:type="spellStart"/>
            <w:r>
              <w:t>Meaningful</w:t>
            </w:r>
            <w:proofErr w:type="spellEnd"/>
            <w:r>
              <w:t xml:space="preserve"> </w:t>
            </w:r>
            <w:proofErr w:type="spellStart"/>
            <w:r>
              <w:t>unit</w:t>
            </w:r>
            <w:proofErr w:type="spellEnd"/>
          </w:p>
        </w:tc>
      </w:tr>
      <w:tr w:rsidR="007E768B" w:rsidRPr="0093150A" w14:paraId="335B7ECB" w14:textId="77777777" w:rsidTr="007E768B">
        <w:tc>
          <w:tcPr>
            <w:tcW w:w="7230" w:type="dxa"/>
          </w:tcPr>
          <w:p w14:paraId="3500BA56" w14:textId="77777777" w:rsidR="007E768B" w:rsidRPr="000808FC" w:rsidRDefault="007E768B" w:rsidP="00DC7EB8">
            <w:proofErr w:type="spellStart"/>
            <w:r w:rsidRPr="00DA5DCE">
              <w:t>Water</w:t>
            </w:r>
            <w:proofErr w:type="spellEnd"/>
            <w:r w:rsidRPr="00DA5DCE">
              <w:t xml:space="preserve"> </w:t>
            </w:r>
            <w:proofErr w:type="spellStart"/>
            <w:r w:rsidRPr="00DA5DCE">
              <w:t>use</w:t>
            </w:r>
            <w:proofErr w:type="spellEnd"/>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 xml:space="preserve">Other </w:t>
            </w:r>
            <w:proofErr w:type="spellStart"/>
            <w:r w:rsidRPr="00DA5DCE">
              <w:t>resource</w:t>
            </w:r>
            <w:proofErr w:type="spellEnd"/>
            <w:r w:rsidRPr="00DA5DCE">
              <w:t xml:space="preserve"> </w:t>
            </w:r>
            <w:proofErr w:type="spellStart"/>
            <w:r w:rsidRPr="00DA5DCE">
              <w:t>use</w:t>
            </w:r>
            <w:proofErr w:type="spellEnd"/>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proofErr w:type="spellStart"/>
            <w:r>
              <w:t>Electricity</w:t>
            </w:r>
            <w:proofErr w:type="spellEnd"/>
            <w:r>
              <w:t xml:space="preserve"> </w:t>
            </w:r>
            <w:proofErr w:type="spellStart"/>
            <w:r>
              <w:t>demand</w:t>
            </w:r>
            <w:proofErr w:type="spellEnd"/>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w:t>
            </w:r>
            <w:proofErr w:type="spellStart"/>
            <w:r>
              <w:rPr>
                <w:rFonts w:eastAsia="Times New Roman"/>
              </w:rPr>
              <w:t>or</w:t>
            </w:r>
            <w:proofErr w:type="spellEnd"/>
            <w:r>
              <w:rPr>
                <w:rFonts w:eastAsia="Times New Roman"/>
              </w:rPr>
              <w:t xml:space="preserve"> MJ</w:t>
            </w:r>
          </w:p>
        </w:tc>
      </w:tr>
      <w:tr w:rsidR="007E768B" w:rsidRPr="00D73A39" w14:paraId="5D28AF0B" w14:textId="77777777" w:rsidTr="007E768B">
        <w:tc>
          <w:tcPr>
            <w:tcW w:w="7230" w:type="dxa"/>
          </w:tcPr>
          <w:p w14:paraId="3CAF5517" w14:textId="77777777" w:rsidR="007E768B" w:rsidRPr="000808FC" w:rsidRDefault="007E768B" w:rsidP="00DC7EB8">
            <w:r>
              <w:t xml:space="preserve">Other </w:t>
            </w:r>
            <w:proofErr w:type="spellStart"/>
            <w:r>
              <w:t>energy</w:t>
            </w:r>
            <w:proofErr w:type="spellEnd"/>
            <w:r>
              <w:t xml:space="preserve"> </w:t>
            </w:r>
            <w:proofErr w:type="spellStart"/>
            <w:r>
              <w:t>carrier</w:t>
            </w:r>
            <w:proofErr w:type="spellEnd"/>
            <w:r>
              <w:t>(s)</w:t>
            </w:r>
            <w:r w:rsidRPr="000808FC">
              <w:t>: ………</w:t>
            </w:r>
            <w:proofErr w:type="gramStart"/>
            <w:r w:rsidRPr="000808FC">
              <w:t>…….</w:t>
            </w:r>
            <w:proofErr w:type="gramEnd"/>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proofErr w:type="gramStart"/>
            <w:r>
              <w:rPr>
                <w:rFonts w:eastAsia="Times New Roman"/>
                <w:lang w:val="en-GB"/>
              </w:rPr>
              <w:t>e.g.</w:t>
            </w:r>
            <w:proofErr w:type="gramEnd"/>
            <w:r>
              <w:rPr>
                <w:rFonts w:eastAsia="Times New Roman"/>
                <w:lang w:val="en-GB"/>
              </w:rPr>
              <w:t xml:space="preserve">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w:t>
            </w:r>
            <w:proofErr w:type="gramStart"/>
            <w:r w:rsidRPr="00DA5DCE">
              <w:rPr>
                <w:lang w:val="en-GB"/>
              </w:rPr>
              <w:t>e.g.</w:t>
            </w:r>
            <w:proofErr w:type="gramEnd"/>
            <w:r w:rsidRPr="00DA5DCE">
              <w:rPr>
                <w:lang w:val="en-GB"/>
              </w:rPr>
              <w:t xml:space="preserve">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 xml:space="preserve">Direct emissions to ambient air, </w:t>
            </w:r>
            <w:proofErr w:type="gramStart"/>
            <w:r w:rsidRPr="00A73BD8">
              <w:rPr>
                <w:lang w:val="en-GB"/>
              </w:rPr>
              <w:t>soil</w:t>
            </w:r>
            <w:proofErr w:type="gramEnd"/>
            <w:r w:rsidRPr="00A73BD8">
              <w:rPr>
                <w:lang w:val="en-GB"/>
              </w:rPr>
              <w:t xml:space="preserve"> and water</w:t>
            </w:r>
          </w:p>
        </w:tc>
        <w:tc>
          <w:tcPr>
            <w:tcW w:w="2693" w:type="dxa"/>
            <w:vAlign w:val="center"/>
          </w:tcPr>
          <w:p w14:paraId="3059BF45" w14:textId="77777777" w:rsidR="007E768B" w:rsidRPr="0093150A" w:rsidRDefault="007E768B" w:rsidP="00DC7EB8">
            <w:pPr>
              <w:jc w:val="center"/>
            </w:pPr>
            <w:r w:rsidRPr="0093150A">
              <w:t>kg</w:t>
            </w:r>
          </w:p>
        </w:tc>
      </w:tr>
      <w:bookmarkEnd w:id="117"/>
    </w:tbl>
    <w:p w14:paraId="584B5283" w14:textId="6C472A93" w:rsidR="007E768B" w:rsidRDefault="007E768B" w:rsidP="007E768B">
      <w:pPr>
        <w:pStyle w:val="StandardAbs"/>
      </w:pPr>
    </w:p>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18" w:name="_Toc517348350"/>
      <w:r w:rsidRPr="00896AA1">
        <w:rPr>
          <w:lang w:val="en-GB"/>
        </w:rPr>
        <w:t>B1-B7</w:t>
      </w:r>
      <w:r w:rsidRPr="00896AA1">
        <w:rPr>
          <w:lang w:val="en-GB"/>
        </w:rPr>
        <w:tab/>
      </w:r>
      <w:bookmarkEnd w:id="115"/>
      <w:r w:rsidR="003E739B">
        <w:rPr>
          <w:lang w:val="en-GB"/>
        </w:rPr>
        <w:t>use stage</w:t>
      </w:r>
      <w:bookmarkEnd w:id="118"/>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19"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0" w:name="_Ref330546160"/>
      <w:bookmarkStart w:id="121" w:name="_Ref489974008"/>
      <w:bookmarkEnd w:id="119"/>
    </w:p>
    <w:p w14:paraId="2E10B7B5" w14:textId="7724EB27" w:rsidR="00E84B04" w:rsidRPr="00BD21AC" w:rsidRDefault="00DB0C62" w:rsidP="00DB0C62">
      <w:pPr>
        <w:pStyle w:val="Beschriftung"/>
        <w:rPr>
          <w:lang w:val="en-GB"/>
        </w:rPr>
      </w:pPr>
      <w:bookmarkStart w:id="122" w:name="_Toc97816967"/>
      <w:bookmarkStart w:id="123" w:name="_Hlk97578867"/>
      <w:r w:rsidRPr="00DB0C62">
        <w:rPr>
          <w:lang w:val="en-GB"/>
        </w:rPr>
        <w:t xml:space="preserve">Table </w:t>
      </w:r>
      <w:r>
        <w:fldChar w:fldCharType="begin"/>
      </w:r>
      <w:r w:rsidRPr="00DB0C62">
        <w:rPr>
          <w:lang w:val="en-GB"/>
        </w:rPr>
        <w:instrText xml:space="preserve"> SEQ Tabelle \* ARABIC </w:instrText>
      </w:r>
      <w:r>
        <w:fldChar w:fldCharType="separate"/>
      </w:r>
      <w:r w:rsidR="00D73A39">
        <w:rPr>
          <w:noProof/>
          <w:lang w:val="en-GB"/>
        </w:rPr>
        <w:t>9</w:t>
      </w:r>
      <w:r>
        <w:fldChar w:fldCharType="end"/>
      </w:r>
      <w:r w:rsidRPr="00DB0C62">
        <w:rPr>
          <w:lang w:val="en-GB"/>
        </w:rPr>
        <w:t>:</w:t>
      </w:r>
      <w:r w:rsidR="00A52A6D">
        <w:rPr>
          <w:color w:val="17365D" w:themeColor="text2" w:themeShade="BF"/>
          <w:lang w:val="en-GB"/>
        </w:rPr>
        <w:t xml:space="preserve"> </w:t>
      </w:r>
      <w:bookmarkStart w:id="124"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w:t>
      </w:r>
      <w:proofErr w:type="gramStart"/>
      <w:r w:rsidR="00BD21AC">
        <w:rPr>
          <w:color w:val="17365D" w:themeColor="text2" w:themeShade="BF"/>
          <w:lang w:val="en-GB"/>
        </w:rPr>
        <w:t>2</w:t>
      </w:r>
      <w:r w:rsidR="00BD21AC" w:rsidRPr="00DA5DCE">
        <w:rPr>
          <w:color w:val="17365D" w:themeColor="text2" w:themeShade="BF"/>
          <w:lang w:val="en-GB"/>
        </w:rPr>
        <w:t>)“</w:t>
      </w:r>
      <w:proofErr w:type="gramEnd"/>
      <w:r w:rsidR="00BD21AC" w:rsidRPr="00DA5DCE">
        <w:rPr>
          <w:color w:val="17365D" w:themeColor="text2" w:themeShade="BF"/>
          <w:lang w:val="en-GB"/>
        </w:rPr>
        <w:t xml:space="preserve"> </w:t>
      </w:r>
      <w:bookmarkEnd w:id="124"/>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2"/>
      <w:r w:rsidR="00BD21AC" w:rsidRPr="00DA5DCE">
        <w:rPr>
          <w:color w:val="17365D" w:themeColor="text2" w:themeShade="BF"/>
          <w:lang w:val="en-GB"/>
        </w:rPr>
        <w:t xml:space="preserve"> </w:t>
      </w:r>
      <w:bookmarkEnd w:id="120"/>
      <w:bookmarkEnd w:id="12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6"/>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25" w:name="_Hlk56766696"/>
            <w:r w:rsidRPr="001A3D9F">
              <w:rPr>
                <w:b/>
                <w:color w:val="000000"/>
                <w:lang w:val="de-AT"/>
              </w:rPr>
              <w:t>Parameter</w:t>
            </w:r>
            <w:r w:rsidR="00BD21AC">
              <w:rPr>
                <w:b/>
                <w:color w:val="000000"/>
                <w:lang w:val="de-AT"/>
              </w:rPr>
              <w:t>s</w:t>
            </w:r>
            <w:r w:rsidRPr="001A3D9F">
              <w:rPr>
                <w:b/>
                <w:color w:val="000000"/>
                <w:lang w:val="de-AT"/>
              </w:rPr>
              <w:t xml:space="preserve"> </w:t>
            </w:r>
            <w:proofErr w:type="spellStart"/>
            <w:r w:rsidR="00BD21AC">
              <w:rPr>
                <w:b/>
                <w:color w:val="000000"/>
                <w:lang w:val="de-AT"/>
              </w:rPr>
              <w:t>maintenance</w:t>
            </w:r>
            <w:proofErr w:type="spellEnd"/>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D73A39" w14:paraId="52EFE654" w14:textId="77777777" w:rsidTr="0044762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 xml:space="preserve">ce </w:t>
            </w:r>
            <w:proofErr w:type="spellStart"/>
            <w:r w:rsidRPr="00701CBA">
              <w:rPr>
                <w:rFonts w:cstheme="minorHAnsi"/>
                <w:color w:val="000000"/>
              </w:rPr>
              <w:t>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ss</w:t>
            </w:r>
            <w:proofErr w:type="spellEnd"/>
            <w:r w:rsidRPr="00701CBA">
              <w:rPr>
                <w:rFonts w:cstheme="minorHAnsi"/>
                <w:color w:val="000000"/>
              </w:rPr>
              <w:t xml:space="preserve">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D73A39" w14:paraId="0FA9C9D5" w14:textId="77777777" w:rsidTr="0044762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 xml:space="preserve">ce </w:t>
            </w:r>
            <w:proofErr w:type="spellStart"/>
            <w:r w:rsidRPr="00701CBA">
              <w:rPr>
                <w:rFonts w:cstheme="minorHAnsi"/>
                <w:color w:val="000000"/>
              </w:rPr>
              <w:t>c</w:t>
            </w:r>
            <w:r w:rsidRPr="00701CBA">
              <w:rPr>
                <w:rFonts w:cstheme="minorHAnsi"/>
                <w:color w:val="000000"/>
                <w:spacing w:val="-3"/>
              </w:rPr>
              <w:t>y</w:t>
            </w:r>
            <w:r w:rsidRPr="00701CBA">
              <w:rPr>
                <w:rFonts w:cstheme="minorHAnsi"/>
                <w:color w:val="000000"/>
              </w:rPr>
              <w:t>cle</w:t>
            </w:r>
            <w:proofErr w:type="spellEnd"/>
            <w:r w:rsidRPr="00701CBA">
              <w:rPr>
                <w:rFonts w:cstheme="minorHAnsi"/>
                <w:color w:val="000000"/>
              </w:rPr>
              <w:t xml:space="preserv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proofErr w:type="spellStart"/>
            <w:r w:rsidRPr="00F2688E">
              <w:rPr>
                <w:rFonts w:cstheme="minorHAnsi"/>
                <w:color w:val="000000"/>
              </w:rPr>
              <w:t>clea</w:t>
            </w:r>
            <w:r w:rsidRPr="00F2688E">
              <w:rPr>
                <w:rFonts w:cstheme="minorHAnsi"/>
                <w:color w:val="000000"/>
                <w:spacing w:val="-3"/>
              </w:rPr>
              <w:t>n</w:t>
            </w:r>
            <w:r w:rsidRPr="00F2688E">
              <w:rPr>
                <w:rFonts w:cstheme="minorHAnsi"/>
                <w:color w:val="000000"/>
              </w:rPr>
              <w:t>ing</w:t>
            </w:r>
            <w:proofErr w:type="spellEnd"/>
            <w:r w:rsidRPr="00F2688E">
              <w:rPr>
                <w:rFonts w:cstheme="minorHAnsi"/>
                <w:color w:val="000000"/>
              </w:rPr>
              <w:t xml:space="preserve"> </w:t>
            </w:r>
            <w:proofErr w:type="spellStart"/>
            <w:r w:rsidRPr="00F2688E">
              <w:rPr>
                <w:rFonts w:cstheme="minorHAnsi"/>
                <w:color w:val="000000"/>
              </w:rPr>
              <w:t>agent</w:t>
            </w:r>
            <w:proofErr w:type="spellEnd"/>
            <w:r w:rsidRPr="00F2688E">
              <w:rPr>
                <w:rFonts w:cstheme="minorHAnsi"/>
                <w:color w:val="000000"/>
              </w:rPr>
              <w:t xml:space="preserve">, </w:t>
            </w:r>
            <w:proofErr w:type="spellStart"/>
            <w:r w:rsidRPr="00F2688E">
              <w:rPr>
                <w:rFonts w:cstheme="minorHAnsi"/>
                <w:color w:val="000000"/>
              </w:rPr>
              <w:t>sp</w:t>
            </w:r>
            <w:r w:rsidRPr="00F2688E">
              <w:rPr>
                <w:rFonts w:cstheme="minorHAnsi"/>
                <w:color w:val="000000"/>
                <w:spacing w:val="-2"/>
              </w:rPr>
              <w:t>e</w:t>
            </w:r>
            <w:r w:rsidRPr="00F2688E">
              <w:rPr>
                <w:rFonts w:cstheme="minorHAnsi"/>
                <w:color w:val="000000"/>
              </w:rPr>
              <w:t>cify</w:t>
            </w:r>
            <w:proofErr w:type="spellEnd"/>
            <w:r w:rsidRPr="00F2688E">
              <w:rPr>
                <w:rFonts w:cstheme="minorHAnsi"/>
                <w:color w:val="000000"/>
                <w:spacing w:val="-2"/>
              </w:rPr>
              <w:t xml:space="preserve"> </w:t>
            </w:r>
            <w:proofErr w:type="spellStart"/>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proofErr w:type="gramStart"/>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w:t>
            </w:r>
            <w:proofErr w:type="gramEnd"/>
            <w:r w:rsidRPr="00F2688E">
              <w:rPr>
                <w:rFonts w:cstheme="minorHAnsi"/>
                <w:color w:val="000000"/>
                <w:lang w:val="en-GB"/>
              </w:rPr>
              <w:t>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w:t>
            </w:r>
            <w:proofErr w:type="gramStart"/>
            <w:r w:rsidRPr="00F2688E">
              <w:rPr>
                <w:rFonts w:cstheme="minorHAnsi"/>
                <w:color w:val="000000"/>
                <w:lang w:val="en-GB"/>
              </w:rPr>
              <w:t>fresh water</w:t>
            </w:r>
            <w:proofErr w:type="gramEnd"/>
            <w:r w:rsidRPr="00F2688E">
              <w:rPr>
                <w:rFonts w:cstheme="minorHAnsi"/>
                <w:color w:val="000000"/>
                <w:lang w:val="en-GB"/>
              </w:rPr>
              <w:t xml:space="preserve">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proofErr w:type="gramStart"/>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w:t>
            </w:r>
            <w:proofErr w:type="gramEnd"/>
            <w:r w:rsidRPr="00F2688E">
              <w:rPr>
                <w:rFonts w:cstheme="minorHAnsi"/>
                <w:color w:val="000000"/>
                <w:lang w:val="en-GB"/>
              </w:rPr>
              <w:t>,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5"/>
    </w:tbl>
    <w:p w14:paraId="1084C016" w14:textId="77777777" w:rsidR="00E84B04" w:rsidRPr="00F2688E" w:rsidRDefault="00E84B04" w:rsidP="00F2688E">
      <w:pPr>
        <w:shd w:val="clear" w:color="auto" w:fill="DAEEF3" w:themeFill="accent5" w:themeFillTint="33"/>
        <w:jc w:val="left"/>
        <w:rPr>
          <w:rFonts w:cstheme="minorHAnsi"/>
          <w:lang w:val="en-GB"/>
        </w:rPr>
      </w:pPr>
    </w:p>
    <w:p w14:paraId="3E155581" w14:textId="77777777" w:rsidR="001A3010" w:rsidRDefault="001A3010" w:rsidP="00F2688E">
      <w:pPr>
        <w:pStyle w:val="Beschriftung"/>
        <w:jc w:val="left"/>
        <w:rPr>
          <w:rFonts w:cstheme="minorHAnsi"/>
          <w:lang w:val="en-GB"/>
        </w:rPr>
      </w:pPr>
      <w:bookmarkStart w:id="126" w:name="_Ref330546163"/>
    </w:p>
    <w:p w14:paraId="2746F164" w14:textId="5E25B2D3" w:rsidR="001A3010" w:rsidRDefault="001A3010" w:rsidP="00F2688E">
      <w:pPr>
        <w:pStyle w:val="Beschriftung"/>
        <w:jc w:val="left"/>
        <w:rPr>
          <w:rFonts w:cstheme="minorHAnsi"/>
          <w:lang w:val="en-GB"/>
        </w:rPr>
      </w:pPr>
    </w:p>
    <w:p w14:paraId="674A26E9" w14:textId="77777777" w:rsidR="00AB0833" w:rsidRPr="00AB0833" w:rsidRDefault="00AB0833" w:rsidP="00AB0833">
      <w:pPr>
        <w:rPr>
          <w:lang w:val="en-GB"/>
        </w:rPr>
      </w:pPr>
    </w:p>
    <w:p w14:paraId="07BA67AE" w14:textId="595F1ADC" w:rsidR="00BD21AC" w:rsidRPr="00F2688E" w:rsidRDefault="00DB0C62" w:rsidP="00F2688E">
      <w:pPr>
        <w:pStyle w:val="Beschriftung"/>
        <w:jc w:val="left"/>
        <w:rPr>
          <w:rFonts w:cstheme="minorHAnsi"/>
          <w:lang w:val="en-GB"/>
        </w:rPr>
      </w:pPr>
      <w:bookmarkStart w:id="127" w:name="_Toc97816968"/>
      <w:r w:rsidRPr="00F2688E">
        <w:rPr>
          <w:rFonts w:cstheme="minorHAnsi"/>
          <w:lang w:val="en-GB"/>
        </w:rPr>
        <w:lastRenderedPageBreak/>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D73A39">
        <w:rPr>
          <w:rFonts w:cstheme="minorHAnsi"/>
          <w:noProof/>
          <w:lang w:val="en-GB"/>
        </w:rPr>
        <w:t>10</w:t>
      </w:r>
      <w:r w:rsidRPr="00F2688E">
        <w:rPr>
          <w:rFonts w:cstheme="minorHAnsi"/>
        </w:rPr>
        <w:fldChar w:fldCharType="end"/>
      </w:r>
      <w:r w:rsidRPr="00F2688E">
        <w:rPr>
          <w:rFonts w:cstheme="minorHAnsi"/>
          <w:lang w:val="en-GB"/>
        </w:rPr>
        <w:t xml:space="preserve">: </w:t>
      </w:r>
      <w:bookmarkStart w:id="128" w:name="_Hlk56766731"/>
      <w:r w:rsidR="00BD21AC" w:rsidRPr="00F2688E">
        <w:rPr>
          <w:rFonts w:cstheme="minorHAnsi"/>
          <w:color w:val="17365D" w:themeColor="text2" w:themeShade="BF"/>
          <w:lang w:val="en-GB"/>
        </w:rPr>
        <w:t>Description of the scenario „repair (B</w:t>
      </w:r>
      <w:proofErr w:type="gramStart"/>
      <w:r w:rsidR="00BD21AC" w:rsidRPr="00F2688E">
        <w:rPr>
          <w:rFonts w:cstheme="minorHAnsi"/>
          <w:color w:val="17365D" w:themeColor="text2" w:themeShade="BF"/>
          <w:lang w:val="en-GB"/>
        </w:rPr>
        <w:t>3)“</w:t>
      </w:r>
      <w:bookmarkEnd w:id="128"/>
      <w:bookmarkEnd w:id="127"/>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29" w:name="_Hlk56766765"/>
            <w:bookmarkEnd w:id="126"/>
            <w:r w:rsidRPr="00F2688E">
              <w:rPr>
                <w:rFonts w:cstheme="minorHAnsi"/>
                <w:b/>
                <w:color w:val="000000"/>
                <w:lang w:val="de-AT"/>
              </w:rPr>
              <w:t xml:space="preserve">Parameters </w:t>
            </w:r>
            <w:proofErr w:type="spellStart"/>
            <w:r w:rsidRPr="00F2688E">
              <w:rPr>
                <w:rFonts w:cstheme="minorHAnsi"/>
                <w:b/>
                <w:color w:val="000000"/>
                <w:lang w:val="de-AT"/>
              </w:rPr>
              <w:t>repair</w:t>
            </w:r>
            <w:proofErr w:type="spellEnd"/>
            <w:r w:rsidRPr="00F2688E">
              <w:rPr>
                <w:rFonts w:cstheme="minorHAnsi"/>
                <w:b/>
                <w:color w:val="000000"/>
                <w:lang w:val="de-AT"/>
              </w:rPr>
              <w:t xml:space="preserve">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D73A39"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Repair</w:t>
            </w:r>
            <w:proofErr w:type="spellEnd"/>
            <w:r w:rsidRPr="00F2688E">
              <w:rPr>
                <w:rFonts w:cstheme="minorHAnsi"/>
                <w:color w:val="000000"/>
              </w:rPr>
              <w:t xml:space="preserve"> </w:t>
            </w:r>
            <w:proofErr w:type="spellStart"/>
            <w:r w:rsidRPr="00F2688E">
              <w:rPr>
                <w:rFonts w:cstheme="minorHAnsi"/>
                <w:color w:val="000000"/>
              </w:rPr>
              <w:t>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D73A39" w14:paraId="6D4FA63F" w14:textId="77777777" w:rsidTr="00647615">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Insp</w:t>
            </w:r>
            <w:r w:rsidRPr="00F2688E">
              <w:rPr>
                <w:rFonts w:cstheme="minorHAnsi"/>
                <w:color w:val="000000"/>
                <w:spacing w:val="-2"/>
              </w:rPr>
              <w:t>e</w:t>
            </w:r>
            <w:r w:rsidRPr="00F2688E">
              <w:rPr>
                <w:rFonts w:cstheme="minorHAnsi"/>
                <w:color w:val="000000"/>
              </w:rPr>
              <w:t>ction</w:t>
            </w:r>
            <w:proofErr w:type="spellEnd"/>
            <w:r w:rsidRPr="00F2688E">
              <w:rPr>
                <w:rFonts w:cstheme="minorHAnsi"/>
                <w:color w:val="000000"/>
              </w:rPr>
              <w:t xml:space="preserve"> </w:t>
            </w:r>
            <w:proofErr w:type="spellStart"/>
            <w:r w:rsidRPr="00F2688E">
              <w:rPr>
                <w:rFonts w:cstheme="minorHAnsi"/>
                <w:color w:val="000000"/>
              </w:rPr>
              <w:t>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D73A39" w14:paraId="3D5FB094" w14:textId="77777777" w:rsidTr="00647615">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Repair</w:t>
            </w:r>
            <w:proofErr w:type="spellEnd"/>
            <w:r w:rsidRPr="00F2688E">
              <w:rPr>
                <w:rFonts w:cstheme="minorHAnsi"/>
                <w:color w:val="000000"/>
                <w:spacing w:val="-3"/>
              </w:rPr>
              <w:t xml:space="preserve"> </w:t>
            </w:r>
            <w:proofErr w:type="spellStart"/>
            <w:r w:rsidRPr="00F2688E">
              <w:rPr>
                <w:rFonts w:cstheme="minorHAnsi"/>
                <w:color w:val="000000"/>
              </w:rPr>
              <w:t>cycl</w:t>
            </w:r>
            <w:r w:rsidRPr="00F2688E">
              <w:rPr>
                <w:rFonts w:cstheme="minorHAnsi"/>
                <w:color w:val="000000"/>
                <w:spacing w:val="-2"/>
              </w:rPr>
              <w:t>e</w:t>
            </w:r>
            <w:proofErr w:type="spellEnd"/>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647615">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proofErr w:type="gramStart"/>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proofErr w:type="gramEnd"/>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647615">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proofErr w:type="gramStart"/>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proofErr w:type="gramEnd"/>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647615">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Net </w:t>
            </w:r>
            <w:proofErr w:type="gramStart"/>
            <w:r w:rsidRPr="00F2688E">
              <w:rPr>
                <w:rFonts w:cstheme="minorHAnsi"/>
                <w:color w:val="000000"/>
                <w:lang w:val="en-GB"/>
              </w:rPr>
              <w:t>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w:t>
            </w:r>
            <w:proofErr w:type="gramEnd"/>
            <w:r w:rsidRPr="00F2688E">
              <w:rPr>
                <w:rFonts w:cstheme="minorHAnsi"/>
                <w:color w:val="000000"/>
                <w:lang w:val="en-GB"/>
              </w:rPr>
              <w:t xml:space="preserve">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647615">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proofErr w:type="gramStart"/>
            <w:r w:rsidRPr="00F2688E">
              <w:rPr>
                <w:rFonts w:cstheme="minorHAnsi"/>
                <w:color w:val="000000"/>
                <w:lang w:val="en-GB"/>
              </w:rPr>
              <w:t>e.g.</w:t>
            </w:r>
            <w:proofErr w:type="gramEnd"/>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9"/>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5CE8281F" w:rsidR="00E84B04" w:rsidRPr="00F2688E" w:rsidRDefault="005A08D9" w:rsidP="00F2688E">
      <w:pPr>
        <w:pStyle w:val="Beschriftung"/>
        <w:shd w:val="clear" w:color="auto" w:fill="DAEEF3" w:themeFill="accent5" w:themeFillTint="33"/>
        <w:jc w:val="left"/>
        <w:rPr>
          <w:rFonts w:cstheme="minorHAnsi"/>
          <w:lang w:val="en-GB"/>
        </w:rPr>
      </w:pPr>
      <w:bookmarkStart w:id="130" w:name="_Ref330546165"/>
      <w:bookmarkStart w:id="131" w:name="_Toc97816969"/>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D73A39">
        <w:rPr>
          <w:rFonts w:cstheme="minorHAnsi"/>
          <w:noProof/>
          <w:lang w:val="en-GB"/>
        </w:rPr>
        <w:t>11</w:t>
      </w:r>
      <w:r w:rsidR="00E84B04" w:rsidRPr="00F2688E">
        <w:rPr>
          <w:rFonts w:cstheme="minorHAnsi"/>
          <w:lang w:val="en-GB"/>
        </w:rPr>
        <w:fldChar w:fldCharType="end"/>
      </w:r>
      <w:bookmarkEnd w:id="130"/>
      <w:r w:rsidR="00E84B04" w:rsidRPr="00F2688E">
        <w:rPr>
          <w:rFonts w:cstheme="minorHAnsi"/>
          <w:lang w:val="en-GB"/>
        </w:rPr>
        <w:t xml:space="preserve">: </w:t>
      </w:r>
      <w:bookmarkStart w:id="132"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w:t>
      </w:r>
      <w:proofErr w:type="gramStart"/>
      <w:r w:rsidR="00E84B04" w:rsidRPr="00F2688E">
        <w:rPr>
          <w:rFonts w:cstheme="minorHAnsi"/>
          <w:lang w:val="en-GB"/>
        </w:rPr>
        <w:t>4)“</w:t>
      </w:r>
      <w:bookmarkEnd w:id="132"/>
      <w:bookmarkEnd w:id="131"/>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3" w:name="_Hlk56766851"/>
            <w:proofErr w:type="gramStart"/>
            <w:r w:rsidRPr="00F2688E">
              <w:rPr>
                <w:rFonts w:cstheme="minorHAnsi"/>
                <w:b/>
                <w:color w:val="000000"/>
                <w:lang w:val="en-GB"/>
              </w:rPr>
              <w:t>Parameter</w:t>
            </w:r>
            <w:r w:rsidR="00DB0C62" w:rsidRPr="00F2688E">
              <w:rPr>
                <w:rFonts w:cstheme="minorHAnsi"/>
                <w:b/>
                <w:color w:val="000000"/>
                <w:lang w:val="en-GB"/>
              </w:rPr>
              <w:t>s</w:t>
            </w:r>
            <w:proofErr w:type="gramEnd"/>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D73A39" w14:paraId="38FB96E6" w14:textId="77777777" w:rsidTr="00D179A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Replacement</w:t>
            </w:r>
            <w:proofErr w:type="spellEnd"/>
            <w:r w:rsidRPr="00F2688E">
              <w:rPr>
                <w:rFonts w:cstheme="minorHAnsi"/>
                <w:color w:val="000000"/>
              </w:rPr>
              <w:t xml:space="preserve"> </w:t>
            </w:r>
            <w:proofErr w:type="spellStart"/>
            <w:r w:rsidRPr="00F2688E">
              <w:rPr>
                <w:rFonts w:cstheme="minorHAnsi"/>
                <w:color w:val="000000"/>
              </w:rPr>
              <w:t>cyc</w:t>
            </w:r>
            <w:r w:rsidRPr="00F2688E">
              <w:rPr>
                <w:rFonts w:cstheme="minorHAnsi"/>
                <w:color w:val="000000"/>
                <w:spacing w:val="-2"/>
              </w:rPr>
              <w:t>l</w:t>
            </w:r>
            <w:r w:rsidRPr="00F2688E">
              <w:rPr>
                <w:rFonts w:cstheme="minorHAnsi"/>
                <w:color w:val="000000"/>
              </w:rPr>
              <w:t>e</w:t>
            </w:r>
            <w:proofErr w:type="spellEnd"/>
            <w:r w:rsidRPr="00F2688E">
              <w:rPr>
                <w:rFonts w:cstheme="minorHAnsi"/>
                <w:color w:val="000000"/>
              </w:rPr>
              <w:t xml:space="preserv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proofErr w:type="gramStart"/>
            <w:r w:rsidRPr="00F2688E">
              <w:rPr>
                <w:rFonts w:cstheme="minorHAnsi"/>
                <w:color w:val="000000"/>
                <w:spacing w:val="-2"/>
                <w:lang w:val="en-GB"/>
              </w:rPr>
              <w:t>e</w:t>
            </w:r>
            <w:r w:rsidRPr="00F2688E">
              <w:rPr>
                <w:rFonts w:cstheme="minorHAnsi"/>
                <w:color w:val="000000"/>
                <w:lang w:val="en-GB"/>
              </w:rPr>
              <w:t>.g.</w:t>
            </w:r>
            <w:proofErr w:type="gramEnd"/>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proofErr w:type="gramStart"/>
            <w:r w:rsidRPr="00F2688E">
              <w:rPr>
                <w:rFonts w:cstheme="minorHAnsi"/>
                <w:color w:val="000000"/>
                <w:lang w:val="en-GB"/>
              </w:rPr>
              <w:t>e.g.</w:t>
            </w:r>
            <w:proofErr w:type="gramEnd"/>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 xml:space="preserve">s </w:t>
            </w:r>
            <w:proofErr w:type="gramStart"/>
            <w:r w:rsidRPr="00F2688E">
              <w:rPr>
                <w:rFonts w:cstheme="minorHAnsi"/>
                <w:color w:val="000000"/>
                <w:lang w:val="en-GB"/>
              </w:rPr>
              <w:t>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proofErr w:type="gramEnd"/>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33"/>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1D2076FC" w14:textId="7B5A2169" w:rsidR="00F2688E" w:rsidRPr="00F2688E" w:rsidRDefault="00F2688E" w:rsidP="00F2688E">
      <w:pPr>
        <w:pStyle w:val="Beschriftung"/>
        <w:shd w:val="clear" w:color="auto" w:fill="DAEEF3" w:themeFill="accent5" w:themeFillTint="33"/>
        <w:jc w:val="left"/>
        <w:rPr>
          <w:rFonts w:cstheme="minorHAnsi"/>
          <w:lang w:val="en-GB"/>
        </w:rPr>
      </w:pPr>
      <w:bookmarkStart w:id="134" w:name="_Toc97816970"/>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D73A39">
        <w:rPr>
          <w:rFonts w:cstheme="minorHAnsi"/>
          <w:noProof/>
          <w:lang w:val="en-GB"/>
        </w:rPr>
        <w:t>12</w:t>
      </w:r>
      <w:r w:rsidRPr="00F2688E">
        <w:rPr>
          <w:rFonts w:cstheme="minorHAnsi"/>
          <w:lang w:val="en-GB"/>
        </w:rPr>
        <w:fldChar w:fldCharType="end"/>
      </w:r>
      <w:r w:rsidRPr="00F2688E">
        <w:rPr>
          <w:rFonts w:cstheme="minorHAnsi"/>
          <w:lang w:val="en-GB"/>
        </w:rPr>
        <w:t xml:space="preserve">: Description of </w:t>
      </w:r>
      <w:proofErr w:type="gramStart"/>
      <w:r w:rsidRPr="00F2688E">
        <w:rPr>
          <w:rFonts w:cstheme="minorHAnsi"/>
          <w:lang w:val="en-GB"/>
        </w:rPr>
        <w:t>scenario  „</w:t>
      </w:r>
      <w:proofErr w:type="gramEnd"/>
      <w:r w:rsidRPr="00F2688E">
        <w:rPr>
          <w:rFonts w:cstheme="minorHAnsi"/>
          <w:lang w:val="en-GB"/>
        </w:rPr>
        <w:t>refurbishment (B5)“</w:t>
      </w:r>
      <w:bookmarkEnd w:id="134"/>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3135A9" w:rsidRPr="00F2688E" w14:paraId="2880B9A4" w14:textId="77777777" w:rsidTr="007A7B57">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proofErr w:type="gramStart"/>
            <w:r w:rsidRPr="00F2688E">
              <w:rPr>
                <w:rFonts w:cstheme="minorHAnsi"/>
                <w:b/>
                <w:color w:val="000000"/>
                <w:lang w:val="en-GB"/>
              </w:rPr>
              <w:t>Parameters</w:t>
            </w:r>
            <w:proofErr w:type="gramEnd"/>
            <w:r w:rsidRPr="00F2688E">
              <w:rPr>
                <w:rFonts w:cstheme="minorHAnsi"/>
                <w:b/>
                <w:color w:val="000000"/>
                <w:lang w:val="en-GB"/>
              </w:rPr>
              <w:t xml:space="preserve"> refurbishment (B5)</w:t>
            </w:r>
          </w:p>
        </w:tc>
        <w:tc>
          <w:tcPr>
            <w:tcW w:w="1424" w:type="dxa"/>
            <w:shd w:val="clear" w:color="auto" w:fill="DAEEF3" w:themeFill="accent5" w:themeFillTint="33"/>
            <w:vAlign w:val="center"/>
          </w:tcPr>
          <w:p w14:paraId="54547862" w14:textId="77777777" w:rsidR="003135A9" w:rsidRPr="00F2688E" w:rsidRDefault="003135A9" w:rsidP="007A7B57">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7A7B57">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7A7B57">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Refurbishment</w:t>
            </w:r>
            <w:proofErr w:type="spellEnd"/>
            <w:r w:rsidRPr="00F2688E">
              <w:rPr>
                <w:rFonts w:cstheme="minorHAnsi"/>
                <w:color w:val="000000"/>
              </w:rPr>
              <w:t xml:space="preserve"> </w:t>
            </w:r>
            <w:proofErr w:type="spellStart"/>
            <w:r w:rsidRPr="00F2688E">
              <w:rPr>
                <w:rFonts w:cstheme="minorHAnsi"/>
                <w:color w:val="000000"/>
              </w:rPr>
              <w:t>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4" w:type="dxa"/>
            <w:shd w:val="clear" w:color="auto" w:fill="DAEEF3" w:themeFill="accent5" w:themeFillTint="33"/>
            <w:vAlign w:val="center"/>
          </w:tcPr>
          <w:p w14:paraId="62A39361" w14:textId="77777777" w:rsidR="003135A9" w:rsidRPr="00F2688E" w:rsidRDefault="003135A9" w:rsidP="007A7B57">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7A7B57">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proofErr w:type="spellStart"/>
            <w:r w:rsidRPr="00F2688E">
              <w:rPr>
                <w:rFonts w:cstheme="minorHAnsi"/>
                <w:color w:val="000000"/>
              </w:rPr>
              <w:t>foun</w:t>
            </w:r>
            <w:r w:rsidRPr="00F2688E">
              <w:rPr>
                <w:rFonts w:cstheme="minorHAnsi"/>
                <w:color w:val="000000"/>
                <w:spacing w:val="-2"/>
              </w:rPr>
              <w:t>d</w:t>
            </w:r>
            <w:proofErr w:type="spellEnd"/>
            <w:r w:rsidRPr="00F2688E">
              <w:rPr>
                <w:rFonts w:cstheme="minorHAnsi"/>
                <w:color w:val="000000"/>
              </w:rPr>
              <w:t xml:space="preserve">  </w:t>
            </w:r>
          </w:p>
        </w:tc>
      </w:tr>
      <w:tr w:rsidR="003135A9" w:rsidRPr="00D73A39" w14:paraId="5225060D" w14:textId="77777777" w:rsidTr="007A7B57">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Refurbishment</w:t>
            </w:r>
            <w:proofErr w:type="spellEnd"/>
            <w:r w:rsidRPr="00F2688E">
              <w:rPr>
                <w:rFonts w:cstheme="minorHAnsi"/>
                <w:color w:val="000000"/>
                <w:spacing w:val="-2"/>
              </w:rPr>
              <w:t xml:space="preserve"> </w:t>
            </w:r>
            <w:proofErr w:type="spellStart"/>
            <w:r w:rsidRPr="00F2688E">
              <w:rPr>
                <w:rFonts w:cstheme="minorHAnsi"/>
                <w:color w:val="000000"/>
              </w:rPr>
              <w:t>cycl</w:t>
            </w:r>
            <w:r w:rsidRPr="00F2688E">
              <w:rPr>
                <w:rFonts w:cstheme="minorHAnsi"/>
                <w:color w:val="000000"/>
                <w:spacing w:val="-2"/>
              </w:rPr>
              <w:t>e</w:t>
            </w:r>
            <w:proofErr w:type="spellEnd"/>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7A7B57">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proofErr w:type="gramStart"/>
            <w:r w:rsidRPr="00F2688E">
              <w:rPr>
                <w:rFonts w:cstheme="minorHAnsi"/>
                <w:color w:val="000000"/>
                <w:lang w:val="en-GB"/>
              </w:rPr>
              <w:t>e.g</w:t>
            </w:r>
            <w:r w:rsidRPr="00F2688E">
              <w:rPr>
                <w:rFonts w:cstheme="minorHAnsi"/>
                <w:color w:val="000000"/>
                <w:spacing w:val="-2"/>
                <w:lang w:val="en-GB"/>
              </w:rPr>
              <w:t>.</w:t>
            </w:r>
            <w:proofErr w:type="gramEnd"/>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7A7B57">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proofErr w:type="gramStart"/>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proofErr w:type="gramEnd"/>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roofErr w:type="spellStart"/>
            <w:r w:rsidRPr="00F2688E">
              <w:rPr>
                <w:rFonts w:cstheme="minorHAnsi"/>
                <w:color w:val="000000"/>
              </w:rPr>
              <w:t>or</w:t>
            </w:r>
            <w:proofErr w:type="spellEnd"/>
            <w:r w:rsidRPr="00F2688E">
              <w:rPr>
                <w:rFonts w:cstheme="minorHAnsi"/>
                <w:color w:val="000000"/>
              </w:rPr>
              <w:t xml:space="preserve"> kg / </w:t>
            </w:r>
            <w:proofErr w:type="spellStart"/>
            <w:r w:rsidRPr="00F2688E">
              <w:rPr>
                <w:rFonts w:cstheme="minorHAnsi"/>
                <w:color w:val="000000"/>
              </w:rPr>
              <w:t>cycle</w:t>
            </w:r>
            <w:proofErr w:type="spellEnd"/>
            <w:r w:rsidRPr="00F2688E">
              <w:rPr>
                <w:rFonts w:cstheme="minorHAnsi"/>
                <w:color w:val="000000"/>
              </w:rPr>
              <w:t xml:space="preserve">  </w:t>
            </w:r>
          </w:p>
        </w:tc>
      </w:tr>
      <w:tr w:rsidR="003135A9" w:rsidRPr="00F2688E" w14:paraId="5A8E6DD8" w14:textId="77777777" w:rsidTr="007A7B57">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proofErr w:type="gramStart"/>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w:t>
            </w:r>
            <w:proofErr w:type="gramEnd"/>
            <w:r w:rsidRPr="00F2688E">
              <w:rPr>
                <w:rFonts w:cstheme="minorHAnsi"/>
                <w:color w:val="000000"/>
                <w:lang w:val="en-GB"/>
              </w:rPr>
              <w:t>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7A7B57">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proofErr w:type="gramStart"/>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w:t>
            </w:r>
            <w:proofErr w:type="gramEnd"/>
            <w:r w:rsidRPr="00F2688E">
              <w:rPr>
                <w:rFonts w:cstheme="minorHAnsi"/>
                <w:color w:val="000000"/>
                <w:lang w:val="en-GB"/>
              </w:rPr>
              <w:t xml:space="preserve">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 xml:space="preserve">s </w:t>
            </w:r>
            <w:proofErr w:type="spellStart"/>
            <w:r w:rsidRPr="00F2688E">
              <w:rPr>
                <w:rFonts w:cstheme="minorHAnsi"/>
                <w:color w:val="000000"/>
              </w:rPr>
              <w:t>as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opriate</w:t>
            </w:r>
            <w:proofErr w:type="spellEnd"/>
            <w:r w:rsidRPr="00F2688E">
              <w:rPr>
                <w:rFonts w:cstheme="minorHAnsi"/>
                <w:color w:val="000000"/>
              </w:rPr>
              <w:t xml:space="preserv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24EC7E2D" w:rsidR="00E84B04" w:rsidRPr="00F2688E" w:rsidRDefault="003E25CE" w:rsidP="00F2688E">
      <w:pPr>
        <w:pStyle w:val="Beschriftung"/>
        <w:jc w:val="left"/>
        <w:rPr>
          <w:rFonts w:cstheme="minorHAnsi"/>
          <w:lang w:val="de-AT"/>
        </w:rPr>
      </w:pPr>
      <w:bookmarkStart w:id="135" w:name="_Toc97816971"/>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D73A39">
        <w:rPr>
          <w:rFonts w:cstheme="minorHAnsi"/>
          <w:noProof/>
          <w:lang w:val="en-GB"/>
        </w:rPr>
        <w:t>13</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w:t>
      </w:r>
      <w:proofErr w:type="gramStart"/>
      <w:r w:rsidR="00490F8A" w:rsidRPr="00F2688E">
        <w:rPr>
          <w:rFonts w:cstheme="minorHAnsi"/>
          <w:lang w:val="en-GB"/>
        </w:rPr>
        <w:t>6)“</w:t>
      </w:r>
      <w:proofErr w:type="gramEnd"/>
      <w:r w:rsidR="00490F8A" w:rsidRPr="00F2688E">
        <w:rPr>
          <w:rFonts w:cstheme="minorHAnsi"/>
          <w:lang w:val="en-GB"/>
        </w:rPr>
        <w:t xml:space="preserve">  resp. „Water (B7)“</w:t>
      </w:r>
      <w:bookmarkEnd w:id="13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5"/>
        <w:gridCol w:w="1424"/>
        <w:gridCol w:w="1697"/>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6" w:name="_Hlk97578784"/>
            <w:proofErr w:type="gramStart"/>
            <w:r w:rsidRPr="00F2688E">
              <w:rPr>
                <w:rFonts w:cstheme="minorHAnsi"/>
                <w:b/>
                <w:color w:val="000000"/>
                <w:lang w:val="en-GB"/>
              </w:rPr>
              <w:t>Parameter</w:t>
            </w:r>
            <w:r w:rsidR="00490F8A" w:rsidRPr="00F2688E">
              <w:rPr>
                <w:rFonts w:cstheme="minorHAnsi"/>
                <w:b/>
                <w:color w:val="000000"/>
                <w:lang w:val="en-GB"/>
              </w:rPr>
              <w:t>s</w:t>
            </w:r>
            <w:proofErr w:type="gramEnd"/>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51756">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proofErr w:type="gramStart"/>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proofErr w:type="gramEnd"/>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proofErr w:type="spellStart"/>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9444CC">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 xml:space="preserve">Net </w:t>
            </w:r>
            <w:proofErr w:type="spellStart"/>
            <w:r w:rsidRPr="00F2688E">
              <w:rPr>
                <w:rFonts w:cstheme="minorHAnsi"/>
                <w:color w:val="000000"/>
              </w:rPr>
              <w:t>fr</w:t>
            </w:r>
            <w:r w:rsidRPr="00F2688E">
              <w:rPr>
                <w:rFonts w:cstheme="minorHAnsi"/>
                <w:color w:val="000000"/>
                <w:spacing w:val="-2"/>
              </w:rPr>
              <w:t>e</w:t>
            </w:r>
            <w:r w:rsidRPr="00F2688E">
              <w:rPr>
                <w:rFonts w:cstheme="minorHAnsi"/>
                <w:color w:val="000000"/>
              </w:rPr>
              <w:t>sh</w:t>
            </w:r>
            <w:proofErr w:type="spellEnd"/>
            <w:r w:rsidRPr="00F2688E">
              <w:rPr>
                <w:rFonts w:cstheme="minorHAnsi"/>
                <w:color w:val="000000"/>
              </w:rPr>
              <w:t xml:space="preserve"> </w:t>
            </w:r>
            <w:proofErr w:type="spellStart"/>
            <w:r w:rsidRPr="00F2688E">
              <w:rPr>
                <w:rFonts w:cstheme="minorHAnsi"/>
                <w:color w:val="000000"/>
              </w:rPr>
              <w:t>wa</w:t>
            </w:r>
            <w:r w:rsidRPr="00F2688E">
              <w:rPr>
                <w:rFonts w:cstheme="minorHAnsi"/>
                <w:color w:val="000000"/>
                <w:spacing w:val="-2"/>
              </w:rPr>
              <w:t>t</w:t>
            </w:r>
            <w:r w:rsidRPr="00F2688E">
              <w:rPr>
                <w:rFonts w:cstheme="minorHAnsi"/>
                <w:color w:val="000000"/>
              </w:rPr>
              <w:t>er</w:t>
            </w:r>
            <w:proofErr w:type="spellEnd"/>
            <w:r w:rsidRPr="00F2688E">
              <w:rPr>
                <w:rFonts w:cstheme="minorHAnsi"/>
                <w:color w:val="000000"/>
              </w:rPr>
              <w:t xml:space="preserve"> </w:t>
            </w:r>
            <w:proofErr w:type="spellStart"/>
            <w:r w:rsidRPr="00F2688E">
              <w:rPr>
                <w:rFonts w:cstheme="minorHAnsi"/>
                <w:color w:val="000000"/>
              </w:rPr>
              <w:t>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ion</w:t>
            </w:r>
            <w:proofErr w:type="spellEnd"/>
            <w:r w:rsidRPr="00F2688E">
              <w:rPr>
                <w:rFonts w:cstheme="minorHAnsi"/>
                <w:color w:val="000000"/>
              </w:rPr>
              <w:t xml:space="preserve">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9444CC">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 xml:space="preserve">f energy carrier, </w:t>
            </w:r>
            <w:proofErr w:type="gramStart"/>
            <w:r w:rsidRPr="00F2688E">
              <w:rPr>
                <w:rFonts w:cstheme="minorHAnsi"/>
                <w:color w:val="000000"/>
                <w:lang w:val="en-GB"/>
              </w:rPr>
              <w:t>e.g.</w:t>
            </w:r>
            <w:proofErr w:type="gramEnd"/>
            <w:r w:rsidRPr="00F2688E">
              <w:rPr>
                <w:rFonts w:cstheme="minorHAnsi"/>
                <w:color w:val="000000"/>
                <w:lang w:val="en-GB"/>
              </w:rPr>
              <w:t xml:space="preserve">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9444CC">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 xml:space="preserve">Power </w:t>
            </w:r>
            <w:proofErr w:type="spellStart"/>
            <w:r w:rsidRPr="00F2688E">
              <w:rPr>
                <w:rFonts w:cstheme="minorHAnsi"/>
                <w:color w:val="000000"/>
              </w:rPr>
              <w:t>out</w:t>
            </w:r>
            <w:r w:rsidRPr="00F2688E">
              <w:rPr>
                <w:rFonts w:cstheme="minorHAnsi"/>
                <w:color w:val="000000"/>
                <w:spacing w:val="-2"/>
              </w:rPr>
              <w:t>p</w:t>
            </w:r>
            <w:r w:rsidRPr="00F2688E">
              <w:rPr>
                <w:rFonts w:cstheme="minorHAnsi"/>
                <w:color w:val="000000"/>
              </w:rPr>
              <w:t>ut</w:t>
            </w:r>
            <w:proofErr w:type="spellEnd"/>
            <w:r w:rsidRPr="00F2688E">
              <w:rPr>
                <w:rFonts w:cstheme="minorHAnsi"/>
                <w:color w:val="000000"/>
              </w:rPr>
              <w:t xml:space="preserve"> </w:t>
            </w:r>
            <w:proofErr w:type="spellStart"/>
            <w:r w:rsidRPr="00F2688E">
              <w:rPr>
                <w:rFonts w:cstheme="minorHAnsi"/>
                <w:color w:val="000000"/>
              </w:rPr>
              <w:t>of</w:t>
            </w:r>
            <w:proofErr w:type="spellEnd"/>
            <w:r w:rsidRPr="00F2688E">
              <w:rPr>
                <w:rFonts w:cstheme="minorHAnsi"/>
                <w:color w:val="000000"/>
              </w:rPr>
              <w:t xml:space="preserve"> </w:t>
            </w:r>
            <w:proofErr w:type="spellStart"/>
            <w:r w:rsidRPr="00F2688E">
              <w:rPr>
                <w:rFonts w:cstheme="minorHAnsi"/>
                <w:color w:val="000000"/>
              </w:rPr>
              <w:t>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nt</w:t>
            </w:r>
            <w:proofErr w:type="spellEnd"/>
            <w:r w:rsidRPr="00F2688E">
              <w:rPr>
                <w:rFonts w:cstheme="minorHAnsi"/>
                <w:color w:val="000000"/>
              </w:rPr>
              <w:t xml:space="preserve">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9444CC">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lastRenderedPageBreak/>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proofErr w:type="gramStart"/>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proofErr w:type="gramEnd"/>
            <w:r w:rsidRPr="00F2688E">
              <w:rPr>
                <w:rFonts w:cstheme="minorHAnsi"/>
                <w:color w:val="000000"/>
                <w:lang w:val="en-GB"/>
              </w:rPr>
              <w:t>,</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proofErr w:type="spellStart"/>
            <w:r w:rsidRPr="00F2688E">
              <w:rPr>
                <w:rFonts w:cstheme="minorHAnsi"/>
                <w:color w:val="000000"/>
              </w:rPr>
              <w:t>units</w:t>
            </w:r>
            <w:proofErr w:type="spellEnd"/>
            <w:r w:rsidRPr="00F2688E">
              <w:rPr>
                <w:rFonts w:cstheme="minorHAnsi"/>
                <w:color w:val="000000"/>
              </w:rPr>
              <w:t xml:space="preserve"> </w:t>
            </w:r>
            <w:proofErr w:type="spellStart"/>
            <w:r w:rsidRPr="00F2688E">
              <w:rPr>
                <w:rFonts w:cstheme="minorHAnsi"/>
                <w:color w:val="000000"/>
                <w:spacing w:val="-2"/>
              </w:rPr>
              <w:t>a</w:t>
            </w:r>
            <w:r w:rsidRPr="00F2688E">
              <w:rPr>
                <w:rFonts w:cstheme="minorHAnsi"/>
                <w:color w:val="000000"/>
              </w:rPr>
              <w:t>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proofErr w:type="spellEnd"/>
            <w:r w:rsidRPr="00F2688E">
              <w:rPr>
                <w:rFonts w:cstheme="minorHAnsi"/>
                <w:color w:val="000000"/>
              </w:rPr>
              <w:t xml:space="preserve">  </w:t>
            </w:r>
          </w:p>
        </w:tc>
      </w:tr>
      <w:tr w:rsidR="0035482D" w:rsidRPr="00F2688E" w14:paraId="46C842D4" w14:textId="77777777" w:rsidTr="009444CC">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proofErr w:type="spellStart"/>
            <w:r w:rsidRPr="00F2688E">
              <w:rPr>
                <w:rFonts w:cstheme="minorHAnsi"/>
                <w:color w:val="000000"/>
              </w:rPr>
              <w:t>units</w:t>
            </w:r>
            <w:proofErr w:type="spellEnd"/>
            <w:r w:rsidRPr="00F2688E">
              <w:rPr>
                <w:rFonts w:cstheme="minorHAnsi"/>
                <w:color w:val="000000"/>
              </w:rPr>
              <w:t xml:space="preserve"> </w:t>
            </w:r>
            <w:proofErr w:type="spellStart"/>
            <w:r w:rsidRPr="00F2688E">
              <w:rPr>
                <w:rFonts w:cstheme="minorHAnsi"/>
                <w:color w:val="000000"/>
                <w:spacing w:val="-2"/>
              </w:rPr>
              <w:t>a</w:t>
            </w:r>
            <w:r w:rsidRPr="00F2688E">
              <w:rPr>
                <w:rFonts w:cstheme="minorHAnsi"/>
                <w:color w:val="000000"/>
              </w:rPr>
              <w:t>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proofErr w:type="spellEnd"/>
            <w:r w:rsidRPr="00F2688E">
              <w:rPr>
                <w:rFonts w:cstheme="minorHAnsi"/>
                <w:color w:val="000000"/>
              </w:rPr>
              <w:t xml:space="preserve">  </w:t>
            </w:r>
          </w:p>
        </w:tc>
      </w:tr>
      <w:bookmarkEnd w:id="136"/>
      <w:bookmarkEnd w:id="123"/>
    </w:tbl>
    <w:p w14:paraId="03DC7E6A" w14:textId="77777777" w:rsidR="001A3010" w:rsidRDefault="001A3010" w:rsidP="001A3010">
      <w:pPr>
        <w:shd w:val="clear" w:color="auto" w:fill="CCFF99"/>
        <w:spacing w:after="200"/>
        <w:jc w:val="left"/>
        <w:rPr>
          <w:b/>
          <w:u w:val="single"/>
          <w:lang w:val="en-GB"/>
        </w:rPr>
      </w:pPr>
    </w:p>
    <w:p w14:paraId="4DBEC7BE" w14:textId="70B5A735" w:rsidR="001A3010" w:rsidRPr="00896AA1" w:rsidRDefault="001A3010" w:rsidP="001A3010">
      <w:pPr>
        <w:shd w:val="clear" w:color="auto" w:fill="CCFF99"/>
        <w:spacing w:after="200"/>
        <w:jc w:val="left"/>
        <w:rPr>
          <w:lang w:val="en-GB"/>
        </w:rPr>
      </w:pPr>
      <w:r>
        <w:rPr>
          <w:b/>
          <w:u w:val="single"/>
          <w:lang w:val="en-GB"/>
        </w:rPr>
        <w:t>Specific LCA calculation rules for reinforcing steel:</w:t>
      </w:r>
    </w:p>
    <w:p w14:paraId="2B0193D3" w14:textId="77777777" w:rsidR="001A3010" w:rsidRPr="001A3010" w:rsidRDefault="001A3010" w:rsidP="001A3010">
      <w:pPr>
        <w:shd w:val="clear" w:color="auto" w:fill="CCFF99"/>
        <w:rPr>
          <w:lang w:val="en-GB"/>
        </w:rPr>
      </w:pPr>
      <w:r w:rsidRPr="001A3010">
        <w:rPr>
          <w:lang w:val="en-GB"/>
        </w:rPr>
        <w:t xml:space="preserve">In the use phase (B1), there are no material and energy </w:t>
      </w:r>
      <w:proofErr w:type="gramStart"/>
      <w:r w:rsidRPr="001A3010">
        <w:rPr>
          <w:lang w:val="en-GB"/>
        </w:rPr>
        <w:t>flows</w:t>
      </w:r>
      <w:proofErr w:type="gramEnd"/>
      <w:r w:rsidRPr="001A3010">
        <w:rPr>
          <w:lang w:val="en-GB"/>
        </w:rPr>
        <w:t xml:space="preserve"> relevant to the life cycle assessment for reinforcing steel that is encased in concrete (i.e. the results for B1 are to be set at "zero").</w:t>
      </w:r>
    </w:p>
    <w:p w14:paraId="7690CA49" w14:textId="77777777" w:rsidR="001A3010" w:rsidRPr="001A3010" w:rsidRDefault="001A3010" w:rsidP="001A3010">
      <w:pPr>
        <w:shd w:val="clear" w:color="auto" w:fill="CCFF99"/>
        <w:rPr>
          <w:lang w:val="en-GB"/>
        </w:rPr>
      </w:pPr>
    </w:p>
    <w:p w14:paraId="2BAD3B0C" w14:textId="77777777" w:rsidR="001A3010" w:rsidRPr="001A3010" w:rsidRDefault="001A3010" w:rsidP="001A3010">
      <w:pPr>
        <w:shd w:val="clear" w:color="auto" w:fill="CCFF99"/>
        <w:rPr>
          <w:lang w:val="en-GB"/>
        </w:rPr>
      </w:pPr>
      <w:r w:rsidRPr="001A3010">
        <w:rPr>
          <w:lang w:val="en-GB"/>
        </w:rPr>
        <w:t>During use, no maintenance, repair, replacement or conversion processes take place for rebars encased in concrete, which is why modules B2 to B5 cause no environmental impact (</w:t>
      </w:r>
      <w:proofErr w:type="gramStart"/>
      <w:r w:rsidRPr="001A3010">
        <w:rPr>
          <w:lang w:val="en-GB"/>
        </w:rPr>
        <w:t>i.e.</w:t>
      </w:r>
      <w:proofErr w:type="gramEnd"/>
      <w:r w:rsidRPr="001A3010">
        <w:rPr>
          <w:lang w:val="en-GB"/>
        </w:rPr>
        <w:t xml:space="preserve"> the results for B2 are to be considered "zero").</w:t>
      </w:r>
    </w:p>
    <w:p w14:paraId="2FBEFDD2" w14:textId="77777777" w:rsidR="001A3010" w:rsidRPr="001A3010" w:rsidRDefault="001A3010" w:rsidP="001A3010">
      <w:pPr>
        <w:shd w:val="clear" w:color="auto" w:fill="CCFF99"/>
        <w:rPr>
          <w:lang w:val="en-GB"/>
        </w:rPr>
      </w:pPr>
    </w:p>
    <w:p w14:paraId="429A1C5D" w14:textId="6629E45B" w:rsidR="001A3010" w:rsidRDefault="001A3010" w:rsidP="001A3010">
      <w:pPr>
        <w:shd w:val="clear" w:color="auto" w:fill="CCFF99"/>
        <w:rPr>
          <w:lang w:val="en-GB"/>
        </w:rPr>
      </w:pPr>
      <w:r w:rsidRPr="001A3010">
        <w:rPr>
          <w:lang w:val="en-GB"/>
        </w:rPr>
        <w:t>Modules B4 to B7 are not relevant for steel construction products, which also does not cause any environmental impact (B4 to B7 are to be declared with "0").</w:t>
      </w:r>
    </w:p>
    <w:p w14:paraId="64EBA68B" w14:textId="77777777" w:rsidR="001A3010" w:rsidRDefault="001A3010" w:rsidP="00E84B04">
      <w:pPr>
        <w:shd w:val="clear" w:color="auto" w:fill="BEFE68"/>
        <w:rPr>
          <w:lang w:val="en-GB"/>
        </w:rPr>
      </w:pPr>
    </w:p>
    <w:p w14:paraId="76D73429" w14:textId="63F64870" w:rsidR="00ED67BC" w:rsidRPr="00896AA1" w:rsidRDefault="00ED67BC" w:rsidP="00ED67BC">
      <w:pPr>
        <w:pStyle w:val="berschrift2"/>
        <w:rPr>
          <w:lang w:val="en-GB"/>
        </w:rPr>
      </w:pPr>
      <w:bookmarkStart w:id="137" w:name="_Toc482175008"/>
      <w:bookmarkStart w:id="138" w:name="_Toc517348351"/>
      <w:r w:rsidRPr="00896AA1">
        <w:rPr>
          <w:lang w:val="en-GB"/>
        </w:rPr>
        <w:t>C1-C4</w:t>
      </w:r>
      <w:r w:rsidRPr="00896AA1">
        <w:rPr>
          <w:lang w:val="en-GB"/>
        </w:rPr>
        <w:tab/>
      </w:r>
      <w:bookmarkEnd w:id="137"/>
      <w:r w:rsidR="003E739B">
        <w:rPr>
          <w:lang w:val="en-GB"/>
        </w:rPr>
        <w:t>End-of-Life stage</w:t>
      </w:r>
      <w:bookmarkEnd w:id="138"/>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39" w:name="_Hlk56767220"/>
      <w:r w:rsidRPr="004A17A0">
        <w:rPr>
          <w:rFonts w:eastAsia="Times New Roman"/>
          <w:spacing w:val="-4"/>
          <w:lang w:val="en-GB"/>
        </w:rPr>
        <w:t>Short description of processes concerning disposal and scenarios going with that (</w:t>
      </w:r>
      <w:proofErr w:type="gramStart"/>
      <w:r w:rsidRPr="004A17A0">
        <w:rPr>
          <w:rFonts w:eastAsia="Times New Roman"/>
          <w:spacing w:val="-4"/>
          <w:lang w:val="en-GB"/>
        </w:rPr>
        <w:t>i.e.</w:t>
      </w:r>
      <w:proofErr w:type="gramEnd"/>
      <w:r w:rsidRPr="004A17A0">
        <w:rPr>
          <w:rFonts w:eastAsia="Times New Roman"/>
          <w:spacing w:val="-4"/>
          <w:lang w:val="en-GB"/>
        </w:rPr>
        <w:t xml:space="preserve"> for transport). </w:t>
      </w:r>
      <w:bookmarkEnd w:id="139"/>
    </w:p>
    <w:p w14:paraId="00B38275" w14:textId="77777777" w:rsidR="00ED67BC" w:rsidRPr="003E4E21" w:rsidRDefault="00ED67BC" w:rsidP="00ED67BC">
      <w:pPr>
        <w:spacing w:line="240" w:lineRule="auto"/>
        <w:jc w:val="left"/>
        <w:rPr>
          <w:lang w:val="en-GB"/>
        </w:rPr>
      </w:pPr>
    </w:p>
    <w:p w14:paraId="01A06EA4" w14:textId="5D328FFB" w:rsidR="00ED67BC" w:rsidRPr="00896AA1" w:rsidRDefault="00182440" w:rsidP="00ED67BC">
      <w:pPr>
        <w:shd w:val="clear" w:color="auto" w:fill="BEFE68"/>
        <w:rPr>
          <w:b/>
          <w:u w:val="single"/>
          <w:lang w:val="en-GB"/>
        </w:rPr>
      </w:pPr>
      <w:r>
        <w:rPr>
          <w:b/>
          <w:u w:val="single"/>
          <w:lang w:val="en-GB"/>
        </w:rPr>
        <w:t xml:space="preserve">Specific LCA calculation rules for </w:t>
      </w:r>
      <w:r w:rsidR="00541497">
        <w:rPr>
          <w:b/>
          <w:u w:val="single"/>
          <w:lang w:val="en-GB"/>
        </w:rPr>
        <w:t>reinforcing steel</w:t>
      </w:r>
      <w:r>
        <w:rPr>
          <w:b/>
          <w:u w:val="single"/>
          <w:lang w:val="en-GB"/>
        </w:rPr>
        <w:t>:</w:t>
      </w:r>
    </w:p>
    <w:p w14:paraId="02C13C89" w14:textId="2C2F8FE5" w:rsidR="00ED67BC" w:rsidRDefault="00A437E3" w:rsidP="00ED67BC">
      <w:pPr>
        <w:shd w:val="clear" w:color="auto" w:fill="BEFE68"/>
        <w:rPr>
          <w:lang w:val="en-GB"/>
        </w:rPr>
      </w:pPr>
      <w:r w:rsidRPr="00A437E3">
        <w:rPr>
          <w:lang w:val="en-GB"/>
        </w:rPr>
        <w:t xml:space="preserve">In principle, dismantled building products made of </w:t>
      </w:r>
      <w:r w:rsidR="00541497">
        <w:rPr>
          <w:lang w:val="en-GB"/>
        </w:rPr>
        <w:t>reinforcing steel</w:t>
      </w:r>
      <w:r w:rsidRPr="00A437E3">
        <w:rPr>
          <w:lang w:val="en-GB"/>
        </w:rPr>
        <w:t xml:space="preserve"> are fed into a recycling process.</w:t>
      </w:r>
    </w:p>
    <w:p w14:paraId="20C14EE5" w14:textId="77777777" w:rsidR="00B231D0" w:rsidRPr="003E4E21" w:rsidRDefault="00B231D0" w:rsidP="00ED67BC">
      <w:pPr>
        <w:rPr>
          <w:lang w:val="en-GB"/>
        </w:rPr>
      </w:pPr>
    </w:p>
    <w:p w14:paraId="228856C7" w14:textId="712C4DE2" w:rsidR="00AB4250" w:rsidRPr="00482DCD" w:rsidRDefault="003E25CE" w:rsidP="003E25CE">
      <w:pPr>
        <w:pStyle w:val="Beschriftung"/>
        <w:rPr>
          <w:color w:val="17365D" w:themeColor="text2" w:themeShade="BF"/>
          <w:lang w:val="en-GB"/>
        </w:rPr>
      </w:pPr>
      <w:bookmarkStart w:id="140" w:name="_Toc433375469"/>
      <w:bookmarkStart w:id="141" w:name="_Toc97816972"/>
      <w:r w:rsidRPr="00DB0C62">
        <w:rPr>
          <w:lang w:val="en-GB"/>
        </w:rPr>
        <w:t xml:space="preserve">Table </w:t>
      </w:r>
      <w:r>
        <w:fldChar w:fldCharType="begin"/>
      </w:r>
      <w:r w:rsidRPr="00DB0C62">
        <w:rPr>
          <w:lang w:val="en-GB"/>
        </w:rPr>
        <w:instrText xml:space="preserve"> SEQ Tabelle \* ARABIC </w:instrText>
      </w:r>
      <w:r>
        <w:fldChar w:fldCharType="separate"/>
      </w:r>
      <w:r w:rsidR="00D73A39">
        <w:rPr>
          <w:noProof/>
          <w:lang w:val="en-GB"/>
        </w:rPr>
        <w:t>14</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2"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w:t>
      </w:r>
      <w:proofErr w:type="gramStart"/>
      <w:r w:rsidR="00AB4250" w:rsidRPr="00CA3B59">
        <w:rPr>
          <w:color w:val="17365D" w:themeColor="text2" w:themeShade="BF"/>
          <w:lang w:val="en-GB"/>
        </w:rPr>
        <w:t>4)“</w:t>
      </w:r>
      <w:proofErr w:type="gramEnd"/>
      <w:r w:rsidR="00AB4250" w:rsidRPr="00CA3B59">
        <w:rPr>
          <w:color w:val="17365D" w:themeColor="text2" w:themeShade="BF"/>
          <w:lang w:val="en-GB"/>
        </w:rPr>
        <w:t xml:space="preserve"> </w:t>
      </w:r>
      <w:bookmarkEnd w:id="142"/>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0"/>
      <w:bookmarkEnd w:id="141"/>
    </w:p>
    <w:tbl>
      <w:tblPr>
        <w:tblStyle w:val="Tabellenraster"/>
        <w:tblW w:w="0" w:type="auto"/>
        <w:tblInd w:w="108" w:type="dxa"/>
        <w:tblLook w:val="04A0" w:firstRow="1" w:lastRow="0" w:firstColumn="1" w:lastColumn="0" w:noHBand="0" w:noVBand="1"/>
      </w:tblPr>
      <w:tblGrid>
        <w:gridCol w:w="5185"/>
        <w:gridCol w:w="1247"/>
        <w:gridCol w:w="2522"/>
      </w:tblGrid>
      <w:tr w:rsidR="00AB4250" w:rsidRPr="00D73A39"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43"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proofErr w:type="spellStart"/>
            <w:r>
              <w:rPr>
                <w:b/>
              </w:rPr>
              <w:t>value</w:t>
            </w:r>
            <w:proofErr w:type="spellEnd"/>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proofErr w:type="spellStart"/>
            <w:r w:rsidRPr="00600E85">
              <w:rPr>
                <w:vertAlign w:val="subscript"/>
              </w:rPr>
              <w:t>collected</w:t>
            </w:r>
            <w:proofErr w:type="spellEnd"/>
            <w:r w:rsidRPr="00600E85">
              <w:rPr>
                <w:vertAlign w:val="subscript"/>
              </w:rPr>
              <w:t xml:space="preserve"> </w:t>
            </w:r>
            <w:proofErr w:type="spellStart"/>
            <w:r w:rsidRPr="00600E85">
              <w:rPr>
                <w:vertAlign w:val="subscript"/>
              </w:rPr>
              <w:t>separately</w:t>
            </w:r>
            <w:proofErr w:type="spellEnd"/>
          </w:p>
        </w:tc>
      </w:tr>
      <w:tr w:rsidR="00AB4250" w:rsidRPr="00D73A39"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re-use</w:t>
            </w:r>
            <w:proofErr w:type="spellEnd"/>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recycling</w:t>
            </w:r>
            <w:proofErr w:type="spellEnd"/>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energy</w:t>
            </w:r>
            <w:proofErr w:type="spellEnd"/>
            <w:r w:rsidRPr="00600E85">
              <w:rPr>
                <w:vertAlign w:val="subscript"/>
              </w:rPr>
              <w:t xml:space="preserve"> </w:t>
            </w:r>
            <w:proofErr w:type="spellStart"/>
            <w:r w:rsidRPr="00600E85">
              <w:rPr>
                <w:vertAlign w:val="subscript"/>
              </w:rPr>
              <w:t>recovery</w:t>
            </w:r>
            <w:proofErr w:type="spellEnd"/>
            <w:r w:rsidRPr="00600E85">
              <w:rPr>
                <w:vertAlign w:val="subscript"/>
              </w:rPr>
              <w:t xml:space="preserve">  </w:t>
            </w:r>
          </w:p>
        </w:tc>
      </w:tr>
      <w:tr w:rsidR="00AB4250" w:rsidRPr="00D73A39" w14:paraId="5A2890DD" w14:textId="77777777" w:rsidTr="00DC7EB8">
        <w:tc>
          <w:tcPr>
            <w:tcW w:w="5185" w:type="dxa"/>
            <w:vAlign w:val="center"/>
          </w:tcPr>
          <w:p w14:paraId="691C0387" w14:textId="77777777" w:rsidR="00AB4250" w:rsidRPr="000808FC" w:rsidRDefault="00AB4250" w:rsidP="00DC7EB8">
            <w:proofErr w:type="spellStart"/>
            <w:r w:rsidRPr="00600E85">
              <w:t>Disposal</w:t>
            </w:r>
            <w:proofErr w:type="spellEnd"/>
            <w:r w:rsidRPr="00600E85">
              <w:t xml:space="preserve"> </w:t>
            </w:r>
            <w:proofErr w:type="spellStart"/>
            <w:r w:rsidRPr="00600E85">
              <w:t>specified</w:t>
            </w:r>
            <w:proofErr w:type="spellEnd"/>
            <w:r w:rsidRPr="00600E85">
              <w:t xml:space="preserve"> </w:t>
            </w:r>
            <w:proofErr w:type="spellStart"/>
            <w:r w:rsidRPr="00600E85">
              <w:t>by</w:t>
            </w:r>
            <w:proofErr w:type="spellEnd"/>
            <w:r w:rsidRPr="00600E85">
              <w:t xml:space="preserve">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43"/>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44" w:name="_Toc482175009"/>
      <w:bookmarkStart w:id="145" w:name="_Toc517348352"/>
      <w:bookmarkStart w:id="146" w:name="_Hlk56601200"/>
      <w:r w:rsidRPr="00896AA1">
        <w:rPr>
          <w:lang w:val="en-GB"/>
        </w:rPr>
        <w:t>D</w:t>
      </w:r>
      <w:r w:rsidRPr="00896AA1">
        <w:rPr>
          <w:lang w:val="en-GB"/>
        </w:rPr>
        <w:tab/>
      </w:r>
      <w:bookmarkEnd w:id="144"/>
      <w:r w:rsidR="003E739B">
        <w:rPr>
          <w:lang w:val="en-GB"/>
        </w:rPr>
        <w:t>Potential of reuse and recycling</w:t>
      </w:r>
      <w:bookmarkEnd w:id="145"/>
    </w:p>
    <w:bookmarkEnd w:id="146"/>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47"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47"/>
    <w:p w14:paraId="7A00C622" w14:textId="77777777" w:rsidR="00ED67BC" w:rsidRPr="006E784D" w:rsidRDefault="00ED67BC" w:rsidP="00ED67BC">
      <w:pPr>
        <w:pStyle w:val="Beschriftung"/>
        <w:spacing w:after="0"/>
        <w:rPr>
          <w:lang w:val="en-GB"/>
        </w:rPr>
      </w:pPr>
    </w:p>
    <w:p w14:paraId="0ABE128C" w14:textId="78DEFD33" w:rsidR="00ED67BC" w:rsidRPr="00896AA1" w:rsidRDefault="00182440" w:rsidP="00ED67BC">
      <w:pPr>
        <w:shd w:val="clear" w:color="auto" w:fill="BEFE68"/>
        <w:rPr>
          <w:b/>
          <w:u w:val="single"/>
          <w:lang w:val="en-GB"/>
        </w:rPr>
      </w:pPr>
      <w:r>
        <w:rPr>
          <w:b/>
          <w:u w:val="single"/>
          <w:lang w:val="en-GB"/>
        </w:rPr>
        <w:t xml:space="preserve">Specific LCA calculation rules for </w:t>
      </w:r>
      <w:r w:rsidR="00541497">
        <w:rPr>
          <w:b/>
          <w:u w:val="single"/>
          <w:lang w:val="en-GB"/>
        </w:rPr>
        <w:t>reinforcing steel</w:t>
      </w:r>
      <w:r>
        <w:rPr>
          <w:b/>
          <w:u w:val="single"/>
          <w:lang w:val="en-GB"/>
        </w:rPr>
        <w:t>:</w:t>
      </w:r>
    </w:p>
    <w:p w14:paraId="38DA32A4" w14:textId="3097AF06" w:rsidR="00ED67BC" w:rsidRDefault="00ED67BC" w:rsidP="00ED67BC">
      <w:pPr>
        <w:shd w:val="clear" w:color="auto" w:fill="BEFE68"/>
        <w:rPr>
          <w:lang w:val="en-GB"/>
        </w:rPr>
      </w:pPr>
    </w:p>
    <w:p w14:paraId="2079E6A5" w14:textId="77777777" w:rsidR="001A3010" w:rsidRPr="001A3010" w:rsidRDefault="001A3010" w:rsidP="001A3010">
      <w:pPr>
        <w:shd w:val="clear" w:color="auto" w:fill="CCFF99"/>
        <w:rPr>
          <w:lang w:val="en-GB"/>
        </w:rPr>
      </w:pPr>
      <w:r w:rsidRPr="001A3010">
        <w:rPr>
          <w:lang w:val="en-GB"/>
        </w:rPr>
        <w:t>According to the assumed end-of-life scenario, Module D shows the recycling process for steel and the avoided environmental pollution for its new production.</w:t>
      </w:r>
    </w:p>
    <w:p w14:paraId="7F9216D6" w14:textId="77777777" w:rsidR="001A3010" w:rsidRPr="001A3010" w:rsidRDefault="001A3010" w:rsidP="001A3010">
      <w:pPr>
        <w:shd w:val="clear" w:color="auto" w:fill="CCFF99"/>
        <w:rPr>
          <w:lang w:val="en-GB"/>
        </w:rPr>
      </w:pPr>
      <w:r w:rsidRPr="001A3010">
        <w:rPr>
          <w:lang w:val="en-GB"/>
        </w:rPr>
        <w:t xml:space="preserve"> </w:t>
      </w:r>
    </w:p>
    <w:p w14:paraId="22831A36" w14:textId="77777777" w:rsidR="001A3010" w:rsidRPr="001A3010" w:rsidRDefault="001A3010" w:rsidP="001A3010">
      <w:pPr>
        <w:shd w:val="clear" w:color="auto" w:fill="CCFF99"/>
        <w:rPr>
          <w:lang w:val="en-GB"/>
        </w:rPr>
      </w:pPr>
      <w:r w:rsidRPr="001A3010">
        <w:rPr>
          <w:lang w:val="en-GB"/>
        </w:rPr>
        <w:t>The amount of this flow corresponds to the net flow amount according to EN 15804, 6.4.3.3.</w:t>
      </w:r>
    </w:p>
    <w:p w14:paraId="1A9156DF" w14:textId="77777777" w:rsidR="001A3010" w:rsidRPr="001A3010" w:rsidRDefault="001A3010" w:rsidP="001A3010">
      <w:pPr>
        <w:shd w:val="clear" w:color="auto" w:fill="CCFF99"/>
        <w:rPr>
          <w:lang w:val="en-GB"/>
        </w:rPr>
      </w:pPr>
      <w:r w:rsidRPr="001A3010">
        <w:rPr>
          <w:lang w:val="en-GB"/>
        </w:rPr>
        <w:t xml:space="preserve">Calculation of the net flow: All output flows of steel from B1 to C4 are </w:t>
      </w:r>
      <w:proofErr w:type="gramStart"/>
      <w:r w:rsidRPr="001A3010">
        <w:rPr>
          <w:lang w:val="en-GB"/>
        </w:rPr>
        <w:t>added;</w:t>
      </w:r>
      <w:proofErr w:type="gramEnd"/>
    </w:p>
    <w:p w14:paraId="54BE66E7" w14:textId="77777777" w:rsidR="001A3010" w:rsidRPr="001A3010" w:rsidRDefault="001A3010" w:rsidP="001A3010">
      <w:pPr>
        <w:shd w:val="clear" w:color="auto" w:fill="CCFF99"/>
        <w:rPr>
          <w:lang w:val="en-GB"/>
        </w:rPr>
      </w:pPr>
      <w:r w:rsidRPr="001A3010">
        <w:rPr>
          <w:lang w:val="en-GB"/>
        </w:rPr>
        <w:t>from this the amounts of steel are subtracted, which are supplied as scrap in the manufacturing processes (modules A, B and C).</w:t>
      </w:r>
    </w:p>
    <w:p w14:paraId="277E871C" w14:textId="77777777" w:rsidR="001A3010" w:rsidRPr="001A3010" w:rsidRDefault="001A3010" w:rsidP="001A3010">
      <w:pPr>
        <w:shd w:val="clear" w:color="auto" w:fill="CCFF99"/>
        <w:rPr>
          <w:lang w:val="en-GB"/>
        </w:rPr>
      </w:pPr>
      <w:r w:rsidRPr="001A3010">
        <w:rPr>
          <w:lang w:val="en-GB"/>
        </w:rPr>
        <w:t xml:space="preserve"> </w:t>
      </w:r>
    </w:p>
    <w:p w14:paraId="3C11F2D2" w14:textId="77777777" w:rsidR="001A3010" w:rsidRPr="001A3010" w:rsidRDefault="001A3010" w:rsidP="001A3010">
      <w:pPr>
        <w:shd w:val="clear" w:color="auto" w:fill="CCFF99"/>
        <w:rPr>
          <w:lang w:val="en-GB"/>
        </w:rPr>
      </w:pPr>
      <w:r w:rsidRPr="001A3010">
        <w:rPr>
          <w:lang w:val="en-GB"/>
        </w:rPr>
        <w:t>This applies under the condition that the quality of the scrap produced is comparable to the scrap quality in the input.</w:t>
      </w:r>
    </w:p>
    <w:p w14:paraId="179D3E3B" w14:textId="77777777" w:rsidR="001A3010" w:rsidRPr="001A3010" w:rsidRDefault="001A3010" w:rsidP="001A3010">
      <w:pPr>
        <w:shd w:val="clear" w:color="auto" w:fill="CCFF99"/>
        <w:rPr>
          <w:lang w:val="en-GB"/>
        </w:rPr>
      </w:pPr>
      <w:r w:rsidRPr="001A3010">
        <w:rPr>
          <w:lang w:val="en-GB"/>
        </w:rPr>
        <w:t xml:space="preserve"> </w:t>
      </w:r>
    </w:p>
    <w:p w14:paraId="06690C0B" w14:textId="77777777" w:rsidR="001A3010" w:rsidRPr="001A3010" w:rsidRDefault="001A3010" w:rsidP="001A3010">
      <w:pPr>
        <w:shd w:val="clear" w:color="auto" w:fill="CCFF99"/>
        <w:rPr>
          <w:lang w:val="en-GB"/>
        </w:rPr>
      </w:pPr>
      <w:r w:rsidRPr="001A3010">
        <w:rPr>
          <w:lang w:val="en-GB"/>
        </w:rPr>
        <w:t>Note 1: Scrap enters the system without polluting the environment.</w:t>
      </w:r>
    </w:p>
    <w:p w14:paraId="06FFB4BA" w14:textId="77777777" w:rsidR="001A3010" w:rsidRPr="001A3010" w:rsidRDefault="001A3010" w:rsidP="001A3010">
      <w:pPr>
        <w:shd w:val="clear" w:color="auto" w:fill="CCFF99"/>
        <w:rPr>
          <w:lang w:val="en-GB"/>
        </w:rPr>
      </w:pPr>
      <w:r w:rsidRPr="001A3010">
        <w:rPr>
          <w:lang w:val="en-GB"/>
        </w:rPr>
        <w:t xml:space="preserve"> </w:t>
      </w:r>
    </w:p>
    <w:p w14:paraId="1AC4F5ED" w14:textId="77777777" w:rsidR="001A3010" w:rsidRPr="001A3010" w:rsidRDefault="001A3010" w:rsidP="001A3010">
      <w:pPr>
        <w:shd w:val="clear" w:color="auto" w:fill="CCFF99"/>
        <w:rPr>
          <w:lang w:val="en-GB"/>
        </w:rPr>
      </w:pPr>
      <w:r w:rsidRPr="001A3010">
        <w:rPr>
          <w:lang w:val="en-GB"/>
        </w:rPr>
        <w:t>Note 2: Scrap generated within A1-A3 is either allocated as co-products or can be returned within A1-A3. When looping, the amount of scrap to be subtracted in the net flow calculation is reduced.</w:t>
      </w:r>
    </w:p>
    <w:p w14:paraId="111B3AF9" w14:textId="77777777" w:rsidR="001A3010" w:rsidRPr="001A3010" w:rsidRDefault="001A3010" w:rsidP="001A3010">
      <w:pPr>
        <w:shd w:val="clear" w:color="auto" w:fill="CCFF99"/>
        <w:rPr>
          <w:lang w:val="en-GB"/>
        </w:rPr>
      </w:pPr>
    </w:p>
    <w:p w14:paraId="0E04D6B6" w14:textId="5CB22CEF" w:rsidR="00ED67BC" w:rsidRPr="00251E61" w:rsidRDefault="001A3010" w:rsidP="001A3010">
      <w:pPr>
        <w:shd w:val="clear" w:color="auto" w:fill="CCFF99"/>
        <w:rPr>
          <w:lang w:val="en-GB"/>
        </w:rPr>
      </w:pPr>
      <w:r w:rsidRPr="001A3010">
        <w:rPr>
          <w:lang w:val="en-GB"/>
        </w:rPr>
        <w:t xml:space="preserve">Note 3: In the case of products made from pure secondary material: When processing </w:t>
      </w:r>
      <w:proofErr w:type="spellStart"/>
      <w:r w:rsidRPr="001A3010">
        <w:rPr>
          <w:lang w:val="en-GB"/>
        </w:rPr>
        <w:t>recyclate</w:t>
      </w:r>
      <w:proofErr w:type="spellEnd"/>
      <w:r w:rsidRPr="001A3010">
        <w:rPr>
          <w:lang w:val="en-GB"/>
        </w:rPr>
        <w:t xml:space="preserve"> into a product, it can happen that more </w:t>
      </w:r>
      <w:proofErr w:type="spellStart"/>
      <w:r w:rsidRPr="001A3010">
        <w:rPr>
          <w:lang w:val="en-GB"/>
        </w:rPr>
        <w:t>recyclate</w:t>
      </w:r>
      <w:proofErr w:type="spellEnd"/>
      <w:r w:rsidRPr="001A3010">
        <w:rPr>
          <w:lang w:val="en-GB"/>
        </w:rPr>
        <w:t xml:space="preserve"> mass is used than product mass is produced. In this case, these environmental impacts must be declared as additional </w:t>
      </w:r>
      <w:r w:rsidRPr="001A3010">
        <w:rPr>
          <w:lang w:val="en-GB"/>
        </w:rPr>
        <w:lastRenderedPageBreak/>
        <w:t>information in the background report (the declaration in the EPD is voluntary). The environmental impact for this additional requirement in the input must be assumed as a positive numerical value (impact) for the environmental impact of the production of primary material and can be declared in Module D or in an additional table.</w:t>
      </w:r>
    </w:p>
    <w:p w14:paraId="30A75095" w14:textId="344C253C" w:rsidR="00CA593A" w:rsidRDefault="00CA593A">
      <w:pPr>
        <w:spacing w:after="200"/>
        <w:jc w:val="left"/>
        <w:rPr>
          <w:b/>
          <w:bCs/>
          <w:color w:val="4F81BD" w:themeColor="accent1"/>
          <w:szCs w:val="18"/>
          <w:lang w:val="en-GB"/>
        </w:rPr>
      </w:pPr>
    </w:p>
    <w:p w14:paraId="6AADB5DE" w14:textId="13F87715" w:rsidR="00ED67BC" w:rsidRPr="009C12C5" w:rsidRDefault="00ED67BC" w:rsidP="00ED67BC">
      <w:pPr>
        <w:pStyle w:val="Beschriftung"/>
        <w:shd w:val="clear" w:color="auto" w:fill="DAEEF3" w:themeFill="accent5" w:themeFillTint="33"/>
        <w:rPr>
          <w:lang w:val="en-GB"/>
        </w:rPr>
      </w:pPr>
      <w:bookmarkStart w:id="148" w:name="_Toc97816973"/>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D73A39">
        <w:rPr>
          <w:noProof/>
          <w:lang w:val="en-GB"/>
        </w:rPr>
        <w:t>15</w:t>
      </w:r>
      <w:r w:rsidRPr="00896AA1">
        <w:rPr>
          <w:lang w:val="en-GB"/>
        </w:rPr>
        <w:fldChar w:fldCharType="end"/>
      </w:r>
      <w:r w:rsidRPr="009C12C5">
        <w:rPr>
          <w:lang w:val="en-GB"/>
        </w:rPr>
        <w:t xml:space="preserve">: </w:t>
      </w:r>
      <w:bookmarkStart w:id="149"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proofErr w:type="gramStart"/>
      <w:r w:rsidR="009C12C5">
        <w:rPr>
          <w:lang w:val="en-GB"/>
        </w:rPr>
        <w:t>D)</w:t>
      </w:r>
      <w:r w:rsidRPr="009C12C5">
        <w:rPr>
          <w:lang w:val="en-GB"/>
        </w:rPr>
        <w:t>“</w:t>
      </w:r>
      <w:bookmarkEnd w:id="149"/>
      <w:bookmarkEnd w:id="148"/>
      <w:proofErr w:type="gramEnd"/>
    </w:p>
    <w:p w14:paraId="2526F6DE" w14:textId="7711E7D5" w:rsidR="00ED67BC" w:rsidRPr="009C12C5" w:rsidRDefault="00ED67BC" w:rsidP="00ED67BC">
      <w:pPr>
        <w:shd w:val="clear" w:color="auto" w:fill="DAEEF3" w:themeFill="accent5" w:themeFillTint="33"/>
        <w:rPr>
          <w:lang w:val="en-GB"/>
        </w:rPr>
      </w:pPr>
      <w:bookmarkStart w:id="150"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1"/>
        <w:gridCol w:w="1404"/>
        <w:gridCol w:w="2091"/>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proofErr w:type="spellStart"/>
            <w:r w:rsidR="009C12C5">
              <w:rPr>
                <w:b/>
                <w:color w:val="000000"/>
                <w:lang w:val="de-AT"/>
              </w:rPr>
              <w:t>for</w:t>
            </w:r>
            <w:proofErr w:type="spellEnd"/>
            <w:r w:rsidR="009C12C5">
              <w:rPr>
                <w:b/>
                <w:color w:val="000000"/>
                <w:lang w:val="de-AT"/>
              </w:rPr>
              <w:t xml:space="preserve"> </w:t>
            </w:r>
            <w:proofErr w:type="spellStart"/>
            <w:r w:rsidR="00865A1D">
              <w:rPr>
                <w:b/>
                <w:color w:val="000000"/>
                <w:lang w:val="de-AT"/>
              </w:rPr>
              <w:t>m</w:t>
            </w:r>
            <w:r w:rsidR="009C12C5">
              <w:rPr>
                <w:b/>
                <w:color w:val="000000"/>
                <w:lang w:val="de-AT"/>
              </w:rPr>
              <w:t>odule</w:t>
            </w:r>
            <w:proofErr w:type="spellEnd"/>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0"/>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51" w:name="_Ref330562931"/>
      <w:bookmarkStart w:id="152" w:name="_Toc482175010"/>
      <w:bookmarkStart w:id="153" w:name="_Toc517348353"/>
      <w:bookmarkStart w:id="154" w:name="_Hlk56601222"/>
      <w:r w:rsidRPr="00896AA1">
        <w:rPr>
          <w:lang w:val="en-GB"/>
        </w:rPr>
        <w:t xml:space="preserve">LCA: </w:t>
      </w:r>
      <w:bookmarkEnd w:id="151"/>
      <w:bookmarkEnd w:id="152"/>
      <w:r w:rsidR="009C12C5">
        <w:rPr>
          <w:lang w:val="en-GB"/>
        </w:rPr>
        <w:t>results</w:t>
      </w:r>
      <w:bookmarkEnd w:id="153"/>
    </w:p>
    <w:p w14:paraId="1B334CB2" w14:textId="77C7277B" w:rsidR="00ED67BC" w:rsidRDefault="009C12C5" w:rsidP="00ED67BC">
      <w:pPr>
        <w:shd w:val="clear" w:color="auto" w:fill="DAEEF3" w:themeFill="accent5" w:themeFillTint="33"/>
        <w:rPr>
          <w:lang w:val="en-GB"/>
        </w:rPr>
      </w:pPr>
      <w:bookmarkStart w:id="155" w:name="_Hlk56767717"/>
      <w:bookmarkEnd w:id="154"/>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Indicator values should be declared with three valid digits (eventually exponential form (</w:t>
      </w:r>
      <w:proofErr w:type="gramStart"/>
      <w:r w:rsidRPr="000C7C30">
        <w:rPr>
          <w:rFonts w:eastAsia="Times New Roman"/>
          <w:lang w:val="en-GB"/>
        </w:rPr>
        <w:t>e.g.</w:t>
      </w:r>
      <w:proofErr w:type="gramEnd"/>
      <w:r w:rsidRPr="000C7C30">
        <w:rPr>
          <w:rFonts w:eastAsia="Times New Roman"/>
          <w:lang w:val="en-GB"/>
        </w:rPr>
        <w:t xml:space="preserve">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55"/>
    <w:p w14:paraId="1A1210F9" w14:textId="487D487C" w:rsidR="00ED67BC" w:rsidRDefault="00ED67BC" w:rsidP="00ED67BC">
      <w:pPr>
        <w:rPr>
          <w:lang w:val="en-US"/>
        </w:rPr>
      </w:pPr>
    </w:p>
    <w:p w14:paraId="3639B4D8" w14:textId="36734178" w:rsidR="003B5520" w:rsidRDefault="00A52A6D" w:rsidP="003B5520">
      <w:pPr>
        <w:pStyle w:val="Beschriftung"/>
        <w:shd w:val="clear" w:color="auto" w:fill="DAEEF3" w:themeFill="accent5" w:themeFillTint="33"/>
        <w:rPr>
          <w:lang w:val="en-GB"/>
        </w:rPr>
      </w:pPr>
      <w:bookmarkStart w:id="156" w:name="_Toc97816974"/>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D73A39">
        <w:rPr>
          <w:noProof/>
          <w:lang w:val="en-GB"/>
        </w:rPr>
        <w:t>16</w:t>
      </w:r>
      <w:r w:rsidRPr="00A52A6D">
        <w:rPr>
          <w:lang w:val="en-GB"/>
        </w:rPr>
        <w:fldChar w:fldCharType="end"/>
      </w:r>
      <w:r w:rsidR="001B48A6">
        <w:rPr>
          <w:lang w:val="en-GB"/>
        </w:rPr>
        <w:t xml:space="preserve">: </w:t>
      </w:r>
      <w:bookmarkStart w:id="157" w:name="_Hlk56767758"/>
      <w:r w:rsidRPr="00A52A6D">
        <w:rPr>
          <w:lang w:val="en-GB"/>
        </w:rPr>
        <w:t xml:space="preserve">Parameters to describe the environmental impact </w:t>
      </w:r>
      <w:bookmarkEnd w:id="157"/>
      <w:r w:rsidRPr="00A52A6D">
        <w:rPr>
          <w:lang w:val="en-GB"/>
        </w:rPr>
        <w:t>of mineral insulating products per declared/functional unit</w:t>
      </w:r>
      <w:bookmarkStart w:id="158" w:name="_Toc55468900"/>
      <w:bookmarkStart w:id="159" w:name="_Toc97559295"/>
      <w:bookmarkStart w:id="160" w:name="_Toc336404910"/>
      <w:bookmarkEnd w:id="156"/>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7A7B57">
        <w:tc>
          <w:tcPr>
            <w:tcW w:w="993" w:type="dxa"/>
            <w:shd w:val="clear" w:color="auto" w:fill="C6D9F1" w:themeFill="text2" w:themeFillTint="33"/>
          </w:tcPr>
          <w:p w14:paraId="257319B8" w14:textId="77777777" w:rsidR="003B5520" w:rsidRPr="00313684" w:rsidRDefault="003B5520" w:rsidP="007A7B57">
            <w:pPr>
              <w:rPr>
                <w:b/>
                <w:bCs/>
              </w:rPr>
            </w:pPr>
            <w:bookmarkStart w:id="161"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7A7B57">
            <w:pPr>
              <w:rPr>
                <w:b/>
                <w:bCs/>
              </w:rPr>
            </w:pPr>
            <w:proofErr w:type="spellStart"/>
            <w:r>
              <w:rPr>
                <w:b/>
                <w:bCs/>
              </w:rPr>
              <w:t>unit</w:t>
            </w:r>
            <w:proofErr w:type="spellEnd"/>
          </w:p>
        </w:tc>
        <w:tc>
          <w:tcPr>
            <w:tcW w:w="851" w:type="dxa"/>
            <w:shd w:val="clear" w:color="auto" w:fill="C6D9F1" w:themeFill="text2" w:themeFillTint="33"/>
          </w:tcPr>
          <w:p w14:paraId="7F533805" w14:textId="77777777" w:rsidR="003B5520" w:rsidRPr="00313684" w:rsidRDefault="003B5520" w:rsidP="007A7B57">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7A7B57">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7A7B57">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7A7B57">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7A7B57">
            <w:pPr>
              <w:rPr>
                <w:b/>
                <w:bCs/>
              </w:rPr>
            </w:pPr>
            <w:r w:rsidRPr="00313684">
              <w:rPr>
                <w:b/>
                <w:bCs/>
              </w:rPr>
              <w:t>D</w:t>
            </w:r>
          </w:p>
        </w:tc>
      </w:tr>
      <w:tr w:rsidR="003B5520" w:rsidRPr="004B5AD6" w14:paraId="3038A320" w14:textId="77777777" w:rsidTr="007A7B57">
        <w:tc>
          <w:tcPr>
            <w:tcW w:w="993" w:type="dxa"/>
            <w:shd w:val="clear" w:color="auto" w:fill="auto"/>
          </w:tcPr>
          <w:p w14:paraId="07C0EB20"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61E1614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7A7B57">
        <w:tc>
          <w:tcPr>
            <w:tcW w:w="993" w:type="dxa"/>
            <w:shd w:val="clear" w:color="auto" w:fill="auto"/>
          </w:tcPr>
          <w:p w14:paraId="07D6DAD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GWP fossil </w:t>
            </w:r>
            <w:proofErr w:type="spellStart"/>
            <w:r w:rsidRPr="00B83DF4">
              <w:rPr>
                <w:sz w:val="16"/>
                <w:szCs w:val="20"/>
                <w:lang w:val="de-CH"/>
              </w:rPr>
              <w:t>fuels</w:t>
            </w:r>
            <w:proofErr w:type="spellEnd"/>
          </w:p>
        </w:tc>
        <w:tc>
          <w:tcPr>
            <w:tcW w:w="1417" w:type="dxa"/>
            <w:shd w:val="clear" w:color="auto" w:fill="auto"/>
          </w:tcPr>
          <w:p w14:paraId="589555B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740767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7A7B57">
        <w:tc>
          <w:tcPr>
            <w:tcW w:w="993" w:type="dxa"/>
            <w:shd w:val="clear" w:color="auto" w:fill="auto"/>
          </w:tcPr>
          <w:p w14:paraId="4331CBE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GWP </w:t>
            </w:r>
            <w:proofErr w:type="spellStart"/>
            <w:r w:rsidRPr="00B83DF4">
              <w:rPr>
                <w:sz w:val="16"/>
                <w:szCs w:val="20"/>
                <w:lang w:val="de-CH"/>
              </w:rPr>
              <w:t>biogenic</w:t>
            </w:r>
            <w:proofErr w:type="spellEnd"/>
          </w:p>
        </w:tc>
        <w:tc>
          <w:tcPr>
            <w:tcW w:w="1417" w:type="dxa"/>
            <w:shd w:val="clear" w:color="auto" w:fill="auto"/>
          </w:tcPr>
          <w:p w14:paraId="6867569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5F71051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7A7B57">
        <w:tc>
          <w:tcPr>
            <w:tcW w:w="993" w:type="dxa"/>
            <w:shd w:val="clear" w:color="auto" w:fill="auto"/>
          </w:tcPr>
          <w:p w14:paraId="3BE69AE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GWP </w:t>
            </w:r>
            <w:proofErr w:type="spellStart"/>
            <w:r w:rsidRPr="00B83DF4">
              <w:rPr>
                <w:sz w:val="16"/>
                <w:szCs w:val="20"/>
                <w:lang w:val="de-CH"/>
              </w:rPr>
              <w:t>luluc</w:t>
            </w:r>
            <w:proofErr w:type="spellEnd"/>
          </w:p>
        </w:tc>
        <w:tc>
          <w:tcPr>
            <w:tcW w:w="1417" w:type="dxa"/>
            <w:shd w:val="clear" w:color="auto" w:fill="auto"/>
          </w:tcPr>
          <w:p w14:paraId="18D24CF1" w14:textId="77777777" w:rsidR="003B5520" w:rsidRPr="00B83DF4" w:rsidRDefault="003B5520" w:rsidP="007A7B57">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56DE810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7A7B57">
        <w:tc>
          <w:tcPr>
            <w:tcW w:w="993" w:type="dxa"/>
            <w:shd w:val="clear" w:color="auto" w:fill="auto"/>
          </w:tcPr>
          <w:p w14:paraId="04345B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CFC-11 </w:t>
            </w:r>
            <w:proofErr w:type="spellStart"/>
            <w:r>
              <w:rPr>
                <w:sz w:val="16"/>
                <w:szCs w:val="20"/>
                <w:lang w:val="de-CH"/>
              </w:rPr>
              <w:t>eq</w:t>
            </w:r>
            <w:proofErr w:type="spellEnd"/>
            <w:r>
              <w:rPr>
                <w:sz w:val="16"/>
                <w:szCs w:val="20"/>
                <w:lang w:val="de-CH"/>
              </w:rPr>
              <w:t>.</w:t>
            </w:r>
          </w:p>
        </w:tc>
        <w:tc>
          <w:tcPr>
            <w:tcW w:w="851" w:type="dxa"/>
            <w:shd w:val="clear" w:color="auto" w:fill="auto"/>
          </w:tcPr>
          <w:p w14:paraId="4A40B0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7A7B57">
        <w:tc>
          <w:tcPr>
            <w:tcW w:w="993" w:type="dxa"/>
            <w:shd w:val="clear" w:color="auto" w:fill="auto"/>
          </w:tcPr>
          <w:p w14:paraId="3DB9EB0E"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mol</w:t>
            </w:r>
            <w:proofErr w:type="spellEnd"/>
            <w:r w:rsidRPr="00B83DF4">
              <w:rPr>
                <w:sz w:val="16"/>
                <w:szCs w:val="20"/>
                <w:lang w:val="de-CH"/>
              </w:rPr>
              <w:t xml:space="preserve"> H</w:t>
            </w:r>
            <w:r w:rsidRPr="00B83DF4">
              <w:rPr>
                <w:sz w:val="16"/>
                <w:szCs w:val="20"/>
                <w:vertAlign w:val="superscript"/>
                <w:lang w:val="de-CH"/>
              </w:rPr>
              <w:t>+</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344DD6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7A7B57">
        <w:tc>
          <w:tcPr>
            <w:tcW w:w="993" w:type="dxa"/>
            <w:shd w:val="clear" w:color="auto" w:fill="auto"/>
          </w:tcPr>
          <w:p w14:paraId="57B0F4A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EP </w:t>
            </w:r>
            <w:proofErr w:type="spellStart"/>
            <w:r w:rsidRPr="00B83DF4">
              <w:rPr>
                <w:sz w:val="16"/>
                <w:szCs w:val="20"/>
                <w:lang w:val="de-CH"/>
              </w:rPr>
              <w:t>freshwater</w:t>
            </w:r>
            <w:proofErr w:type="spellEnd"/>
          </w:p>
        </w:tc>
        <w:tc>
          <w:tcPr>
            <w:tcW w:w="1417" w:type="dxa"/>
            <w:shd w:val="clear" w:color="auto" w:fill="auto"/>
          </w:tcPr>
          <w:p w14:paraId="3AA71A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PO</w:t>
            </w:r>
            <w:r w:rsidRPr="00B83DF4">
              <w:rPr>
                <w:sz w:val="16"/>
                <w:szCs w:val="20"/>
                <w:vertAlign w:val="subscript"/>
                <w:lang w:val="de-CH"/>
              </w:rPr>
              <w:t>4</w:t>
            </w:r>
            <w:r w:rsidRPr="00B83DF4">
              <w:rPr>
                <w:sz w:val="16"/>
                <w:szCs w:val="20"/>
                <w:vertAlign w:val="superscript"/>
                <w:lang w:val="de-CH"/>
              </w:rPr>
              <w:t>3-</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37BF5D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7A7B57">
        <w:tc>
          <w:tcPr>
            <w:tcW w:w="993" w:type="dxa"/>
            <w:shd w:val="clear" w:color="auto" w:fill="auto"/>
          </w:tcPr>
          <w:p w14:paraId="70528D7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 </w:t>
            </w:r>
            <w:proofErr w:type="spellStart"/>
            <w:r>
              <w:rPr>
                <w:sz w:val="16"/>
                <w:szCs w:val="20"/>
                <w:lang w:val="de-CH"/>
              </w:rPr>
              <w:t>eq</w:t>
            </w:r>
            <w:proofErr w:type="spellEnd"/>
            <w:r>
              <w:rPr>
                <w:sz w:val="16"/>
                <w:szCs w:val="20"/>
                <w:lang w:val="de-CH"/>
              </w:rPr>
              <w:t>.</w:t>
            </w:r>
          </w:p>
        </w:tc>
        <w:tc>
          <w:tcPr>
            <w:tcW w:w="851" w:type="dxa"/>
            <w:shd w:val="clear" w:color="auto" w:fill="auto"/>
          </w:tcPr>
          <w:p w14:paraId="4F373E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7A7B57">
        <w:tc>
          <w:tcPr>
            <w:tcW w:w="993" w:type="dxa"/>
            <w:tcBorders>
              <w:bottom w:val="single" w:sz="4" w:space="0" w:color="000000"/>
            </w:tcBorders>
            <w:shd w:val="clear" w:color="auto" w:fill="auto"/>
          </w:tcPr>
          <w:p w14:paraId="2B192FA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EP </w:t>
            </w:r>
            <w:proofErr w:type="spellStart"/>
            <w:r w:rsidRPr="00B83DF4">
              <w:rPr>
                <w:sz w:val="16"/>
                <w:szCs w:val="20"/>
                <w:lang w:val="de-CH"/>
              </w:rPr>
              <w:t>terrestrial</w:t>
            </w:r>
            <w:proofErr w:type="spellEnd"/>
          </w:p>
        </w:tc>
        <w:tc>
          <w:tcPr>
            <w:tcW w:w="1417" w:type="dxa"/>
            <w:tcBorders>
              <w:bottom w:val="single" w:sz="4" w:space="0" w:color="000000"/>
            </w:tcBorders>
            <w:shd w:val="clear" w:color="auto" w:fill="auto"/>
          </w:tcPr>
          <w:p w14:paraId="0046C0D1"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mol</w:t>
            </w:r>
            <w:proofErr w:type="spellEnd"/>
            <w:r w:rsidRPr="00B83DF4">
              <w:rPr>
                <w:sz w:val="16"/>
                <w:szCs w:val="20"/>
                <w:lang w:val="de-CH"/>
              </w:rPr>
              <w:t xml:space="preserve"> N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355FB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7A7B57">
        <w:tc>
          <w:tcPr>
            <w:tcW w:w="993" w:type="dxa"/>
            <w:tcBorders>
              <w:bottom w:val="single" w:sz="4" w:space="0" w:color="000000"/>
            </w:tcBorders>
            <w:shd w:val="clear" w:color="auto" w:fill="auto"/>
          </w:tcPr>
          <w:p w14:paraId="18D75A2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NMVOC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7B3EE82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7A7B57">
        <w:tc>
          <w:tcPr>
            <w:tcW w:w="993" w:type="dxa"/>
            <w:tcBorders>
              <w:bottom w:val="single" w:sz="4" w:space="0" w:color="000000"/>
            </w:tcBorders>
            <w:shd w:val="clear" w:color="auto" w:fill="auto"/>
          </w:tcPr>
          <w:p w14:paraId="1BE1333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Sb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5A6C6C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7A7B57">
        <w:tc>
          <w:tcPr>
            <w:tcW w:w="993" w:type="dxa"/>
            <w:tcBorders>
              <w:bottom w:val="single" w:sz="4" w:space="0" w:color="000000"/>
            </w:tcBorders>
            <w:shd w:val="clear" w:color="auto" w:fill="auto"/>
          </w:tcPr>
          <w:p w14:paraId="252B6D6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7A7B57">
        <w:tc>
          <w:tcPr>
            <w:tcW w:w="993" w:type="dxa"/>
            <w:tcBorders>
              <w:bottom w:val="single" w:sz="4" w:space="0" w:color="000000"/>
            </w:tcBorders>
            <w:shd w:val="clear" w:color="auto" w:fill="auto"/>
          </w:tcPr>
          <w:p w14:paraId="2E2B25B8"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m3 Welt </w:t>
            </w:r>
            <w:proofErr w:type="spellStart"/>
            <w:r>
              <w:rPr>
                <w:sz w:val="16"/>
                <w:szCs w:val="20"/>
                <w:lang w:val="de-CH"/>
              </w:rPr>
              <w:t>eq</w:t>
            </w:r>
            <w:proofErr w:type="spellEnd"/>
            <w:r>
              <w:rPr>
                <w:sz w:val="16"/>
                <w:szCs w:val="20"/>
                <w:lang w:val="de-CH"/>
              </w:rPr>
              <w:t>.</w:t>
            </w:r>
            <w:r w:rsidRPr="00B83DF4">
              <w:rPr>
                <w:sz w:val="16"/>
                <w:szCs w:val="20"/>
                <w:lang w:val="de-CH"/>
              </w:rPr>
              <w:t xml:space="preserve"> </w:t>
            </w:r>
            <w:proofErr w:type="spellStart"/>
            <w:r w:rsidRPr="00B83DF4">
              <w:rPr>
                <w:sz w:val="16"/>
                <w:szCs w:val="20"/>
                <w:lang w:val="de-CH"/>
              </w:rPr>
              <w:t>entz</w:t>
            </w:r>
            <w:proofErr w:type="spellEnd"/>
            <w:r w:rsidRPr="00B83DF4">
              <w:rPr>
                <w:sz w:val="16"/>
                <w:szCs w:val="20"/>
                <w:lang w:val="de-CH"/>
              </w:rPr>
              <w:t>.</w:t>
            </w:r>
          </w:p>
        </w:tc>
        <w:tc>
          <w:tcPr>
            <w:tcW w:w="851" w:type="dxa"/>
            <w:tcBorders>
              <w:bottom w:val="single" w:sz="4" w:space="0" w:color="000000"/>
            </w:tcBorders>
            <w:shd w:val="clear" w:color="auto" w:fill="auto"/>
          </w:tcPr>
          <w:p w14:paraId="2EC18C3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D73A39" w14:paraId="09BAF032" w14:textId="77777777" w:rsidTr="007A7B57">
        <w:tc>
          <w:tcPr>
            <w:tcW w:w="2410" w:type="dxa"/>
            <w:gridSpan w:val="2"/>
            <w:tcBorders>
              <w:bottom w:val="single" w:sz="4" w:space="0" w:color="000000"/>
            </w:tcBorders>
            <w:shd w:val="clear" w:color="auto" w:fill="auto"/>
          </w:tcPr>
          <w:p w14:paraId="5C6FF138" w14:textId="77777777" w:rsidR="003B5520" w:rsidRDefault="003B5520" w:rsidP="007A7B57">
            <w:pPr>
              <w:shd w:val="clear" w:color="auto" w:fill="FFFFFF" w:themeFill="background1"/>
              <w:spacing w:line="240" w:lineRule="auto"/>
              <w:rPr>
                <w:sz w:val="16"/>
                <w:lang w:val="de-CH"/>
              </w:rPr>
            </w:pPr>
          </w:p>
          <w:p w14:paraId="4D85C689" w14:textId="77777777" w:rsidR="003B5520" w:rsidRDefault="003B5520" w:rsidP="007A7B57">
            <w:pPr>
              <w:shd w:val="clear" w:color="auto" w:fill="FFFFFF" w:themeFill="background1"/>
              <w:spacing w:line="240" w:lineRule="auto"/>
              <w:rPr>
                <w:sz w:val="16"/>
                <w:lang w:val="de-CH"/>
              </w:rPr>
            </w:pPr>
          </w:p>
          <w:p w14:paraId="201E63C4" w14:textId="77777777" w:rsidR="003B5520" w:rsidRPr="006B1E3F" w:rsidRDefault="003B5520" w:rsidP="007A7B57">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7A7B57">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w:t>
            </w:r>
            <w:proofErr w:type="spellStart"/>
            <w:r w:rsidRPr="00C331B1">
              <w:rPr>
                <w:rFonts w:eastAsia="Times New Roman"/>
                <w:sz w:val="16"/>
                <w:lang w:val="en-GB" w:eastAsia="de-AT"/>
              </w:rPr>
              <w:t>luluc</w:t>
            </w:r>
            <w:proofErr w:type="spellEnd"/>
            <w:r w:rsidRPr="00C331B1">
              <w:rPr>
                <w:rFonts w:eastAsia="Times New Roman"/>
                <w:sz w:val="16"/>
                <w:lang w:val="en-GB" w:eastAsia="de-AT"/>
              </w:rPr>
              <w:t xml:space="preserve">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 xml:space="preserve">AP = Acidification potential, Accumulated Exceedance; EP = </w:t>
            </w:r>
            <w:proofErr w:type="spellStart"/>
            <w:r w:rsidRPr="00C331B1">
              <w:rPr>
                <w:rFonts w:eastAsia="Times New Roman"/>
                <w:sz w:val="16"/>
                <w:lang w:val="en-GB" w:eastAsia="de-AT"/>
              </w:rPr>
              <w:t>Eutrophierungspotenzial</w:t>
            </w:r>
            <w:proofErr w:type="spellEnd"/>
            <w:r w:rsidRPr="00C331B1">
              <w:rPr>
                <w:rFonts w:eastAsia="Times New Roman"/>
                <w:sz w:val="16"/>
                <w:lang w:val="en-GB" w:eastAsia="de-AT"/>
              </w:rPr>
              <w:t>;</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 xml:space="preserve">Formation potential of tropospheric ozone photochemical </w:t>
            </w:r>
            <w:proofErr w:type="gramStart"/>
            <w:r w:rsidRPr="00707194">
              <w:rPr>
                <w:sz w:val="16"/>
                <w:lang w:val="en-GB"/>
              </w:rPr>
              <w:t>oxidants</w:t>
            </w:r>
            <w:r w:rsidRPr="00707194">
              <w:rPr>
                <w:sz w:val="16"/>
                <w:lang w:val="en-GB" w:eastAsia="de-AT"/>
              </w:rPr>
              <w:t>;</w:t>
            </w:r>
            <w:proofErr w:type="gramEnd"/>
            <w:r w:rsidRPr="00707194">
              <w:rPr>
                <w:sz w:val="16"/>
                <w:lang w:val="en-GB" w:eastAsia="de-AT"/>
              </w:rPr>
              <w:t xml:space="preserve"> </w:t>
            </w:r>
          </w:p>
          <w:p w14:paraId="3FC87EF2" w14:textId="77777777" w:rsidR="003B5520" w:rsidRPr="00C331B1" w:rsidRDefault="003B5520" w:rsidP="007A7B57">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1"/>
    </w:tbl>
    <w:p w14:paraId="0D9EB59A" w14:textId="12ACEC89" w:rsidR="003D31E7" w:rsidRDefault="003D31E7">
      <w:pPr>
        <w:spacing w:after="200"/>
        <w:jc w:val="left"/>
        <w:rPr>
          <w:b/>
          <w:bCs/>
          <w:color w:val="4F81BD" w:themeColor="accent1"/>
          <w:szCs w:val="18"/>
          <w:lang w:val="en-GB"/>
        </w:rPr>
      </w:pPr>
    </w:p>
    <w:p w14:paraId="0EFB04D0" w14:textId="441EFC88" w:rsidR="002D136D" w:rsidRDefault="002D136D">
      <w:pPr>
        <w:spacing w:after="200"/>
        <w:jc w:val="left"/>
        <w:rPr>
          <w:b/>
          <w:bCs/>
          <w:color w:val="4F81BD" w:themeColor="accent1"/>
          <w:szCs w:val="18"/>
          <w:lang w:val="en-GB"/>
        </w:rPr>
      </w:pPr>
    </w:p>
    <w:p w14:paraId="73CAC7EB" w14:textId="4F6B0987" w:rsidR="002D136D" w:rsidRDefault="002D136D">
      <w:pPr>
        <w:spacing w:after="200"/>
        <w:jc w:val="left"/>
        <w:rPr>
          <w:b/>
          <w:bCs/>
          <w:color w:val="4F81BD" w:themeColor="accent1"/>
          <w:szCs w:val="18"/>
          <w:lang w:val="en-GB"/>
        </w:rPr>
      </w:pPr>
    </w:p>
    <w:p w14:paraId="58594E58" w14:textId="77777777" w:rsidR="002D136D" w:rsidRPr="00070813" w:rsidRDefault="002D136D">
      <w:pPr>
        <w:spacing w:after="200"/>
        <w:jc w:val="left"/>
        <w:rPr>
          <w:b/>
          <w:bCs/>
          <w:color w:val="4F81BD" w:themeColor="accent1"/>
          <w:szCs w:val="18"/>
          <w:lang w:val="en-GB"/>
        </w:rPr>
      </w:pPr>
    </w:p>
    <w:p w14:paraId="0ACEE0DF" w14:textId="2B5AD250" w:rsidR="001E167A" w:rsidRDefault="004C7BC4" w:rsidP="003B5520">
      <w:pPr>
        <w:pStyle w:val="Beschriftung"/>
        <w:shd w:val="clear" w:color="auto" w:fill="DAEEF3" w:themeFill="accent5" w:themeFillTint="33"/>
        <w:rPr>
          <w:lang w:val="de-CH"/>
        </w:rPr>
      </w:pPr>
      <w:bookmarkStart w:id="162" w:name="_Toc97816975"/>
      <w:r>
        <w:lastRenderedPageBreak/>
        <w:t>Table</w:t>
      </w:r>
      <w:r w:rsidR="001E167A">
        <w:t xml:space="preserve"> </w:t>
      </w:r>
      <w:r w:rsidR="00D73A39">
        <w:fldChar w:fldCharType="begin"/>
      </w:r>
      <w:r w:rsidR="00D73A39">
        <w:instrText xml:space="preserve"> SEQ Tabelle \* ARABIC </w:instrText>
      </w:r>
      <w:r w:rsidR="00D73A39">
        <w:fldChar w:fldCharType="separate"/>
      </w:r>
      <w:r w:rsidR="00D73A39">
        <w:rPr>
          <w:noProof/>
        </w:rPr>
        <w:t>17</w:t>
      </w:r>
      <w:r w:rsidR="00D73A39">
        <w:rPr>
          <w:noProof/>
        </w:rPr>
        <w:fldChar w:fldCharType="end"/>
      </w:r>
      <w:r w:rsidR="001E167A" w:rsidRPr="004B5AD6">
        <w:rPr>
          <w:lang w:val="de-CH"/>
        </w:rPr>
        <w:t xml:space="preserve">: </w:t>
      </w:r>
      <w:bookmarkEnd w:id="158"/>
      <w:bookmarkEnd w:id="159"/>
      <w:r w:rsidR="001E167A">
        <w:rPr>
          <w:lang w:val="de-CH"/>
        </w:rPr>
        <w:t xml:space="preserve">Additional environmental </w:t>
      </w:r>
      <w:proofErr w:type="spellStart"/>
      <w:r w:rsidR="001E167A">
        <w:rPr>
          <w:lang w:val="de-CH"/>
        </w:rPr>
        <w:t>indicators</w:t>
      </w:r>
      <w:bookmarkEnd w:id="162"/>
      <w:proofErr w:type="spellEnd"/>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7A7B57">
        <w:tc>
          <w:tcPr>
            <w:tcW w:w="1106" w:type="dxa"/>
            <w:shd w:val="clear" w:color="auto" w:fill="C6D9F1" w:themeFill="text2" w:themeFillTint="33"/>
          </w:tcPr>
          <w:p w14:paraId="1DFFAEF5" w14:textId="77777777" w:rsidR="003B5520" w:rsidRPr="00313684" w:rsidRDefault="003B5520" w:rsidP="007A7B57">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7A7B57">
            <w:pPr>
              <w:rPr>
                <w:b/>
                <w:bCs/>
              </w:rPr>
            </w:pPr>
            <w:r>
              <w:rPr>
                <w:b/>
                <w:bCs/>
              </w:rPr>
              <w:t>Unit</w:t>
            </w:r>
          </w:p>
        </w:tc>
        <w:tc>
          <w:tcPr>
            <w:tcW w:w="709" w:type="dxa"/>
            <w:shd w:val="clear" w:color="auto" w:fill="C6D9F1" w:themeFill="text2" w:themeFillTint="33"/>
          </w:tcPr>
          <w:p w14:paraId="7620F38D" w14:textId="77777777" w:rsidR="003B5520" w:rsidRPr="00313684" w:rsidRDefault="003B5520" w:rsidP="007A7B57">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7A7B57">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7A7B57">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7A7B57">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7A7B57">
            <w:pPr>
              <w:rPr>
                <w:b/>
                <w:bCs/>
              </w:rPr>
            </w:pPr>
            <w:r w:rsidRPr="00313684">
              <w:rPr>
                <w:b/>
                <w:bCs/>
              </w:rPr>
              <w:t>D</w:t>
            </w:r>
          </w:p>
        </w:tc>
      </w:tr>
      <w:tr w:rsidR="003B5520" w:rsidRPr="00362ABA" w14:paraId="0F195057" w14:textId="77777777" w:rsidTr="007A7B57">
        <w:tc>
          <w:tcPr>
            <w:tcW w:w="1106" w:type="dxa"/>
            <w:shd w:val="clear" w:color="auto" w:fill="FFFFFF" w:themeFill="background1"/>
          </w:tcPr>
          <w:p w14:paraId="0CE7C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7A7B57">
            <w:pPr>
              <w:shd w:val="clear" w:color="auto" w:fill="FFFFFF" w:themeFill="background1"/>
              <w:spacing w:line="240" w:lineRule="auto"/>
              <w:rPr>
                <w:sz w:val="16"/>
                <w:szCs w:val="20"/>
                <w:lang w:val="de-CH"/>
              </w:rPr>
            </w:pPr>
            <w:proofErr w:type="spellStart"/>
            <w:r>
              <w:rPr>
                <w:sz w:val="16"/>
                <w:szCs w:val="20"/>
                <w:lang w:val="de-CH"/>
              </w:rPr>
              <w:t>d</w:t>
            </w:r>
            <w:r w:rsidRPr="00F76143">
              <w:rPr>
                <w:sz w:val="16"/>
                <w:szCs w:val="20"/>
                <w:lang w:val="de-CH"/>
              </w:rPr>
              <w:t>isease</w:t>
            </w:r>
            <w:proofErr w:type="spellEnd"/>
            <w:r w:rsidRPr="00F76143">
              <w:rPr>
                <w:sz w:val="16"/>
                <w:szCs w:val="20"/>
                <w:lang w:val="de-CH"/>
              </w:rPr>
              <w:t xml:space="preserve"> </w:t>
            </w:r>
            <w:proofErr w:type="spellStart"/>
            <w:r w:rsidRPr="00F76143">
              <w:rPr>
                <w:sz w:val="16"/>
                <w:szCs w:val="20"/>
                <w:lang w:val="de-CH"/>
              </w:rPr>
              <w:t>incidence</w:t>
            </w:r>
            <w:proofErr w:type="spellEnd"/>
          </w:p>
        </w:tc>
        <w:tc>
          <w:tcPr>
            <w:tcW w:w="709" w:type="dxa"/>
            <w:shd w:val="clear" w:color="auto" w:fill="FFFFFF" w:themeFill="background1"/>
          </w:tcPr>
          <w:p w14:paraId="56351BC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7A7B57">
        <w:tc>
          <w:tcPr>
            <w:tcW w:w="1106" w:type="dxa"/>
            <w:shd w:val="clear" w:color="auto" w:fill="FFFFFF" w:themeFill="background1"/>
          </w:tcPr>
          <w:p w14:paraId="592BE0B6"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kBq</w:t>
            </w:r>
            <w:proofErr w:type="spellEnd"/>
            <w:r w:rsidRPr="00B83DF4">
              <w:rPr>
                <w:sz w:val="16"/>
                <w:szCs w:val="20"/>
                <w:lang w:val="de-CH"/>
              </w:rPr>
              <w:t xml:space="preserve"> U235 </w:t>
            </w:r>
            <w:proofErr w:type="spellStart"/>
            <w:r>
              <w:rPr>
                <w:sz w:val="16"/>
                <w:szCs w:val="20"/>
                <w:lang w:val="de-CH"/>
              </w:rPr>
              <w:t>eq</w:t>
            </w:r>
            <w:proofErr w:type="spellEnd"/>
            <w:r>
              <w:rPr>
                <w:sz w:val="16"/>
                <w:szCs w:val="20"/>
                <w:lang w:val="de-CH"/>
              </w:rPr>
              <w:t>.</w:t>
            </w:r>
          </w:p>
        </w:tc>
        <w:tc>
          <w:tcPr>
            <w:tcW w:w="709" w:type="dxa"/>
            <w:shd w:val="clear" w:color="auto" w:fill="FFFFFF" w:themeFill="background1"/>
          </w:tcPr>
          <w:p w14:paraId="775C72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7A7B57">
        <w:tc>
          <w:tcPr>
            <w:tcW w:w="1106" w:type="dxa"/>
            <w:shd w:val="clear" w:color="auto" w:fill="FFFFFF" w:themeFill="background1"/>
          </w:tcPr>
          <w:p w14:paraId="755A02C7"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ETP-</w:t>
            </w:r>
            <w:proofErr w:type="spellStart"/>
            <w:r w:rsidRPr="00B83DF4">
              <w:rPr>
                <w:sz w:val="16"/>
                <w:szCs w:val="20"/>
                <w:lang w:val="de-CH"/>
              </w:rPr>
              <w:t>fw</w:t>
            </w:r>
            <w:proofErr w:type="spellEnd"/>
            <w:r w:rsidRPr="00B83DF4">
              <w:rPr>
                <w:sz w:val="16"/>
                <w:szCs w:val="20"/>
                <w:lang w:val="de-CH"/>
              </w:rPr>
              <w:t xml:space="preserve"> </w:t>
            </w:r>
          </w:p>
        </w:tc>
        <w:tc>
          <w:tcPr>
            <w:tcW w:w="1021" w:type="dxa"/>
            <w:shd w:val="clear" w:color="auto" w:fill="FFFFFF" w:themeFill="background1"/>
          </w:tcPr>
          <w:p w14:paraId="192992CB"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CTUe</w:t>
            </w:r>
            <w:proofErr w:type="spellEnd"/>
          </w:p>
        </w:tc>
        <w:tc>
          <w:tcPr>
            <w:tcW w:w="709" w:type="dxa"/>
            <w:shd w:val="clear" w:color="auto" w:fill="FFFFFF" w:themeFill="background1"/>
          </w:tcPr>
          <w:p w14:paraId="6AF12B0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7A7B57">
        <w:tc>
          <w:tcPr>
            <w:tcW w:w="1106" w:type="dxa"/>
            <w:shd w:val="clear" w:color="auto" w:fill="FFFFFF" w:themeFill="background1"/>
          </w:tcPr>
          <w:p w14:paraId="2A526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CTUh</w:t>
            </w:r>
            <w:proofErr w:type="spellEnd"/>
          </w:p>
        </w:tc>
        <w:tc>
          <w:tcPr>
            <w:tcW w:w="709" w:type="dxa"/>
            <w:shd w:val="clear" w:color="auto" w:fill="FFFFFF" w:themeFill="background1"/>
          </w:tcPr>
          <w:p w14:paraId="096B407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7A7B57">
        <w:tc>
          <w:tcPr>
            <w:tcW w:w="1106" w:type="dxa"/>
            <w:shd w:val="clear" w:color="auto" w:fill="FFFFFF" w:themeFill="background1"/>
          </w:tcPr>
          <w:p w14:paraId="387032B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w:t>
            </w:r>
            <w:proofErr w:type="spellStart"/>
            <w:r w:rsidRPr="00B83DF4">
              <w:rPr>
                <w:sz w:val="16"/>
                <w:szCs w:val="20"/>
                <w:lang w:val="de-CH"/>
              </w:rPr>
              <w:t>nc</w:t>
            </w:r>
            <w:proofErr w:type="spellEnd"/>
          </w:p>
        </w:tc>
        <w:tc>
          <w:tcPr>
            <w:tcW w:w="1021" w:type="dxa"/>
            <w:shd w:val="clear" w:color="auto" w:fill="FFFFFF" w:themeFill="background1"/>
          </w:tcPr>
          <w:p w14:paraId="4357511B"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CTUh</w:t>
            </w:r>
            <w:proofErr w:type="spellEnd"/>
          </w:p>
        </w:tc>
        <w:tc>
          <w:tcPr>
            <w:tcW w:w="709" w:type="dxa"/>
            <w:shd w:val="clear" w:color="auto" w:fill="FFFFFF" w:themeFill="background1"/>
          </w:tcPr>
          <w:p w14:paraId="07CF477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7A7B57">
        <w:tc>
          <w:tcPr>
            <w:tcW w:w="1106" w:type="dxa"/>
            <w:shd w:val="clear" w:color="auto" w:fill="FFFFFF" w:themeFill="background1"/>
          </w:tcPr>
          <w:p w14:paraId="6AE3D65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7A7B57">
            <w:pPr>
              <w:shd w:val="clear" w:color="auto" w:fill="FFFFFF" w:themeFill="background1"/>
              <w:spacing w:line="240" w:lineRule="auto"/>
              <w:rPr>
                <w:sz w:val="16"/>
                <w:szCs w:val="20"/>
                <w:lang w:val="de-CH"/>
              </w:rPr>
            </w:pPr>
            <w:proofErr w:type="spellStart"/>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roofErr w:type="spellEnd"/>
          </w:p>
        </w:tc>
        <w:tc>
          <w:tcPr>
            <w:tcW w:w="709" w:type="dxa"/>
            <w:shd w:val="clear" w:color="auto" w:fill="FFFFFF" w:themeFill="background1"/>
          </w:tcPr>
          <w:p w14:paraId="45A04C3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D73A39" w14:paraId="180989D1" w14:textId="77777777" w:rsidTr="007A7B57">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7A7B57">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77777777" w:rsidR="003B5520" w:rsidRPr="00C331B1" w:rsidRDefault="003B5520" w:rsidP="007A7B57">
            <w:pPr>
              <w:shd w:val="clear" w:color="auto" w:fill="FFFFFF" w:themeFill="background1"/>
              <w:spacing w:line="240" w:lineRule="auto"/>
              <w:jc w:val="left"/>
              <w:rPr>
                <w:sz w:val="16"/>
                <w:lang w:val="en-GB"/>
              </w:rPr>
            </w:pPr>
            <w:r w:rsidRPr="00C331B1">
              <w:rPr>
                <w:sz w:val="16"/>
                <w:lang w:val="en-GB"/>
              </w:rPr>
              <w:t xml:space="preserve">PM = Potential incidence of disease due to </w:t>
            </w:r>
            <w:proofErr w:type="spellStart"/>
            <w:r w:rsidRPr="00C331B1">
              <w:rPr>
                <w:sz w:val="16"/>
                <w:lang w:val="en-GB"/>
              </w:rPr>
              <w:t>Partuculate</w:t>
            </w:r>
            <w:proofErr w:type="spellEnd"/>
            <w:r w:rsidRPr="00C331B1">
              <w:rPr>
                <w:sz w:val="16"/>
                <w:lang w:val="en-GB"/>
              </w:rPr>
              <w:t xml:space="preserve"> Matter emissions; IRP = Potential Human exposure efficiency </w:t>
            </w:r>
          </w:p>
          <w:p w14:paraId="20CDF3AA" w14:textId="77777777" w:rsidR="003B5520" w:rsidRPr="00C331B1" w:rsidRDefault="003B5520" w:rsidP="007A7B57">
            <w:pPr>
              <w:shd w:val="clear" w:color="auto" w:fill="FFFFFF" w:themeFill="background1"/>
              <w:spacing w:line="240" w:lineRule="auto"/>
              <w:jc w:val="left"/>
              <w:rPr>
                <w:rFonts w:eastAsia="Times New Roman"/>
                <w:lang w:val="en-GB" w:eastAsia="de-AT"/>
              </w:rPr>
            </w:pPr>
            <w:r w:rsidRPr="00C331B1">
              <w:rPr>
                <w:sz w:val="16"/>
                <w:lang w:val="en-GB"/>
              </w:rPr>
              <w:t>relative to U235; ETP-</w:t>
            </w:r>
            <w:proofErr w:type="spellStart"/>
            <w:r w:rsidRPr="00C331B1">
              <w:rPr>
                <w:sz w:val="16"/>
                <w:lang w:val="en-GB"/>
              </w:rPr>
              <w:t>fw</w:t>
            </w:r>
            <w:proofErr w:type="spellEnd"/>
            <w:r w:rsidRPr="00C331B1">
              <w:rPr>
                <w:sz w:val="16"/>
                <w:lang w:val="en-GB"/>
              </w:rPr>
              <w:t xml:space="preserve"> = Potential Comparative Toxic Unit for ecosystems; HTP-c = Potential Comparative Toxic Unit for humans – cancer effect; HTP-</w:t>
            </w:r>
            <w:proofErr w:type="spellStart"/>
            <w:r w:rsidRPr="00C331B1">
              <w:rPr>
                <w:sz w:val="16"/>
                <w:lang w:val="en-GB"/>
              </w:rPr>
              <w:t>nc</w:t>
            </w:r>
            <w:proofErr w:type="spellEnd"/>
            <w:r w:rsidRPr="00C331B1">
              <w:rPr>
                <w:sz w:val="16"/>
                <w:lang w:val="en-GB"/>
              </w:rPr>
              <w:t xml:space="preserve">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0ABCB2CE" w:rsidR="00ED67BC" w:rsidRPr="00A52A6D" w:rsidRDefault="00A52A6D" w:rsidP="00ED67BC">
      <w:pPr>
        <w:pStyle w:val="Beschriftung"/>
        <w:shd w:val="clear" w:color="auto" w:fill="DAEEF3" w:themeFill="accent5" w:themeFillTint="33"/>
        <w:rPr>
          <w:lang w:val="en-GB"/>
        </w:rPr>
      </w:pPr>
      <w:bookmarkStart w:id="163" w:name="_Toc97816976"/>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D73A39">
        <w:rPr>
          <w:noProof/>
          <w:lang w:val="en-GB"/>
        </w:rPr>
        <w:t>18</w:t>
      </w:r>
      <w:r w:rsidRPr="00A52A6D">
        <w:rPr>
          <w:lang w:val="en-GB"/>
        </w:rPr>
        <w:fldChar w:fldCharType="end"/>
      </w:r>
      <w:r w:rsidRPr="00A52A6D">
        <w:rPr>
          <w:lang w:val="en-GB"/>
        </w:rPr>
        <w:t>:</w:t>
      </w:r>
      <w:bookmarkEnd w:id="160"/>
      <w:r w:rsidR="001B48A6">
        <w:rPr>
          <w:lang w:val="en-GB"/>
        </w:rPr>
        <w:t xml:space="preserve"> </w:t>
      </w:r>
      <w:bookmarkStart w:id="164" w:name="_Hlk56767835"/>
      <w:r w:rsidRPr="00A52A6D">
        <w:rPr>
          <w:lang w:val="en-GB"/>
        </w:rPr>
        <w:t xml:space="preserve">Parameters to describe the use of resources </w:t>
      </w:r>
      <w:bookmarkEnd w:id="164"/>
      <w:r w:rsidRPr="00A52A6D">
        <w:rPr>
          <w:lang w:val="en-GB"/>
        </w:rPr>
        <w:t>of mineral insulating products per declared/functional unit</w:t>
      </w:r>
      <w:bookmarkEnd w:id="16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65"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proofErr w:type="spellStart"/>
            <w:r>
              <w:rPr>
                <w:b/>
                <w:color w:val="0F243E"/>
                <w:lang w:val="de-AT"/>
              </w:rPr>
              <w:t>unit</w:t>
            </w:r>
            <w:proofErr w:type="spellEnd"/>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 xml:space="preserve">MJ, </w:t>
            </w:r>
            <w:proofErr w:type="spellStart"/>
            <w:r w:rsidRPr="001E167A">
              <w:rPr>
                <w:rFonts w:cstheme="minorHAnsi"/>
                <w:color w:val="000000"/>
              </w:rPr>
              <w:t>net</w:t>
            </w:r>
            <w:proofErr w:type="spellEnd"/>
            <w:r w:rsidRPr="001E167A">
              <w:rPr>
                <w:rFonts w:cstheme="minorHAnsi"/>
                <w:color w:val="000000"/>
              </w:rPr>
              <w:t xml:space="preserve"> </w:t>
            </w:r>
            <w:proofErr w:type="spellStart"/>
            <w:r w:rsidRPr="001E167A">
              <w:rPr>
                <w:rFonts w:cstheme="minorHAnsi"/>
                <w:color w:val="000000"/>
              </w:rPr>
              <w:t>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w:t>
            </w:r>
            <w:proofErr w:type="spellEnd"/>
            <w:r w:rsidRPr="001E167A">
              <w:rPr>
                <w:rFonts w:cstheme="minorHAnsi"/>
                <w:color w:val="000000"/>
              </w:rPr>
              <w:t xml:space="preserve"> </w:t>
            </w:r>
            <w:proofErr w:type="spellStart"/>
            <w:r w:rsidRPr="001E167A">
              <w:rPr>
                <w:rFonts w:cstheme="minorHAnsi"/>
                <w:color w:val="000000"/>
              </w:rPr>
              <w:t>va</w:t>
            </w:r>
            <w:r w:rsidRPr="001E167A">
              <w:rPr>
                <w:rFonts w:cstheme="minorHAnsi"/>
                <w:color w:val="000000"/>
                <w:spacing w:val="-2"/>
              </w:rPr>
              <w:t>l</w:t>
            </w:r>
            <w:r w:rsidRPr="001E167A">
              <w:rPr>
                <w:rFonts w:cstheme="minorHAnsi"/>
                <w:color w:val="000000"/>
              </w:rPr>
              <w:t>ue</w:t>
            </w:r>
            <w:proofErr w:type="spellEnd"/>
            <w:r w:rsidRPr="001E167A">
              <w:rPr>
                <w:rFonts w:cstheme="minorHAnsi"/>
                <w:color w:val="000000"/>
              </w:rPr>
              <w:t xml:space="preserv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 xml:space="preserve">MJ, </w:t>
            </w:r>
            <w:proofErr w:type="spellStart"/>
            <w:r w:rsidRPr="001E167A">
              <w:rPr>
                <w:rFonts w:cstheme="minorHAnsi"/>
                <w:color w:val="000000"/>
              </w:rPr>
              <w:t>net</w:t>
            </w:r>
            <w:proofErr w:type="spellEnd"/>
            <w:r w:rsidRPr="001E167A">
              <w:rPr>
                <w:rFonts w:cstheme="minorHAnsi"/>
                <w:color w:val="000000"/>
              </w:rPr>
              <w:t xml:space="preserve"> </w:t>
            </w:r>
            <w:proofErr w:type="spellStart"/>
            <w:r w:rsidRPr="001E167A">
              <w:rPr>
                <w:rFonts w:cstheme="minorHAnsi"/>
                <w:color w:val="000000"/>
              </w:rPr>
              <w:t>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w:t>
            </w:r>
            <w:proofErr w:type="spellEnd"/>
            <w:r w:rsidRPr="001E167A">
              <w:rPr>
                <w:rFonts w:cstheme="minorHAnsi"/>
                <w:color w:val="000000"/>
              </w:rPr>
              <w:t xml:space="preserve"> </w:t>
            </w:r>
            <w:proofErr w:type="spellStart"/>
            <w:r w:rsidRPr="001E167A">
              <w:rPr>
                <w:rFonts w:cstheme="minorHAnsi"/>
                <w:color w:val="000000"/>
              </w:rPr>
              <w:t>va</w:t>
            </w:r>
            <w:r w:rsidRPr="001E167A">
              <w:rPr>
                <w:rFonts w:cstheme="minorHAnsi"/>
                <w:color w:val="000000"/>
                <w:spacing w:val="-2"/>
              </w:rPr>
              <w:t>l</w:t>
            </w:r>
            <w:r w:rsidRPr="001E167A">
              <w:rPr>
                <w:rFonts w:cstheme="minorHAnsi"/>
                <w:color w:val="000000"/>
              </w:rPr>
              <w:t>ue</w:t>
            </w:r>
            <w:proofErr w:type="spellEnd"/>
            <w:r w:rsidRPr="001E167A">
              <w:rPr>
                <w:rFonts w:cstheme="minorHAnsi"/>
                <w:color w:val="000000"/>
              </w:rPr>
              <w:t xml:space="preserv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D73A39"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 xml:space="preserve">RSF = Use of renewable secondary fuels; NRSF = Use of non-renewable secondary </w:t>
            </w:r>
            <w:proofErr w:type="gramStart"/>
            <w:r w:rsidRPr="00A52A6D">
              <w:rPr>
                <w:sz w:val="16"/>
                <w:lang w:val="en-GB" w:eastAsia="de-AT"/>
              </w:rPr>
              <w:t>fuels;</w:t>
            </w:r>
            <w:proofErr w:type="gramEnd"/>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66" w:name="_Ref330554536"/>
      <w:bookmarkEnd w:id="165"/>
      <w:r>
        <w:rPr>
          <w:lang w:val="en-GB"/>
        </w:rPr>
        <w:tab/>
      </w:r>
    </w:p>
    <w:p w14:paraId="752DBA2B" w14:textId="77777777" w:rsidR="00D73A39"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D73A39" w:rsidRPr="00CA27A5">
        <w:rPr>
          <w:lang w:val="en-GB"/>
        </w:rPr>
        <w:t xml:space="preserve">contains restrictions that must be declared according to the following classification in the project report and in the EPD </w:t>
      </w:r>
      <w:proofErr w:type="gramStart"/>
      <w:r w:rsidR="00D73A39" w:rsidRPr="00CA27A5">
        <w:rPr>
          <w:lang w:val="en-GB"/>
        </w:rPr>
        <w:t>with regard to</w:t>
      </w:r>
      <w:proofErr w:type="gramEnd"/>
      <w:r w:rsidR="00D73A39" w:rsidRPr="00CA27A5">
        <w:rPr>
          <w:lang w:val="en-GB"/>
        </w:rPr>
        <w:t xml:space="preserve"> the declaration of relevant core and additional environmental impact indicators.</w:t>
      </w:r>
    </w:p>
    <w:p w14:paraId="764BE88C" w14:textId="77777777" w:rsidR="00D73A39" w:rsidRDefault="00D73A39" w:rsidP="00CA27A5">
      <w:pPr>
        <w:spacing w:line="240" w:lineRule="auto"/>
        <w:jc w:val="left"/>
        <w:rPr>
          <w:lang w:val="en-GB"/>
        </w:rPr>
      </w:pPr>
    </w:p>
    <w:p w14:paraId="72A0F5ED" w14:textId="03A7A44A" w:rsidR="00CA27A5" w:rsidRDefault="00D73A39" w:rsidP="00CA27A5">
      <w:pPr>
        <w:spacing w:line="240" w:lineRule="auto"/>
        <w:jc w:val="left"/>
        <w:rPr>
          <w:lang w:val="en-GB"/>
        </w:rPr>
      </w:pPr>
      <w:r w:rsidRPr="00CA27A5">
        <w:rPr>
          <w:lang w:val="en-GB"/>
        </w:rPr>
        <w:t xml:space="preserve">Table </w:t>
      </w:r>
      <w:r>
        <w:rPr>
          <w:noProof/>
          <w:lang w:val="en-GB"/>
        </w:rPr>
        <w:t>19</w:t>
      </w:r>
      <w:r w:rsidR="00CA27A5">
        <w:rPr>
          <w:lang w:val="de-CH"/>
        </w:rPr>
        <w:fldChar w:fldCharType="end"/>
      </w:r>
      <w:r w:rsidR="00CA27A5" w:rsidRPr="00CA27A5">
        <w:rPr>
          <w:lang w:val="en-GB"/>
        </w:rPr>
        <w:t xml:space="preserve"> </w:t>
      </w:r>
      <w:bookmarkStart w:id="167" w:name="_Ref54700357"/>
      <w:bookmarkStart w:id="168" w:name="_Toc55468902"/>
      <w:bookmarkStart w:id="169" w:name="_Toc97559297"/>
      <w:r w:rsidR="00CA27A5" w:rsidRPr="00CA27A5">
        <w:rPr>
          <w:lang w:val="en-GB"/>
        </w:rPr>
        <w:t xml:space="preserve">contains restrictions that must be declared according to the following classification in the project report and in the EPD </w:t>
      </w:r>
      <w:proofErr w:type="gramStart"/>
      <w:r w:rsidR="00CA27A5" w:rsidRPr="00CA27A5">
        <w:rPr>
          <w:lang w:val="en-GB"/>
        </w:rPr>
        <w:t>with regard to</w:t>
      </w:r>
      <w:proofErr w:type="gramEnd"/>
      <w:r w:rsidR="00CA27A5" w:rsidRPr="00CA27A5">
        <w:rPr>
          <w:lang w:val="en-GB"/>
        </w:rPr>
        <w:t xml:space="preserve">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451110BF" w:rsidR="00CA27A5" w:rsidRPr="00CA27A5" w:rsidRDefault="00CA27A5" w:rsidP="00CA27A5">
      <w:pPr>
        <w:spacing w:before="180" w:line="259" w:lineRule="exact"/>
        <w:ind w:left="4882" w:right="119" w:hanging="4882"/>
        <w:jc w:val="left"/>
        <w:rPr>
          <w:lang w:val="en-GB"/>
        </w:rPr>
      </w:pPr>
      <w:bookmarkStart w:id="170" w:name="_Toc97816977"/>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D73A39">
        <w:rPr>
          <w:noProof/>
          <w:lang w:val="en-GB"/>
        </w:rPr>
        <w:t>19</w:t>
      </w:r>
      <w:r w:rsidRPr="00CA27A5">
        <w:rPr>
          <w:lang w:val="en-GB"/>
        </w:rPr>
        <w:fldChar w:fldCharType="end"/>
      </w:r>
      <w:bookmarkEnd w:id="167"/>
      <w:r w:rsidRPr="00CA27A5">
        <w:rPr>
          <w:lang w:val="en-GB"/>
        </w:rPr>
        <w:t xml:space="preserve">: </w:t>
      </w:r>
      <w:bookmarkEnd w:id="168"/>
      <w:bookmarkEnd w:id="169"/>
      <w:r w:rsidRPr="00CA27A5">
        <w:rPr>
          <w:lang w:val="en-GB"/>
        </w:rPr>
        <w:t>Classification of disclaimers to the declaration of core and additional environmental impact indicators</w:t>
      </w:r>
      <w:bookmarkEnd w:id="170"/>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7A7B57">
        <w:tc>
          <w:tcPr>
            <w:tcW w:w="1763" w:type="dxa"/>
            <w:shd w:val="clear" w:color="auto" w:fill="auto"/>
          </w:tcPr>
          <w:p w14:paraId="26ABDCDF" w14:textId="7CDBC383" w:rsidR="00CA27A5" w:rsidRPr="005918FC" w:rsidRDefault="00CA27A5" w:rsidP="007A7B57">
            <w:pPr>
              <w:spacing w:line="240" w:lineRule="auto"/>
              <w:jc w:val="left"/>
              <w:rPr>
                <w:szCs w:val="18"/>
                <w:lang w:val="de-CH"/>
              </w:rPr>
            </w:pPr>
            <w:r w:rsidRPr="005918FC">
              <w:rPr>
                <w:b/>
                <w:bCs/>
                <w:szCs w:val="18"/>
              </w:rPr>
              <w:t>ILCD-</w:t>
            </w:r>
            <w:proofErr w:type="spellStart"/>
            <w:r w:rsidR="00D05FCD">
              <w:rPr>
                <w:b/>
                <w:bCs/>
                <w:szCs w:val="18"/>
              </w:rPr>
              <w:t>classification</w:t>
            </w:r>
            <w:proofErr w:type="spellEnd"/>
          </w:p>
        </w:tc>
        <w:tc>
          <w:tcPr>
            <w:tcW w:w="5052" w:type="dxa"/>
            <w:shd w:val="clear" w:color="auto" w:fill="auto"/>
          </w:tcPr>
          <w:p w14:paraId="2A45155B" w14:textId="13A267BC" w:rsidR="00CA27A5" w:rsidRPr="005918FC" w:rsidRDefault="00CA27A5" w:rsidP="007A7B57">
            <w:pPr>
              <w:spacing w:line="240" w:lineRule="auto"/>
              <w:jc w:val="left"/>
              <w:rPr>
                <w:szCs w:val="18"/>
                <w:lang w:val="de-CH"/>
              </w:rPr>
            </w:pPr>
            <w:proofErr w:type="spellStart"/>
            <w:r w:rsidRPr="005918FC">
              <w:rPr>
                <w:b/>
                <w:bCs/>
                <w:szCs w:val="18"/>
              </w:rPr>
              <w:t>Indi</w:t>
            </w:r>
            <w:r w:rsidR="00D05FCD">
              <w:rPr>
                <w:b/>
                <w:bCs/>
                <w:szCs w:val="18"/>
              </w:rPr>
              <w:t>c</w:t>
            </w:r>
            <w:r w:rsidRPr="005918FC">
              <w:rPr>
                <w:b/>
                <w:bCs/>
                <w:szCs w:val="18"/>
              </w:rPr>
              <w:t>ator</w:t>
            </w:r>
            <w:proofErr w:type="spellEnd"/>
          </w:p>
        </w:tc>
        <w:tc>
          <w:tcPr>
            <w:tcW w:w="2098" w:type="dxa"/>
            <w:shd w:val="clear" w:color="auto" w:fill="auto"/>
          </w:tcPr>
          <w:p w14:paraId="3750FC55" w14:textId="5E6B3E51" w:rsidR="00CA27A5" w:rsidRPr="005918FC" w:rsidRDefault="00D05FCD" w:rsidP="007A7B57">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7A7B57">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 xml:space="preserve">GWP Global </w:t>
            </w:r>
            <w:proofErr w:type="spellStart"/>
            <w:r w:rsidRPr="00D05FCD">
              <w:rPr>
                <w:rFonts w:cstheme="minorHAnsi"/>
                <w:szCs w:val="18"/>
              </w:rPr>
              <w:t>Warming</w:t>
            </w:r>
            <w:proofErr w:type="spellEnd"/>
            <w:r w:rsidRPr="00D05FCD">
              <w:rPr>
                <w:rFonts w:cstheme="minorHAnsi"/>
                <w:szCs w:val="18"/>
              </w:rPr>
              <w:t xml:space="preserve">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proofErr w:type="spellStart"/>
            <w:r>
              <w:rPr>
                <w:szCs w:val="18"/>
              </w:rPr>
              <w:t>none</w:t>
            </w:r>
            <w:proofErr w:type="spellEnd"/>
          </w:p>
        </w:tc>
      </w:tr>
      <w:tr w:rsidR="00D05FCD" w:rsidRPr="005918FC" w14:paraId="0BD7805E" w14:textId="77777777" w:rsidTr="00140955">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 xml:space="preserve">ODP </w:t>
            </w:r>
            <w:proofErr w:type="spellStart"/>
            <w:r w:rsidRPr="00D05FCD">
              <w:rPr>
                <w:rFonts w:cstheme="minorHAnsi"/>
                <w:szCs w:val="18"/>
              </w:rPr>
              <w:t>Ozone</w:t>
            </w:r>
            <w:proofErr w:type="spellEnd"/>
            <w:r w:rsidRPr="00D05FCD">
              <w:rPr>
                <w:rFonts w:cstheme="minorHAnsi"/>
                <w:szCs w:val="18"/>
              </w:rPr>
              <w:t xml:space="preserv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proofErr w:type="spellStart"/>
            <w:r w:rsidRPr="00C34E3A">
              <w:rPr>
                <w:szCs w:val="18"/>
              </w:rPr>
              <w:t>none</w:t>
            </w:r>
            <w:proofErr w:type="spellEnd"/>
          </w:p>
        </w:tc>
      </w:tr>
      <w:tr w:rsidR="00D05FCD" w:rsidRPr="005918FC" w14:paraId="40DA992A" w14:textId="77777777" w:rsidTr="00140955">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proofErr w:type="gramStart"/>
            <w:r w:rsidRPr="00D05FCD">
              <w:rPr>
                <w:rFonts w:cstheme="minorHAnsi"/>
                <w:szCs w:val="18"/>
              </w:rPr>
              <w:t xml:space="preserve">PM  </w:t>
            </w:r>
            <w:proofErr w:type="spellStart"/>
            <w:r w:rsidRPr="00D05FCD">
              <w:rPr>
                <w:rFonts w:cstheme="minorHAnsi"/>
                <w:szCs w:val="18"/>
              </w:rPr>
              <w:t>Particulate</w:t>
            </w:r>
            <w:proofErr w:type="spellEnd"/>
            <w:proofErr w:type="gramEnd"/>
            <w:r w:rsidRPr="00D05FCD">
              <w:rPr>
                <w:rFonts w:cstheme="minorHAnsi"/>
                <w:szCs w:val="18"/>
              </w:rPr>
              <w:t xml:space="preserv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proofErr w:type="spellStart"/>
            <w:r w:rsidRPr="00C34E3A">
              <w:rPr>
                <w:szCs w:val="18"/>
              </w:rPr>
              <w:t>none</w:t>
            </w:r>
            <w:proofErr w:type="spellEnd"/>
          </w:p>
        </w:tc>
      </w:tr>
      <w:tr w:rsidR="00D05FCD" w:rsidRPr="005918FC" w14:paraId="6570433B" w14:textId="77777777" w:rsidTr="00B973BB">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32A1A6D0" w14:textId="77777777" w:rsidTr="00B973BB">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39F7A633" w14:textId="77777777" w:rsidTr="00B973BB">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0BEB0872" w14:textId="77777777" w:rsidTr="00B973BB">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60116B8E" w14:textId="77777777" w:rsidTr="00B973BB">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08EA75F4" w14:textId="77777777" w:rsidTr="00B973BB">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8F0E74">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w:t>
            </w:r>
            <w:proofErr w:type="spellStart"/>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proofErr w:type="spellEnd"/>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8F0E74">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8F0E74">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proofErr w:type="spellStart"/>
            <w:r w:rsidRPr="00D05FCD">
              <w:rPr>
                <w:rFonts w:cstheme="minorHAnsi"/>
                <w:color w:val="000000"/>
              </w:rPr>
              <w:t>water</w:t>
            </w:r>
            <w:proofErr w:type="spellEnd"/>
            <w:r w:rsidRPr="00D05FCD">
              <w:rPr>
                <w:rFonts w:cstheme="minorHAnsi"/>
                <w:color w:val="000000"/>
              </w:rPr>
              <w:t xml:space="preserve"> </w:t>
            </w:r>
            <w:proofErr w:type="spellStart"/>
            <w:r w:rsidRPr="00D05FCD">
              <w:rPr>
                <w:rFonts w:cstheme="minorHAnsi"/>
                <w:color w:val="000000"/>
              </w:rPr>
              <w:t>co</w:t>
            </w:r>
            <w:r w:rsidRPr="00D05FCD">
              <w:rPr>
                <w:rFonts w:cstheme="minorHAnsi"/>
                <w:color w:val="000000"/>
                <w:spacing w:val="-3"/>
              </w:rPr>
              <w:t>n</w:t>
            </w:r>
            <w:r w:rsidRPr="00D05FCD">
              <w:rPr>
                <w:rFonts w:cstheme="minorHAnsi"/>
                <w:color w:val="000000"/>
              </w:rPr>
              <w:t>sumption</w:t>
            </w:r>
            <w:proofErr w:type="spellEnd"/>
            <w:r w:rsidRPr="00D05FCD">
              <w:rPr>
                <w:rFonts w:cstheme="minorHAnsi"/>
                <w:color w:val="000000"/>
              </w:rPr>
              <w:t xml:space="preserve">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8F0E74">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w:t>
            </w:r>
            <w:proofErr w:type="spellStart"/>
            <w:r w:rsidRPr="00D05FCD">
              <w:rPr>
                <w:rFonts w:cstheme="minorHAnsi"/>
                <w:color w:val="000000"/>
                <w:lang w:val="en-GB"/>
              </w:rPr>
              <w:t>fw</w:t>
            </w:r>
            <w:proofErr w:type="spellEnd"/>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8F0E74">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8F0E74">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w:t>
            </w:r>
            <w:proofErr w:type="spellStart"/>
            <w:r w:rsidRPr="00D05FCD">
              <w:rPr>
                <w:rFonts w:cstheme="minorHAnsi"/>
                <w:color w:val="000000"/>
                <w:lang w:val="en-GB"/>
              </w:rPr>
              <w:t>nc</w:t>
            </w:r>
            <w:proofErr w:type="spellEnd"/>
            <w:r w:rsidRPr="00D05FCD">
              <w:rPr>
                <w:rFonts w:cstheme="minorHAnsi"/>
                <w:color w:val="000000"/>
                <w:lang w:val="en-GB"/>
              </w:rPr>
              <w:t xml:space="preserve">)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8F0E74">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D73A39" w14:paraId="6B1025E3" w14:textId="77777777" w:rsidTr="007A7B57">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D73A39" w14:paraId="3354FE7A" w14:textId="77777777" w:rsidTr="007A7B57">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6A7FB9E7" w:rsidR="00ED67BC" w:rsidRPr="00A52A6D" w:rsidRDefault="00A52A6D" w:rsidP="00ED67BC">
      <w:pPr>
        <w:pStyle w:val="Beschriftung"/>
        <w:shd w:val="clear" w:color="auto" w:fill="DAEEF3" w:themeFill="accent5" w:themeFillTint="33"/>
        <w:rPr>
          <w:lang w:val="en-GB"/>
        </w:rPr>
      </w:pPr>
      <w:bookmarkStart w:id="171" w:name="_Toc97816978"/>
      <w:bookmarkEnd w:id="166"/>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D73A39">
        <w:rPr>
          <w:noProof/>
          <w:lang w:val="en-GB"/>
        </w:rPr>
        <w:t>20</w:t>
      </w:r>
      <w:r w:rsidRPr="00A52A6D">
        <w:rPr>
          <w:lang w:val="en-GB"/>
        </w:rPr>
        <w:fldChar w:fldCharType="end"/>
      </w:r>
      <w:r w:rsidR="001B48A6">
        <w:rPr>
          <w:lang w:val="en-GB"/>
        </w:rPr>
        <w:t xml:space="preserve">: </w:t>
      </w:r>
      <w:bookmarkStart w:id="172" w:name="_Hlk56767918"/>
      <w:r w:rsidRPr="00A52A6D">
        <w:rPr>
          <w:lang w:val="en-GB"/>
        </w:rPr>
        <w:t xml:space="preserve">Parameters describing </w:t>
      </w:r>
      <w:r>
        <w:rPr>
          <w:lang w:val="en-GB"/>
        </w:rPr>
        <w:t xml:space="preserve">LCA-output flows and </w:t>
      </w:r>
      <w:r w:rsidRPr="00A52A6D">
        <w:rPr>
          <w:lang w:val="en-GB"/>
        </w:rPr>
        <w:t>waste categories</w:t>
      </w:r>
      <w:bookmarkEnd w:id="172"/>
      <w:r w:rsidRPr="00A52A6D">
        <w:rPr>
          <w:lang w:val="en-GB"/>
        </w:rPr>
        <w:t xml:space="preserve"> of mineral insulating products per declared/functional unit</w:t>
      </w:r>
      <w:bookmarkEnd w:id="17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73" w:name="_Hlk56767942"/>
            <w:proofErr w:type="gramStart"/>
            <w:r w:rsidRPr="00896AA1">
              <w:rPr>
                <w:b/>
                <w:color w:val="0F243E"/>
                <w:lang w:val="en-GB"/>
              </w:rPr>
              <w:t>Para-meter</w:t>
            </w:r>
            <w:proofErr w:type="gramEnd"/>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D73A39"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w:t>
            </w:r>
            <w:proofErr w:type="gramStart"/>
            <w:r w:rsidRPr="00E96F93">
              <w:rPr>
                <w:rFonts w:eastAsia="Times New Roman"/>
                <w:sz w:val="16"/>
                <w:lang w:val="en-GB" w:eastAsia="de-AT"/>
              </w:rPr>
              <w:t>disposed;</w:t>
            </w:r>
            <w:proofErr w:type="gramEnd"/>
            <w:r w:rsidRPr="00E96F93">
              <w:rPr>
                <w:rFonts w:eastAsia="Times New Roman"/>
                <w:sz w:val="16"/>
                <w:lang w:val="en-GB" w:eastAsia="de-AT"/>
              </w:rPr>
              <w:t xml:space="preserve">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73"/>
    </w:tbl>
    <w:p w14:paraId="602B562D" w14:textId="2265B214" w:rsidR="00ED67BC" w:rsidRDefault="00ED67BC" w:rsidP="00ED67BC">
      <w:pPr>
        <w:pStyle w:val="Beschriftung"/>
        <w:rPr>
          <w:lang w:val="en-GB"/>
        </w:rPr>
      </w:pPr>
    </w:p>
    <w:p w14:paraId="2B242C98" w14:textId="666D3C5E" w:rsidR="009D55B6" w:rsidRPr="00B737D0" w:rsidRDefault="009D55B6" w:rsidP="009D55B6">
      <w:pPr>
        <w:pStyle w:val="Beschriftung"/>
        <w:jc w:val="left"/>
        <w:rPr>
          <w:lang w:val="en-GB"/>
        </w:rPr>
      </w:pPr>
      <w:bookmarkStart w:id="174" w:name="_Toc55468905"/>
      <w:bookmarkStart w:id="175" w:name="_Toc97559300"/>
      <w:bookmarkStart w:id="176" w:name="_Toc97816979"/>
      <w:r w:rsidRPr="00B737D0">
        <w:rPr>
          <w:lang w:val="en-GB"/>
        </w:rPr>
        <w:t xml:space="preserve">Table </w:t>
      </w:r>
      <w:r>
        <w:fldChar w:fldCharType="begin"/>
      </w:r>
      <w:r w:rsidRPr="00B737D0">
        <w:rPr>
          <w:lang w:val="en-GB"/>
        </w:rPr>
        <w:instrText xml:space="preserve"> SEQ Tabelle \* ARABIC </w:instrText>
      </w:r>
      <w:r>
        <w:fldChar w:fldCharType="separate"/>
      </w:r>
      <w:r w:rsidR="00D73A39">
        <w:rPr>
          <w:noProof/>
          <w:lang w:val="en-GB"/>
        </w:rPr>
        <w:t>21</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74"/>
      <w:bookmarkEnd w:id="175"/>
      <w:bookmarkEnd w:id="176"/>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7A7B57">
        <w:trPr>
          <w:gridAfter w:val="1"/>
          <w:wAfter w:w="21" w:type="dxa"/>
        </w:trPr>
        <w:tc>
          <w:tcPr>
            <w:tcW w:w="4161" w:type="dxa"/>
            <w:shd w:val="clear" w:color="auto" w:fill="DAEEF3"/>
          </w:tcPr>
          <w:p w14:paraId="25CF7AD1" w14:textId="17E64AF9" w:rsidR="009D55B6" w:rsidRPr="005918FC" w:rsidRDefault="00B737D0" w:rsidP="007A7B57">
            <w:pPr>
              <w:spacing w:line="240" w:lineRule="auto"/>
              <w:jc w:val="left"/>
              <w:rPr>
                <w:b/>
                <w:color w:val="0F243E"/>
                <w:lang w:val="de-CH"/>
              </w:rPr>
            </w:pPr>
            <w:proofErr w:type="spellStart"/>
            <w:r>
              <w:rPr>
                <w:b/>
                <w:color w:val="0F243E"/>
                <w:lang w:val="de-CH"/>
              </w:rPr>
              <w:t>Biogenic</w:t>
            </w:r>
            <w:proofErr w:type="spellEnd"/>
            <w:r>
              <w:rPr>
                <w:b/>
                <w:color w:val="0F243E"/>
                <w:lang w:val="de-CH"/>
              </w:rPr>
              <w:t xml:space="preserve"> </w:t>
            </w:r>
            <w:proofErr w:type="spellStart"/>
            <w:r>
              <w:rPr>
                <w:b/>
                <w:color w:val="0F243E"/>
                <w:lang w:val="de-CH"/>
              </w:rPr>
              <w:t>carbon</w:t>
            </w:r>
            <w:proofErr w:type="spellEnd"/>
            <w:r>
              <w:rPr>
                <w:b/>
                <w:color w:val="0F243E"/>
                <w:lang w:val="de-CH"/>
              </w:rPr>
              <w:t xml:space="preserve"> </w:t>
            </w:r>
            <w:proofErr w:type="spellStart"/>
            <w:r>
              <w:rPr>
                <w:b/>
                <w:color w:val="0F243E"/>
                <w:lang w:val="de-CH"/>
              </w:rPr>
              <w:t>content</w:t>
            </w:r>
            <w:proofErr w:type="spellEnd"/>
          </w:p>
        </w:tc>
        <w:tc>
          <w:tcPr>
            <w:tcW w:w="1134" w:type="dxa"/>
            <w:shd w:val="clear" w:color="auto" w:fill="DAEEF3"/>
          </w:tcPr>
          <w:p w14:paraId="23A7753A" w14:textId="4504D44C" w:rsidR="009D55B6" w:rsidRPr="005918FC" w:rsidRDefault="00B737D0" w:rsidP="007A7B57">
            <w:pPr>
              <w:spacing w:line="240" w:lineRule="auto"/>
              <w:jc w:val="left"/>
              <w:rPr>
                <w:b/>
                <w:color w:val="0F243E"/>
                <w:lang w:val="de-CH"/>
              </w:rPr>
            </w:pPr>
            <w:proofErr w:type="spellStart"/>
            <w:r>
              <w:rPr>
                <w:b/>
                <w:color w:val="0F243E"/>
                <w:lang w:val="de-CH"/>
              </w:rPr>
              <w:t>unit</w:t>
            </w:r>
            <w:proofErr w:type="spellEnd"/>
          </w:p>
        </w:tc>
      </w:tr>
      <w:tr w:rsidR="009D55B6" w:rsidRPr="005918FC" w14:paraId="268BEFA6" w14:textId="77777777" w:rsidTr="007A7B57">
        <w:trPr>
          <w:gridAfter w:val="1"/>
          <w:wAfter w:w="21" w:type="dxa"/>
        </w:trPr>
        <w:tc>
          <w:tcPr>
            <w:tcW w:w="4161" w:type="dxa"/>
            <w:shd w:val="clear" w:color="auto" w:fill="DAEEF3"/>
          </w:tcPr>
          <w:p w14:paraId="0A10D83C" w14:textId="5E3BAB66" w:rsidR="009D55B6" w:rsidRPr="00B737D0" w:rsidRDefault="00B737D0" w:rsidP="007A7B57">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7A7B57">
            <w:pPr>
              <w:spacing w:line="240" w:lineRule="auto"/>
              <w:jc w:val="left"/>
              <w:rPr>
                <w:lang w:val="de-CH"/>
              </w:rPr>
            </w:pPr>
            <w:r w:rsidRPr="005918FC">
              <w:rPr>
                <w:lang w:val="de-CH"/>
              </w:rPr>
              <w:t>kg C</w:t>
            </w:r>
          </w:p>
        </w:tc>
      </w:tr>
      <w:tr w:rsidR="009D55B6" w:rsidRPr="005918FC" w14:paraId="4F81F940" w14:textId="77777777" w:rsidTr="007A7B57">
        <w:trPr>
          <w:gridAfter w:val="1"/>
          <w:wAfter w:w="21" w:type="dxa"/>
        </w:trPr>
        <w:tc>
          <w:tcPr>
            <w:tcW w:w="4161" w:type="dxa"/>
            <w:shd w:val="clear" w:color="auto" w:fill="DAEEF3"/>
          </w:tcPr>
          <w:p w14:paraId="6175881F" w14:textId="7DD062EB" w:rsidR="009D55B6" w:rsidRPr="00B737D0" w:rsidRDefault="00B737D0" w:rsidP="007A7B57">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7A7B57">
            <w:pPr>
              <w:spacing w:line="240" w:lineRule="auto"/>
              <w:jc w:val="left"/>
              <w:rPr>
                <w:lang w:val="de-CH"/>
              </w:rPr>
            </w:pPr>
            <w:r w:rsidRPr="005918FC">
              <w:rPr>
                <w:lang w:val="de-CH"/>
              </w:rPr>
              <w:t>kg C</w:t>
            </w:r>
          </w:p>
        </w:tc>
      </w:tr>
      <w:tr w:rsidR="009D55B6" w:rsidRPr="00D73A39" w14:paraId="7023CEEC" w14:textId="77777777" w:rsidTr="007A7B57">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7A7B57">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77" w:name="_Toc482175011"/>
      <w:bookmarkStart w:id="178" w:name="_Toc517348354"/>
      <w:r w:rsidRPr="00896AA1">
        <w:rPr>
          <w:lang w:val="en-GB"/>
        </w:rPr>
        <w:t>LCA: Interpretation</w:t>
      </w:r>
      <w:bookmarkEnd w:id="177"/>
      <w:bookmarkEnd w:id="178"/>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79"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It is recommended to illustrate the results with graphic elements (</w:t>
      </w:r>
      <w:proofErr w:type="gramStart"/>
      <w:r w:rsidRPr="008E65D5">
        <w:rPr>
          <w:lang w:val="en-GB"/>
        </w:rPr>
        <w:t>i.e.</w:t>
      </w:r>
      <w:proofErr w:type="gramEnd"/>
      <w:r w:rsidRPr="008E65D5">
        <w:rPr>
          <w:lang w:val="en-GB"/>
        </w:rPr>
        <w:t xml:space="preserv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Claims that can be published (</w:t>
      </w:r>
      <w:proofErr w:type="gramStart"/>
      <w:r w:rsidRPr="008E65D5">
        <w:rPr>
          <w:rFonts w:cstheme="minorHAnsi"/>
          <w:b/>
          <w:color w:val="000000"/>
          <w:sz w:val="20"/>
          <w:szCs w:val="20"/>
          <w:lang w:val="en-GB"/>
        </w:rPr>
        <w:t>i.e.</w:t>
      </w:r>
      <w:proofErr w:type="gramEnd"/>
      <w:r w:rsidRPr="008E65D5">
        <w:rPr>
          <w:rFonts w:cstheme="minorHAnsi"/>
          <w:b/>
          <w:color w:val="000000"/>
          <w:sz w:val="20"/>
          <w:szCs w:val="20"/>
          <w:lang w:val="en-GB"/>
        </w:rPr>
        <w:t xml:space="preserve"> same framework conditions, different electricity mix) can be declared in the EPD, if desired. </w:t>
      </w:r>
    </w:p>
    <w:bookmarkEnd w:id="179"/>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0"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1" w:name="_Toc517348355"/>
      <w:r w:rsidRPr="00896AA1">
        <w:rPr>
          <w:lang w:val="en-GB"/>
        </w:rPr>
        <w:lastRenderedPageBreak/>
        <w:t>L</w:t>
      </w:r>
      <w:bookmarkEnd w:id="180"/>
      <w:r w:rsidR="000B242A">
        <w:rPr>
          <w:lang w:val="en-GB"/>
        </w:rPr>
        <w:t>iterature</w:t>
      </w:r>
      <w:bookmarkEnd w:id="181"/>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2"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2339ED54" w:rsidR="000B242A" w:rsidRPr="00DC00F3" w:rsidRDefault="000B242A" w:rsidP="004307C7">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4E9D295F" w:rsidR="000B242A" w:rsidRPr="00DC00F3" w:rsidRDefault="000B242A" w:rsidP="004307C7">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3625DD5D" w:rsidR="000B242A" w:rsidRDefault="000B242A" w:rsidP="004307C7">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bookmarkEnd w:id="182"/>
    <w:p w14:paraId="090A7176" w14:textId="77777777" w:rsidR="00D73A39" w:rsidRDefault="00D73A39" w:rsidP="00D73A39">
      <w:pPr>
        <w:shd w:val="clear" w:color="auto" w:fill="DBE5F1" w:themeFill="accent1" w:themeFillTint="33"/>
        <w:spacing w:line="240" w:lineRule="auto"/>
        <w:jc w:val="left"/>
        <w:rPr>
          <w:lang w:val="en-GB"/>
        </w:rPr>
      </w:pPr>
      <w:r w:rsidRPr="00333005">
        <w:rPr>
          <w:lang w:val="en-GB"/>
        </w:rPr>
        <w:t xml:space="preserve">Management system </w:t>
      </w:r>
      <w:r>
        <w:rPr>
          <w:lang w:val="en-GB"/>
        </w:rPr>
        <w:t>handbook</w:t>
      </w:r>
      <w:r w:rsidRPr="00333005">
        <w:rPr>
          <w:lang w:val="en-GB"/>
        </w:rPr>
        <w:t xml:space="preserve"> including applicable documents from Bau EPD GmbH</w:t>
      </w:r>
    </w:p>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83" w:name="_Toc517348356"/>
      <w:r>
        <w:rPr>
          <w:lang w:val="en-GB"/>
        </w:rPr>
        <w:t>Directory and Glossary</w:t>
      </w:r>
      <w:bookmarkEnd w:id="183"/>
    </w:p>
    <w:p w14:paraId="427250A2" w14:textId="0E907EE5" w:rsidR="00ED67BC" w:rsidRPr="00896AA1" w:rsidRDefault="00927AF7" w:rsidP="00ED67BC">
      <w:pPr>
        <w:pStyle w:val="berschrift2"/>
        <w:rPr>
          <w:lang w:val="en-GB"/>
        </w:rPr>
      </w:pPr>
      <w:bookmarkStart w:id="184" w:name="_Toc517348357"/>
      <w:r>
        <w:rPr>
          <w:lang w:val="en-GB"/>
        </w:rPr>
        <w:t>List of figures</w:t>
      </w:r>
      <w:bookmarkEnd w:id="184"/>
    </w:p>
    <w:p w14:paraId="368C3C4E" w14:textId="77777777" w:rsidR="00ED67BC" w:rsidRPr="00896AA1" w:rsidRDefault="00ED67BC" w:rsidP="00ED67BC">
      <w:pPr>
        <w:rPr>
          <w:lang w:val="en-GB"/>
        </w:rPr>
      </w:pPr>
    </w:p>
    <w:p w14:paraId="22592FFD" w14:textId="6E811E4C"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D73A39">
          <w:rPr>
            <w:noProof/>
            <w:webHidden/>
          </w:rPr>
          <w:t>12</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85" w:name="_Toc517348358"/>
      <w:r>
        <w:rPr>
          <w:lang w:val="en-GB"/>
        </w:rPr>
        <w:t>List of tables</w:t>
      </w:r>
      <w:bookmarkEnd w:id="185"/>
    </w:p>
    <w:p w14:paraId="1A61AC66" w14:textId="77777777" w:rsidR="00ED67BC" w:rsidRPr="00896AA1" w:rsidRDefault="00ED67BC" w:rsidP="00ED67BC">
      <w:pPr>
        <w:rPr>
          <w:lang w:val="en-GB"/>
        </w:rPr>
      </w:pPr>
    </w:p>
    <w:p w14:paraId="160CF09C" w14:textId="083B1997" w:rsidR="002D136D"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7816959" w:history="1">
        <w:r w:rsidR="002D136D" w:rsidRPr="005737D6">
          <w:rPr>
            <w:rStyle w:val="Hyperlink"/>
            <w:noProof/>
          </w:rPr>
          <w:t>Table 1</w:t>
        </w:r>
        <w:r w:rsidR="002D136D" w:rsidRPr="005737D6">
          <w:rPr>
            <w:rStyle w:val="Hyperlink"/>
            <w:noProof/>
            <w:lang w:val="en-GB"/>
          </w:rPr>
          <w:t>: Product specific standards</w:t>
        </w:r>
        <w:r w:rsidR="002D136D">
          <w:rPr>
            <w:noProof/>
            <w:webHidden/>
          </w:rPr>
          <w:tab/>
        </w:r>
        <w:r w:rsidR="002D136D">
          <w:rPr>
            <w:noProof/>
            <w:webHidden/>
          </w:rPr>
          <w:fldChar w:fldCharType="begin"/>
        </w:r>
        <w:r w:rsidR="002D136D">
          <w:rPr>
            <w:noProof/>
            <w:webHidden/>
          </w:rPr>
          <w:instrText xml:space="preserve"> PAGEREF _Toc97816959 \h </w:instrText>
        </w:r>
        <w:r w:rsidR="002D136D">
          <w:rPr>
            <w:noProof/>
            <w:webHidden/>
          </w:rPr>
        </w:r>
        <w:r w:rsidR="002D136D">
          <w:rPr>
            <w:noProof/>
            <w:webHidden/>
          </w:rPr>
          <w:fldChar w:fldCharType="separate"/>
        </w:r>
        <w:r w:rsidR="00D73A39">
          <w:rPr>
            <w:noProof/>
            <w:webHidden/>
          </w:rPr>
          <w:t>10</w:t>
        </w:r>
        <w:r w:rsidR="002D136D">
          <w:rPr>
            <w:noProof/>
            <w:webHidden/>
          </w:rPr>
          <w:fldChar w:fldCharType="end"/>
        </w:r>
      </w:hyperlink>
    </w:p>
    <w:p w14:paraId="09774101" w14:textId="772B320D" w:rsidR="002D136D" w:rsidRDefault="00D73A39">
      <w:pPr>
        <w:pStyle w:val="Abbildungsverzeichnis"/>
        <w:tabs>
          <w:tab w:val="right" w:leader="dot" w:pos="9912"/>
        </w:tabs>
        <w:rPr>
          <w:rFonts w:asciiTheme="minorHAnsi" w:eastAsiaTheme="minorEastAsia" w:hAnsiTheme="minorHAnsi" w:cstheme="minorBidi"/>
          <w:noProof/>
          <w:sz w:val="22"/>
          <w:lang w:val="de-AT" w:eastAsia="de-AT"/>
        </w:rPr>
      </w:pPr>
      <w:hyperlink w:anchor="_Toc97816960" w:history="1">
        <w:r w:rsidR="002D136D" w:rsidRPr="005737D6">
          <w:rPr>
            <w:rStyle w:val="Hyperlink"/>
            <w:noProof/>
            <w:lang w:val="en-GB"/>
          </w:rPr>
          <w:t>Table 2: Technical data of the declared construction</w:t>
        </w:r>
        <w:r w:rsidR="002D136D">
          <w:rPr>
            <w:noProof/>
            <w:webHidden/>
          </w:rPr>
          <w:tab/>
        </w:r>
        <w:r w:rsidR="002D136D">
          <w:rPr>
            <w:noProof/>
            <w:webHidden/>
          </w:rPr>
          <w:fldChar w:fldCharType="begin"/>
        </w:r>
        <w:r w:rsidR="002D136D">
          <w:rPr>
            <w:noProof/>
            <w:webHidden/>
          </w:rPr>
          <w:instrText xml:space="preserve"> PAGEREF _Toc97816960 \h </w:instrText>
        </w:r>
        <w:r w:rsidR="002D136D">
          <w:rPr>
            <w:noProof/>
            <w:webHidden/>
          </w:rPr>
        </w:r>
        <w:r w:rsidR="002D136D">
          <w:rPr>
            <w:noProof/>
            <w:webHidden/>
          </w:rPr>
          <w:fldChar w:fldCharType="separate"/>
        </w:r>
        <w:r>
          <w:rPr>
            <w:noProof/>
            <w:webHidden/>
          </w:rPr>
          <w:t>10</w:t>
        </w:r>
        <w:r w:rsidR="002D136D">
          <w:rPr>
            <w:noProof/>
            <w:webHidden/>
          </w:rPr>
          <w:fldChar w:fldCharType="end"/>
        </w:r>
      </w:hyperlink>
    </w:p>
    <w:p w14:paraId="3F057CE9" w14:textId="6B52D6C6" w:rsidR="002D136D" w:rsidRDefault="00D73A39">
      <w:pPr>
        <w:pStyle w:val="Abbildungsverzeichnis"/>
        <w:tabs>
          <w:tab w:val="right" w:leader="dot" w:pos="9912"/>
        </w:tabs>
        <w:rPr>
          <w:rFonts w:asciiTheme="minorHAnsi" w:eastAsiaTheme="minorEastAsia" w:hAnsiTheme="minorHAnsi" w:cstheme="minorBidi"/>
          <w:noProof/>
          <w:sz w:val="22"/>
          <w:lang w:val="de-AT" w:eastAsia="de-AT"/>
        </w:rPr>
      </w:pPr>
      <w:hyperlink w:anchor="_Toc97816961" w:history="1">
        <w:r w:rsidR="002D136D" w:rsidRPr="005737D6">
          <w:rPr>
            <w:rStyle w:val="Hyperlink"/>
            <w:noProof/>
            <w:lang w:val="en-GB"/>
          </w:rPr>
          <w:t>Table 3: base materials in mass-% (example)</w:t>
        </w:r>
        <w:r w:rsidR="002D136D">
          <w:rPr>
            <w:noProof/>
            <w:webHidden/>
          </w:rPr>
          <w:tab/>
        </w:r>
        <w:r w:rsidR="002D136D">
          <w:rPr>
            <w:noProof/>
            <w:webHidden/>
          </w:rPr>
          <w:fldChar w:fldCharType="begin"/>
        </w:r>
        <w:r w:rsidR="002D136D">
          <w:rPr>
            <w:noProof/>
            <w:webHidden/>
          </w:rPr>
          <w:instrText xml:space="preserve"> PAGEREF _Toc97816961 \h </w:instrText>
        </w:r>
        <w:r w:rsidR="002D136D">
          <w:rPr>
            <w:noProof/>
            <w:webHidden/>
          </w:rPr>
        </w:r>
        <w:r w:rsidR="002D136D">
          <w:rPr>
            <w:noProof/>
            <w:webHidden/>
          </w:rPr>
          <w:fldChar w:fldCharType="separate"/>
        </w:r>
        <w:r>
          <w:rPr>
            <w:noProof/>
            <w:webHidden/>
          </w:rPr>
          <w:t>12</w:t>
        </w:r>
        <w:r w:rsidR="002D136D">
          <w:rPr>
            <w:noProof/>
            <w:webHidden/>
          </w:rPr>
          <w:fldChar w:fldCharType="end"/>
        </w:r>
      </w:hyperlink>
    </w:p>
    <w:p w14:paraId="5095BD4D" w14:textId="6450959D" w:rsidR="002D136D" w:rsidRDefault="00D73A39">
      <w:pPr>
        <w:pStyle w:val="Abbildungsverzeichnis"/>
        <w:tabs>
          <w:tab w:val="right" w:leader="dot" w:pos="9912"/>
        </w:tabs>
        <w:rPr>
          <w:rFonts w:asciiTheme="minorHAnsi" w:eastAsiaTheme="minorEastAsia" w:hAnsiTheme="minorHAnsi" w:cstheme="minorBidi"/>
          <w:noProof/>
          <w:sz w:val="22"/>
          <w:lang w:val="de-AT" w:eastAsia="de-AT"/>
        </w:rPr>
      </w:pPr>
      <w:hyperlink w:anchor="_Toc97816962" w:history="1">
        <w:r w:rsidR="002D136D" w:rsidRPr="005737D6">
          <w:rPr>
            <w:rStyle w:val="Hyperlink"/>
            <w:noProof/>
            <w:lang w:val="en-GB"/>
          </w:rPr>
          <w:t>Table 4: Reference service life (RSL)</w:t>
        </w:r>
        <w:r w:rsidR="002D136D">
          <w:rPr>
            <w:noProof/>
            <w:webHidden/>
          </w:rPr>
          <w:tab/>
        </w:r>
        <w:r w:rsidR="002D136D">
          <w:rPr>
            <w:noProof/>
            <w:webHidden/>
          </w:rPr>
          <w:fldChar w:fldCharType="begin"/>
        </w:r>
        <w:r w:rsidR="002D136D">
          <w:rPr>
            <w:noProof/>
            <w:webHidden/>
          </w:rPr>
          <w:instrText xml:space="preserve"> PAGEREF _Toc97816962 \h </w:instrText>
        </w:r>
        <w:r w:rsidR="002D136D">
          <w:rPr>
            <w:noProof/>
            <w:webHidden/>
          </w:rPr>
        </w:r>
        <w:r w:rsidR="002D136D">
          <w:rPr>
            <w:noProof/>
            <w:webHidden/>
          </w:rPr>
          <w:fldChar w:fldCharType="separate"/>
        </w:r>
        <w:r>
          <w:rPr>
            <w:noProof/>
            <w:webHidden/>
          </w:rPr>
          <w:t>14</w:t>
        </w:r>
        <w:r w:rsidR="002D136D">
          <w:rPr>
            <w:noProof/>
            <w:webHidden/>
          </w:rPr>
          <w:fldChar w:fldCharType="end"/>
        </w:r>
      </w:hyperlink>
    </w:p>
    <w:p w14:paraId="1B8C17D4" w14:textId="4B07D33E" w:rsidR="002D136D" w:rsidRDefault="00D73A39">
      <w:pPr>
        <w:pStyle w:val="Abbildungsverzeichnis"/>
        <w:tabs>
          <w:tab w:val="right" w:leader="dot" w:pos="9912"/>
        </w:tabs>
        <w:rPr>
          <w:rFonts w:asciiTheme="minorHAnsi" w:eastAsiaTheme="minorEastAsia" w:hAnsiTheme="minorHAnsi" w:cstheme="minorBidi"/>
          <w:noProof/>
          <w:sz w:val="22"/>
          <w:lang w:val="de-AT" w:eastAsia="de-AT"/>
        </w:rPr>
      </w:pPr>
      <w:hyperlink w:anchor="_Toc97816963" w:history="1">
        <w:r w:rsidR="002D136D" w:rsidRPr="005737D6">
          <w:rPr>
            <w:rStyle w:val="Hyperlink"/>
            <w:noProof/>
            <w:lang w:val="en-GB"/>
          </w:rPr>
          <w:t>Table 5: Declared unit 1 t</w:t>
        </w:r>
        <w:r w:rsidR="002D136D">
          <w:rPr>
            <w:noProof/>
            <w:webHidden/>
          </w:rPr>
          <w:tab/>
        </w:r>
        <w:r w:rsidR="002D136D">
          <w:rPr>
            <w:noProof/>
            <w:webHidden/>
          </w:rPr>
          <w:fldChar w:fldCharType="begin"/>
        </w:r>
        <w:r w:rsidR="002D136D">
          <w:rPr>
            <w:noProof/>
            <w:webHidden/>
          </w:rPr>
          <w:instrText xml:space="preserve"> PAGEREF _Toc97816963 \h </w:instrText>
        </w:r>
        <w:r w:rsidR="002D136D">
          <w:rPr>
            <w:noProof/>
            <w:webHidden/>
          </w:rPr>
        </w:r>
        <w:r w:rsidR="002D136D">
          <w:rPr>
            <w:noProof/>
            <w:webHidden/>
          </w:rPr>
          <w:fldChar w:fldCharType="separate"/>
        </w:r>
        <w:r>
          <w:rPr>
            <w:noProof/>
            <w:webHidden/>
          </w:rPr>
          <w:t>16</w:t>
        </w:r>
        <w:r w:rsidR="002D136D">
          <w:rPr>
            <w:noProof/>
            <w:webHidden/>
          </w:rPr>
          <w:fldChar w:fldCharType="end"/>
        </w:r>
      </w:hyperlink>
    </w:p>
    <w:p w14:paraId="687AE639" w14:textId="5A71E00D" w:rsidR="002D136D" w:rsidRDefault="00D73A39">
      <w:pPr>
        <w:pStyle w:val="Abbildungsverzeichnis"/>
        <w:tabs>
          <w:tab w:val="right" w:leader="dot" w:pos="9912"/>
        </w:tabs>
        <w:rPr>
          <w:rFonts w:asciiTheme="minorHAnsi" w:eastAsiaTheme="minorEastAsia" w:hAnsiTheme="minorHAnsi" w:cstheme="minorBidi"/>
          <w:noProof/>
          <w:sz w:val="22"/>
          <w:lang w:val="de-AT" w:eastAsia="de-AT"/>
        </w:rPr>
      </w:pPr>
      <w:hyperlink w:anchor="_Toc97816964" w:history="1">
        <w:r w:rsidR="002D136D" w:rsidRPr="005737D6">
          <w:rPr>
            <w:rStyle w:val="Hyperlink"/>
            <w:noProof/>
            <w:lang w:val="en-GB"/>
          </w:rPr>
          <w:t>Table 6: Declared life cycle stages</w:t>
        </w:r>
        <w:r w:rsidR="002D136D">
          <w:rPr>
            <w:noProof/>
            <w:webHidden/>
          </w:rPr>
          <w:tab/>
        </w:r>
        <w:r w:rsidR="002D136D">
          <w:rPr>
            <w:noProof/>
            <w:webHidden/>
          </w:rPr>
          <w:fldChar w:fldCharType="begin"/>
        </w:r>
        <w:r w:rsidR="002D136D">
          <w:rPr>
            <w:noProof/>
            <w:webHidden/>
          </w:rPr>
          <w:instrText xml:space="preserve"> PAGEREF _Toc97816964 \h </w:instrText>
        </w:r>
        <w:r w:rsidR="002D136D">
          <w:rPr>
            <w:noProof/>
            <w:webHidden/>
          </w:rPr>
        </w:r>
        <w:r w:rsidR="002D136D">
          <w:rPr>
            <w:noProof/>
            <w:webHidden/>
          </w:rPr>
          <w:fldChar w:fldCharType="separate"/>
        </w:r>
        <w:r>
          <w:rPr>
            <w:noProof/>
            <w:webHidden/>
          </w:rPr>
          <w:t>17</w:t>
        </w:r>
        <w:r w:rsidR="002D136D">
          <w:rPr>
            <w:noProof/>
            <w:webHidden/>
          </w:rPr>
          <w:fldChar w:fldCharType="end"/>
        </w:r>
      </w:hyperlink>
    </w:p>
    <w:p w14:paraId="4DDEFA1D" w14:textId="59598D8D" w:rsidR="002D136D" w:rsidRDefault="00D73A39">
      <w:pPr>
        <w:pStyle w:val="Abbildungsverzeichnis"/>
        <w:tabs>
          <w:tab w:val="right" w:leader="dot" w:pos="9912"/>
        </w:tabs>
        <w:rPr>
          <w:rFonts w:asciiTheme="minorHAnsi" w:eastAsiaTheme="minorEastAsia" w:hAnsiTheme="minorHAnsi" w:cstheme="minorBidi"/>
          <w:noProof/>
          <w:sz w:val="22"/>
          <w:lang w:val="de-AT" w:eastAsia="de-AT"/>
        </w:rPr>
      </w:pPr>
      <w:hyperlink w:anchor="_Toc97816965" w:history="1">
        <w:r w:rsidR="002D136D" w:rsidRPr="005737D6">
          <w:rPr>
            <w:rStyle w:val="Hyperlink"/>
            <w:noProof/>
            <w:lang w:val="en-GB"/>
          </w:rPr>
          <w:t>Table 7:  Description of the scenario „Transport to building site (A4)“</w:t>
        </w:r>
        <w:r w:rsidR="002D136D">
          <w:rPr>
            <w:noProof/>
            <w:webHidden/>
          </w:rPr>
          <w:tab/>
        </w:r>
        <w:r w:rsidR="002D136D">
          <w:rPr>
            <w:noProof/>
            <w:webHidden/>
          </w:rPr>
          <w:fldChar w:fldCharType="begin"/>
        </w:r>
        <w:r w:rsidR="002D136D">
          <w:rPr>
            <w:noProof/>
            <w:webHidden/>
          </w:rPr>
          <w:instrText xml:space="preserve"> PAGEREF _Toc97816965 \h </w:instrText>
        </w:r>
        <w:r w:rsidR="002D136D">
          <w:rPr>
            <w:noProof/>
            <w:webHidden/>
          </w:rPr>
        </w:r>
        <w:r w:rsidR="002D136D">
          <w:rPr>
            <w:noProof/>
            <w:webHidden/>
          </w:rPr>
          <w:fldChar w:fldCharType="separate"/>
        </w:r>
        <w:r>
          <w:rPr>
            <w:noProof/>
            <w:webHidden/>
          </w:rPr>
          <w:t>20</w:t>
        </w:r>
        <w:r w:rsidR="002D136D">
          <w:rPr>
            <w:noProof/>
            <w:webHidden/>
          </w:rPr>
          <w:fldChar w:fldCharType="end"/>
        </w:r>
      </w:hyperlink>
    </w:p>
    <w:p w14:paraId="7E2E0977" w14:textId="79291A72" w:rsidR="002D136D" w:rsidRDefault="00D73A39">
      <w:pPr>
        <w:pStyle w:val="Abbildungsverzeichnis"/>
        <w:tabs>
          <w:tab w:val="right" w:leader="dot" w:pos="9912"/>
        </w:tabs>
        <w:rPr>
          <w:rFonts w:asciiTheme="minorHAnsi" w:eastAsiaTheme="minorEastAsia" w:hAnsiTheme="minorHAnsi" w:cstheme="minorBidi"/>
          <w:noProof/>
          <w:sz w:val="22"/>
          <w:lang w:val="de-AT" w:eastAsia="de-AT"/>
        </w:rPr>
      </w:pPr>
      <w:hyperlink w:anchor="_Toc97816966" w:history="1">
        <w:r w:rsidR="002D136D" w:rsidRPr="005737D6">
          <w:rPr>
            <w:rStyle w:val="Hyperlink"/>
            <w:noProof/>
            <w:lang w:val="en-GB"/>
          </w:rPr>
          <w:t>Table 8: Description of the scenario „Installation of the product in the building (A5)“ as per table 8 in ÖNORM EN 15804</w:t>
        </w:r>
        <w:r w:rsidR="002D136D">
          <w:rPr>
            <w:noProof/>
            <w:webHidden/>
          </w:rPr>
          <w:tab/>
        </w:r>
        <w:r w:rsidR="002D136D">
          <w:rPr>
            <w:noProof/>
            <w:webHidden/>
          </w:rPr>
          <w:fldChar w:fldCharType="begin"/>
        </w:r>
        <w:r w:rsidR="002D136D">
          <w:rPr>
            <w:noProof/>
            <w:webHidden/>
          </w:rPr>
          <w:instrText xml:space="preserve"> PAGEREF _Toc97816966 \h </w:instrText>
        </w:r>
        <w:r w:rsidR="002D136D">
          <w:rPr>
            <w:noProof/>
            <w:webHidden/>
          </w:rPr>
        </w:r>
        <w:r w:rsidR="002D136D">
          <w:rPr>
            <w:noProof/>
            <w:webHidden/>
          </w:rPr>
          <w:fldChar w:fldCharType="separate"/>
        </w:r>
        <w:r>
          <w:rPr>
            <w:noProof/>
            <w:webHidden/>
          </w:rPr>
          <w:t>20</w:t>
        </w:r>
        <w:r w:rsidR="002D136D">
          <w:rPr>
            <w:noProof/>
            <w:webHidden/>
          </w:rPr>
          <w:fldChar w:fldCharType="end"/>
        </w:r>
      </w:hyperlink>
    </w:p>
    <w:p w14:paraId="472E1FC1" w14:textId="4C65419C" w:rsidR="002D136D" w:rsidRDefault="00D73A39">
      <w:pPr>
        <w:pStyle w:val="Abbildungsverzeichnis"/>
        <w:tabs>
          <w:tab w:val="right" w:leader="dot" w:pos="9912"/>
        </w:tabs>
        <w:rPr>
          <w:rFonts w:asciiTheme="minorHAnsi" w:eastAsiaTheme="minorEastAsia" w:hAnsiTheme="minorHAnsi" w:cstheme="minorBidi"/>
          <w:noProof/>
          <w:sz w:val="22"/>
          <w:lang w:val="de-AT" w:eastAsia="de-AT"/>
        </w:rPr>
      </w:pPr>
      <w:hyperlink w:anchor="_Toc97816967" w:history="1">
        <w:r w:rsidR="002D136D" w:rsidRPr="005737D6">
          <w:rPr>
            <w:rStyle w:val="Hyperlink"/>
            <w:noProof/>
            <w:lang w:val="en-GB"/>
          </w:rPr>
          <w:t>Table 9: Description of the scenario „maintenance (B2)“ based on table 9 in EN 15804</w:t>
        </w:r>
        <w:r w:rsidR="002D136D">
          <w:rPr>
            <w:noProof/>
            <w:webHidden/>
          </w:rPr>
          <w:tab/>
        </w:r>
        <w:r w:rsidR="002D136D">
          <w:rPr>
            <w:noProof/>
            <w:webHidden/>
          </w:rPr>
          <w:fldChar w:fldCharType="begin"/>
        </w:r>
        <w:r w:rsidR="002D136D">
          <w:rPr>
            <w:noProof/>
            <w:webHidden/>
          </w:rPr>
          <w:instrText xml:space="preserve"> PAGEREF _Toc97816967 \h </w:instrText>
        </w:r>
        <w:r w:rsidR="002D136D">
          <w:rPr>
            <w:noProof/>
            <w:webHidden/>
          </w:rPr>
        </w:r>
        <w:r w:rsidR="002D136D">
          <w:rPr>
            <w:noProof/>
            <w:webHidden/>
          </w:rPr>
          <w:fldChar w:fldCharType="separate"/>
        </w:r>
        <w:r>
          <w:rPr>
            <w:noProof/>
            <w:webHidden/>
          </w:rPr>
          <w:t>20</w:t>
        </w:r>
        <w:r w:rsidR="002D136D">
          <w:rPr>
            <w:noProof/>
            <w:webHidden/>
          </w:rPr>
          <w:fldChar w:fldCharType="end"/>
        </w:r>
      </w:hyperlink>
    </w:p>
    <w:p w14:paraId="4F84FCF7" w14:textId="13D868F6" w:rsidR="002D136D" w:rsidRDefault="00D73A39">
      <w:pPr>
        <w:pStyle w:val="Abbildungsverzeichnis"/>
        <w:tabs>
          <w:tab w:val="right" w:leader="dot" w:pos="9912"/>
        </w:tabs>
        <w:rPr>
          <w:rFonts w:asciiTheme="minorHAnsi" w:eastAsiaTheme="minorEastAsia" w:hAnsiTheme="minorHAnsi" w:cstheme="minorBidi"/>
          <w:noProof/>
          <w:sz w:val="22"/>
          <w:lang w:val="de-AT" w:eastAsia="de-AT"/>
        </w:rPr>
      </w:pPr>
      <w:hyperlink w:anchor="_Toc97816968" w:history="1">
        <w:r w:rsidR="002D136D" w:rsidRPr="005737D6">
          <w:rPr>
            <w:rStyle w:val="Hyperlink"/>
            <w:rFonts w:cstheme="minorHAnsi"/>
            <w:noProof/>
            <w:lang w:val="en-GB"/>
          </w:rPr>
          <w:t>Table 10: Description of the scenario „repair (B3)“</w:t>
        </w:r>
        <w:r w:rsidR="002D136D">
          <w:rPr>
            <w:noProof/>
            <w:webHidden/>
          </w:rPr>
          <w:tab/>
        </w:r>
        <w:r w:rsidR="002D136D">
          <w:rPr>
            <w:noProof/>
            <w:webHidden/>
          </w:rPr>
          <w:fldChar w:fldCharType="begin"/>
        </w:r>
        <w:r w:rsidR="002D136D">
          <w:rPr>
            <w:noProof/>
            <w:webHidden/>
          </w:rPr>
          <w:instrText xml:space="preserve"> PAGEREF _Toc97816968 \h </w:instrText>
        </w:r>
        <w:r w:rsidR="002D136D">
          <w:rPr>
            <w:noProof/>
            <w:webHidden/>
          </w:rPr>
        </w:r>
        <w:r w:rsidR="002D136D">
          <w:rPr>
            <w:noProof/>
            <w:webHidden/>
          </w:rPr>
          <w:fldChar w:fldCharType="separate"/>
        </w:r>
        <w:r>
          <w:rPr>
            <w:noProof/>
            <w:webHidden/>
          </w:rPr>
          <w:t>21</w:t>
        </w:r>
        <w:r w:rsidR="002D136D">
          <w:rPr>
            <w:noProof/>
            <w:webHidden/>
          </w:rPr>
          <w:fldChar w:fldCharType="end"/>
        </w:r>
      </w:hyperlink>
    </w:p>
    <w:p w14:paraId="3BE95F01" w14:textId="4C9BA179" w:rsidR="002D136D" w:rsidRDefault="00D73A39">
      <w:pPr>
        <w:pStyle w:val="Abbildungsverzeichnis"/>
        <w:tabs>
          <w:tab w:val="right" w:leader="dot" w:pos="9912"/>
        </w:tabs>
        <w:rPr>
          <w:rFonts w:asciiTheme="minorHAnsi" w:eastAsiaTheme="minorEastAsia" w:hAnsiTheme="minorHAnsi" w:cstheme="minorBidi"/>
          <w:noProof/>
          <w:sz w:val="22"/>
          <w:lang w:val="de-AT" w:eastAsia="de-AT"/>
        </w:rPr>
      </w:pPr>
      <w:hyperlink w:anchor="_Toc97816969" w:history="1">
        <w:r w:rsidR="002D136D" w:rsidRPr="005737D6">
          <w:rPr>
            <w:rStyle w:val="Hyperlink"/>
            <w:rFonts w:cstheme="minorHAnsi"/>
            <w:noProof/>
            <w:lang w:val="en-GB"/>
          </w:rPr>
          <w:t>Table 11: Description of scenario „replacement (B4)“</w:t>
        </w:r>
        <w:r w:rsidR="002D136D">
          <w:rPr>
            <w:noProof/>
            <w:webHidden/>
          </w:rPr>
          <w:tab/>
        </w:r>
        <w:r w:rsidR="002D136D">
          <w:rPr>
            <w:noProof/>
            <w:webHidden/>
          </w:rPr>
          <w:fldChar w:fldCharType="begin"/>
        </w:r>
        <w:r w:rsidR="002D136D">
          <w:rPr>
            <w:noProof/>
            <w:webHidden/>
          </w:rPr>
          <w:instrText xml:space="preserve"> PAGEREF _Toc97816969 \h </w:instrText>
        </w:r>
        <w:r w:rsidR="002D136D">
          <w:rPr>
            <w:noProof/>
            <w:webHidden/>
          </w:rPr>
        </w:r>
        <w:r w:rsidR="002D136D">
          <w:rPr>
            <w:noProof/>
            <w:webHidden/>
          </w:rPr>
          <w:fldChar w:fldCharType="separate"/>
        </w:r>
        <w:r>
          <w:rPr>
            <w:noProof/>
            <w:webHidden/>
          </w:rPr>
          <w:t>21</w:t>
        </w:r>
        <w:r w:rsidR="002D136D">
          <w:rPr>
            <w:noProof/>
            <w:webHidden/>
          </w:rPr>
          <w:fldChar w:fldCharType="end"/>
        </w:r>
      </w:hyperlink>
    </w:p>
    <w:p w14:paraId="02EE89F3" w14:textId="38FF4451" w:rsidR="002D136D" w:rsidRDefault="00D73A39">
      <w:pPr>
        <w:pStyle w:val="Abbildungsverzeichnis"/>
        <w:tabs>
          <w:tab w:val="right" w:leader="dot" w:pos="9912"/>
        </w:tabs>
        <w:rPr>
          <w:rFonts w:asciiTheme="minorHAnsi" w:eastAsiaTheme="minorEastAsia" w:hAnsiTheme="minorHAnsi" w:cstheme="minorBidi"/>
          <w:noProof/>
          <w:sz w:val="22"/>
          <w:lang w:val="de-AT" w:eastAsia="de-AT"/>
        </w:rPr>
      </w:pPr>
      <w:hyperlink w:anchor="_Toc97816970" w:history="1">
        <w:r w:rsidR="002D136D" w:rsidRPr="005737D6">
          <w:rPr>
            <w:rStyle w:val="Hyperlink"/>
            <w:rFonts w:cstheme="minorHAnsi"/>
            <w:noProof/>
            <w:lang w:val="en-GB"/>
          </w:rPr>
          <w:t>Table 12: Description of scenario  „refurbishment (B5)“</w:t>
        </w:r>
        <w:r w:rsidR="002D136D">
          <w:rPr>
            <w:noProof/>
            <w:webHidden/>
          </w:rPr>
          <w:tab/>
        </w:r>
        <w:r w:rsidR="002D136D">
          <w:rPr>
            <w:noProof/>
            <w:webHidden/>
          </w:rPr>
          <w:fldChar w:fldCharType="begin"/>
        </w:r>
        <w:r w:rsidR="002D136D">
          <w:rPr>
            <w:noProof/>
            <w:webHidden/>
          </w:rPr>
          <w:instrText xml:space="preserve"> PAGEREF _Toc97816970 \h </w:instrText>
        </w:r>
        <w:r w:rsidR="002D136D">
          <w:rPr>
            <w:noProof/>
            <w:webHidden/>
          </w:rPr>
        </w:r>
        <w:r w:rsidR="002D136D">
          <w:rPr>
            <w:noProof/>
            <w:webHidden/>
          </w:rPr>
          <w:fldChar w:fldCharType="separate"/>
        </w:r>
        <w:r>
          <w:rPr>
            <w:noProof/>
            <w:webHidden/>
          </w:rPr>
          <w:t>21</w:t>
        </w:r>
        <w:r w:rsidR="002D136D">
          <w:rPr>
            <w:noProof/>
            <w:webHidden/>
          </w:rPr>
          <w:fldChar w:fldCharType="end"/>
        </w:r>
      </w:hyperlink>
    </w:p>
    <w:p w14:paraId="142EE7ED" w14:textId="1ACC4A34" w:rsidR="002D136D" w:rsidRDefault="00D73A39">
      <w:pPr>
        <w:pStyle w:val="Abbildungsverzeichnis"/>
        <w:tabs>
          <w:tab w:val="right" w:leader="dot" w:pos="9912"/>
        </w:tabs>
        <w:rPr>
          <w:rFonts w:asciiTheme="minorHAnsi" w:eastAsiaTheme="minorEastAsia" w:hAnsiTheme="minorHAnsi" w:cstheme="minorBidi"/>
          <w:noProof/>
          <w:sz w:val="22"/>
          <w:lang w:val="de-AT" w:eastAsia="de-AT"/>
        </w:rPr>
      </w:pPr>
      <w:hyperlink w:anchor="_Toc97816971" w:history="1">
        <w:r w:rsidR="002D136D" w:rsidRPr="005737D6">
          <w:rPr>
            <w:rStyle w:val="Hyperlink"/>
            <w:rFonts w:cstheme="minorHAnsi"/>
            <w:noProof/>
            <w:lang w:val="en-GB"/>
          </w:rPr>
          <w:t>Table 13: Description of scenarios „energy (B6)“  resp. „Water (B7)“</w:t>
        </w:r>
        <w:r w:rsidR="002D136D">
          <w:rPr>
            <w:noProof/>
            <w:webHidden/>
          </w:rPr>
          <w:tab/>
        </w:r>
        <w:r w:rsidR="002D136D">
          <w:rPr>
            <w:noProof/>
            <w:webHidden/>
          </w:rPr>
          <w:fldChar w:fldCharType="begin"/>
        </w:r>
        <w:r w:rsidR="002D136D">
          <w:rPr>
            <w:noProof/>
            <w:webHidden/>
          </w:rPr>
          <w:instrText xml:space="preserve"> PAGEREF _Toc97816971 \h </w:instrText>
        </w:r>
        <w:r w:rsidR="002D136D">
          <w:rPr>
            <w:noProof/>
            <w:webHidden/>
          </w:rPr>
        </w:r>
        <w:r w:rsidR="002D136D">
          <w:rPr>
            <w:noProof/>
            <w:webHidden/>
          </w:rPr>
          <w:fldChar w:fldCharType="separate"/>
        </w:r>
        <w:r>
          <w:rPr>
            <w:noProof/>
            <w:webHidden/>
          </w:rPr>
          <w:t>21</w:t>
        </w:r>
        <w:r w:rsidR="002D136D">
          <w:rPr>
            <w:noProof/>
            <w:webHidden/>
          </w:rPr>
          <w:fldChar w:fldCharType="end"/>
        </w:r>
      </w:hyperlink>
    </w:p>
    <w:p w14:paraId="66842EDD" w14:textId="13425A0B" w:rsidR="002D136D" w:rsidRDefault="00D73A39">
      <w:pPr>
        <w:pStyle w:val="Abbildungsverzeichnis"/>
        <w:tabs>
          <w:tab w:val="right" w:leader="dot" w:pos="9912"/>
        </w:tabs>
        <w:rPr>
          <w:rFonts w:asciiTheme="minorHAnsi" w:eastAsiaTheme="minorEastAsia" w:hAnsiTheme="minorHAnsi" w:cstheme="minorBidi"/>
          <w:noProof/>
          <w:sz w:val="22"/>
          <w:lang w:val="de-AT" w:eastAsia="de-AT"/>
        </w:rPr>
      </w:pPr>
      <w:hyperlink w:anchor="_Toc97816972" w:history="1">
        <w:r w:rsidR="002D136D" w:rsidRPr="005737D6">
          <w:rPr>
            <w:rStyle w:val="Hyperlink"/>
            <w:noProof/>
            <w:lang w:val="en-GB"/>
          </w:rPr>
          <w:t>Table 14: Description of the scenario „Disposal of the product (C1 to C4)“ according to table 12 in EN 15804</w:t>
        </w:r>
        <w:r w:rsidR="002D136D">
          <w:rPr>
            <w:noProof/>
            <w:webHidden/>
          </w:rPr>
          <w:tab/>
        </w:r>
        <w:r w:rsidR="002D136D">
          <w:rPr>
            <w:noProof/>
            <w:webHidden/>
          </w:rPr>
          <w:fldChar w:fldCharType="begin"/>
        </w:r>
        <w:r w:rsidR="002D136D">
          <w:rPr>
            <w:noProof/>
            <w:webHidden/>
          </w:rPr>
          <w:instrText xml:space="preserve"> PAGEREF _Toc97816972 \h </w:instrText>
        </w:r>
        <w:r w:rsidR="002D136D">
          <w:rPr>
            <w:noProof/>
            <w:webHidden/>
          </w:rPr>
        </w:r>
        <w:r w:rsidR="002D136D">
          <w:rPr>
            <w:noProof/>
            <w:webHidden/>
          </w:rPr>
          <w:fldChar w:fldCharType="separate"/>
        </w:r>
        <w:r>
          <w:rPr>
            <w:noProof/>
            <w:webHidden/>
          </w:rPr>
          <w:t>22</w:t>
        </w:r>
        <w:r w:rsidR="002D136D">
          <w:rPr>
            <w:noProof/>
            <w:webHidden/>
          </w:rPr>
          <w:fldChar w:fldCharType="end"/>
        </w:r>
      </w:hyperlink>
    </w:p>
    <w:p w14:paraId="7806B4DD" w14:textId="51DC7537" w:rsidR="002D136D" w:rsidRDefault="00D73A39">
      <w:pPr>
        <w:pStyle w:val="Abbildungsverzeichnis"/>
        <w:tabs>
          <w:tab w:val="right" w:leader="dot" w:pos="9912"/>
        </w:tabs>
        <w:rPr>
          <w:rFonts w:asciiTheme="minorHAnsi" w:eastAsiaTheme="minorEastAsia" w:hAnsiTheme="minorHAnsi" w:cstheme="minorBidi"/>
          <w:noProof/>
          <w:sz w:val="22"/>
          <w:lang w:val="de-AT" w:eastAsia="de-AT"/>
        </w:rPr>
      </w:pPr>
      <w:hyperlink w:anchor="_Toc97816973" w:history="1">
        <w:r w:rsidR="002D136D" w:rsidRPr="005737D6">
          <w:rPr>
            <w:rStyle w:val="Hyperlink"/>
            <w:noProof/>
            <w:lang w:val="en-GB"/>
          </w:rPr>
          <w:t>Table 15: Description of the scenario „re-use, recovery and recycling potential (module D)“</w:t>
        </w:r>
        <w:r w:rsidR="002D136D">
          <w:rPr>
            <w:noProof/>
            <w:webHidden/>
          </w:rPr>
          <w:tab/>
        </w:r>
        <w:r w:rsidR="002D136D">
          <w:rPr>
            <w:noProof/>
            <w:webHidden/>
          </w:rPr>
          <w:fldChar w:fldCharType="begin"/>
        </w:r>
        <w:r w:rsidR="002D136D">
          <w:rPr>
            <w:noProof/>
            <w:webHidden/>
          </w:rPr>
          <w:instrText xml:space="preserve"> PAGEREF _Toc97816973 \h </w:instrText>
        </w:r>
        <w:r w:rsidR="002D136D">
          <w:rPr>
            <w:noProof/>
            <w:webHidden/>
          </w:rPr>
        </w:r>
        <w:r w:rsidR="002D136D">
          <w:rPr>
            <w:noProof/>
            <w:webHidden/>
          </w:rPr>
          <w:fldChar w:fldCharType="separate"/>
        </w:r>
        <w:r>
          <w:rPr>
            <w:noProof/>
            <w:webHidden/>
          </w:rPr>
          <w:t>23</w:t>
        </w:r>
        <w:r w:rsidR="002D136D">
          <w:rPr>
            <w:noProof/>
            <w:webHidden/>
          </w:rPr>
          <w:fldChar w:fldCharType="end"/>
        </w:r>
      </w:hyperlink>
    </w:p>
    <w:p w14:paraId="345587A9" w14:textId="678778A6" w:rsidR="002D136D" w:rsidRDefault="00D73A39">
      <w:pPr>
        <w:pStyle w:val="Abbildungsverzeichnis"/>
        <w:tabs>
          <w:tab w:val="right" w:leader="dot" w:pos="9912"/>
        </w:tabs>
        <w:rPr>
          <w:rFonts w:asciiTheme="minorHAnsi" w:eastAsiaTheme="minorEastAsia" w:hAnsiTheme="minorHAnsi" w:cstheme="minorBidi"/>
          <w:noProof/>
          <w:sz w:val="22"/>
          <w:lang w:val="de-AT" w:eastAsia="de-AT"/>
        </w:rPr>
      </w:pPr>
      <w:hyperlink w:anchor="_Toc97816974" w:history="1">
        <w:r w:rsidR="002D136D" w:rsidRPr="005737D6">
          <w:rPr>
            <w:rStyle w:val="Hyperlink"/>
            <w:noProof/>
            <w:lang w:val="en-GB"/>
          </w:rPr>
          <w:t>Table 16: Parameters to describe the environmental impact of mineral insulating products per declared/functional unit</w:t>
        </w:r>
        <w:r w:rsidR="002D136D">
          <w:rPr>
            <w:noProof/>
            <w:webHidden/>
          </w:rPr>
          <w:tab/>
        </w:r>
        <w:r w:rsidR="002D136D">
          <w:rPr>
            <w:noProof/>
            <w:webHidden/>
          </w:rPr>
          <w:fldChar w:fldCharType="begin"/>
        </w:r>
        <w:r w:rsidR="002D136D">
          <w:rPr>
            <w:noProof/>
            <w:webHidden/>
          </w:rPr>
          <w:instrText xml:space="preserve"> PAGEREF _Toc97816974 \h </w:instrText>
        </w:r>
        <w:r w:rsidR="002D136D">
          <w:rPr>
            <w:noProof/>
            <w:webHidden/>
          </w:rPr>
        </w:r>
        <w:r w:rsidR="002D136D">
          <w:rPr>
            <w:noProof/>
            <w:webHidden/>
          </w:rPr>
          <w:fldChar w:fldCharType="separate"/>
        </w:r>
        <w:r>
          <w:rPr>
            <w:noProof/>
            <w:webHidden/>
          </w:rPr>
          <w:t>23</w:t>
        </w:r>
        <w:r w:rsidR="002D136D">
          <w:rPr>
            <w:noProof/>
            <w:webHidden/>
          </w:rPr>
          <w:fldChar w:fldCharType="end"/>
        </w:r>
      </w:hyperlink>
    </w:p>
    <w:p w14:paraId="50421E28" w14:textId="67CDD64C" w:rsidR="002D136D" w:rsidRDefault="00D73A39">
      <w:pPr>
        <w:pStyle w:val="Abbildungsverzeichnis"/>
        <w:tabs>
          <w:tab w:val="right" w:leader="dot" w:pos="9912"/>
        </w:tabs>
        <w:rPr>
          <w:rFonts w:asciiTheme="minorHAnsi" w:eastAsiaTheme="minorEastAsia" w:hAnsiTheme="minorHAnsi" w:cstheme="minorBidi"/>
          <w:noProof/>
          <w:sz w:val="22"/>
          <w:lang w:val="de-AT" w:eastAsia="de-AT"/>
        </w:rPr>
      </w:pPr>
      <w:hyperlink w:anchor="_Toc97816975" w:history="1">
        <w:r w:rsidR="004C7BC4">
          <w:rPr>
            <w:rStyle w:val="Hyperlink"/>
            <w:noProof/>
          </w:rPr>
          <w:t>Table</w:t>
        </w:r>
        <w:r w:rsidR="002D136D" w:rsidRPr="005737D6">
          <w:rPr>
            <w:rStyle w:val="Hyperlink"/>
            <w:noProof/>
          </w:rPr>
          <w:t xml:space="preserve"> 17</w:t>
        </w:r>
        <w:r w:rsidR="002D136D" w:rsidRPr="005737D6">
          <w:rPr>
            <w:rStyle w:val="Hyperlink"/>
            <w:noProof/>
            <w:lang w:val="de-CH"/>
          </w:rPr>
          <w:t>: Additional environmental indicators</w:t>
        </w:r>
        <w:r w:rsidR="002D136D">
          <w:rPr>
            <w:noProof/>
            <w:webHidden/>
          </w:rPr>
          <w:tab/>
        </w:r>
        <w:r w:rsidR="002D136D">
          <w:rPr>
            <w:noProof/>
            <w:webHidden/>
          </w:rPr>
          <w:fldChar w:fldCharType="begin"/>
        </w:r>
        <w:r w:rsidR="002D136D">
          <w:rPr>
            <w:noProof/>
            <w:webHidden/>
          </w:rPr>
          <w:instrText xml:space="preserve"> PAGEREF _Toc97816975 \h </w:instrText>
        </w:r>
        <w:r w:rsidR="002D136D">
          <w:rPr>
            <w:noProof/>
            <w:webHidden/>
          </w:rPr>
        </w:r>
        <w:r w:rsidR="002D136D">
          <w:rPr>
            <w:noProof/>
            <w:webHidden/>
          </w:rPr>
          <w:fldChar w:fldCharType="separate"/>
        </w:r>
        <w:r>
          <w:rPr>
            <w:noProof/>
            <w:webHidden/>
          </w:rPr>
          <w:t>24</w:t>
        </w:r>
        <w:r w:rsidR="002D136D">
          <w:rPr>
            <w:noProof/>
            <w:webHidden/>
          </w:rPr>
          <w:fldChar w:fldCharType="end"/>
        </w:r>
      </w:hyperlink>
    </w:p>
    <w:p w14:paraId="138BD47A" w14:textId="337778AF" w:rsidR="002D136D" w:rsidRDefault="00D73A39">
      <w:pPr>
        <w:pStyle w:val="Abbildungsverzeichnis"/>
        <w:tabs>
          <w:tab w:val="right" w:leader="dot" w:pos="9912"/>
        </w:tabs>
        <w:rPr>
          <w:rFonts w:asciiTheme="minorHAnsi" w:eastAsiaTheme="minorEastAsia" w:hAnsiTheme="minorHAnsi" w:cstheme="minorBidi"/>
          <w:noProof/>
          <w:sz w:val="22"/>
          <w:lang w:val="de-AT" w:eastAsia="de-AT"/>
        </w:rPr>
      </w:pPr>
      <w:hyperlink w:anchor="_Toc97816976" w:history="1">
        <w:r w:rsidR="002D136D" w:rsidRPr="005737D6">
          <w:rPr>
            <w:rStyle w:val="Hyperlink"/>
            <w:noProof/>
            <w:lang w:val="en-GB"/>
          </w:rPr>
          <w:t>Table 18: Parameters to describe the use of resources of mineral insulating products per declared/functional unit</w:t>
        </w:r>
        <w:r w:rsidR="002D136D">
          <w:rPr>
            <w:noProof/>
            <w:webHidden/>
          </w:rPr>
          <w:tab/>
        </w:r>
        <w:r w:rsidR="002D136D">
          <w:rPr>
            <w:noProof/>
            <w:webHidden/>
          </w:rPr>
          <w:fldChar w:fldCharType="begin"/>
        </w:r>
        <w:r w:rsidR="002D136D">
          <w:rPr>
            <w:noProof/>
            <w:webHidden/>
          </w:rPr>
          <w:instrText xml:space="preserve"> PAGEREF _Toc97816976 \h </w:instrText>
        </w:r>
        <w:r w:rsidR="002D136D">
          <w:rPr>
            <w:noProof/>
            <w:webHidden/>
          </w:rPr>
        </w:r>
        <w:r w:rsidR="002D136D">
          <w:rPr>
            <w:noProof/>
            <w:webHidden/>
          </w:rPr>
          <w:fldChar w:fldCharType="separate"/>
        </w:r>
        <w:r>
          <w:rPr>
            <w:noProof/>
            <w:webHidden/>
          </w:rPr>
          <w:t>25</w:t>
        </w:r>
        <w:r w:rsidR="002D136D">
          <w:rPr>
            <w:noProof/>
            <w:webHidden/>
          </w:rPr>
          <w:fldChar w:fldCharType="end"/>
        </w:r>
      </w:hyperlink>
    </w:p>
    <w:p w14:paraId="76630E08" w14:textId="67CB2718" w:rsidR="002D136D" w:rsidRDefault="00D73A39">
      <w:pPr>
        <w:pStyle w:val="Abbildungsverzeichnis"/>
        <w:tabs>
          <w:tab w:val="right" w:leader="dot" w:pos="9912"/>
        </w:tabs>
        <w:rPr>
          <w:rFonts w:asciiTheme="minorHAnsi" w:eastAsiaTheme="minorEastAsia" w:hAnsiTheme="minorHAnsi" w:cstheme="minorBidi"/>
          <w:noProof/>
          <w:sz w:val="22"/>
          <w:lang w:val="de-AT" w:eastAsia="de-AT"/>
        </w:rPr>
      </w:pPr>
      <w:hyperlink w:anchor="_Toc97816977" w:history="1">
        <w:r w:rsidR="002D136D" w:rsidRPr="005737D6">
          <w:rPr>
            <w:rStyle w:val="Hyperlink"/>
            <w:noProof/>
            <w:lang w:val="en-GB"/>
          </w:rPr>
          <w:t>Table 19: Classification of disclaimers to the declaration of core and additional environmental impact indicators</w:t>
        </w:r>
        <w:r w:rsidR="002D136D">
          <w:rPr>
            <w:noProof/>
            <w:webHidden/>
          </w:rPr>
          <w:tab/>
        </w:r>
        <w:r w:rsidR="002D136D">
          <w:rPr>
            <w:noProof/>
            <w:webHidden/>
          </w:rPr>
          <w:fldChar w:fldCharType="begin"/>
        </w:r>
        <w:r w:rsidR="002D136D">
          <w:rPr>
            <w:noProof/>
            <w:webHidden/>
          </w:rPr>
          <w:instrText xml:space="preserve"> PAGEREF _Toc97816977 \h </w:instrText>
        </w:r>
        <w:r w:rsidR="002D136D">
          <w:rPr>
            <w:noProof/>
            <w:webHidden/>
          </w:rPr>
        </w:r>
        <w:r w:rsidR="002D136D">
          <w:rPr>
            <w:noProof/>
            <w:webHidden/>
          </w:rPr>
          <w:fldChar w:fldCharType="separate"/>
        </w:r>
        <w:r>
          <w:rPr>
            <w:noProof/>
            <w:webHidden/>
          </w:rPr>
          <w:t>26</w:t>
        </w:r>
        <w:r w:rsidR="002D136D">
          <w:rPr>
            <w:noProof/>
            <w:webHidden/>
          </w:rPr>
          <w:fldChar w:fldCharType="end"/>
        </w:r>
      </w:hyperlink>
    </w:p>
    <w:p w14:paraId="511E2E35" w14:textId="77622571" w:rsidR="002D136D" w:rsidRDefault="00D73A39">
      <w:pPr>
        <w:pStyle w:val="Abbildungsverzeichnis"/>
        <w:tabs>
          <w:tab w:val="right" w:leader="dot" w:pos="9912"/>
        </w:tabs>
        <w:rPr>
          <w:rFonts w:asciiTheme="minorHAnsi" w:eastAsiaTheme="minorEastAsia" w:hAnsiTheme="minorHAnsi" w:cstheme="minorBidi"/>
          <w:noProof/>
          <w:sz w:val="22"/>
          <w:lang w:val="de-AT" w:eastAsia="de-AT"/>
        </w:rPr>
      </w:pPr>
      <w:hyperlink w:anchor="_Toc97816978" w:history="1">
        <w:r w:rsidR="002D136D" w:rsidRPr="005737D6">
          <w:rPr>
            <w:rStyle w:val="Hyperlink"/>
            <w:noProof/>
            <w:lang w:val="en-GB"/>
          </w:rPr>
          <w:t>Table 20: Parameters describing LCA-output flows and waste categories of mineral insulating products per declared/functional unit</w:t>
        </w:r>
        <w:r w:rsidR="002D136D">
          <w:rPr>
            <w:noProof/>
            <w:webHidden/>
          </w:rPr>
          <w:tab/>
        </w:r>
        <w:r w:rsidR="002D136D">
          <w:rPr>
            <w:noProof/>
            <w:webHidden/>
          </w:rPr>
          <w:fldChar w:fldCharType="begin"/>
        </w:r>
        <w:r w:rsidR="002D136D">
          <w:rPr>
            <w:noProof/>
            <w:webHidden/>
          </w:rPr>
          <w:instrText xml:space="preserve"> PAGEREF _Toc97816978 \h </w:instrText>
        </w:r>
        <w:r w:rsidR="002D136D">
          <w:rPr>
            <w:noProof/>
            <w:webHidden/>
          </w:rPr>
        </w:r>
        <w:r w:rsidR="002D136D">
          <w:rPr>
            <w:noProof/>
            <w:webHidden/>
          </w:rPr>
          <w:fldChar w:fldCharType="separate"/>
        </w:r>
        <w:r>
          <w:rPr>
            <w:noProof/>
            <w:webHidden/>
          </w:rPr>
          <w:t>27</w:t>
        </w:r>
        <w:r w:rsidR="002D136D">
          <w:rPr>
            <w:noProof/>
            <w:webHidden/>
          </w:rPr>
          <w:fldChar w:fldCharType="end"/>
        </w:r>
      </w:hyperlink>
    </w:p>
    <w:p w14:paraId="0DDF9746" w14:textId="3182FE5D" w:rsidR="002D136D" w:rsidRDefault="00D73A39">
      <w:pPr>
        <w:pStyle w:val="Abbildungsverzeichnis"/>
        <w:tabs>
          <w:tab w:val="right" w:leader="dot" w:pos="9912"/>
        </w:tabs>
        <w:rPr>
          <w:rFonts w:asciiTheme="minorHAnsi" w:eastAsiaTheme="minorEastAsia" w:hAnsiTheme="minorHAnsi" w:cstheme="minorBidi"/>
          <w:noProof/>
          <w:sz w:val="22"/>
          <w:lang w:val="de-AT" w:eastAsia="de-AT"/>
        </w:rPr>
      </w:pPr>
      <w:hyperlink w:anchor="_Toc97816979" w:history="1">
        <w:r w:rsidR="002D136D" w:rsidRPr="005737D6">
          <w:rPr>
            <w:rStyle w:val="Hyperlink"/>
            <w:noProof/>
            <w:lang w:val="en-GB"/>
          </w:rPr>
          <w:t>Table 21</w:t>
        </w:r>
        <w:r w:rsidR="002D136D" w:rsidRPr="005737D6">
          <w:rPr>
            <w:rStyle w:val="Hyperlink"/>
            <w:noProof/>
            <w:shd w:val="clear" w:color="auto" w:fill="DAEEF3"/>
            <w:lang w:val="en-GB"/>
          </w:rPr>
          <w:t>: Information for description biogenic carbon content at factory gate</w:t>
        </w:r>
        <w:r w:rsidR="002D136D">
          <w:rPr>
            <w:noProof/>
            <w:webHidden/>
          </w:rPr>
          <w:tab/>
        </w:r>
        <w:r w:rsidR="002D136D">
          <w:rPr>
            <w:noProof/>
            <w:webHidden/>
          </w:rPr>
          <w:fldChar w:fldCharType="begin"/>
        </w:r>
        <w:r w:rsidR="002D136D">
          <w:rPr>
            <w:noProof/>
            <w:webHidden/>
          </w:rPr>
          <w:instrText xml:space="preserve"> PAGEREF _Toc97816979 \h </w:instrText>
        </w:r>
        <w:r w:rsidR="002D136D">
          <w:rPr>
            <w:noProof/>
            <w:webHidden/>
          </w:rPr>
        </w:r>
        <w:r w:rsidR="002D136D">
          <w:rPr>
            <w:noProof/>
            <w:webHidden/>
          </w:rPr>
          <w:fldChar w:fldCharType="separate"/>
        </w:r>
        <w:r>
          <w:rPr>
            <w:noProof/>
            <w:webHidden/>
          </w:rPr>
          <w:t>27</w:t>
        </w:r>
        <w:r w:rsidR="002D136D">
          <w:rPr>
            <w:noProof/>
            <w:webHidden/>
          </w:rPr>
          <w:fldChar w:fldCharType="end"/>
        </w:r>
      </w:hyperlink>
    </w:p>
    <w:p w14:paraId="36D1E0D1" w14:textId="55BB211C"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86" w:name="_Toc482175016"/>
    </w:p>
    <w:p w14:paraId="2CAA8266" w14:textId="7EA5D33D" w:rsidR="00ED67BC" w:rsidRPr="00896AA1" w:rsidRDefault="00927AF7" w:rsidP="00ED67BC">
      <w:pPr>
        <w:pStyle w:val="berschrift2"/>
        <w:rPr>
          <w:lang w:val="en-GB"/>
        </w:rPr>
      </w:pPr>
      <w:bookmarkStart w:id="187" w:name="_Toc517348359"/>
      <w:bookmarkEnd w:id="186"/>
      <w:r>
        <w:rPr>
          <w:lang w:val="en-GB"/>
        </w:rPr>
        <w:lastRenderedPageBreak/>
        <w:t>Abbreviations</w:t>
      </w:r>
      <w:bookmarkEnd w:id="187"/>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188"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189" w:name="_Hlk56768535"/>
      <w:bookmarkEnd w:id="188"/>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proofErr w:type="gramStart"/>
      <w:r w:rsidRPr="001726CD">
        <w:rPr>
          <w:lang w:val="en-GB"/>
        </w:rPr>
        <w:t xml:space="preserve">LCA  </w:t>
      </w:r>
      <w:r w:rsidRPr="001726CD">
        <w:rPr>
          <w:lang w:val="en-GB"/>
        </w:rPr>
        <w:tab/>
      </w:r>
      <w:proofErr w:type="gramEnd"/>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proofErr w:type="gramStart"/>
      <w:r w:rsidRPr="001726CD">
        <w:rPr>
          <w:lang w:val="en-GB"/>
        </w:rPr>
        <w:t xml:space="preserve">ESL  </w:t>
      </w:r>
      <w:r w:rsidRPr="001726CD">
        <w:rPr>
          <w:lang w:val="en-GB"/>
        </w:rPr>
        <w:tab/>
      </w:r>
      <w:proofErr w:type="gramEnd"/>
      <w:r w:rsidRPr="001726CD">
        <w:rPr>
          <w:lang w:val="en-GB"/>
        </w:rPr>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proofErr w:type="gramStart"/>
      <w:r w:rsidRPr="001726CD">
        <w:rPr>
          <w:lang w:val="en-GB"/>
        </w:rPr>
        <w:t xml:space="preserve">POCP  </w:t>
      </w:r>
      <w:r w:rsidRPr="001726CD">
        <w:rPr>
          <w:lang w:val="en-GB"/>
        </w:rPr>
        <w:tab/>
      </w:r>
      <w:proofErr w:type="gramEnd"/>
      <w:r w:rsidRPr="001726CD">
        <w:rPr>
          <w:lang w:val="en-GB"/>
        </w:rPr>
        <w:t>formation potential of tropospheric ozone</w:t>
      </w:r>
    </w:p>
    <w:p w14:paraId="3EE89E94" w14:textId="77777777" w:rsidR="00927AF7" w:rsidRPr="004C4CA9" w:rsidRDefault="00927AF7" w:rsidP="00927AF7">
      <w:pPr>
        <w:pStyle w:val="Kopfzeile"/>
        <w:tabs>
          <w:tab w:val="left" w:pos="709"/>
        </w:tabs>
        <w:rPr>
          <w:lang w:val="de-AT"/>
        </w:rPr>
      </w:pPr>
      <w:proofErr w:type="gramStart"/>
      <w:r w:rsidRPr="004C4CA9">
        <w:rPr>
          <w:lang w:val="de-AT"/>
        </w:rPr>
        <w:t xml:space="preserve">ADP  </w:t>
      </w:r>
      <w:r w:rsidRPr="004C4CA9">
        <w:rPr>
          <w:lang w:val="de-AT"/>
        </w:rPr>
        <w:tab/>
      </w:r>
      <w:proofErr w:type="spellStart"/>
      <w:proofErr w:type="gramEnd"/>
      <w:r>
        <w:rPr>
          <w:lang w:val="de-AT"/>
        </w:rPr>
        <w:t>abiotic</w:t>
      </w:r>
      <w:proofErr w:type="spellEnd"/>
      <w:r>
        <w:rPr>
          <w:lang w:val="de-AT"/>
        </w:rPr>
        <w:t xml:space="preserve"> </w:t>
      </w:r>
      <w:proofErr w:type="spellStart"/>
      <w:r>
        <w:rPr>
          <w:lang w:val="de-AT"/>
        </w:rPr>
        <w:t>depletion</w:t>
      </w:r>
      <w:proofErr w:type="spellEnd"/>
      <w:r>
        <w:rPr>
          <w:lang w:val="de-AT"/>
        </w:rPr>
        <w:t xml:space="preserve">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r>
      <w:proofErr w:type="spellStart"/>
      <w:r w:rsidRPr="001726CD">
        <w:rPr>
          <w:lang w:val="en-GB"/>
        </w:rPr>
        <w:t>french</w:t>
      </w:r>
      <w:proofErr w:type="spellEnd"/>
      <w:r w:rsidRPr="001726CD">
        <w:rPr>
          <w:lang w:val="en-GB"/>
        </w:rPr>
        <w:t xml:space="preserve">: </w:t>
      </w:r>
      <w:proofErr w:type="spellStart"/>
      <w:r w:rsidRPr="001726CD">
        <w:rPr>
          <w:lang w:val="en-GB"/>
        </w:rPr>
        <w:t>Communauté</w:t>
      </w:r>
      <w:proofErr w:type="spellEnd"/>
      <w:r w:rsidRPr="001726CD">
        <w:rPr>
          <w:lang w:val="en-GB"/>
        </w:rPr>
        <w:t xml:space="preserve"> </w:t>
      </w:r>
      <w:proofErr w:type="spellStart"/>
      <w:r w:rsidRPr="001726CD">
        <w:rPr>
          <w:lang w:val="en-GB"/>
        </w:rPr>
        <w:t>Européenne</w:t>
      </w:r>
      <w:proofErr w:type="spellEnd"/>
      <w:r w:rsidRPr="001726CD">
        <w:rPr>
          <w:lang w:val="en-GB"/>
        </w:rPr>
        <w:t xml:space="preserve"> or </w:t>
      </w:r>
      <w:proofErr w:type="spellStart"/>
      <w:r w:rsidRPr="001726CD">
        <w:rPr>
          <w:lang w:val="en-GB"/>
        </w:rPr>
        <w:t>Conformité</w:t>
      </w:r>
      <w:proofErr w:type="spellEnd"/>
      <w:r w:rsidRPr="001726CD">
        <w:rPr>
          <w:lang w:val="en-GB"/>
        </w:rPr>
        <w:t xml:space="preserve"> </w:t>
      </w:r>
      <w:proofErr w:type="spellStart"/>
      <w:r w:rsidRPr="001726CD">
        <w:rPr>
          <w:lang w:val="en-GB"/>
        </w:rPr>
        <w:t>Européenne</w:t>
      </w:r>
      <w:proofErr w:type="spellEnd"/>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189"/>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0" w:name="_Hlk56601639"/>
            <w:bookmarkEnd w:id="0"/>
            <w:r w:rsidRPr="00896AA1">
              <w:rPr>
                <w:noProof/>
                <w:lang w:val="en-US"/>
              </w:rPr>
              <w:drawing>
                <wp:anchor distT="0" distB="0" distL="114300" distR="114300" simplePos="0" relativeHeight="251689472"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58A453F4" w:rsidR="00ED67BC" w:rsidRPr="001A3D9F" w:rsidRDefault="00927AF7" w:rsidP="0090245D">
            <w:pPr>
              <w:rPr>
                <w:b/>
                <w:szCs w:val="18"/>
                <w:lang w:val="de-AT"/>
              </w:rPr>
            </w:pPr>
            <w:r>
              <w:rPr>
                <w:b/>
                <w:szCs w:val="18"/>
                <w:lang w:val="de-AT"/>
              </w:rPr>
              <w:t>Publisher</w:t>
            </w:r>
          </w:p>
          <w:p w14:paraId="7E793171" w14:textId="77777777" w:rsidR="00ED67BC" w:rsidRPr="001A3D9F" w:rsidRDefault="00ED67BC" w:rsidP="0090245D">
            <w:pPr>
              <w:rPr>
                <w:b/>
                <w:szCs w:val="18"/>
                <w:lang w:val="de-AT"/>
              </w:rPr>
            </w:pPr>
          </w:p>
          <w:p w14:paraId="0A6AB417" w14:textId="77777777" w:rsidR="00ED67BC" w:rsidRPr="001A3D9F" w:rsidRDefault="00ED67BC" w:rsidP="0090245D">
            <w:pPr>
              <w:rPr>
                <w:szCs w:val="18"/>
                <w:lang w:val="de-AT"/>
              </w:rPr>
            </w:pPr>
            <w:r w:rsidRPr="001A3D9F">
              <w:rPr>
                <w:szCs w:val="18"/>
                <w:lang w:val="de-AT"/>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r w:rsidRPr="00896AA1">
              <w:rPr>
                <w:szCs w:val="18"/>
                <w:lang w:val="en-GB"/>
              </w:rPr>
              <w:t>Österreich</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9"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90496"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0"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45695C3A" w:rsidR="00ED67BC" w:rsidRPr="00E422B4" w:rsidRDefault="00E422B4" w:rsidP="0090245D">
            <w:pPr>
              <w:rPr>
                <w:b/>
                <w:szCs w:val="18"/>
                <w:lang w:val="en-GB"/>
              </w:rPr>
            </w:pPr>
            <w:r w:rsidRPr="00E422B4">
              <w:rPr>
                <w:b/>
                <w:szCs w:val="18"/>
                <w:lang w:val="en-GB"/>
              </w:rPr>
              <w:t>Owner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0"/>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047A1" w14:textId="77777777" w:rsidR="001B6292" w:rsidRDefault="001B6292" w:rsidP="00FB5D78">
      <w:r>
        <w:separator/>
      </w:r>
    </w:p>
  </w:endnote>
  <w:endnote w:type="continuationSeparator" w:id="0">
    <w:p w14:paraId="0D954E24" w14:textId="77777777" w:rsidR="001B6292" w:rsidRDefault="001B6292"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EndPr/>
    <w:sdtContent>
      <w:sdt>
        <w:sdtPr>
          <w:rPr>
            <w:color w:val="17365D" w:themeColor="text2" w:themeShade="BF"/>
          </w:rPr>
          <w:id w:val="1762872159"/>
          <w:docPartObj>
            <w:docPartGallery w:val="Page Numbers (Top of Page)"/>
            <w:docPartUnique/>
          </w:docPartObj>
        </w:sdtPr>
        <w:sdtEndPr/>
        <w:sdtContent>
          <w:p w14:paraId="1E5D00F8" w14:textId="08EBB159" w:rsidR="00524A61" w:rsidRPr="00873024" w:rsidRDefault="00524A61" w:rsidP="00563510">
            <w:pPr>
              <w:pStyle w:val="Fuzeile"/>
              <w:jc w:val="center"/>
              <w:rPr>
                <w:color w:val="17365D" w:themeColor="text2" w:themeShade="BF"/>
              </w:rPr>
            </w:pPr>
            <w:proofErr w:type="spellStart"/>
            <w:r>
              <w:rPr>
                <w:color w:val="17365D" w:themeColor="text2" w:themeShade="BF"/>
              </w:rPr>
              <w:t>page</w:t>
            </w:r>
            <w:proofErr w:type="spellEnd"/>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proofErr w:type="spellStart"/>
            <w:r>
              <w:rPr>
                <w:color w:val="17365D" w:themeColor="text2" w:themeShade="BF"/>
              </w:rPr>
              <w:t>of</w:t>
            </w:r>
            <w:proofErr w:type="spellEnd"/>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EndPr/>
    <w:sdtContent>
      <w:sdt>
        <w:sdtPr>
          <w:rPr>
            <w:color w:val="17365D" w:themeColor="text2" w:themeShade="BF"/>
          </w:rPr>
          <w:id w:val="10454247"/>
          <w:docPartObj>
            <w:docPartGallery w:val="Page Numbers (Top of Page)"/>
            <w:docPartUnique/>
          </w:docPartObj>
        </w:sdtPr>
        <w:sdtEnd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End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399B3" w14:textId="77777777" w:rsidR="001B6292" w:rsidRDefault="001B6292" w:rsidP="00FB5D78">
      <w:r>
        <w:separator/>
      </w:r>
    </w:p>
  </w:footnote>
  <w:footnote w:type="continuationSeparator" w:id="0">
    <w:p w14:paraId="15D652FE" w14:textId="77777777" w:rsidR="001B6292" w:rsidRDefault="001B6292"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2DC3BAA2"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131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541497">
      <w:rPr>
        <w:color w:val="17365D" w:themeColor="text2" w:themeShade="BF"/>
        <w:lang w:val="en-GB"/>
      </w:rPr>
      <w:t>Reinforcing steel</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2E380F6D"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2336"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541497">
      <w:rPr>
        <w:color w:val="17365D" w:themeColor="text2" w:themeShade="BF"/>
        <w:lang w:val="en-GB"/>
      </w:rPr>
      <w:t>reinforcing steel</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22F46BF9"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9264"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541497">
      <w:rPr>
        <w:color w:val="17365D" w:themeColor="text2" w:themeShade="BF"/>
        <w:lang w:val="en-GB"/>
      </w:rPr>
      <w:t>reinforcing steel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0"/>
  </w:num>
  <w:num w:numId="4">
    <w:abstractNumId w:val="10"/>
  </w:num>
  <w:num w:numId="5">
    <w:abstractNumId w:val="13"/>
  </w:num>
  <w:num w:numId="6">
    <w:abstractNumId w:val="15"/>
  </w:num>
  <w:num w:numId="7">
    <w:abstractNumId w:val="28"/>
  </w:num>
  <w:num w:numId="8">
    <w:abstractNumId w:val="22"/>
  </w:num>
  <w:num w:numId="9">
    <w:abstractNumId w:val="30"/>
  </w:num>
  <w:num w:numId="10">
    <w:abstractNumId w:val="1"/>
  </w:num>
  <w:num w:numId="11">
    <w:abstractNumId w:val="20"/>
  </w:num>
  <w:num w:numId="12">
    <w:abstractNumId w:val="20"/>
    <w:lvlOverride w:ilvl="0">
      <w:startOverride w:val="3"/>
    </w:lvlOverride>
    <w:lvlOverride w:ilvl="1">
      <w:startOverride w:val="1"/>
    </w:lvlOverride>
  </w:num>
  <w:num w:numId="13">
    <w:abstractNumId w:val="2"/>
  </w:num>
  <w:num w:numId="14">
    <w:abstractNumId w:val="6"/>
  </w:num>
  <w:num w:numId="15">
    <w:abstractNumId w:val="25"/>
  </w:num>
  <w:num w:numId="16">
    <w:abstractNumId w:val="7"/>
  </w:num>
  <w:num w:numId="17">
    <w:abstractNumId w:val="12"/>
  </w:num>
  <w:num w:numId="18">
    <w:abstractNumId w:val="29"/>
  </w:num>
  <w:num w:numId="19">
    <w:abstractNumId w:val="33"/>
  </w:num>
  <w:num w:numId="20">
    <w:abstractNumId w:val="27"/>
  </w:num>
  <w:num w:numId="21">
    <w:abstractNumId w:val="24"/>
  </w:num>
  <w:num w:numId="22">
    <w:abstractNumId w:val="32"/>
  </w:num>
  <w:num w:numId="23">
    <w:abstractNumId w:val="23"/>
  </w:num>
  <w:num w:numId="24">
    <w:abstractNumId w:val="11"/>
  </w:num>
  <w:num w:numId="25">
    <w:abstractNumId w:val="19"/>
  </w:num>
  <w:num w:numId="26">
    <w:abstractNumId w:val="17"/>
  </w:num>
  <w:num w:numId="27">
    <w:abstractNumId w:val="9"/>
  </w:num>
  <w:num w:numId="28">
    <w:abstractNumId w:val="20"/>
    <w:lvlOverride w:ilvl="0">
      <w:startOverride w:val="3"/>
    </w:lvlOverride>
    <w:lvlOverride w:ilvl="1">
      <w:startOverride w:val="10"/>
    </w:lvlOverride>
  </w:num>
  <w:num w:numId="29">
    <w:abstractNumId w:val="16"/>
  </w:num>
  <w:num w:numId="30">
    <w:abstractNumId w:val="16"/>
  </w:num>
  <w:num w:numId="31">
    <w:abstractNumId w:val="3"/>
  </w:num>
  <w:num w:numId="32">
    <w:abstractNumId w:val="5"/>
  </w:num>
  <w:num w:numId="33">
    <w:abstractNumId w:val="21"/>
  </w:num>
  <w:num w:numId="34">
    <w:abstractNumId w:val="16"/>
  </w:num>
  <w:num w:numId="35">
    <w:abstractNumId w:val="26"/>
  </w:num>
  <w:num w:numId="36">
    <w:abstractNumId w:val="21"/>
  </w:num>
  <w:num w:numId="37">
    <w:abstractNumId w:val="31"/>
  </w:num>
  <w:num w:numId="38">
    <w:abstractNumId w:val="4"/>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4"/>
  </w:num>
  <w:num w:numId="42">
    <w:abstractNumId w:val="18"/>
  </w:num>
  <w:num w:numId="43">
    <w:abstractNumId w:val="16"/>
  </w:num>
  <w:num w:numId="44">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onsecutiveHyphenLimit w:val="1"/>
  <w:hyphenationZone w:val="142"/>
  <w:drawingGridHorizontalSpacing w:val="9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42E60"/>
    <w:rsid w:val="00044A5D"/>
    <w:rsid w:val="00046EE3"/>
    <w:rsid w:val="0005480B"/>
    <w:rsid w:val="00062328"/>
    <w:rsid w:val="00067DC8"/>
    <w:rsid w:val="00070813"/>
    <w:rsid w:val="0007119C"/>
    <w:rsid w:val="0007515B"/>
    <w:rsid w:val="00076090"/>
    <w:rsid w:val="00083CFB"/>
    <w:rsid w:val="00085C9C"/>
    <w:rsid w:val="00093177"/>
    <w:rsid w:val="00094652"/>
    <w:rsid w:val="00097E52"/>
    <w:rsid w:val="000B049C"/>
    <w:rsid w:val="000B242A"/>
    <w:rsid w:val="000B6D61"/>
    <w:rsid w:val="000B774A"/>
    <w:rsid w:val="000C0C85"/>
    <w:rsid w:val="000C152E"/>
    <w:rsid w:val="000C1B60"/>
    <w:rsid w:val="000C48B6"/>
    <w:rsid w:val="000C7AB4"/>
    <w:rsid w:val="000C7B32"/>
    <w:rsid w:val="000D0329"/>
    <w:rsid w:val="000D0BEE"/>
    <w:rsid w:val="000D1B93"/>
    <w:rsid w:val="000D2D67"/>
    <w:rsid w:val="000E5A20"/>
    <w:rsid w:val="000F1943"/>
    <w:rsid w:val="000F60C1"/>
    <w:rsid w:val="00101E4E"/>
    <w:rsid w:val="00102983"/>
    <w:rsid w:val="00102B71"/>
    <w:rsid w:val="00106EAB"/>
    <w:rsid w:val="00110B64"/>
    <w:rsid w:val="00112202"/>
    <w:rsid w:val="00112E5D"/>
    <w:rsid w:val="00113038"/>
    <w:rsid w:val="00113212"/>
    <w:rsid w:val="00117CCE"/>
    <w:rsid w:val="00121762"/>
    <w:rsid w:val="00125E7F"/>
    <w:rsid w:val="00127953"/>
    <w:rsid w:val="00131DF2"/>
    <w:rsid w:val="00136E85"/>
    <w:rsid w:val="001410C8"/>
    <w:rsid w:val="00153861"/>
    <w:rsid w:val="0015552B"/>
    <w:rsid w:val="001568B8"/>
    <w:rsid w:val="00161EB1"/>
    <w:rsid w:val="001649B1"/>
    <w:rsid w:val="00165865"/>
    <w:rsid w:val="00171190"/>
    <w:rsid w:val="00171BC2"/>
    <w:rsid w:val="0017355A"/>
    <w:rsid w:val="00173752"/>
    <w:rsid w:val="00180699"/>
    <w:rsid w:val="0018144E"/>
    <w:rsid w:val="00182440"/>
    <w:rsid w:val="00183604"/>
    <w:rsid w:val="001854DD"/>
    <w:rsid w:val="0018766E"/>
    <w:rsid w:val="001920A4"/>
    <w:rsid w:val="00193E80"/>
    <w:rsid w:val="001A108C"/>
    <w:rsid w:val="001A3010"/>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7DFB"/>
    <w:rsid w:val="00240DBD"/>
    <w:rsid w:val="00245B9D"/>
    <w:rsid w:val="002462D7"/>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027"/>
    <w:rsid w:val="002921BA"/>
    <w:rsid w:val="00292764"/>
    <w:rsid w:val="002934F6"/>
    <w:rsid w:val="00294EC8"/>
    <w:rsid w:val="00297F7E"/>
    <w:rsid w:val="002A2904"/>
    <w:rsid w:val="002A30AB"/>
    <w:rsid w:val="002A3E0B"/>
    <w:rsid w:val="002A61D4"/>
    <w:rsid w:val="002B1CB0"/>
    <w:rsid w:val="002B40C8"/>
    <w:rsid w:val="002B5524"/>
    <w:rsid w:val="002C0BBE"/>
    <w:rsid w:val="002C326C"/>
    <w:rsid w:val="002C7534"/>
    <w:rsid w:val="002D0A88"/>
    <w:rsid w:val="002D136D"/>
    <w:rsid w:val="002D1F97"/>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20FA"/>
    <w:rsid w:val="00313524"/>
    <w:rsid w:val="003135A9"/>
    <w:rsid w:val="00320955"/>
    <w:rsid w:val="00320BB4"/>
    <w:rsid w:val="00322561"/>
    <w:rsid w:val="00322C63"/>
    <w:rsid w:val="00324343"/>
    <w:rsid w:val="0032597A"/>
    <w:rsid w:val="00326726"/>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72E1C"/>
    <w:rsid w:val="003752DC"/>
    <w:rsid w:val="003808FE"/>
    <w:rsid w:val="00382371"/>
    <w:rsid w:val="00384505"/>
    <w:rsid w:val="003855FB"/>
    <w:rsid w:val="00385B10"/>
    <w:rsid w:val="00390885"/>
    <w:rsid w:val="00390EDF"/>
    <w:rsid w:val="00391A2E"/>
    <w:rsid w:val="00392382"/>
    <w:rsid w:val="003951FA"/>
    <w:rsid w:val="00395DA8"/>
    <w:rsid w:val="003A051C"/>
    <w:rsid w:val="003A1120"/>
    <w:rsid w:val="003A2448"/>
    <w:rsid w:val="003B551D"/>
    <w:rsid w:val="003B5520"/>
    <w:rsid w:val="003B609C"/>
    <w:rsid w:val="003C03AC"/>
    <w:rsid w:val="003C1A0C"/>
    <w:rsid w:val="003C35D8"/>
    <w:rsid w:val="003C3E98"/>
    <w:rsid w:val="003C5C0B"/>
    <w:rsid w:val="003D3147"/>
    <w:rsid w:val="003D31E7"/>
    <w:rsid w:val="003D77AE"/>
    <w:rsid w:val="003D7A70"/>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55EAF"/>
    <w:rsid w:val="004562E7"/>
    <w:rsid w:val="00456EDA"/>
    <w:rsid w:val="0046014D"/>
    <w:rsid w:val="004619A0"/>
    <w:rsid w:val="0046411C"/>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C7BC4"/>
    <w:rsid w:val="004D0FEB"/>
    <w:rsid w:val="004E11B1"/>
    <w:rsid w:val="004E2118"/>
    <w:rsid w:val="004E2ADF"/>
    <w:rsid w:val="004E4DAC"/>
    <w:rsid w:val="004E7275"/>
    <w:rsid w:val="004F3A07"/>
    <w:rsid w:val="004F3B32"/>
    <w:rsid w:val="004F3DE7"/>
    <w:rsid w:val="004F4178"/>
    <w:rsid w:val="004F4E02"/>
    <w:rsid w:val="004F5298"/>
    <w:rsid w:val="004F5C7D"/>
    <w:rsid w:val="004F6074"/>
    <w:rsid w:val="004F76E5"/>
    <w:rsid w:val="004F78AA"/>
    <w:rsid w:val="00501C76"/>
    <w:rsid w:val="00502E2D"/>
    <w:rsid w:val="00502E37"/>
    <w:rsid w:val="00504DC2"/>
    <w:rsid w:val="005127E3"/>
    <w:rsid w:val="005145FA"/>
    <w:rsid w:val="00524A61"/>
    <w:rsid w:val="00526959"/>
    <w:rsid w:val="00537D3F"/>
    <w:rsid w:val="00541497"/>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B6C4F"/>
    <w:rsid w:val="005C4F97"/>
    <w:rsid w:val="005D039B"/>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3070E"/>
    <w:rsid w:val="006402F9"/>
    <w:rsid w:val="00645369"/>
    <w:rsid w:val="00646261"/>
    <w:rsid w:val="00647330"/>
    <w:rsid w:val="006557B3"/>
    <w:rsid w:val="00655DBC"/>
    <w:rsid w:val="00656C39"/>
    <w:rsid w:val="00661647"/>
    <w:rsid w:val="0066473D"/>
    <w:rsid w:val="00666942"/>
    <w:rsid w:val="006674CC"/>
    <w:rsid w:val="0067278A"/>
    <w:rsid w:val="00675FED"/>
    <w:rsid w:val="00677BA4"/>
    <w:rsid w:val="00680340"/>
    <w:rsid w:val="00684686"/>
    <w:rsid w:val="00685903"/>
    <w:rsid w:val="00687D58"/>
    <w:rsid w:val="00691260"/>
    <w:rsid w:val="00691E00"/>
    <w:rsid w:val="00693060"/>
    <w:rsid w:val="006941C9"/>
    <w:rsid w:val="00696B1A"/>
    <w:rsid w:val="00696BFC"/>
    <w:rsid w:val="0069727B"/>
    <w:rsid w:val="006A0120"/>
    <w:rsid w:val="006A0393"/>
    <w:rsid w:val="006A225F"/>
    <w:rsid w:val="006A5C9F"/>
    <w:rsid w:val="006A7583"/>
    <w:rsid w:val="006B2F0E"/>
    <w:rsid w:val="006C31D4"/>
    <w:rsid w:val="006C7B37"/>
    <w:rsid w:val="006C7ECF"/>
    <w:rsid w:val="006D1DAD"/>
    <w:rsid w:val="006D36D8"/>
    <w:rsid w:val="006D646D"/>
    <w:rsid w:val="006D7A93"/>
    <w:rsid w:val="006E0B11"/>
    <w:rsid w:val="006E784D"/>
    <w:rsid w:val="006E7E98"/>
    <w:rsid w:val="006F103A"/>
    <w:rsid w:val="006F4327"/>
    <w:rsid w:val="006F7A0B"/>
    <w:rsid w:val="00700FB1"/>
    <w:rsid w:val="00701CBA"/>
    <w:rsid w:val="007023D4"/>
    <w:rsid w:val="00703421"/>
    <w:rsid w:val="0070365C"/>
    <w:rsid w:val="00705CCE"/>
    <w:rsid w:val="0071104C"/>
    <w:rsid w:val="00712385"/>
    <w:rsid w:val="0071292A"/>
    <w:rsid w:val="00712B29"/>
    <w:rsid w:val="0071335D"/>
    <w:rsid w:val="007134E3"/>
    <w:rsid w:val="007137C2"/>
    <w:rsid w:val="00713FE1"/>
    <w:rsid w:val="0071457D"/>
    <w:rsid w:val="007163CC"/>
    <w:rsid w:val="007208EC"/>
    <w:rsid w:val="007208F8"/>
    <w:rsid w:val="00721E10"/>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3F4D"/>
    <w:rsid w:val="007B63EC"/>
    <w:rsid w:val="007B6594"/>
    <w:rsid w:val="007C2D7E"/>
    <w:rsid w:val="007C688E"/>
    <w:rsid w:val="007C7005"/>
    <w:rsid w:val="007C7CD5"/>
    <w:rsid w:val="007D0A96"/>
    <w:rsid w:val="007D180C"/>
    <w:rsid w:val="007D1BA0"/>
    <w:rsid w:val="007D3566"/>
    <w:rsid w:val="007D3D24"/>
    <w:rsid w:val="007D3D6D"/>
    <w:rsid w:val="007D5BA4"/>
    <w:rsid w:val="007E0AEC"/>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78E5"/>
    <w:rsid w:val="00850A4A"/>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6AB1"/>
    <w:rsid w:val="00980C6E"/>
    <w:rsid w:val="00981534"/>
    <w:rsid w:val="0098582C"/>
    <w:rsid w:val="009947D4"/>
    <w:rsid w:val="00994AAA"/>
    <w:rsid w:val="009965D5"/>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2CF6"/>
    <w:rsid w:val="00A037C8"/>
    <w:rsid w:val="00A05927"/>
    <w:rsid w:val="00A07D2C"/>
    <w:rsid w:val="00A1089C"/>
    <w:rsid w:val="00A1381B"/>
    <w:rsid w:val="00A14765"/>
    <w:rsid w:val="00A15895"/>
    <w:rsid w:val="00A205D4"/>
    <w:rsid w:val="00A2176F"/>
    <w:rsid w:val="00A228D9"/>
    <w:rsid w:val="00A303D5"/>
    <w:rsid w:val="00A30F7E"/>
    <w:rsid w:val="00A32976"/>
    <w:rsid w:val="00A32CE4"/>
    <w:rsid w:val="00A339C6"/>
    <w:rsid w:val="00A36AF9"/>
    <w:rsid w:val="00A36DBE"/>
    <w:rsid w:val="00A40915"/>
    <w:rsid w:val="00A40B12"/>
    <w:rsid w:val="00A40DEF"/>
    <w:rsid w:val="00A411E7"/>
    <w:rsid w:val="00A437E3"/>
    <w:rsid w:val="00A43A8B"/>
    <w:rsid w:val="00A43ADA"/>
    <w:rsid w:val="00A46582"/>
    <w:rsid w:val="00A46B0E"/>
    <w:rsid w:val="00A501F2"/>
    <w:rsid w:val="00A521DC"/>
    <w:rsid w:val="00A52A6D"/>
    <w:rsid w:val="00A5412D"/>
    <w:rsid w:val="00A56684"/>
    <w:rsid w:val="00A567ED"/>
    <w:rsid w:val="00A5725B"/>
    <w:rsid w:val="00A608E5"/>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95CA4"/>
    <w:rsid w:val="00AA42CA"/>
    <w:rsid w:val="00AA4C41"/>
    <w:rsid w:val="00AA67F8"/>
    <w:rsid w:val="00AB0833"/>
    <w:rsid w:val="00AB1A50"/>
    <w:rsid w:val="00AB4250"/>
    <w:rsid w:val="00AB475E"/>
    <w:rsid w:val="00AC28E6"/>
    <w:rsid w:val="00AC5930"/>
    <w:rsid w:val="00AC6D7D"/>
    <w:rsid w:val="00AC7903"/>
    <w:rsid w:val="00AD1C49"/>
    <w:rsid w:val="00AD2CCB"/>
    <w:rsid w:val="00AD7723"/>
    <w:rsid w:val="00AE349F"/>
    <w:rsid w:val="00AE498E"/>
    <w:rsid w:val="00AE4C4D"/>
    <w:rsid w:val="00AE6D69"/>
    <w:rsid w:val="00B0164C"/>
    <w:rsid w:val="00B03A97"/>
    <w:rsid w:val="00B046EF"/>
    <w:rsid w:val="00B04CAA"/>
    <w:rsid w:val="00B05499"/>
    <w:rsid w:val="00B137EA"/>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2622"/>
    <w:rsid w:val="00B83374"/>
    <w:rsid w:val="00B92983"/>
    <w:rsid w:val="00B93365"/>
    <w:rsid w:val="00B93EBD"/>
    <w:rsid w:val="00B94542"/>
    <w:rsid w:val="00B95690"/>
    <w:rsid w:val="00BA001F"/>
    <w:rsid w:val="00BA04FB"/>
    <w:rsid w:val="00BA13A9"/>
    <w:rsid w:val="00BA2763"/>
    <w:rsid w:val="00BA5594"/>
    <w:rsid w:val="00BA68E1"/>
    <w:rsid w:val="00BB17CF"/>
    <w:rsid w:val="00BB57C2"/>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F281B"/>
    <w:rsid w:val="00BF4A11"/>
    <w:rsid w:val="00C062D5"/>
    <w:rsid w:val="00C0748B"/>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7465"/>
    <w:rsid w:val="00C72B27"/>
    <w:rsid w:val="00C74B8D"/>
    <w:rsid w:val="00C769B5"/>
    <w:rsid w:val="00C80FA2"/>
    <w:rsid w:val="00C938D7"/>
    <w:rsid w:val="00C93ABD"/>
    <w:rsid w:val="00C93D0B"/>
    <w:rsid w:val="00C9653D"/>
    <w:rsid w:val="00C97485"/>
    <w:rsid w:val="00CA27A5"/>
    <w:rsid w:val="00CA3DF0"/>
    <w:rsid w:val="00CA593A"/>
    <w:rsid w:val="00CA67A7"/>
    <w:rsid w:val="00CB19E1"/>
    <w:rsid w:val="00CB1D24"/>
    <w:rsid w:val="00CB3C0B"/>
    <w:rsid w:val="00CB5625"/>
    <w:rsid w:val="00CC682E"/>
    <w:rsid w:val="00CD0364"/>
    <w:rsid w:val="00CD2533"/>
    <w:rsid w:val="00CD5846"/>
    <w:rsid w:val="00CD7F8E"/>
    <w:rsid w:val="00CE113D"/>
    <w:rsid w:val="00CE7F48"/>
    <w:rsid w:val="00CF07A7"/>
    <w:rsid w:val="00D0126A"/>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4164D"/>
    <w:rsid w:val="00D46D94"/>
    <w:rsid w:val="00D51288"/>
    <w:rsid w:val="00D51891"/>
    <w:rsid w:val="00D54B4B"/>
    <w:rsid w:val="00D56549"/>
    <w:rsid w:val="00D5676C"/>
    <w:rsid w:val="00D56805"/>
    <w:rsid w:val="00D57C6A"/>
    <w:rsid w:val="00D64F63"/>
    <w:rsid w:val="00D651F0"/>
    <w:rsid w:val="00D6781C"/>
    <w:rsid w:val="00D70748"/>
    <w:rsid w:val="00D70FE6"/>
    <w:rsid w:val="00D73A39"/>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0789C"/>
    <w:rsid w:val="00E170F3"/>
    <w:rsid w:val="00E235C4"/>
    <w:rsid w:val="00E24716"/>
    <w:rsid w:val="00E2549D"/>
    <w:rsid w:val="00E256C1"/>
    <w:rsid w:val="00E31A1F"/>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D10E6"/>
    <w:rsid w:val="00ED32A7"/>
    <w:rsid w:val="00ED4233"/>
    <w:rsid w:val="00ED67BC"/>
    <w:rsid w:val="00EE15E1"/>
    <w:rsid w:val="00EE1EFA"/>
    <w:rsid w:val="00EE2B2A"/>
    <w:rsid w:val="00EE4FA8"/>
    <w:rsid w:val="00EE6C4A"/>
    <w:rsid w:val="00EE78FA"/>
    <w:rsid w:val="00EF0EB5"/>
    <w:rsid w:val="00EF38A1"/>
    <w:rsid w:val="00EF54B2"/>
    <w:rsid w:val="00F00FAB"/>
    <w:rsid w:val="00F012B4"/>
    <w:rsid w:val="00F01316"/>
    <w:rsid w:val="00F01417"/>
    <w:rsid w:val="00F04E6A"/>
    <w:rsid w:val="00F13503"/>
    <w:rsid w:val="00F15C79"/>
    <w:rsid w:val="00F16C86"/>
    <w:rsid w:val="00F17F91"/>
    <w:rsid w:val="00F24D4B"/>
    <w:rsid w:val="00F25ED4"/>
    <w:rsid w:val="00F2661C"/>
    <w:rsid w:val="00F2688E"/>
    <w:rsid w:val="00F31967"/>
    <w:rsid w:val="00F33738"/>
    <w:rsid w:val="00F36433"/>
    <w:rsid w:val="00F451C4"/>
    <w:rsid w:val="00F45523"/>
    <w:rsid w:val="00F541CD"/>
    <w:rsid w:val="00F547B4"/>
    <w:rsid w:val="00F54A79"/>
    <w:rsid w:val="00F60C5A"/>
    <w:rsid w:val="00F634DD"/>
    <w:rsid w:val="00F6356A"/>
    <w:rsid w:val="00F639D3"/>
    <w:rsid w:val="00F64F94"/>
    <w:rsid w:val="00F703C8"/>
    <w:rsid w:val="00F72A9A"/>
    <w:rsid w:val="00F73BF1"/>
    <w:rsid w:val="00F77E79"/>
    <w:rsid w:val="00F808CC"/>
    <w:rsid w:val="00F813FE"/>
    <w:rsid w:val="00F857A7"/>
    <w:rsid w:val="00FA4D4D"/>
    <w:rsid w:val="00FA79A0"/>
    <w:rsid w:val="00FB2E12"/>
    <w:rsid w:val="00FB5D78"/>
    <w:rsid w:val="00FB6D25"/>
    <w:rsid w:val="00FC19F9"/>
    <w:rsid w:val="00FC6AC9"/>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96934D9"/>
  <w15:docId w15:val="{D542DDC0-E870-474F-9B9E-10D8532B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ffice@bau-epd.at" TargetMode="Externa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bau-epd.at" TargetMode="External"/><Relationship Id="rId17" Type="http://schemas.openxmlformats.org/officeDocument/2006/relationships/header" Target="header2.xml"/><Relationship Id="rId25" Type="http://schemas.openxmlformats.org/officeDocument/2006/relationships/hyperlink" Target="http://www.dict.cc/englisch-deutsch/engineering.html"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ct.cc/englisch-deutsch/of.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dict.cc/englisch-deutsch/rules.html" TargetMode="External"/><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au-epd.at" TargetMode="External"/><Relationship Id="rId22" Type="http://schemas.openxmlformats.org/officeDocument/2006/relationships/hyperlink" Target="http://www.dict.cc/englisch-deutsch/recognized.html" TargetMode="External"/><Relationship Id="rId27" Type="http://schemas.openxmlformats.org/officeDocument/2006/relationships/footer" Target="footer3.xml"/><Relationship Id="rId30" Type="http://schemas.openxmlformats.org/officeDocument/2006/relationships/hyperlink" Target="mailto:office@bau-epd.a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8408</Words>
  <Characters>52974</Characters>
  <Application>Microsoft Office Word</Application>
  <DocSecurity>0</DocSecurity>
  <Lines>441</Lines>
  <Paragraphs>122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 Richter</cp:lastModifiedBy>
  <cp:revision>25</cp:revision>
  <cp:lastPrinted>2022-03-16T08:45:00Z</cp:lastPrinted>
  <dcterms:created xsi:type="dcterms:W3CDTF">2022-03-07T20:48:00Z</dcterms:created>
  <dcterms:modified xsi:type="dcterms:W3CDTF">2022-03-16T08:45:00Z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