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361BBF43">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3F5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4CBBF182">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271513B8"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zur EPD</w:t>
            </w:r>
            <w:r w:rsidR="000734F5">
              <w:rPr>
                <w:b/>
                <w:color w:val="17365D" w:themeColor="text2" w:themeShade="BF"/>
                <w:sz w:val="40"/>
                <w:szCs w:val="40"/>
              </w:rPr>
              <w:t>-</w:t>
            </w:r>
            <w:r>
              <w:rPr>
                <w:b/>
                <w:color w:val="17365D" w:themeColor="text2" w:themeShade="BF"/>
                <w:sz w:val="40"/>
                <w:szCs w:val="40"/>
              </w:rPr>
              <w:t xml:space="preserve">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463E93C5" w:rsidR="00F44499" w:rsidRPr="004B5AD6" w:rsidRDefault="000734F5" w:rsidP="00F44499">
            <w:pPr>
              <w:rPr>
                <w:color w:val="17365D" w:themeColor="text2" w:themeShade="BF"/>
              </w:rPr>
            </w:pPr>
            <w:r w:rsidRPr="000734F5">
              <w:rPr>
                <w:noProof/>
                <w:lang w:val="en-US"/>
              </w:rPr>
              <w:drawing>
                <wp:anchor distT="0" distB="0" distL="114300" distR="114300" simplePos="0" relativeHeight="251698176" behindDoc="0" locked="0" layoutInCell="1" allowOverlap="1" wp14:anchorId="69B7BB04" wp14:editId="695D48E1">
                  <wp:simplePos x="0" y="0"/>
                  <wp:positionH relativeFrom="column">
                    <wp:posOffset>1062355</wp:posOffset>
                  </wp:positionH>
                  <wp:positionV relativeFrom="paragraph">
                    <wp:posOffset>91440</wp:posOffset>
                  </wp:positionV>
                  <wp:extent cx="3802380" cy="830580"/>
                  <wp:effectExtent l="0" t="0" r="762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266F4D5E" w:rsidR="00F44499" w:rsidRPr="004B5AD6" w:rsidRDefault="00F44499" w:rsidP="00F44499">
            <w:pPr>
              <w:rPr>
                <w:color w:val="17365D" w:themeColor="text2" w:themeShade="BF"/>
              </w:rPr>
            </w:pPr>
          </w:p>
        </w:tc>
      </w:tr>
      <w:tr w:rsidR="00F44499" w:rsidRPr="006F787F"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72C576F0"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D85636">
              <w:rPr>
                <w:b/>
                <w:color w:val="17365D" w:themeColor="text2" w:themeShade="BF"/>
                <w:sz w:val="32"/>
                <w:szCs w:val="24"/>
                <w:lang w:val="en-GB"/>
              </w:rPr>
              <w:t>9</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C13762">
              <w:rPr>
                <w:b/>
                <w:color w:val="17365D" w:themeColor="text2" w:themeShade="BF"/>
                <w:sz w:val="32"/>
                <w:szCs w:val="24"/>
                <w:lang w:val="en-GB"/>
              </w:rPr>
              <w:t>25.02</w:t>
            </w:r>
            <w:r w:rsidR="00D85636">
              <w:rPr>
                <w:b/>
                <w:color w:val="17365D" w:themeColor="text2" w:themeShade="BF"/>
                <w:sz w:val="32"/>
                <w:szCs w:val="24"/>
                <w:lang w:val="en-GB"/>
              </w:rPr>
              <w:t>.2025</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243BE3" w:rsidP="00032F03">
      <w:pPr>
        <w:rPr>
          <w:color w:val="002060"/>
          <w:sz w:val="20"/>
          <w:lang w:val="en-US"/>
        </w:rPr>
      </w:pPr>
      <w:hyperlink r:id="rId10" w:history="1">
        <w:r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C13762" w:rsidRDefault="00032F03" w:rsidP="00032F03">
      <w:pPr>
        <w:rPr>
          <w:color w:val="002060"/>
          <w:sz w:val="20"/>
          <w:lang w:val="de-AT"/>
        </w:rPr>
      </w:pPr>
      <w:r w:rsidRPr="00C13762">
        <w:rPr>
          <w:color w:val="002060"/>
          <w:sz w:val="20"/>
          <w:lang w:val="de-AT"/>
        </w:rPr>
        <w:t>office@bau-epd.at</w:t>
      </w:r>
    </w:p>
    <w:p w14:paraId="45573615" w14:textId="77777777" w:rsidR="00032F03" w:rsidRPr="00C13762" w:rsidRDefault="00032F03" w:rsidP="00032F03">
      <w:pPr>
        <w:rPr>
          <w:lang w:val="de-AT"/>
        </w:rPr>
      </w:pPr>
    </w:p>
    <w:p w14:paraId="3DC292AE" w14:textId="77777777" w:rsidR="00032F03" w:rsidRPr="00C13762" w:rsidRDefault="00032F03" w:rsidP="00032F03">
      <w:pPr>
        <w:rPr>
          <w:lang w:val="de-AT"/>
        </w:rPr>
      </w:pPr>
    </w:p>
    <w:p w14:paraId="24FAF1D3" w14:textId="77777777" w:rsidR="00032F03" w:rsidRPr="00C13762"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53E5EE8D"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Ergänzung Angabe der LCA</w:t>
            </w:r>
            <w:r w:rsidR="00D212EA">
              <w:rPr>
                <w:rFonts w:eastAsia="Times New Roman"/>
                <w:bCs/>
                <w:color w:val="000000"/>
                <w:szCs w:val="18"/>
                <w:lang w:val="de-CH"/>
              </w:rPr>
              <w:t>-</w:t>
            </w:r>
            <w:r w:rsidRPr="001C7888">
              <w:rPr>
                <w:rFonts w:eastAsia="Times New Roman"/>
                <w:bCs/>
                <w:color w:val="000000"/>
                <w:szCs w:val="18"/>
                <w:lang w:val="de-CH"/>
              </w:rPr>
              <w:t>Methode im Kapitel Allgemeine Angaben, Entfernung Angabe Institutionen, wo Verifizierer beschäftigt sind</w:t>
            </w:r>
          </w:p>
        </w:tc>
        <w:tc>
          <w:tcPr>
            <w:tcW w:w="1276" w:type="dxa"/>
          </w:tcPr>
          <w:p w14:paraId="4D263D35" w14:textId="1BE4EE42"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2</w:t>
            </w:r>
            <w:r w:rsidR="004F1905" w:rsidRPr="001C7888">
              <w:rPr>
                <w:rFonts w:eastAsia="Times New Roman"/>
                <w:bCs/>
                <w:color w:val="000000"/>
                <w:szCs w:val="18"/>
                <w:lang w:val="de-CH"/>
              </w:rPr>
              <w:t>0</w:t>
            </w:r>
            <w:r w:rsidRPr="001C7888">
              <w:rPr>
                <w:rFonts w:eastAsia="Times New Roman"/>
                <w:bCs/>
                <w:color w:val="000000"/>
                <w:szCs w:val="18"/>
                <w:lang w:val="de-CH"/>
              </w:rPr>
              <w:t>.0</w:t>
            </w:r>
            <w:r w:rsidR="004F1905" w:rsidRPr="001C7888">
              <w:rPr>
                <w:rFonts w:eastAsia="Times New Roman"/>
                <w:bCs/>
                <w:color w:val="000000"/>
                <w:szCs w:val="18"/>
                <w:lang w:val="de-CH"/>
              </w:rPr>
              <w:t>4</w:t>
            </w:r>
            <w:r w:rsidRPr="001C7888">
              <w:rPr>
                <w:rFonts w:eastAsia="Times New Roman"/>
                <w:bCs/>
                <w:color w:val="000000"/>
                <w:szCs w:val="18"/>
                <w:lang w:val="de-CH"/>
              </w:rPr>
              <w:t>.2022</w:t>
            </w: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3F566C86" w:rsidR="00AA5944" w:rsidRPr="00D212EA" w:rsidRDefault="00AA5944" w:rsidP="00AA5944">
            <w:pPr>
              <w:spacing w:line="240" w:lineRule="auto"/>
              <w:jc w:val="left"/>
              <w:rPr>
                <w:szCs w:val="18"/>
                <w:lang w:val="de-CH"/>
              </w:rPr>
            </w:pPr>
            <w:r w:rsidRPr="00D212EA">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33E6545E" w14:textId="77777777" w:rsidR="00AA5944" w:rsidRPr="00D212EA" w:rsidRDefault="00AA5944" w:rsidP="00AA5944">
            <w:pPr>
              <w:spacing w:line="240" w:lineRule="auto"/>
              <w:rPr>
                <w:szCs w:val="18"/>
                <w:lang w:val="de-CH"/>
              </w:rPr>
            </w:pPr>
            <w:r w:rsidRPr="00D212EA">
              <w:rPr>
                <w:szCs w:val="18"/>
                <w:lang w:val="de-CH"/>
              </w:rPr>
              <w:t>Änderungen allgemeine Angaben zur EPD: LKBS unterzeichnet mit 2 Verifizierern</w:t>
            </w:r>
            <w:r w:rsidR="00880980" w:rsidRPr="00D212EA">
              <w:rPr>
                <w:szCs w:val="18"/>
                <w:lang w:val="de-CH"/>
              </w:rPr>
              <w:t>,</w:t>
            </w:r>
          </w:p>
          <w:p w14:paraId="785F2F22" w14:textId="263F5E99" w:rsidR="00880980" w:rsidRPr="00D212EA" w:rsidRDefault="00880980" w:rsidP="00AA5944">
            <w:pPr>
              <w:spacing w:line="240" w:lineRule="auto"/>
              <w:rPr>
                <w:szCs w:val="18"/>
                <w:lang w:val="de-CH"/>
              </w:rPr>
            </w:pPr>
            <w:r w:rsidRPr="00D212EA">
              <w:rPr>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792EB5C4" w:rsidR="00AA5944" w:rsidRPr="00D212EA" w:rsidRDefault="00AA5944" w:rsidP="00AA5944">
            <w:pPr>
              <w:spacing w:line="240" w:lineRule="auto"/>
              <w:jc w:val="left"/>
              <w:rPr>
                <w:szCs w:val="18"/>
                <w:lang w:val="de-CH"/>
              </w:rPr>
            </w:pPr>
            <w:r w:rsidRPr="00D212EA">
              <w:rPr>
                <w:szCs w:val="18"/>
                <w:lang w:val="de-CH"/>
              </w:rPr>
              <w:t>27.06.2022</w:t>
            </w:r>
          </w:p>
        </w:tc>
      </w:tr>
      <w:tr w:rsidR="008A3BA0" w:rsidRPr="004B5AD6" w14:paraId="1EAE701B" w14:textId="77777777" w:rsidTr="00E76F07">
        <w:tc>
          <w:tcPr>
            <w:tcW w:w="1163" w:type="dxa"/>
          </w:tcPr>
          <w:p w14:paraId="696D3128" w14:textId="1AF0A7E4"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6.0</w:t>
            </w:r>
          </w:p>
        </w:tc>
        <w:tc>
          <w:tcPr>
            <w:tcW w:w="6378" w:type="dxa"/>
            <w:tcBorders>
              <w:left w:val="single" w:sz="8" w:space="0" w:color="000000"/>
              <w:right w:val="single" w:sz="8" w:space="0" w:color="000000"/>
            </w:tcBorders>
          </w:tcPr>
          <w:p w14:paraId="1D03C059" w14:textId="36FD848B"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 xml:space="preserve">Hinzugabe Akkreditierungszeichen, </w:t>
            </w:r>
            <w:r w:rsidR="00434E21" w:rsidRPr="009716D4">
              <w:rPr>
                <w:rFonts w:eastAsia="Times New Roman"/>
                <w:bCs/>
                <w:color w:val="000000"/>
                <w:szCs w:val="16"/>
                <w:lang w:val="de-CH"/>
              </w:rPr>
              <w:t>Ergänzung Eigentümer,</w:t>
            </w:r>
            <w:r w:rsidR="00D212EA" w:rsidRPr="009716D4">
              <w:rPr>
                <w:rFonts w:eastAsia="Times New Roman"/>
                <w:bCs/>
                <w:color w:val="000000"/>
                <w:szCs w:val="16"/>
                <w:lang w:val="de-CH"/>
              </w:rPr>
              <w:t xml:space="preserve"> </w:t>
            </w:r>
            <w:r w:rsidRPr="009716D4">
              <w:rPr>
                <w:rFonts w:eastAsia="Times New Roman"/>
                <w:bCs/>
                <w:color w:val="000000"/>
                <w:szCs w:val="16"/>
                <w:lang w:val="de-CH"/>
              </w:rPr>
              <w:t>Angabe CF-Faktoren, redaktionelle Änderungen</w:t>
            </w:r>
          </w:p>
        </w:tc>
        <w:tc>
          <w:tcPr>
            <w:tcW w:w="1276" w:type="dxa"/>
          </w:tcPr>
          <w:p w14:paraId="33F6D0A1" w14:textId="5AA7AEA3" w:rsidR="008A3BA0" w:rsidRPr="009716D4" w:rsidRDefault="008A3BA0" w:rsidP="008A3BA0">
            <w:pPr>
              <w:spacing w:line="240" w:lineRule="auto"/>
              <w:jc w:val="left"/>
              <w:rPr>
                <w:rFonts w:eastAsia="Times New Roman"/>
                <w:bCs/>
                <w:color w:val="000000"/>
                <w:szCs w:val="16"/>
                <w:lang w:val="de-CH"/>
              </w:rPr>
            </w:pPr>
            <w:r w:rsidRPr="009716D4">
              <w:rPr>
                <w:rFonts w:eastAsia="Times New Roman"/>
                <w:bCs/>
                <w:color w:val="000000"/>
                <w:szCs w:val="16"/>
                <w:lang w:val="de-CH"/>
              </w:rPr>
              <w:t>27.01.2023</w:t>
            </w:r>
          </w:p>
        </w:tc>
      </w:tr>
      <w:tr w:rsidR="007A671A" w:rsidRPr="00E16E8B" w14:paraId="2B149621" w14:textId="77777777" w:rsidTr="00E76F07">
        <w:tc>
          <w:tcPr>
            <w:tcW w:w="1163" w:type="dxa"/>
            <w:tcBorders>
              <w:top w:val="single" w:sz="8" w:space="0" w:color="000000"/>
              <w:left w:val="single" w:sz="8" w:space="0" w:color="000000"/>
              <w:bottom w:val="single" w:sz="8" w:space="0" w:color="000000"/>
            </w:tcBorders>
          </w:tcPr>
          <w:p w14:paraId="250F7774" w14:textId="529E7B13" w:rsidR="007A671A" w:rsidRPr="00E16E8B" w:rsidRDefault="007A671A" w:rsidP="007A671A">
            <w:pPr>
              <w:spacing w:line="240" w:lineRule="auto"/>
              <w:jc w:val="left"/>
              <w:rPr>
                <w:rFonts w:eastAsia="Times New Roman"/>
                <w:color w:val="000000"/>
                <w:szCs w:val="18"/>
                <w:lang w:val="de-CH"/>
              </w:rPr>
            </w:pPr>
            <w:r w:rsidRPr="00E16E8B">
              <w:rPr>
                <w:rFonts w:eastAsia="Times New Roman"/>
                <w:color w:val="000000"/>
                <w:szCs w:val="18"/>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5D666718" w14:textId="32B024F9" w:rsidR="007A671A" w:rsidRPr="00E16E8B" w:rsidRDefault="007A671A" w:rsidP="007A671A">
            <w:pPr>
              <w:spacing w:line="240" w:lineRule="auto"/>
              <w:jc w:val="left"/>
              <w:rPr>
                <w:rFonts w:cs="Calibri"/>
                <w:szCs w:val="18"/>
                <w:lang w:val="de-CH"/>
              </w:rPr>
            </w:pPr>
            <w:r w:rsidRPr="00E16E8B">
              <w:rPr>
                <w:rFonts w:cs="Calibri"/>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tc>
        <w:tc>
          <w:tcPr>
            <w:tcW w:w="1276" w:type="dxa"/>
            <w:tcBorders>
              <w:top w:val="single" w:sz="8" w:space="0" w:color="000000"/>
              <w:bottom w:val="single" w:sz="8" w:space="0" w:color="000000"/>
              <w:right w:val="single" w:sz="8" w:space="0" w:color="000000"/>
            </w:tcBorders>
          </w:tcPr>
          <w:p w14:paraId="3C8DE846" w14:textId="1CDDADE9" w:rsidR="007A671A" w:rsidRPr="00E16E8B" w:rsidRDefault="007A671A" w:rsidP="007A671A">
            <w:pPr>
              <w:spacing w:line="240" w:lineRule="auto"/>
              <w:jc w:val="left"/>
              <w:rPr>
                <w:rFonts w:eastAsia="Times New Roman"/>
                <w:color w:val="000000"/>
                <w:szCs w:val="18"/>
                <w:lang w:val="de-CH"/>
              </w:rPr>
            </w:pPr>
            <w:r w:rsidRPr="00E16E8B">
              <w:rPr>
                <w:rFonts w:cs="Calibri"/>
                <w:szCs w:val="18"/>
                <w:lang w:val="de-CH"/>
              </w:rPr>
              <w:t>20.09.2023</w:t>
            </w:r>
          </w:p>
        </w:tc>
      </w:tr>
      <w:tr w:rsidR="007A671A" w:rsidRPr="00E16E8B" w14:paraId="72B87603" w14:textId="77777777" w:rsidTr="00E76F07">
        <w:tc>
          <w:tcPr>
            <w:tcW w:w="1163" w:type="dxa"/>
          </w:tcPr>
          <w:p w14:paraId="4FD03B84" w14:textId="25F8F7E4" w:rsidR="007A671A" w:rsidRPr="00C13762" w:rsidRDefault="00846E82" w:rsidP="007A671A">
            <w:pPr>
              <w:spacing w:line="240" w:lineRule="auto"/>
              <w:jc w:val="left"/>
              <w:rPr>
                <w:rFonts w:eastAsia="Times New Roman"/>
                <w:color w:val="000000"/>
                <w:szCs w:val="18"/>
                <w:lang w:val="de-CH"/>
              </w:rPr>
            </w:pPr>
            <w:r w:rsidRPr="00C13762">
              <w:rPr>
                <w:rFonts w:eastAsia="Times New Roman"/>
                <w:color w:val="000000"/>
                <w:szCs w:val="18"/>
                <w:lang w:val="de-CH"/>
              </w:rPr>
              <w:t>8.0</w:t>
            </w:r>
          </w:p>
        </w:tc>
        <w:tc>
          <w:tcPr>
            <w:tcW w:w="6378" w:type="dxa"/>
            <w:tcBorders>
              <w:left w:val="single" w:sz="8" w:space="0" w:color="000000"/>
              <w:right w:val="single" w:sz="8" w:space="0" w:color="000000"/>
            </w:tcBorders>
          </w:tcPr>
          <w:p w14:paraId="02881465" w14:textId="6E546746" w:rsidR="007A671A" w:rsidRPr="00C13762" w:rsidRDefault="00951E8F" w:rsidP="007A671A">
            <w:pPr>
              <w:spacing w:line="240" w:lineRule="auto"/>
              <w:jc w:val="left"/>
              <w:rPr>
                <w:rFonts w:eastAsia="Times New Roman"/>
                <w:color w:val="000000"/>
                <w:szCs w:val="18"/>
                <w:lang w:val="de-CH"/>
              </w:rPr>
            </w:pPr>
            <w:r w:rsidRPr="00C13762">
              <w:rPr>
                <w:rFonts w:eastAsia="Times New Roman"/>
                <w:color w:val="000000"/>
                <w:szCs w:val="18"/>
                <w:lang w:val="de-CH"/>
              </w:rPr>
              <w:t xml:space="preserve">Einarbeitung ECO Platform Standards Dezember 2023 und Juni 2024, </w:t>
            </w:r>
            <w:r w:rsidR="00846E82" w:rsidRPr="00C13762">
              <w:rPr>
                <w:rFonts w:eastAsia="Times New Roman"/>
                <w:color w:val="000000"/>
                <w:szCs w:val="18"/>
                <w:lang w:val="de-CH"/>
              </w:rPr>
              <w:t>Ergänzungen und Adaptierungen mit Bezug auf EN 15941</w:t>
            </w:r>
            <w:r w:rsidR="00CD49C5" w:rsidRPr="00C13762">
              <w:rPr>
                <w:rFonts w:eastAsia="Times New Roman"/>
                <w:color w:val="000000"/>
                <w:szCs w:val="18"/>
                <w:lang w:val="de-CH"/>
              </w:rPr>
              <w:t>, Einarbeitung Beschluss Anpassung an Frankreich Summenspalten in Ergebnistabellen</w:t>
            </w:r>
          </w:p>
        </w:tc>
        <w:tc>
          <w:tcPr>
            <w:tcW w:w="1276" w:type="dxa"/>
          </w:tcPr>
          <w:p w14:paraId="39830736" w14:textId="7B4303A1" w:rsidR="007A671A" w:rsidRPr="00C13762" w:rsidRDefault="00DE7C0E" w:rsidP="007A671A">
            <w:pPr>
              <w:spacing w:line="240" w:lineRule="auto"/>
              <w:jc w:val="left"/>
              <w:rPr>
                <w:rFonts w:eastAsia="Times New Roman"/>
                <w:color w:val="000000"/>
                <w:szCs w:val="18"/>
                <w:lang w:val="de-CH"/>
              </w:rPr>
            </w:pPr>
            <w:r w:rsidRPr="00C13762">
              <w:rPr>
                <w:rFonts w:eastAsia="Times New Roman"/>
                <w:color w:val="000000"/>
                <w:szCs w:val="18"/>
                <w:lang w:val="de-CH"/>
              </w:rPr>
              <w:t>06.11</w:t>
            </w:r>
            <w:r w:rsidR="00164119" w:rsidRPr="00C13762">
              <w:rPr>
                <w:rFonts w:eastAsia="Times New Roman"/>
                <w:color w:val="000000"/>
                <w:szCs w:val="18"/>
                <w:lang w:val="de-CH"/>
              </w:rPr>
              <w:t>.2024</w:t>
            </w:r>
          </w:p>
        </w:tc>
      </w:tr>
      <w:tr w:rsidR="007A671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44D72023" w:rsidR="007A671A" w:rsidRPr="004B5AD6" w:rsidRDefault="0059456E" w:rsidP="007A671A">
            <w:pPr>
              <w:spacing w:line="240" w:lineRule="auto"/>
              <w:jc w:val="left"/>
              <w:rPr>
                <w:rFonts w:eastAsia="Times New Roman"/>
                <w:b/>
                <w:bCs/>
                <w:color w:val="000000"/>
                <w:szCs w:val="18"/>
                <w:lang w:val="de-CH"/>
              </w:rPr>
            </w:pPr>
            <w:r>
              <w:rPr>
                <w:rFonts w:eastAsia="Times New Roman"/>
                <w:b/>
                <w:bCs/>
                <w:color w:val="000000"/>
                <w:szCs w:val="18"/>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820BF91" w14:textId="10FD075D" w:rsidR="007A671A" w:rsidRPr="00C13762" w:rsidRDefault="0059456E" w:rsidP="007A671A">
            <w:pPr>
              <w:spacing w:line="240" w:lineRule="auto"/>
              <w:jc w:val="left"/>
              <w:rPr>
                <w:rFonts w:eastAsia="Times New Roman"/>
                <w:b/>
                <w:bCs/>
                <w:color w:val="000000"/>
                <w:szCs w:val="18"/>
                <w:lang w:val="de-CH"/>
              </w:rPr>
            </w:pPr>
            <w:r w:rsidRPr="00C13762">
              <w:rPr>
                <w:rFonts w:eastAsia="Times New Roman"/>
                <w:b/>
                <w:bCs/>
                <w:color w:val="000000"/>
                <w:szCs w:val="18"/>
                <w:lang w:val="de-CH"/>
              </w:rPr>
              <w:t>Tausch der Anhänge 3 und 4 in der Chronologie, Ergänzungen in beiden Anhängen, der nunmehrige Anhang 3 ist verpflichtend (Repräsentativitätsbewertung mit Schulnoten nach EN 15804 ergänzt um die Aspekte der Präzision, Vollständigkeit und Konsistenz) und der nunmehrige Anhang 4 ist informativ (ILCD</w:t>
            </w:r>
            <w:r w:rsidR="00C13762">
              <w:rPr>
                <w:rFonts w:eastAsia="Times New Roman"/>
                <w:b/>
                <w:bCs/>
                <w:color w:val="000000"/>
                <w:szCs w:val="18"/>
                <w:lang w:val="de-CH"/>
              </w:rPr>
              <w:t>-</w:t>
            </w:r>
            <w:r w:rsidRPr="00C13762">
              <w:rPr>
                <w:rFonts w:eastAsia="Times New Roman"/>
                <w:b/>
                <w:bCs/>
                <w:color w:val="000000"/>
                <w:szCs w:val="18"/>
                <w:lang w:val="de-CH"/>
              </w:rPr>
              <w:t xml:space="preserve">Format) </w:t>
            </w:r>
          </w:p>
          <w:p w14:paraId="38A68B83" w14:textId="21626F46" w:rsidR="00946F2F" w:rsidRPr="00C13762" w:rsidRDefault="00946F2F" w:rsidP="007A671A">
            <w:pPr>
              <w:spacing w:line="240" w:lineRule="auto"/>
              <w:jc w:val="left"/>
              <w:rPr>
                <w:rFonts w:eastAsia="Times New Roman"/>
                <w:b/>
                <w:bCs/>
                <w:color w:val="000000"/>
                <w:szCs w:val="18"/>
                <w:lang w:val="de-CH"/>
              </w:rPr>
            </w:pPr>
            <w:r w:rsidRPr="00C13762">
              <w:rPr>
                <w:rFonts w:eastAsia="Times New Roman"/>
                <w:b/>
                <w:bCs/>
                <w:color w:val="000000"/>
                <w:szCs w:val="18"/>
                <w:lang w:val="de-CH"/>
              </w:rPr>
              <w:t>H</w:t>
            </w:r>
            <w:r w:rsidR="00C13762">
              <w:rPr>
                <w:rFonts w:eastAsia="Times New Roman"/>
                <w:b/>
                <w:bCs/>
                <w:color w:val="000000"/>
                <w:szCs w:val="18"/>
                <w:lang w:val="de-CH"/>
              </w:rPr>
              <w:t>F</w:t>
            </w:r>
            <w:r w:rsidRPr="00C13762">
              <w:rPr>
                <w:rFonts w:eastAsia="Times New Roman"/>
                <w:b/>
                <w:bCs/>
                <w:color w:val="000000"/>
                <w:szCs w:val="18"/>
                <w:lang w:val="de-CH"/>
              </w:rPr>
              <w:t>: Layoutkorrektur</w:t>
            </w:r>
            <w:r w:rsidR="009F6FDD" w:rsidRPr="00C13762">
              <w:rPr>
                <w:rFonts w:eastAsia="Times New Roman"/>
                <w:b/>
                <w:bCs/>
                <w:color w:val="000000"/>
                <w:szCs w:val="18"/>
                <w:lang w:val="de-CH"/>
              </w:rPr>
              <w:t>en und redaktionelle Änderungen</w:t>
            </w:r>
            <w:r w:rsidR="00B8112B" w:rsidRPr="00C13762">
              <w:rPr>
                <w:rFonts w:eastAsia="Times New Roman"/>
                <w:b/>
                <w:bCs/>
                <w:color w:val="000000"/>
                <w:szCs w:val="18"/>
                <w:lang w:val="de-CH"/>
              </w:rPr>
              <w:t>, Änderungen auf Basis der Ergebnisse des ECO Platform Audits und der ECO Platform Standards Dezember 2024.</w:t>
            </w:r>
            <w:r w:rsidR="00FA02A5" w:rsidRPr="00C13762">
              <w:rPr>
                <w:rFonts w:eastAsia="Times New Roman"/>
                <w:b/>
                <w:bCs/>
                <w:color w:val="000000"/>
                <w:szCs w:val="18"/>
                <w:lang w:val="de-CH"/>
              </w:rPr>
              <w:t xml:space="preserve"> Redundanzen mit Tabellen in späteren Kapiteln wurden in Kapitel 2.9 entfernt.</w:t>
            </w:r>
          </w:p>
        </w:tc>
        <w:tc>
          <w:tcPr>
            <w:tcW w:w="1276" w:type="dxa"/>
            <w:tcBorders>
              <w:top w:val="single" w:sz="8" w:space="0" w:color="000000"/>
              <w:bottom w:val="single" w:sz="8" w:space="0" w:color="000000"/>
              <w:right w:val="single" w:sz="8" w:space="0" w:color="000000"/>
            </w:tcBorders>
          </w:tcPr>
          <w:p w14:paraId="6842FCC0" w14:textId="0D9C7C2D" w:rsidR="007A671A" w:rsidRPr="00C13762" w:rsidRDefault="00C13762" w:rsidP="007A671A">
            <w:pPr>
              <w:spacing w:line="240" w:lineRule="auto"/>
              <w:jc w:val="left"/>
              <w:rPr>
                <w:rFonts w:eastAsia="Times New Roman"/>
                <w:b/>
                <w:bCs/>
                <w:color w:val="000000"/>
                <w:szCs w:val="18"/>
                <w:lang w:val="de-CH"/>
              </w:rPr>
            </w:pPr>
            <w:r w:rsidRPr="00C13762">
              <w:rPr>
                <w:rFonts w:eastAsia="Times New Roman"/>
                <w:b/>
                <w:bCs/>
                <w:color w:val="000000"/>
                <w:szCs w:val="18"/>
                <w:lang w:val="de-CH"/>
              </w:rPr>
              <w:t>25.02</w:t>
            </w:r>
            <w:r w:rsidR="0059456E" w:rsidRPr="00C13762">
              <w:rPr>
                <w:rFonts w:eastAsia="Times New Roman"/>
                <w:b/>
                <w:bCs/>
                <w:color w:val="000000"/>
                <w:szCs w:val="18"/>
                <w:lang w:val="de-CH"/>
              </w:rPr>
              <w:t>.2025</w:t>
            </w:r>
          </w:p>
        </w:tc>
      </w:tr>
      <w:tr w:rsidR="007A671A" w:rsidRPr="004B5AD6" w14:paraId="7C6F8ECF" w14:textId="77777777" w:rsidTr="00E76F07">
        <w:tc>
          <w:tcPr>
            <w:tcW w:w="1163" w:type="dxa"/>
          </w:tcPr>
          <w:p w14:paraId="7DE735D9" w14:textId="77777777" w:rsidR="007A671A" w:rsidRPr="004B5AD6" w:rsidRDefault="007A671A" w:rsidP="007A671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7A671A" w:rsidRPr="004B5AD6" w:rsidRDefault="007A671A" w:rsidP="007A671A">
            <w:pPr>
              <w:spacing w:line="240" w:lineRule="auto"/>
              <w:jc w:val="left"/>
              <w:rPr>
                <w:rFonts w:eastAsia="Times New Roman"/>
                <w:color w:val="000000"/>
                <w:szCs w:val="18"/>
                <w:lang w:val="de-CH"/>
              </w:rPr>
            </w:pPr>
          </w:p>
        </w:tc>
        <w:tc>
          <w:tcPr>
            <w:tcW w:w="1276" w:type="dxa"/>
          </w:tcPr>
          <w:p w14:paraId="53FF1904" w14:textId="77777777" w:rsidR="007A671A" w:rsidRPr="004B5AD6" w:rsidRDefault="007A671A" w:rsidP="007A671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1AF734FE" w14:textId="70376470" w:rsidR="00512BA3" w:rsidRDefault="00FD0A74">
      <w:pPr>
        <w:pStyle w:val="Verzeichnis1"/>
        <w:tabs>
          <w:tab w:val="right" w:leader="dot" w:pos="10053"/>
        </w:tabs>
        <w:rPr>
          <w:rFonts w:eastAsiaTheme="minorEastAsia" w:cstheme="minorBidi"/>
          <w:noProof/>
          <w:kern w:val="2"/>
          <w:sz w:val="24"/>
          <w:szCs w:val="24"/>
          <w:lang w:val="de-AT" w:eastAsia="de-AT"/>
          <w14:ligatures w14:val="standardContextual"/>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87318729" w:history="1">
        <w:r w:rsidR="00512BA3" w:rsidRPr="008C2916">
          <w:rPr>
            <w:rStyle w:val="Hyperlink"/>
            <w:noProof/>
            <w:lang w:val="de-CH"/>
          </w:rPr>
          <w:t>Geltungsbereich</w:t>
        </w:r>
        <w:r w:rsidR="00512BA3">
          <w:rPr>
            <w:noProof/>
            <w:webHidden/>
          </w:rPr>
          <w:tab/>
        </w:r>
        <w:r w:rsidR="00512BA3">
          <w:rPr>
            <w:noProof/>
            <w:webHidden/>
          </w:rPr>
          <w:fldChar w:fldCharType="begin"/>
        </w:r>
        <w:r w:rsidR="00512BA3">
          <w:rPr>
            <w:noProof/>
            <w:webHidden/>
          </w:rPr>
          <w:instrText xml:space="preserve"> PAGEREF _Toc187318729 \h </w:instrText>
        </w:r>
        <w:r w:rsidR="00512BA3">
          <w:rPr>
            <w:noProof/>
            <w:webHidden/>
          </w:rPr>
        </w:r>
        <w:r w:rsidR="00512BA3">
          <w:rPr>
            <w:noProof/>
            <w:webHidden/>
          </w:rPr>
          <w:fldChar w:fldCharType="separate"/>
        </w:r>
        <w:r w:rsidR="0083703C">
          <w:rPr>
            <w:noProof/>
            <w:webHidden/>
          </w:rPr>
          <w:t>5</w:t>
        </w:r>
        <w:r w:rsidR="00512BA3">
          <w:rPr>
            <w:noProof/>
            <w:webHidden/>
          </w:rPr>
          <w:fldChar w:fldCharType="end"/>
        </w:r>
      </w:hyperlink>
    </w:p>
    <w:p w14:paraId="18B8C426" w14:textId="7BDA4F11"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30" w:history="1">
        <w:r w:rsidRPr="008C2916">
          <w:rPr>
            <w:rStyle w:val="Hyperlink"/>
            <w:noProof/>
          </w:rPr>
          <w:t>Vorgaben</w:t>
        </w:r>
        <w:r w:rsidRPr="008C2916">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_Toc187318730 \h </w:instrText>
        </w:r>
        <w:r>
          <w:rPr>
            <w:noProof/>
            <w:webHidden/>
          </w:rPr>
        </w:r>
        <w:r>
          <w:rPr>
            <w:noProof/>
            <w:webHidden/>
          </w:rPr>
          <w:fldChar w:fldCharType="separate"/>
        </w:r>
        <w:r w:rsidR="0083703C">
          <w:rPr>
            <w:noProof/>
            <w:webHidden/>
          </w:rPr>
          <w:t>5</w:t>
        </w:r>
        <w:r>
          <w:rPr>
            <w:noProof/>
            <w:webHidden/>
          </w:rPr>
          <w:fldChar w:fldCharType="end"/>
        </w:r>
      </w:hyperlink>
    </w:p>
    <w:p w14:paraId="0349B169" w14:textId="1AEAF67D"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31" w:history="1">
        <w:r w:rsidRPr="008C2916">
          <w:rPr>
            <w:rStyle w:val="Hyperlink"/>
            <w:noProof/>
            <w:lang w:val="de-CH"/>
          </w:rPr>
          <w:t>Inhalt des Projektberichts</w:t>
        </w:r>
        <w:r>
          <w:rPr>
            <w:noProof/>
            <w:webHidden/>
          </w:rPr>
          <w:tab/>
        </w:r>
        <w:r>
          <w:rPr>
            <w:noProof/>
            <w:webHidden/>
          </w:rPr>
          <w:fldChar w:fldCharType="begin"/>
        </w:r>
        <w:r>
          <w:rPr>
            <w:noProof/>
            <w:webHidden/>
          </w:rPr>
          <w:instrText xml:space="preserve"> PAGEREF _Toc187318731 \h </w:instrText>
        </w:r>
        <w:r>
          <w:rPr>
            <w:noProof/>
            <w:webHidden/>
          </w:rPr>
        </w:r>
        <w:r>
          <w:rPr>
            <w:noProof/>
            <w:webHidden/>
          </w:rPr>
          <w:fldChar w:fldCharType="separate"/>
        </w:r>
        <w:r w:rsidR="0083703C">
          <w:rPr>
            <w:noProof/>
            <w:webHidden/>
          </w:rPr>
          <w:t>5</w:t>
        </w:r>
        <w:r>
          <w:rPr>
            <w:noProof/>
            <w:webHidden/>
          </w:rPr>
          <w:fldChar w:fldCharType="end"/>
        </w:r>
      </w:hyperlink>
    </w:p>
    <w:p w14:paraId="3D27C730" w14:textId="43ADE1A6"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32" w:history="1">
        <w:r w:rsidRPr="008C2916">
          <w:rPr>
            <w:rStyle w:val="Hyperlink"/>
            <w:noProof/>
            <w:lang w:val="de-CH"/>
          </w:rPr>
          <w:t>1</w:t>
        </w:r>
        <w:r>
          <w:rPr>
            <w:rFonts w:eastAsiaTheme="minorEastAsia" w:cstheme="minorBidi"/>
            <w:noProof/>
            <w:kern w:val="2"/>
            <w:sz w:val="24"/>
            <w:szCs w:val="24"/>
            <w:lang w:val="de-AT" w:eastAsia="de-AT"/>
            <w14:ligatures w14:val="standardContextual"/>
          </w:rPr>
          <w:tab/>
        </w:r>
        <w:r w:rsidRPr="008C2916">
          <w:rPr>
            <w:rStyle w:val="Hyperlink"/>
            <w:noProof/>
            <w:lang w:val="de-CH"/>
          </w:rPr>
          <w:t>Allgemeine Angaben</w:t>
        </w:r>
        <w:r>
          <w:rPr>
            <w:noProof/>
            <w:webHidden/>
          </w:rPr>
          <w:tab/>
        </w:r>
        <w:r>
          <w:rPr>
            <w:noProof/>
            <w:webHidden/>
          </w:rPr>
          <w:fldChar w:fldCharType="begin"/>
        </w:r>
        <w:r>
          <w:rPr>
            <w:noProof/>
            <w:webHidden/>
          </w:rPr>
          <w:instrText xml:space="preserve"> PAGEREF _Toc187318732 \h </w:instrText>
        </w:r>
        <w:r>
          <w:rPr>
            <w:noProof/>
            <w:webHidden/>
          </w:rPr>
        </w:r>
        <w:r>
          <w:rPr>
            <w:noProof/>
            <w:webHidden/>
          </w:rPr>
          <w:fldChar w:fldCharType="separate"/>
        </w:r>
        <w:r w:rsidR="0083703C">
          <w:rPr>
            <w:noProof/>
            <w:webHidden/>
          </w:rPr>
          <w:t>10</w:t>
        </w:r>
        <w:r>
          <w:rPr>
            <w:noProof/>
            <w:webHidden/>
          </w:rPr>
          <w:fldChar w:fldCharType="end"/>
        </w:r>
      </w:hyperlink>
    </w:p>
    <w:p w14:paraId="3A113F34" w14:textId="714DCBE6"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33" w:history="1">
        <w:r w:rsidRPr="008C2916">
          <w:rPr>
            <w:rStyle w:val="Hyperlink"/>
            <w:noProof/>
            <w:lang w:val="de-CH"/>
          </w:rPr>
          <w:t>2</w:t>
        </w:r>
        <w:r>
          <w:rPr>
            <w:rFonts w:eastAsiaTheme="minorEastAsia" w:cstheme="minorBidi"/>
            <w:noProof/>
            <w:kern w:val="2"/>
            <w:sz w:val="24"/>
            <w:szCs w:val="24"/>
            <w:lang w:val="de-AT" w:eastAsia="de-AT"/>
            <w14:ligatures w14:val="standardContextual"/>
          </w:rPr>
          <w:tab/>
        </w:r>
        <w:r w:rsidRPr="008C2916">
          <w:rPr>
            <w:rStyle w:val="Hyperlink"/>
            <w:noProof/>
            <w:lang w:val="de-CH"/>
          </w:rPr>
          <w:t>Produkt</w:t>
        </w:r>
        <w:r>
          <w:rPr>
            <w:noProof/>
            <w:webHidden/>
          </w:rPr>
          <w:tab/>
        </w:r>
        <w:r>
          <w:rPr>
            <w:noProof/>
            <w:webHidden/>
          </w:rPr>
          <w:fldChar w:fldCharType="begin"/>
        </w:r>
        <w:r>
          <w:rPr>
            <w:noProof/>
            <w:webHidden/>
          </w:rPr>
          <w:instrText xml:space="preserve"> PAGEREF _Toc187318733 \h </w:instrText>
        </w:r>
        <w:r>
          <w:rPr>
            <w:noProof/>
            <w:webHidden/>
          </w:rPr>
        </w:r>
        <w:r>
          <w:rPr>
            <w:noProof/>
            <w:webHidden/>
          </w:rPr>
          <w:fldChar w:fldCharType="separate"/>
        </w:r>
        <w:r w:rsidR="0083703C">
          <w:rPr>
            <w:noProof/>
            <w:webHidden/>
          </w:rPr>
          <w:t>12</w:t>
        </w:r>
        <w:r>
          <w:rPr>
            <w:noProof/>
            <w:webHidden/>
          </w:rPr>
          <w:fldChar w:fldCharType="end"/>
        </w:r>
      </w:hyperlink>
    </w:p>
    <w:p w14:paraId="42B2724D" w14:textId="5DB593D6"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4" w:history="1">
        <w:r w:rsidRPr="008C2916">
          <w:rPr>
            <w:rStyle w:val="Hyperlink"/>
            <w:noProof/>
            <w:lang w:bidi="de-DE"/>
          </w:rPr>
          <w:t>2.1</w:t>
        </w:r>
        <w:r>
          <w:rPr>
            <w:rFonts w:eastAsiaTheme="minorEastAsia" w:cstheme="minorBidi"/>
            <w:noProof/>
            <w:kern w:val="2"/>
            <w:sz w:val="24"/>
            <w:szCs w:val="24"/>
            <w:lang w:val="de-AT" w:eastAsia="de-AT"/>
            <w14:ligatures w14:val="standardContextual"/>
          </w:rPr>
          <w:tab/>
        </w:r>
        <w:r w:rsidRPr="008C2916">
          <w:rPr>
            <w:rStyle w:val="Hyperlink"/>
            <w:noProof/>
            <w:lang w:bidi="de-DE"/>
          </w:rPr>
          <w:t>Allgemeine Produktbeschreibung</w:t>
        </w:r>
        <w:r>
          <w:rPr>
            <w:noProof/>
            <w:webHidden/>
          </w:rPr>
          <w:tab/>
        </w:r>
        <w:r>
          <w:rPr>
            <w:noProof/>
            <w:webHidden/>
          </w:rPr>
          <w:fldChar w:fldCharType="begin"/>
        </w:r>
        <w:r>
          <w:rPr>
            <w:noProof/>
            <w:webHidden/>
          </w:rPr>
          <w:instrText xml:space="preserve"> PAGEREF _Toc187318734 \h </w:instrText>
        </w:r>
        <w:r>
          <w:rPr>
            <w:noProof/>
            <w:webHidden/>
          </w:rPr>
        </w:r>
        <w:r>
          <w:rPr>
            <w:noProof/>
            <w:webHidden/>
          </w:rPr>
          <w:fldChar w:fldCharType="separate"/>
        </w:r>
        <w:r w:rsidR="0083703C">
          <w:rPr>
            <w:noProof/>
            <w:webHidden/>
          </w:rPr>
          <w:t>12</w:t>
        </w:r>
        <w:r>
          <w:rPr>
            <w:noProof/>
            <w:webHidden/>
          </w:rPr>
          <w:fldChar w:fldCharType="end"/>
        </w:r>
      </w:hyperlink>
    </w:p>
    <w:p w14:paraId="52D7C798" w14:textId="772B24BB"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5" w:history="1">
        <w:r w:rsidRPr="008C2916">
          <w:rPr>
            <w:rStyle w:val="Hyperlink"/>
            <w:noProof/>
            <w:lang w:bidi="de-DE"/>
          </w:rPr>
          <w:t>2.2</w:t>
        </w:r>
        <w:r>
          <w:rPr>
            <w:rFonts w:eastAsiaTheme="minorEastAsia" w:cstheme="minorBidi"/>
            <w:noProof/>
            <w:kern w:val="2"/>
            <w:sz w:val="24"/>
            <w:szCs w:val="24"/>
            <w:lang w:val="de-AT" w:eastAsia="de-AT"/>
            <w14:ligatures w14:val="standardContextual"/>
          </w:rPr>
          <w:tab/>
        </w:r>
        <w:r w:rsidRPr="008C2916">
          <w:rPr>
            <w:rStyle w:val="Hyperlink"/>
            <w:noProof/>
            <w:lang w:bidi="de-DE"/>
          </w:rPr>
          <w:t>Anwendung</w:t>
        </w:r>
        <w:r>
          <w:rPr>
            <w:noProof/>
            <w:webHidden/>
          </w:rPr>
          <w:tab/>
        </w:r>
        <w:r>
          <w:rPr>
            <w:noProof/>
            <w:webHidden/>
          </w:rPr>
          <w:fldChar w:fldCharType="begin"/>
        </w:r>
        <w:r>
          <w:rPr>
            <w:noProof/>
            <w:webHidden/>
          </w:rPr>
          <w:instrText xml:space="preserve"> PAGEREF _Toc187318735 \h </w:instrText>
        </w:r>
        <w:r>
          <w:rPr>
            <w:noProof/>
            <w:webHidden/>
          </w:rPr>
        </w:r>
        <w:r>
          <w:rPr>
            <w:noProof/>
            <w:webHidden/>
          </w:rPr>
          <w:fldChar w:fldCharType="separate"/>
        </w:r>
        <w:r w:rsidR="0083703C">
          <w:rPr>
            <w:noProof/>
            <w:webHidden/>
          </w:rPr>
          <w:t>12</w:t>
        </w:r>
        <w:r>
          <w:rPr>
            <w:noProof/>
            <w:webHidden/>
          </w:rPr>
          <w:fldChar w:fldCharType="end"/>
        </w:r>
      </w:hyperlink>
    </w:p>
    <w:p w14:paraId="3B10E0F8" w14:textId="578F942E"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6" w:history="1">
        <w:r w:rsidRPr="008C2916">
          <w:rPr>
            <w:rStyle w:val="Hyperlink"/>
            <w:noProof/>
            <w:lang w:bidi="de-DE"/>
          </w:rPr>
          <w:t>2.3</w:t>
        </w:r>
        <w:r>
          <w:rPr>
            <w:rFonts w:eastAsiaTheme="minorEastAsia" w:cstheme="minorBidi"/>
            <w:noProof/>
            <w:kern w:val="2"/>
            <w:sz w:val="24"/>
            <w:szCs w:val="24"/>
            <w:lang w:val="de-AT" w:eastAsia="de-AT"/>
            <w14:ligatures w14:val="standardContextual"/>
          </w:rPr>
          <w:tab/>
        </w:r>
        <w:r w:rsidRPr="008C2916">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_Toc187318736 \h </w:instrText>
        </w:r>
        <w:r>
          <w:rPr>
            <w:noProof/>
            <w:webHidden/>
          </w:rPr>
        </w:r>
        <w:r>
          <w:rPr>
            <w:noProof/>
            <w:webHidden/>
          </w:rPr>
          <w:fldChar w:fldCharType="separate"/>
        </w:r>
        <w:r w:rsidR="0083703C">
          <w:rPr>
            <w:noProof/>
            <w:webHidden/>
          </w:rPr>
          <w:t>12</w:t>
        </w:r>
        <w:r>
          <w:rPr>
            <w:noProof/>
            <w:webHidden/>
          </w:rPr>
          <w:fldChar w:fldCharType="end"/>
        </w:r>
      </w:hyperlink>
    </w:p>
    <w:p w14:paraId="11936044" w14:textId="0DF6B093"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7" w:history="1">
        <w:r w:rsidRPr="008C2916">
          <w:rPr>
            <w:rStyle w:val="Hyperlink"/>
            <w:noProof/>
            <w:lang w:bidi="de-DE"/>
          </w:rPr>
          <w:t>2.4</w:t>
        </w:r>
        <w:r>
          <w:rPr>
            <w:rFonts w:eastAsiaTheme="minorEastAsia" w:cstheme="minorBidi"/>
            <w:noProof/>
            <w:kern w:val="2"/>
            <w:sz w:val="24"/>
            <w:szCs w:val="24"/>
            <w:lang w:val="de-AT" w:eastAsia="de-AT"/>
            <w14:ligatures w14:val="standardContextual"/>
          </w:rPr>
          <w:tab/>
        </w:r>
        <w:r w:rsidRPr="008C2916">
          <w:rPr>
            <w:rStyle w:val="Hyperlink"/>
            <w:noProof/>
            <w:lang w:bidi="de-DE"/>
          </w:rPr>
          <w:t>Technische Daten</w:t>
        </w:r>
        <w:r>
          <w:rPr>
            <w:noProof/>
            <w:webHidden/>
          </w:rPr>
          <w:tab/>
        </w:r>
        <w:r>
          <w:rPr>
            <w:noProof/>
            <w:webHidden/>
          </w:rPr>
          <w:fldChar w:fldCharType="begin"/>
        </w:r>
        <w:r>
          <w:rPr>
            <w:noProof/>
            <w:webHidden/>
          </w:rPr>
          <w:instrText xml:space="preserve"> PAGEREF _Toc187318737 \h </w:instrText>
        </w:r>
        <w:r>
          <w:rPr>
            <w:noProof/>
            <w:webHidden/>
          </w:rPr>
        </w:r>
        <w:r>
          <w:rPr>
            <w:noProof/>
            <w:webHidden/>
          </w:rPr>
          <w:fldChar w:fldCharType="separate"/>
        </w:r>
        <w:r w:rsidR="0083703C">
          <w:rPr>
            <w:noProof/>
            <w:webHidden/>
          </w:rPr>
          <w:t>12</w:t>
        </w:r>
        <w:r>
          <w:rPr>
            <w:noProof/>
            <w:webHidden/>
          </w:rPr>
          <w:fldChar w:fldCharType="end"/>
        </w:r>
      </w:hyperlink>
    </w:p>
    <w:p w14:paraId="5DE0BFD5" w14:textId="07B18CC3"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8" w:history="1">
        <w:r w:rsidRPr="008C2916">
          <w:rPr>
            <w:rStyle w:val="Hyperlink"/>
            <w:noProof/>
            <w:lang w:bidi="de-DE"/>
          </w:rPr>
          <w:t>2.5</w:t>
        </w:r>
        <w:r>
          <w:rPr>
            <w:rFonts w:eastAsiaTheme="minorEastAsia" w:cstheme="minorBidi"/>
            <w:noProof/>
            <w:kern w:val="2"/>
            <w:sz w:val="24"/>
            <w:szCs w:val="24"/>
            <w:lang w:val="de-AT" w:eastAsia="de-AT"/>
            <w14:ligatures w14:val="standardContextual"/>
          </w:rPr>
          <w:tab/>
        </w:r>
        <w:r w:rsidRPr="008C2916">
          <w:rPr>
            <w:rStyle w:val="Hyperlink"/>
            <w:noProof/>
            <w:lang w:bidi="de-DE"/>
          </w:rPr>
          <w:t>Grundstoffe / Hilfsstoffe</w:t>
        </w:r>
        <w:r>
          <w:rPr>
            <w:noProof/>
            <w:webHidden/>
          </w:rPr>
          <w:tab/>
        </w:r>
        <w:r>
          <w:rPr>
            <w:noProof/>
            <w:webHidden/>
          </w:rPr>
          <w:fldChar w:fldCharType="begin"/>
        </w:r>
        <w:r>
          <w:rPr>
            <w:noProof/>
            <w:webHidden/>
          </w:rPr>
          <w:instrText xml:space="preserve"> PAGEREF _Toc187318738 \h </w:instrText>
        </w:r>
        <w:r>
          <w:rPr>
            <w:noProof/>
            <w:webHidden/>
          </w:rPr>
        </w:r>
        <w:r>
          <w:rPr>
            <w:noProof/>
            <w:webHidden/>
          </w:rPr>
          <w:fldChar w:fldCharType="separate"/>
        </w:r>
        <w:r w:rsidR="0083703C">
          <w:rPr>
            <w:noProof/>
            <w:webHidden/>
          </w:rPr>
          <w:t>13</w:t>
        </w:r>
        <w:r>
          <w:rPr>
            <w:noProof/>
            <w:webHidden/>
          </w:rPr>
          <w:fldChar w:fldCharType="end"/>
        </w:r>
      </w:hyperlink>
    </w:p>
    <w:p w14:paraId="122C31E3" w14:textId="48299A0D"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39" w:history="1">
        <w:r w:rsidRPr="008C2916">
          <w:rPr>
            <w:rStyle w:val="Hyperlink"/>
            <w:noProof/>
            <w:lang w:bidi="de-DE"/>
          </w:rPr>
          <w:t>2.6</w:t>
        </w:r>
        <w:r>
          <w:rPr>
            <w:rFonts w:eastAsiaTheme="minorEastAsia" w:cstheme="minorBidi"/>
            <w:noProof/>
            <w:kern w:val="2"/>
            <w:sz w:val="24"/>
            <w:szCs w:val="24"/>
            <w:lang w:val="de-AT" w:eastAsia="de-AT"/>
            <w14:ligatures w14:val="standardContextual"/>
          </w:rPr>
          <w:tab/>
        </w:r>
        <w:r w:rsidRPr="008C2916">
          <w:rPr>
            <w:rStyle w:val="Hyperlink"/>
            <w:noProof/>
            <w:lang w:bidi="de-DE"/>
          </w:rPr>
          <w:t>Herstellungsprozess</w:t>
        </w:r>
        <w:r>
          <w:rPr>
            <w:noProof/>
            <w:webHidden/>
          </w:rPr>
          <w:tab/>
        </w:r>
        <w:r>
          <w:rPr>
            <w:noProof/>
            <w:webHidden/>
          </w:rPr>
          <w:fldChar w:fldCharType="begin"/>
        </w:r>
        <w:r>
          <w:rPr>
            <w:noProof/>
            <w:webHidden/>
          </w:rPr>
          <w:instrText xml:space="preserve"> PAGEREF _Toc187318739 \h </w:instrText>
        </w:r>
        <w:r>
          <w:rPr>
            <w:noProof/>
            <w:webHidden/>
          </w:rPr>
        </w:r>
        <w:r>
          <w:rPr>
            <w:noProof/>
            <w:webHidden/>
          </w:rPr>
          <w:fldChar w:fldCharType="separate"/>
        </w:r>
        <w:r w:rsidR="0083703C">
          <w:rPr>
            <w:noProof/>
            <w:webHidden/>
          </w:rPr>
          <w:t>14</w:t>
        </w:r>
        <w:r>
          <w:rPr>
            <w:noProof/>
            <w:webHidden/>
          </w:rPr>
          <w:fldChar w:fldCharType="end"/>
        </w:r>
      </w:hyperlink>
    </w:p>
    <w:p w14:paraId="44828D55" w14:textId="66715421"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40" w:history="1">
        <w:r w:rsidRPr="008C2916">
          <w:rPr>
            <w:rStyle w:val="Hyperlink"/>
            <w:noProof/>
            <w:lang w:bidi="de-DE"/>
          </w:rPr>
          <w:t>2.7</w:t>
        </w:r>
        <w:r>
          <w:rPr>
            <w:rFonts w:eastAsiaTheme="minorEastAsia" w:cstheme="minorBidi"/>
            <w:noProof/>
            <w:kern w:val="2"/>
            <w:sz w:val="24"/>
            <w:szCs w:val="24"/>
            <w:lang w:val="de-AT" w:eastAsia="de-AT"/>
            <w14:ligatures w14:val="standardContextual"/>
          </w:rPr>
          <w:tab/>
        </w:r>
        <w:r w:rsidRPr="008C2916">
          <w:rPr>
            <w:rStyle w:val="Hyperlink"/>
            <w:noProof/>
            <w:lang w:bidi="de-DE"/>
          </w:rPr>
          <w:t>Verpackung</w:t>
        </w:r>
        <w:r>
          <w:rPr>
            <w:noProof/>
            <w:webHidden/>
          </w:rPr>
          <w:tab/>
        </w:r>
        <w:r>
          <w:rPr>
            <w:noProof/>
            <w:webHidden/>
          </w:rPr>
          <w:fldChar w:fldCharType="begin"/>
        </w:r>
        <w:r>
          <w:rPr>
            <w:noProof/>
            <w:webHidden/>
          </w:rPr>
          <w:instrText xml:space="preserve"> PAGEREF _Toc187318740 \h </w:instrText>
        </w:r>
        <w:r>
          <w:rPr>
            <w:noProof/>
            <w:webHidden/>
          </w:rPr>
        </w:r>
        <w:r>
          <w:rPr>
            <w:noProof/>
            <w:webHidden/>
          </w:rPr>
          <w:fldChar w:fldCharType="separate"/>
        </w:r>
        <w:r w:rsidR="0083703C">
          <w:rPr>
            <w:noProof/>
            <w:webHidden/>
          </w:rPr>
          <w:t>14</w:t>
        </w:r>
        <w:r>
          <w:rPr>
            <w:noProof/>
            <w:webHidden/>
          </w:rPr>
          <w:fldChar w:fldCharType="end"/>
        </w:r>
      </w:hyperlink>
    </w:p>
    <w:p w14:paraId="5F74D4BD" w14:textId="5F1F9782"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41" w:history="1">
        <w:r w:rsidRPr="008C2916">
          <w:rPr>
            <w:rStyle w:val="Hyperlink"/>
            <w:noProof/>
            <w:lang w:bidi="de-DE"/>
          </w:rPr>
          <w:t>2.8</w:t>
        </w:r>
        <w:r>
          <w:rPr>
            <w:rFonts w:eastAsiaTheme="minorEastAsia" w:cstheme="minorBidi"/>
            <w:noProof/>
            <w:kern w:val="2"/>
            <w:sz w:val="24"/>
            <w:szCs w:val="24"/>
            <w:lang w:val="de-AT" w:eastAsia="de-AT"/>
            <w14:ligatures w14:val="standardContextual"/>
          </w:rPr>
          <w:tab/>
        </w:r>
        <w:r w:rsidRPr="008C2916">
          <w:rPr>
            <w:rStyle w:val="Hyperlink"/>
            <w:noProof/>
            <w:lang w:bidi="de-DE"/>
          </w:rPr>
          <w:t>Lieferzustand</w:t>
        </w:r>
        <w:r>
          <w:rPr>
            <w:noProof/>
            <w:webHidden/>
          </w:rPr>
          <w:tab/>
        </w:r>
        <w:r>
          <w:rPr>
            <w:noProof/>
            <w:webHidden/>
          </w:rPr>
          <w:fldChar w:fldCharType="begin"/>
        </w:r>
        <w:r>
          <w:rPr>
            <w:noProof/>
            <w:webHidden/>
          </w:rPr>
          <w:instrText xml:space="preserve"> PAGEREF _Toc187318741 \h </w:instrText>
        </w:r>
        <w:r>
          <w:rPr>
            <w:noProof/>
            <w:webHidden/>
          </w:rPr>
        </w:r>
        <w:r>
          <w:rPr>
            <w:noProof/>
            <w:webHidden/>
          </w:rPr>
          <w:fldChar w:fldCharType="separate"/>
        </w:r>
        <w:r w:rsidR="0083703C">
          <w:rPr>
            <w:noProof/>
            <w:webHidden/>
          </w:rPr>
          <w:t>14</w:t>
        </w:r>
        <w:r>
          <w:rPr>
            <w:noProof/>
            <w:webHidden/>
          </w:rPr>
          <w:fldChar w:fldCharType="end"/>
        </w:r>
      </w:hyperlink>
    </w:p>
    <w:p w14:paraId="20122EDA" w14:textId="6F7AF969"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42" w:history="1">
        <w:r w:rsidRPr="008C2916">
          <w:rPr>
            <w:rStyle w:val="Hyperlink"/>
            <w:noProof/>
            <w:lang w:bidi="de-DE"/>
          </w:rPr>
          <w:t>2.9</w:t>
        </w:r>
        <w:r>
          <w:rPr>
            <w:rFonts w:eastAsiaTheme="minorEastAsia" w:cstheme="minorBidi"/>
            <w:noProof/>
            <w:kern w:val="2"/>
            <w:sz w:val="24"/>
            <w:szCs w:val="24"/>
            <w:lang w:val="de-AT" w:eastAsia="de-AT"/>
            <w14:ligatures w14:val="standardContextual"/>
          </w:rPr>
          <w:tab/>
        </w:r>
        <w:r w:rsidRPr="008C2916">
          <w:rPr>
            <w:rStyle w:val="Hyperlink"/>
            <w:noProof/>
            <w:lang w:bidi="de-DE"/>
          </w:rPr>
          <w:t>Transporte zur Baustelle</w:t>
        </w:r>
        <w:r>
          <w:rPr>
            <w:noProof/>
            <w:webHidden/>
          </w:rPr>
          <w:tab/>
        </w:r>
        <w:r>
          <w:rPr>
            <w:noProof/>
            <w:webHidden/>
          </w:rPr>
          <w:fldChar w:fldCharType="begin"/>
        </w:r>
        <w:r>
          <w:rPr>
            <w:noProof/>
            <w:webHidden/>
          </w:rPr>
          <w:instrText xml:space="preserve"> PAGEREF _Toc187318742 \h </w:instrText>
        </w:r>
        <w:r>
          <w:rPr>
            <w:noProof/>
            <w:webHidden/>
          </w:rPr>
        </w:r>
        <w:r>
          <w:rPr>
            <w:noProof/>
            <w:webHidden/>
          </w:rPr>
          <w:fldChar w:fldCharType="separate"/>
        </w:r>
        <w:r w:rsidR="0083703C">
          <w:rPr>
            <w:noProof/>
            <w:webHidden/>
          </w:rPr>
          <w:t>15</w:t>
        </w:r>
        <w:r>
          <w:rPr>
            <w:noProof/>
            <w:webHidden/>
          </w:rPr>
          <w:fldChar w:fldCharType="end"/>
        </w:r>
      </w:hyperlink>
    </w:p>
    <w:p w14:paraId="749C3304" w14:textId="50EBF40B"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43" w:history="1">
        <w:r w:rsidRPr="008C2916">
          <w:rPr>
            <w:rStyle w:val="Hyperlink"/>
            <w:noProof/>
            <w:lang w:bidi="de-DE"/>
          </w:rPr>
          <w:t>2.10</w:t>
        </w:r>
        <w:r>
          <w:rPr>
            <w:rFonts w:eastAsiaTheme="minorEastAsia" w:cstheme="minorBidi"/>
            <w:noProof/>
            <w:kern w:val="2"/>
            <w:sz w:val="24"/>
            <w:szCs w:val="24"/>
            <w:lang w:val="de-AT" w:eastAsia="de-AT"/>
            <w14:ligatures w14:val="standardContextual"/>
          </w:rPr>
          <w:tab/>
        </w:r>
        <w:r w:rsidRPr="008C2916">
          <w:rPr>
            <w:rStyle w:val="Hyperlink"/>
            <w:noProof/>
            <w:lang w:bidi="de-DE"/>
          </w:rPr>
          <w:t>Errichtungsphase / Installation</w:t>
        </w:r>
        <w:r>
          <w:rPr>
            <w:noProof/>
            <w:webHidden/>
          </w:rPr>
          <w:tab/>
        </w:r>
        <w:r>
          <w:rPr>
            <w:noProof/>
            <w:webHidden/>
          </w:rPr>
          <w:fldChar w:fldCharType="begin"/>
        </w:r>
        <w:r>
          <w:rPr>
            <w:noProof/>
            <w:webHidden/>
          </w:rPr>
          <w:instrText xml:space="preserve"> PAGEREF _Toc187318743 \h </w:instrText>
        </w:r>
        <w:r>
          <w:rPr>
            <w:noProof/>
            <w:webHidden/>
          </w:rPr>
        </w:r>
        <w:r>
          <w:rPr>
            <w:noProof/>
            <w:webHidden/>
          </w:rPr>
          <w:fldChar w:fldCharType="separate"/>
        </w:r>
        <w:r w:rsidR="0083703C">
          <w:rPr>
            <w:noProof/>
            <w:webHidden/>
          </w:rPr>
          <w:t>15</w:t>
        </w:r>
        <w:r>
          <w:rPr>
            <w:noProof/>
            <w:webHidden/>
          </w:rPr>
          <w:fldChar w:fldCharType="end"/>
        </w:r>
      </w:hyperlink>
    </w:p>
    <w:p w14:paraId="275E07C8" w14:textId="607AA5D9"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44" w:history="1">
        <w:r w:rsidRPr="008C2916">
          <w:rPr>
            <w:rStyle w:val="Hyperlink"/>
            <w:noProof/>
            <w:lang w:bidi="de-DE"/>
          </w:rPr>
          <w:t>2.11</w:t>
        </w:r>
        <w:r>
          <w:rPr>
            <w:rFonts w:eastAsiaTheme="minorEastAsia" w:cstheme="minorBidi"/>
            <w:noProof/>
            <w:kern w:val="2"/>
            <w:sz w:val="24"/>
            <w:szCs w:val="24"/>
            <w:lang w:val="de-AT" w:eastAsia="de-AT"/>
            <w14:ligatures w14:val="standardContextual"/>
          </w:rPr>
          <w:tab/>
        </w:r>
        <w:r w:rsidRPr="008C2916">
          <w:rPr>
            <w:rStyle w:val="Hyperlink"/>
            <w:noProof/>
            <w:lang w:bidi="de-DE"/>
          </w:rPr>
          <w:t>Nutzungsphase</w:t>
        </w:r>
        <w:r>
          <w:rPr>
            <w:noProof/>
            <w:webHidden/>
          </w:rPr>
          <w:tab/>
        </w:r>
        <w:r>
          <w:rPr>
            <w:noProof/>
            <w:webHidden/>
          </w:rPr>
          <w:fldChar w:fldCharType="begin"/>
        </w:r>
        <w:r>
          <w:rPr>
            <w:noProof/>
            <w:webHidden/>
          </w:rPr>
          <w:instrText xml:space="preserve"> PAGEREF _Toc187318744 \h </w:instrText>
        </w:r>
        <w:r>
          <w:rPr>
            <w:noProof/>
            <w:webHidden/>
          </w:rPr>
        </w:r>
        <w:r>
          <w:rPr>
            <w:noProof/>
            <w:webHidden/>
          </w:rPr>
          <w:fldChar w:fldCharType="separate"/>
        </w:r>
        <w:r w:rsidR="0083703C">
          <w:rPr>
            <w:noProof/>
            <w:webHidden/>
          </w:rPr>
          <w:t>15</w:t>
        </w:r>
        <w:r>
          <w:rPr>
            <w:noProof/>
            <w:webHidden/>
          </w:rPr>
          <w:fldChar w:fldCharType="end"/>
        </w:r>
      </w:hyperlink>
    </w:p>
    <w:p w14:paraId="5D5D49B6" w14:textId="22EAEF06"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45" w:history="1">
        <w:r w:rsidRPr="008C2916">
          <w:rPr>
            <w:rStyle w:val="Hyperlink"/>
            <w:noProof/>
            <w:lang w:bidi="de-DE"/>
          </w:rPr>
          <w:t>2.12</w:t>
        </w:r>
        <w:r>
          <w:rPr>
            <w:rFonts w:eastAsiaTheme="minorEastAsia" w:cstheme="minorBidi"/>
            <w:noProof/>
            <w:kern w:val="2"/>
            <w:sz w:val="24"/>
            <w:szCs w:val="24"/>
            <w:lang w:val="de-AT" w:eastAsia="de-AT"/>
            <w14:ligatures w14:val="standardContextual"/>
          </w:rPr>
          <w:tab/>
        </w:r>
        <w:r w:rsidRPr="008C2916">
          <w:rPr>
            <w:rStyle w:val="Hyperlink"/>
            <w:noProof/>
            <w:lang w:bidi="de-DE"/>
          </w:rPr>
          <w:t>Referenznutzungsdauer (RSL)</w:t>
        </w:r>
        <w:r>
          <w:rPr>
            <w:noProof/>
            <w:webHidden/>
          </w:rPr>
          <w:tab/>
        </w:r>
        <w:r>
          <w:rPr>
            <w:noProof/>
            <w:webHidden/>
          </w:rPr>
          <w:fldChar w:fldCharType="begin"/>
        </w:r>
        <w:r>
          <w:rPr>
            <w:noProof/>
            <w:webHidden/>
          </w:rPr>
          <w:instrText xml:space="preserve"> PAGEREF _Toc187318745 \h </w:instrText>
        </w:r>
        <w:r>
          <w:rPr>
            <w:noProof/>
            <w:webHidden/>
          </w:rPr>
        </w:r>
        <w:r>
          <w:rPr>
            <w:noProof/>
            <w:webHidden/>
          </w:rPr>
          <w:fldChar w:fldCharType="separate"/>
        </w:r>
        <w:r w:rsidR="0083703C">
          <w:rPr>
            <w:noProof/>
            <w:webHidden/>
          </w:rPr>
          <w:t>15</w:t>
        </w:r>
        <w:r>
          <w:rPr>
            <w:noProof/>
            <w:webHidden/>
          </w:rPr>
          <w:fldChar w:fldCharType="end"/>
        </w:r>
      </w:hyperlink>
    </w:p>
    <w:p w14:paraId="5EE1C4F3" w14:textId="21EBD840"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46" w:history="1">
        <w:r w:rsidRPr="008C2916">
          <w:rPr>
            <w:rStyle w:val="Hyperlink"/>
            <w:noProof/>
            <w:lang w:bidi="de-DE"/>
          </w:rPr>
          <w:t>2.13</w:t>
        </w:r>
        <w:r>
          <w:rPr>
            <w:rFonts w:eastAsiaTheme="minorEastAsia" w:cstheme="minorBidi"/>
            <w:noProof/>
            <w:kern w:val="2"/>
            <w:sz w:val="24"/>
            <w:szCs w:val="24"/>
            <w:lang w:val="de-AT" w:eastAsia="de-AT"/>
            <w14:ligatures w14:val="standardContextual"/>
          </w:rPr>
          <w:tab/>
        </w:r>
        <w:r w:rsidRPr="008C2916">
          <w:rPr>
            <w:rStyle w:val="Hyperlink"/>
            <w:noProof/>
            <w:lang w:bidi="de-DE"/>
          </w:rPr>
          <w:t>Entsorgungsphase</w:t>
        </w:r>
        <w:r>
          <w:rPr>
            <w:noProof/>
            <w:webHidden/>
          </w:rPr>
          <w:tab/>
        </w:r>
        <w:r>
          <w:rPr>
            <w:noProof/>
            <w:webHidden/>
          </w:rPr>
          <w:fldChar w:fldCharType="begin"/>
        </w:r>
        <w:r>
          <w:rPr>
            <w:noProof/>
            <w:webHidden/>
          </w:rPr>
          <w:instrText xml:space="preserve"> PAGEREF _Toc187318746 \h </w:instrText>
        </w:r>
        <w:r>
          <w:rPr>
            <w:noProof/>
            <w:webHidden/>
          </w:rPr>
        </w:r>
        <w:r>
          <w:rPr>
            <w:noProof/>
            <w:webHidden/>
          </w:rPr>
          <w:fldChar w:fldCharType="separate"/>
        </w:r>
        <w:r w:rsidR="0083703C">
          <w:rPr>
            <w:noProof/>
            <w:webHidden/>
          </w:rPr>
          <w:t>16</w:t>
        </w:r>
        <w:r>
          <w:rPr>
            <w:noProof/>
            <w:webHidden/>
          </w:rPr>
          <w:fldChar w:fldCharType="end"/>
        </w:r>
      </w:hyperlink>
    </w:p>
    <w:p w14:paraId="164D8575" w14:textId="29948EBC"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47" w:history="1">
        <w:r w:rsidRPr="008C2916">
          <w:rPr>
            <w:rStyle w:val="Hyperlink"/>
            <w:noProof/>
            <w:lang w:bidi="de-DE"/>
          </w:rPr>
          <w:t>2.14</w:t>
        </w:r>
        <w:r>
          <w:rPr>
            <w:rFonts w:eastAsiaTheme="minorEastAsia" w:cstheme="minorBidi"/>
            <w:noProof/>
            <w:kern w:val="2"/>
            <w:sz w:val="24"/>
            <w:szCs w:val="24"/>
            <w:lang w:val="de-AT" w:eastAsia="de-AT"/>
            <w14:ligatures w14:val="standardContextual"/>
          </w:rPr>
          <w:tab/>
        </w:r>
        <w:r w:rsidRPr="008C2916">
          <w:rPr>
            <w:rStyle w:val="Hyperlink"/>
            <w:noProof/>
            <w:lang w:bidi="de-DE"/>
          </w:rPr>
          <w:t>Weitere Informationen</w:t>
        </w:r>
        <w:r>
          <w:rPr>
            <w:noProof/>
            <w:webHidden/>
          </w:rPr>
          <w:tab/>
        </w:r>
        <w:r>
          <w:rPr>
            <w:noProof/>
            <w:webHidden/>
          </w:rPr>
          <w:fldChar w:fldCharType="begin"/>
        </w:r>
        <w:r>
          <w:rPr>
            <w:noProof/>
            <w:webHidden/>
          </w:rPr>
          <w:instrText xml:space="preserve"> PAGEREF _Toc187318747 \h </w:instrText>
        </w:r>
        <w:r>
          <w:rPr>
            <w:noProof/>
            <w:webHidden/>
          </w:rPr>
        </w:r>
        <w:r>
          <w:rPr>
            <w:noProof/>
            <w:webHidden/>
          </w:rPr>
          <w:fldChar w:fldCharType="separate"/>
        </w:r>
        <w:r w:rsidR="0083703C">
          <w:rPr>
            <w:noProof/>
            <w:webHidden/>
          </w:rPr>
          <w:t>16</w:t>
        </w:r>
        <w:r>
          <w:rPr>
            <w:noProof/>
            <w:webHidden/>
          </w:rPr>
          <w:fldChar w:fldCharType="end"/>
        </w:r>
      </w:hyperlink>
    </w:p>
    <w:p w14:paraId="3705918D" w14:textId="53B5C3A1"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48" w:history="1">
        <w:r w:rsidRPr="008C2916">
          <w:rPr>
            <w:rStyle w:val="Hyperlink"/>
            <w:noProof/>
            <w:lang w:val="de-CH"/>
          </w:rPr>
          <w:t>3</w:t>
        </w:r>
        <w:r>
          <w:rPr>
            <w:rFonts w:eastAsiaTheme="minorEastAsia" w:cstheme="minorBidi"/>
            <w:noProof/>
            <w:kern w:val="2"/>
            <w:sz w:val="24"/>
            <w:szCs w:val="24"/>
            <w:lang w:val="de-AT" w:eastAsia="de-AT"/>
            <w14:ligatures w14:val="standardContextual"/>
          </w:rPr>
          <w:tab/>
        </w:r>
        <w:r w:rsidRPr="008C2916">
          <w:rPr>
            <w:rStyle w:val="Hyperlink"/>
            <w:noProof/>
            <w:lang w:val="de-CH"/>
          </w:rPr>
          <w:t>LCA: Rechenregeln</w:t>
        </w:r>
        <w:r>
          <w:rPr>
            <w:noProof/>
            <w:webHidden/>
          </w:rPr>
          <w:tab/>
        </w:r>
        <w:r>
          <w:rPr>
            <w:noProof/>
            <w:webHidden/>
          </w:rPr>
          <w:fldChar w:fldCharType="begin"/>
        </w:r>
        <w:r>
          <w:rPr>
            <w:noProof/>
            <w:webHidden/>
          </w:rPr>
          <w:instrText xml:space="preserve"> PAGEREF _Toc187318748 \h </w:instrText>
        </w:r>
        <w:r>
          <w:rPr>
            <w:noProof/>
            <w:webHidden/>
          </w:rPr>
        </w:r>
        <w:r>
          <w:rPr>
            <w:noProof/>
            <w:webHidden/>
          </w:rPr>
          <w:fldChar w:fldCharType="separate"/>
        </w:r>
        <w:r w:rsidR="0083703C">
          <w:rPr>
            <w:noProof/>
            <w:webHidden/>
          </w:rPr>
          <w:t>16</w:t>
        </w:r>
        <w:r>
          <w:rPr>
            <w:noProof/>
            <w:webHidden/>
          </w:rPr>
          <w:fldChar w:fldCharType="end"/>
        </w:r>
      </w:hyperlink>
    </w:p>
    <w:p w14:paraId="6BADA2F7" w14:textId="5C5714ED"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49" w:history="1">
        <w:r w:rsidRPr="008C2916">
          <w:rPr>
            <w:rStyle w:val="Hyperlink"/>
            <w:noProof/>
            <w:lang w:bidi="de-DE"/>
          </w:rPr>
          <w:t>3.1</w:t>
        </w:r>
        <w:r>
          <w:rPr>
            <w:rFonts w:eastAsiaTheme="minorEastAsia" w:cstheme="minorBidi"/>
            <w:noProof/>
            <w:kern w:val="2"/>
            <w:sz w:val="24"/>
            <w:szCs w:val="24"/>
            <w:lang w:val="de-AT" w:eastAsia="de-AT"/>
            <w14:ligatures w14:val="standardContextual"/>
          </w:rPr>
          <w:tab/>
        </w:r>
        <w:r w:rsidRPr="008C2916">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_Toc187318749 \h </w:instrText>
        </w:r>
        <w:r>
          <w:rPr>
            <w:noProof/>
            <w:webHidden/>
          </w:rPr>
        </w:r>
        <w:r>
          <w:rPr>
            <w:noProof/>
            <w:webHidden/>
          </w:rPr>
          <w:fldChar w:fldCharType="separate"/>
        </w:r>
        <w:r w:rsidR="0083703C">
          <w:rPr>
            <w:noProof/>
            <w:webHidden/>
          </w:rPr>
          <w:t>16</w:t>
        </w:r>
        <w:r>
          <w:rPr>
            <w:noProof/>
            <w:webHidden/>
          </w:rPr>
          <w:fldChar w:fldCharType="end"/>
        </w:r>
      </w:hyperlink>
    </w:p>
    <w:p w14:paraId="7F51C846" w14:textId="642592A5"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0" w:history="1">
        <w:r w:rsidRPr="008C2916">
          <w:rPr>
            <w:rStyle w:val="Hyperlink"/>
            <w:noProof/>
            <w:lang w:bidi="de-DE"/>
          </w:rPr>
          <w:t>3.2</w:t>
        </w:r>
        <w:r>
          <w:rPr>
            <w:rFonts w:eastAsiaTheme="minorEastAsia" w:cstheme="minorBidi"/>
            <w:noProof/>
            <w:kern w:val="2"/>
            <w:sz w:val="24"/>
            <w:szCs w:val="24"/>
            <w:lang w:val="de-AT" w:eastAsia="de-AT"/>
            <w14:ligatures w14:val="standardContextual"/>
          </w:rPr>
          <w:tab/>
        </w:r>
        <w:r w:rsidRPr="008C2916">
          <w:rPr>
            <w:rStyle w:val="Hyperlink"/>
            <w:noProof/>
            <w:lang w:bidi="de-DE"/>
          </w:rPr>
          <w:t>Systemgrenze</w:t>
        </w:r>
        <w:r>
          <w:rPr>
            <w:noProof/>
            <w:webHidden/>
          </w:rPr>
          <w:tab/>
        </w:r>
        <w:r>
          <w:rPr>
            <w:noProof/>
            <w:webHidden/>
          </w:rPr>
          <w:fldChar w:fldCharType="begin"/>
        </w:r>
        <w:r>
          <w:rPr>
            <w:noProof/>
            <w:webHidden/>
          </w:rPr>
          <w:instrText xml:space="preserve"> PAGEREF _Toc187318750 \h </w:instrText>
        </w:r>
        <w:r>
          <w:rPr>
            <w:noProof/>
            <w:webHidden/>
          </w:rPr>
        </w:r>
        <w:r>
          <w:rPr>
            <w:noProof/>
            <w:webHidden/>
          </w:rPr>
          <w:fldChar w:fldCharType="separate"/>
        </w:r>
        <w:r w:rsidR="0083703C">
          <w:rPr>
            <w:noProof/>
            <w:webHidden/>
          </w:rPr>
          <w:t>17</w:t>
        </w:r>
        <w:r>
          <w:rPr>
            <w:noProof/>
            <w:webHidden/>
          </w:rPr>
          <w:fldChar w:fldCharType="end"/>
        </w:r>
      </w:hyperlink>
    </w:p>
    <w:p w14:paraId="7F7D3104" w14:textId="5A81F595"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1" w:history="1">
        <w:r w:rsidRPr="008C2916">
          <w:rPr>
            <w:rStyle w:val="Hyperlink"/>
            <w:noProof/>
            <w:lang w:bidi="de-DE"/>
          </w:rPr>
          <w:t>3.3</w:t>
        </w:r>
        <w:r>
          <w:rPr>
            <w:rFonts w:eastAsiaTheme="minorEastAsia" w:cstheme="minorBidi"/>
            <w:noProof/>
            <w:kern w:val="2"/>
            <w:sz w:val="24"/>
            <w:szCs w:val="24"/>
            <w:lang w:val="de-AT" w:eastAsia="de-AT"/>
            <w14:ligatures w14:val="standardContextual"/>
          </w:rPr>
          <w:tab/>
        </w:r>
        <w:r w:rsidRPr="008C2916">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_Toc187318751 \h </w:instrText>
        </w:r>
        <w:r>
          <w:rPr>
            <w:noProof/>
            <w:webHidden/>
          </w:rPr>
        </w:r>
        <w:r>
          <w:rPr>
            <w:noProof/>
            <w:webHidden/>
          </w:rPr>
          <w:fldChar w:fldCharType="separate"/>
        </w:r>
        <w:r w:rsidR="0083703C">
          <w:rPr>
            <w:noProof/>
            <w:webHidden/>
          </w:rPr>
          <w:t>18</w:t>
        </w:r>
        <w:r>
          <w:rPr>
            <w:noProof/>
            <w:webHidden/>
          </w:rPr>
          <w:fldChar w:fldCharType="end"/>
        </w:r>
      </w:hyperlink>
    </w:p>
    <w:p w14:paraId="00CE75F2" w14:textId="7E2F9F24"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2" w:history="1">
        <w:r w:rsidRPr="008C2916">
          <w:rPr>
            <w:rStyle w:val="Hyperlink"/>
            <w:noProof/>
            <w:lang w:bidi="de-DE"/>
          </w:rPr>
          <w:t>3.4</w:t>
        </w:r>
        <w:r>
          <w:rPr>
            <w:rFonts w:eastAsiaTheme="minorEastAsia" w:cstheme="minorBidi"/>
            <w:noProof/>
            <w:kern w:val="2"/>
            <w:sz w:val="24"/>
            <w:szCs w:val="24"/>
            <w:lang w:val="de-AT" w:eastAsia="de-AT"/>
            <w14:ligatures w14:val="standardContextual"/>
          </w:rPr>
          <w:tab/>
        </w:r>
        <w:r w:rsidRPr="008C2916">
          <w:rPr>
            <w:rStyle w:val="Hyperlink"/>
            <w:noProof/>
            <w:lang w:bidi="de-DE"/>
          </w:rPr>
          <w:t>Abschätzungen und Annahmen</w:t>
        </w:r>
        <w:r>
          <w:rPr>
            <w:noProof/>
            <w:webHidden/>
          </w:rPr>
          <w:tab/>
        </w:r>
        <w:r>
          <w:rPr>
            <w:noProof/>
            <w:webHidden/>
          </w:rPr>
          <w:fldChar w:fldCharType="begin"/>
        </w:r>
        <w:r>
          <w:rPr>
            <w:noProof/>
            <w:webHidden/>
          </w:rPr>
          <w:instrText xml:space="preserve"> PAGEREF _Toc187318752 \h </w:instrText>
        </w:r>
        <w:r>
          <w:rPr>
            <w:noProof/>
            <w:webHidden/>
          </w:rPr>
        </w:r>
        <w:r>
          <w:rPr>
            <w:noProof/>
            <w:webHidden/>
          </w:rPr>
          <w:fldChar w:fldCharType="separate"/>
        </w:r>
        <w:r w:rsidR="0083703C">
          <w:rPr>
            <w:noProof/>
            <w:webHidden/>
          </w:rPr>
          <w:t>18</w:t>
        </w:r>
        <w:r>
          <w:rPr>
            <w:noProof/>
            <w:webHidden/>
          </w:rPr>
          <w:fldChar w:fldCharType="end"/>
        </w:r>
      </w:hyperlink>
    </w:p>
    <w:p w14:paraId="0B8F7266" w14:textId="05C803B9"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3" w:history="1">
        <w:r w:rsidRPr="008C2916">
          <w:rPr>
            <w:rStyle w:val="Hyperlink"/>
            <w:noProof/>
            <w:lang w:bidi="de-DE"/>
          </w:rPr>
          <w:t>3.5</w:t>
        </w:r>
        <w:r>
          <w:rPr>
            <w:rFonts w:eastAsiaTheme="minorEastAsia" w:cstheme="minorBidi"/>
            <w:noProof/>
            <w:kern w:val="2"/>
            <w:sz w:val="24"/>
            <w:szCs w:val="24"/>
            <w:lang w:val="de-AT" w:eastAsia="de-AT"/>
            <w14:ligatures w14:val="standardContextual"/>
          </w:rPr>
          <w:tab/>
        </w:r>
        <w:r w:rsidRPr="008C2916">
          <w:rPr>
            <w:rStyle w:val="Hyperlink"/>
            <w:noProof/>
            <w:lang w:bidi="de-DE"/>
          </w:rPr>
          <w:t>Abschneideregeln</w:t>
        </w:r>
        <w:r>
          <w:rPr>
            <w:noProof/>
            <w:webHidden/>
          </w:rPr>
          <w:tab/>
        </w:r>
        <w:r>
          <w:rPr>
            <w:noProof/>
            <w:webHidden/>
          </w:rPr>
          <w:fldChar w:fldCharType="begin"/>
        </w:r>
        <w:r>
          <w:rPr>
            <w:noProof/>
            <w:webHidden/>
          </w:rPr>
          <w:instrText xml:space="preserve"> PAGEREF _Toc187318753 \h </w:instrText>
        </w:r>
        <w:r>
          <w:rPr>
            <w:noProof/>
            <w:webHidden/>
          </w:rPr>
        </w:r>
        <w:r>
          <w:rPr>
            <w:noProof/>
            <w:webHidden/>
          </w:rPr>
          <w:fldChar w:fldCharType="separate"/>
        </w:r>
        <w:r w:rsidR="0083703C">
          <w:rPr>
            <w:noProof/>
            <w:webHidden/>
          </w:rPr>
          <w:t>18</w:t>
        </w:r>
        <w:r>
          <w:rPr>
            <w:noProof/>
            <w:webHidden/>
          </w:rPr>
          <w:fldChar w:fldCharType="end"/>
        </w:r>
      </w:hyperlink>
    </w:p>
    <w:p w14:paraId="1924705A" w14:textId="67CC9D04"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4" w:history="1">
        <w:r w:rsidRPr="008C2916">
          <w:rPr>
            <w:rStyle w:val="Hyperlink"/>
            <w:noProof/>
            <w:lang w:bidi="de-DE"/>
          </w:rPr>
          <w:t>3.6</w:t>
        </w:r>
        <w:r>
          <w:rPr>
            <w:rFonts w:eastAsiaTheme="minorEastAsia" w:cstheme="minorBidi"/>
            <w:noProof/>
            <w:kern w:val="2"/>
            <w:sz w:val="24"/>
            <w:szCs w:val="24"/>
            <w:lang w:val="de-AT" w:eastAsia="de-AT"/>
            <w14:ligatures w14:val="standardContextual"/>
          </w:rPr>
          <w:tab/>
        </w:r>
        <w:r w:rsidRPr="008C2916">
          <w:rPr>
            <w:rStyle w:val="Hyperlink"/>
            <w:noProof/>
            <w:lang w:bidi="de-DE"/>
          </w:rPr>
          <w:t>Allokation</w:t>
        </w:r>
        <w:r>
          <w:rPr>
            <w:noProof/>
            <w:webHidden/>
          </w:rPr>
          <w:tab/>
        </w:r>
        <w:r>
          <w:rPr>
            <w:noProof/>
            <w:webHidden/>
          </w:rPr>
          <w:fldChar w:fldCharType="begin"/>
        </w:r>
        <w:r>
          <w:rPr>
            <w:noProof/>
            <w:webHidden/>
          </w:rPr>
          <w:instrText xml:space="preserve"> PAGEREF _Toc187318754 \h </w:instrText>
        </w:r>
        <w:r>
          <w:rPr>
            <w:noProof/>
            <w:webHidden/>
          </w:rPr>
        </w:r>
        <w:r>
          <w:rPr>
            <w:noProof/>
            <w:webHidden/>
          </w:rPr>
          <w:fldChar w:fldCharType="separate"/>
        </w:r>
        <w:r w:rsidR="0083703C">
          <w:rPr>
            <w:noProof/>
            <w:webHidden/>
          </w:rPr>
          <w:t>18</w:t>
        </w:r>
        <w:r>
          <w:rPr>
            <w:noProof/>
            <w:webHidden/>
          </w:rPr>
          <w:fldChar w:fldCharType="end"/>
        </w:r>
      </w:hyperlink>
    </w:p>
    <w:p w14:paraId="25F6DBA4" w14:textId="21E7AC0C"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5" w:history="1">
        <w:r w:rsidRPr="008C2916">
          <w:rPr>
            <w:rStyle w:val="Hyperlink"/>
            <w:noProof/>
            <w:lang w:bidi="de-DE"/>
          </w:rPr>
          <w:t>3.7</w:t>
        </w:r>
        <w:r>
          <w:rPr>
            <w:rFonts w:eastAsiaTheme="minorEastAsia" w:cstheme="minorBidi"/>
            <w:noProof/>
            <w:kern w:val="2"/>
            <w:sz w:val="24"/>
            <w:szCs w:val="24"/>
            <w:lang w:val="de-AT" w:eastAsia="de-AT"/>
            <w14:ligatures w14:val="standardContextual"/>
          </w:rPr>
          <w:tab/>
        </w:r>
        <w:r w:rsidRPr="008C2916">
          <w:rPr>
            <w:rStyle w:val="Hyperlink"/>
            <w:noProof/>
            <w:lang w:bidi="de-DE"/>
          </w:rPr>
          <w:t>Vergleichbarkeit</w:t>
        </w:r>
        <w:r>
          <w:rPr>
            <w:noProof/>
            <w:webHidden/>
          </w:rPr>
          <w:tab/>
        </w:r>
        <w:r>
          <w:rPr>
            <w:noProof/>
            <w:webHidden/>
          </w:rPr>
          <w:fldChar w:fldCharType="begin"/>
        </w:r>
        <w:r>
          <w:rPr>
            <w:noProof/>
            <w:webHidden/>
          </w:rPr>
          <w:instrText xml:space="preserve"> PAGEREF _Toc187318755 \h </w:instrText>
        </w:r>
        <w:r>
          <w:rPr>
            <w:noProof/>
            <w:webHidden/>
          </w:rPr>
        </w:r>
        <w:r>
          <w:rPr>
            <w:noProof/>
            <w:webHidden/>
          </w:rPr>
          <w:fldChar w:fldCharType="separate"/>
        </w:r>
        <w:r w:rsidR="0083703C">
          <w:rPr>
            <w:noProof/>
            <w:webHidden/>
          </w:rPr>
          <w:t>18</w:t>
        </w:r>
        <w:r>
          <w:rPr>
            <w:noProof/>
            <w:webHidden/>
          </w:rPr>
          <w:fldChar w:fldCharType="end"/>
        </w:r>
      </w:hyperlink>
    </w:p>
    <w:p w14:paraId="0A54E17C" w14:textId="16D34863"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56" w:history="1">
        <w:r w:rsidRPr="008C2916">
          <w:rPr>
            <w:rStyle w:val="Hyperlink"/>
            <w:noProof/>
            <w:lang w:val="de-CH"/>
          </w:rPr>
          <w:t>4</w:t>
        </w:r>
        <w:r>
          <w:rPr>
            <w:rFonts w:eastAsiaTheme="minorEastAsia" w:cstheme="minorBidi"/>
            <w:noProof/>
            <w:kern w:val="2"/>
            <w:sz w:val="24"/>
            <w:szCs w:val="24"/>
            <w:lang w:val="de-AT" w:eastAsia="de-AT"/>
            <w14:ligatures w14:val="standardContextual"/>
          </w:rPr>
          <w:tab/>
        </w:r>
        <w:r w:rsidRPr="008C2916">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_Toc187318756 \h </w:instrText>
        </w:r>
        <w:r>
          <w:rPr>
            <w:noProof/>
            <w:webHidden/>
          </w:rPr>
        </w:r>
        <w:r>
          <w:rPr>
            <w:noProof/>
            <w:webHidden/>
          </w:rPr>
          <w:fldChar w:fldCharType="separate"/>
        </w:r>
        <w:r w:rsidR="0083703C">
          <w:rPr>
            <w:noProof/>
            <w:webHidden/>
          </w:rPr>
          <w:t>19</w:t>
        </w:r>
        <w:r>
          <w:rPr>
            <w:noProof/>
            <w:webHidden/>
          </w:rPr>
          <w:fldChar w:fldCharType="end"/>
        </w:r>
      </w:hyperlink>
    </w:p>
    <w:p w14:paraId="755B0508" w14:textId="2AF028AE"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7" w:history="1">
        <w:r w:rsidRPr="008C2916">
          <w:rPr>
            <w:rStyle w:val="Hyperlink"/>
            <w:noProof/>
            <w:lang w:bidi="de-DE"/>
          </w:rPr>
          <w:t>4.1</w:t>
        </w:r>
        <w:r>
          <w:rPr>
            <w:rFonts w:eastAsiaTheme="minorEastAsia" w:cstheme="minorBidi"/>
            <w:noProof/>
            <w:kern w:val="2"/>
            <w:sz w:val="24"/>
            <w:szCs w:val="24"/>
            <w:lang w:val="de-AT" w:eastAsia="de-AT"/>
            <w14:ligatures w14:val="standardContextual"/>
          </w:rPr>
          <w:tab/>
        </w:r>
        <w:r w:rsidRPr="008C2916">
          <w:rPr>
            <w:rStyle w:val="Hyperlink"/>
            <w:noProof/>
            <w:lang w:bidi="de-DE"/>
          </w:rPr>
          <w:t>A1-A3 Herstellungsprozess</w:t>
        </w:r>
        <w:r>
          <w:rPr>
            <w:noProof/>
            <w:webHidden/>
          </w:rPr>
          <w:tab/>
        </w:r>
        <w:r>
          <w:rPr>
            <w:noProof/>
            <w:webHidden/>
          </w:rPr>
          <w:fldChar w:fldCharType="begin"/>
        </w:r>
        <w:r>
          <w:rPr>
            <w:noProof/>
            <w:webHidden/>
          </w:rPr>
          <w:instrText xml:space="preserve"> PAGEREF _Toc187318757 \h </w:instrText>
        </w:r>
        <w:r>
          <w:rPr>
            <w:noProof/>
            <w:webHidden/>
          </w:rPr>
        </w:r>
        <w:r>
          <w:rPr>
            <w:noProof/>
            <w:webHidden/>
          </w:rPr>
          <w:fldChar w:fldCharType="separate"/>
        </w:r>
        <w:r w:rsidR="0083703C">
          <w:rPr>
            <w:noProof/>
            <w:webHidden/>
          </w:rPr>
          <w:t>19</w:t>
        </w:r>
        <w:r>
          <w:rPr>
            <w:noProof/>
            <w:webHidden/>
          </w:rPr>
          <w:fldChar w:fldCharType="end"/>
        </w:r>
      </w:hyperlink>
    </w:p>
    <w:p w14:paraId="3FDD0831" w14:textId="1A5032B8"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8" w:history="1">
        <w:r w:rsidRPr="008C2916">
          <w:rPr>
            <w:rStyle w:val="Hyperlink"/>
            <w:noProof/>
            <w:lang w:bidi="de-DE"/>
          </w:rPr>
          <w:t>4.2</w:t>
        </w:r>
        <w:r>
          <w:rPr>
            <w:rFonts w:eastAsiaTheme="minorEastAsia" w:cstheme="minorBidi"/>
            <w:noProof/>
            <w:kern w:val="2"/>
            <w:sz w:val="24"/>
            <w:szCs w:val="24"/>
            <w:lang w:val="de-AT" w:eastAsia="de-AT"/>
            <w14:ligatures w14:val="standardContextual"/>
          </w:rPr>
          <w:tab/>
        </w:r>
        <w:r w:rsidRPr="008C2916">
          <w:rPr>
            <w:rStyle w:val="Hyperlink"/>
            <w:noProof/>
            <w:lang w:bidi="de-DE"/>
          </w:rPr>
          <w:t>A4-A5 Errichtungsphase/Installation</w:t>
        </w:r>
        <w:r>
          <w:rPr>
            <w:noProof/>
            <w:webHidden/>
          </w:rPr>
          <w:tab/>
        </w:r>
        <w:r>
          <w:rPr>
            <w:noProof/>
            <w:webHidden/>
          </w:rPr>
          <w:fldChar w:fldCharType="begin"/>
        </w:r>
        <w:r>
          <w:rPr>
            <w:noProof/>
            <w:webHidden/>
          </w:rPr>
          <w:instrText xml:space="preserve"> PAGEREF _Toc187318758 \h </w:instrText>
        </w:r>
        <w:r>
          <w:rPr>
            <w:noProof/>
            <w:webHidden/>
          </w:rPr>
        </w:r>
        <w:r>
          <w:rPr>
            <w:noProof/>
            <w:webHidden/>
          </w:rPr>
          <w:fldChar w:fldCharType="separate"/>
        </w:r>
        <w:r w:rsidR="0083703C">
          <w:rPr>
            <w:noProof/>
            <w:webHidden/>
          </w:rPr>
          <w:t>19</w:t>
        </w:r>
        <w:r>
          <w:rPr>
            <w:noProof/>
            <w:webHidden/>
          </w:rPr>
          <w:fldChar w:fldCharType="end"/>
        </w:r>
      </w:hyperlink>
    </w:p>
    <w:p w14:paraId="1D9020D6" w14:textId="1F4D67F9"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59" w:history="1">
        <w:r w:rsidRPr="008C2916">
          <w:rPr>
            <w:rStyle w:val="Hyperlink"/>
            <w:noProof/>
            <w:lang w:bidi="de-DE"/>
          </w:rPr>
          <w:t>4.3</w:t>
        </w:r>
        <w:r>
          <w:rPr>
            <w:rFonts w:eastAsiaTheme="minorEastAsia" w:cstheme="minorBidi"/>
            <w:noProof/>
            <w:kern w:val="2"/>
            <w:sz w:val="24"/>
            <w:szCs w:val="24"/>
            <w:lang w:val="de-AT" w:eastAsia="de-AT"/>
            <w14:ligatures w14:val="standardContextual"/>
          </w:rPr>
          <w:tab/>
        </w:r>
        <w:r w:rsidRPr="008C2916">
          <w:rPr>
            <w:rStyle w:val="Hyperlink"/>
            <w:noProof/>
            <w:lang w:bidi="de-DE"/>
          </w:rPr>
          <w:t>B1-B7 Nutzungsphase</w:t>
        </w:r>
        <w:r>
          <w:rPr>
            <w:noProof/>
            <w:webHidden/>
          </w:rPr>
          <w:tab/>
        </w:r>
        <w:r>
          <w:rPr>
            <w:noProof/>
            <w:webHidden/>
          </w:rPr>
          <w:fldChar w:fldCharType="begin"/>
        </w:r>
        <w:r>
          <w:rPr>
            <w:noProof/>
            <w:webHidden/>
          </w:rPr>
          <w:instrText xml:space="preserve"> PAGEREF _Toc187318759 \h </w:instrText>
        </w:r>
        <w:r>
          <w:rPr>
            <w:noProof/>
            <w:webHidden/>
          </w:rPr>
        </w:r>
        <w:r>
          <w:rPr>
            <w:noProof/>
            <w:webHidden/>
          </w:rPr>
          <w:fldChar w:fldCharType="separate"/>
        </w:r>
        <w:r w:rsidR="0083703C">
          <w:rPr>
            <w:noProof/>
            <w:webHidden/>
          </w:rPr>
          <w:t>20</w:t>
        </w:r>
        <w:r>
          <w:rPr>
            <w:noProof/>
            <w:webHidden/>
          </w:rPr>
          <w:fldChar w:fldCharType="end"/>
        </w:r>
      </w:hyperlink>
    </w:p>
    <w:p w14:paraId="3D486DD6" w14:textId="7B1FF2AC"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0" w:history="1">
        <w:r w:rsidRPr="008C2916">
          <w:rPr>
            <w:rStyle w:val="Hyperlink"/>
            <w:noProof/>
            <w:lang w:bidi="de-DE"/>
          </w:rPr>
          <w:t>4.4</w:t>
        </w:r>
        <w:r>
          <w:rPr>
            <w:rFonts w:eastAsiaTheme="minorEastAsia" w:cstheme="minorBidi"/>
            <w:noProof/>
            <w:kern w:val="2"/>
            <w:sz w:val="24"/>
            <w:szCs w:val="24"/>
            <w:lang w:val="de-AT" w:eastAsia="de-AT"/>
            <w14:ligatures w14:val="standardContextual"/>
          </w:rPr>
          <w:tab/>
        </w:r>
        <w:r w:rsidRPr="008C2916">
          <w:rPr>
            <w:rStyle w:val="Hyperlink"/>
            <w:noProof/>
            <w:lang w:bidi="de-DE"/>
          </w:rPr>
          <w:t>C1-C4 Entsorgungsphase</w:t>
        </w:r>
        <w:r>
          <w:rPr>
            <w:noProof/>
            <w:webHidden/>
          </w:rPr>
          <w:tab/>
        </w:r>
        <w:r>
          <w:rPr>
            <w:noProof/>
            <w:webHidden/>
          </w:rPr>
          <w:fldChar w:fldCharType="begin"/>
        </w:r>
        <w:r>
          <w:rPr>
            <w:noProof/>
            <w:webHidden/>
          </w:rPr>
          <w:instrText xml:space="preserve"> PAGEREF _Toc187318760 \h </w:instrText>
        </w:r>
        <w:r>
          <w:rPr>
            <w:noProof/>
            <w:webHidden/>
          </w:rPr>
        </w:r>
        <w:r>
          <w:rPr>
            <w:noProof/>
            <w:webHidden/>
          </w:rPr>
          <w:fldChar w:fldCharType="separate"/>
        </w:r>
        <w:r w:rsidR="0083703C">
          <w:rPr>
            <w:noProof/>
            <w:webHidden/>
          </w:rPr>
          <w:t>21</w:t>
        </w:r>
        <w:r>
          <w:rPr>
            <w:noProof/>
            <w:webHidden/>
          </w:rPr>
          <w:fldChar w:fldCharType="end"/>
        </w:r>
      </w:hyperlink>
    </w:p>
    <w:p w14:paraId="1EAA7825" w14:textId="0A461758"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1" w:history="1">
        <w:r w:rsidRPr="008C2916">
          <w:rPr>
            <w:rStyle w:val="Hyperlink"/>
            <w:noProof/>
            <w:lang w:bidi="de-DE"/>
          </w:rPr>
          <w:t>4.5</w:t>
        </w:r>
        <w:r>
          <w:rPr>
            <w:rFonts w:eastAsiaTheme="minorEastAsia" w:cstheme="minorBidi"/>
            <w:noProof/>
            <w:kern w:val="2"/>
            <w:sz w:val="24"/>
            <w:szCs w:val="24"/>
            <w:lang w:val="de-AT" w:eastAsia="de-AT"/>
            <w14:ligatures w14:val="standardContextual"/>
          </w:rPr>
          <w:tab/>
        </w:r>
        <w:r w:rsidRPr="008C2916">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_Toc187318761 \h </w:instrText>
        </w:r>
        <w:r>
          <w:rPr>
            <w:noProof/>
            <w:webHidden/>
          </w:rPr>
        </w:r>
        <w:r>
          <w:rPr>
            <w:noProof/>
            <w:webHidden/>
          </w:rPr>
          <w:fldChar w:fldCharType="separate"/>
        </w:r>
        <w:r w:rsidR="0083703C">
          <w:rPr>
            <w:noProof/>
            <w:webHidden/>
          </w:rPr>
          <w:t>22</w:t>
        </w:r>
        <w:r>
          <w:rPr>
            <w:noProof/>
            <w:webHidden/>
          </w:rPr>
          <w:fldChar w:fldCharType="end"/>
        </w:r>
      </w:hyperlink>
    </w:p>
    <w:p w14:paraId="0CCFEF46" w14:textId="41CAA926"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62" w:history="1">
        <w:r w:rsidRPr="008C2916">
          <w:rPr>
            <w:rStyle w:val="Hyperlink"/>
            <w:noProof/>
            <w:lang w:val="de-CH"/>
          </w:rPr>
          <w:t>5</w:t>
        </w:r>
        <w:r>
          <w:rPr>
            <w:rFonts w:eastAsiaTheme="minorEastAsia" w:cstheme="minorBidi"/>
            <w:noProof/>
            <w:kern w:val="2"/>
            <w:sz w:val="24"/>
            <w:szCs w:val="24"/>
            <w:lang w:val="de-AT" w:eastAsia="de-AT"/>
            <w14:ligatures w14:val="standardContextual"/>
          </w:rPr>
          <w:tab/>
        </w:r>
        <w:r w:rsidRPr="008C2916">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_Toc187318762 \h </w:instrText>
        </w:r>
        <w:r>
          <w:rPr>
            <w:noProof/>
            <w:webHidden/>
          </w:rPr>
        </w:r>
        <w:r>
          <w:rPr>
            <w:noProof/>
            <w:webHidden/>
          </w:rPr>
          <w:fldChar w:fldCharType="separate"/>
        </w:r>
        <w:r w:rsidR="0083703C">
          <w:rPr>
            <w:noProof/>
            <w:webHidden/>
          </w:rPr>
          <w:t>23</w:t>
        </w:r>
        <w:r>
          <w:rPr>
            <w:noProof/>
            <w:webHidden/>
          </w:rPr>
          <w:fldChar w:fldCharType="end"/>
        </w:r>
      </w:hyperlink>
    </w:p>
    <w:p w14:paraId="201AFD04" w14:textId="111F87D4"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3" w:history="1">
        <w:r w:rsidRPr="008C2916">
          <w:rPr>
            <w:rStyle w:val="Hyperlink"/>
            <w:noProof/>
            <w:lang w:bidi="de-DE"/>
          </w:rPr>
          <w:t>5.1</w:t>
        </w:r>
        <w:r>
          <w:rPr>
            <w:rFonts w:eastAsiaTheme="minorEastAsia" w:cstheme="minorBidi"/>
            <w:noProof/>
            <w:kern w:val="2"/>
            <w:sz w:val="24"/>
            <w:szCs w:val="24"/>
            <w:lang w:val="de-AT" w:eastAsia="de-AT"/>
            <w14:ligatures w14:val="standardContextual"/>
          </w:rPr>
          <w:tab/>
        </w:r>
        <w:r w:rsidRPr="008C2916">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_Toc187318763 \h </w:instrText>
        </w:r>
        <w:r>
          <w:rPr>
            <w:noProof/>
            <w:webHidden/>
          </w:rPr>
        </w:r>
        <w:r>
          <w:rPr>
            <w:noProof/>
            <w:webHidden/>
          </w:rPr>
          <w:fldChar w:fldCharType="separate"/>
        </w:r>
        <w:r w:rsidR="0083703C">
          <w:rPr>
            <w:noProof/>
            <w:webHidden/>
          </w:rPr>
          <w:t>23</w:t>
        </w:r>
        <w:r>
          <w:rPr>
            <w:noProof/>
            <w:webHidden/>
          </w:rPr>
          <w:fldChar w:fldCharType="end"/>
        </w:r>
      </w:hyperlink>
    </w:p>
    <w:p w14:paraId="466938DA" w14:textId="08B0C5DA"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4" w:history="1">
        <w:r w:rsidRPr="008C2916">
          <w:rPr>
            <w:rStyle w:val="Hyperlink"/>
            <w:noProof/>
            <w:lang w:bidi="de-DE"/>
          </w:rPr>
          <w:t>5.2</w:t>
        </w:r>
        <w:r>
          <w:rPr>
            <w:rFonts w:eastAsiaTheme="minorEastAsia" w:cstheme="minorBidi"/>
            <w:noProof/>
            <w:kern w:val="2"/>
            <w:sz w:val="24"/>
            <w:szCs w:val="24"/>
            <w:lang w:val="de-AT" w:eastAsia="de-AT"/>
            <w14:ligatures w14:val="standardContextual"/>
          </w:rPr>
          <w:tab/>
        </w:r>
        <w:r w:rsidRPr="008C2916">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_Toc187318764 \h </w:instrText>
        </w:r>
        <w:r>
          <w:rPr>
            <w:noProof/>
            <w:webHidden/>
          </w:rPr>
        </w:r>
        <w:r>
          <w:rPr>
            <w:noProof/>
            <w:webHidden/>
          </w:rPr>
          <w:fldChar w:fldCharType="separate"/>
        </w:r>
        <w:r w:rsidR="0083703C">
          <w:rPr>
            <w:noProof/>
            <w:webHidden/>
          </w:rPr>
          <w:t>23</w:t>
        </w:r>
        <w:r>
          <w:rPr>
            <w:noProof/>
            <w:webHidden/>
          </w:rPr>
          <w:fldChar w:fldCharType="end"/>
        </w:r>
      </w:hyperlink>
    </w:p>
    <w:p w14:paraId="4DB6D817" w14:textId="0372FD71"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5" w:history="1">
        <w:r w:rsidRPr="008C2916">
          <w:rPr>
            <w:rStyle w:val="Hyperlink"/>
            <w:noProof/>
            <w:lang w:bidi="de-DE"/>
          </w:rPr>
          <w:t>5.3</w:t>
        </w:r>
        <w:r>
          <w:rPr>
            <w:rFonts w:eastAsiaTheme="minorEastAsia" w:cstheme="minorBidi"/>
            <w:noProof/>
            <w:kern w:val="2"/>
            <w:sz w:val="24"/>
            <w:szCs w:val="24"/>
            <w:lang w:val="de-AT" w:eastAsia="de-AT"/>
            <w14:ligatures w14:val="standardContextual"/>
          </w:rPr>
          <w:tab/>
        </w:r>
        <w:r w:rsidRPr="008C2916">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_Toc187318765 \h </w:instrText>
        </w:r>
        <w:r>
          <w:rPr>
            <w:noProof/>
            <w:webHidden/>
          </w:rPr>
        </w:r>
        <w:r>
          <w:rPr>
            <w:noProof/>
            <w:webHidden/>
          </w:rPr>
          <w:fldChar w:fldCharType="separate"/>
        </w:r>
        <w:r w:rsidR="0083703C">
          <w:rPr>
            <w:noProof/>
            <w:webHidden/>
          </w:rPr>
          <w:t>23</w:t>
        </w:r>
        <w:r>
          <w:rPr>
            <w:noProof/>
            <w:webHidden/>
          </w:rPr>
          <w:fldChar w:fldCharType="end"/>
        </w:r>
      </w:hyperlink>
    </w:p>
    <w:p w14:paraId="7A8CBC79" w14:textId="382069DF" w:rsidR="00512BA3" w:rsidRDefault="00512BA3">
      <w:pPr>
        <w:pStyle w:val="Verzeichnis2"/>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66" w:history="1">
        <w:r w:rsidRPr="008C2916">
          <w:rPr>
            <w:rStyle w:val="Hyperlink"/>
            <w:noProof/>
            <w:lang w:bidi="de-DE"/>
          </w:rPr>
          <w:t>5.4</w:t>
        </w:r>
        <w:r>
          <w:rPr>
            <w:rFonts w:eastAsiaTheme="minorEastAsia" w:cstheme="minorBidi"/>
            <w:noProof/>
            <w:kern w:val="2"/>
            <w:sz w:val="24"/>
            <w:szCs w:val="24"/>
            <w:lang w:val="de-AT" w:eastAsia="de-AT"/>
            <w14:ligatures w14:val="standardContextual"/>
          </w:rPr>
          <w:tab/>
        </w:r>
        <w:r w:rsidRPr="008C2916">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_Toc187318766 \h </w:instrText>
        </w:r>
        <w:r>
          <w:rPr>
            <w:noProof/>
            <w:webHidden/>
          </w:rPr>
        </w:r>
        <w:r>
          <w:rPr>
            <w:noProof/>
            <w:webHidden/>
          </w:rPr>
          <w:fldChar w:fldCharType="separate"/>
        </w:r>
        <w:r w:rsidR="0083703C">
          <w:rPr>
            <w:noProof/>
            <w:webHidden/>
          </w:rPr>
          <w:t>24</w:t>
        </w:r>
        <w:r>
          <w:rPr>
            <w:noProof/>
            <w:webHidden/>
          </w:rPr>
          <w:fldChar w:fldCharType="end"/>
        </w:r>
      </w:hyperlink>
    </w:p>
    <w:p w14:paraId="04277129" w14:textId="2D39F6D2"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67" w:history="1">
        <w:r w:rsidRPr="008C2916">
          <w:rPr>
            <w:rStyle w:val="Hyperlink"/>
            <w:noProof/>
            <w:lang w:val="de-CH"/>
          </w:rPr>
          <w:t>6</w:t>
        </w:r>
        <w:r>
          <w:rPr>
            <w:rFonts w:eastAsiaTheme="minorEastAsia" w:cstheme="minorBidi"/>
            <w:noProof/>
            <w:kern w:val="2"/>
            <w:sz w:val="24"/>
            <w:szCs w:val="24"/>
            <w:lang w:val="de-AT" w:eastAsia="de-AT"/>
            <w14:ligatures w14:val="standardContextual"/>
          </w:rPr>
          <w:tab/>
        </w:r>
        <w:r w:rsidRPr="008C2916">
          <w:rPr>
            <w:rStyle w:val="Hyperlink"/>
            <w:noProof/>
            <w:lang w:val="de-CH"/>
          </w:rPr>
          <w:t>LCA: Ergebnisse</w:t>
        </w:r>
        <w:r>
          <w:rPr>
            <w:noProof/>
            <w:webHidden/>
          </w:rPr>
          <w:tab/>
        </w:r>
        <w:r>
          <w:rPr>
            <w:noProof/>
            <w:webHidden/>
          </w:rPr>
          <w:fldChar w:fldCharType="begin"/>
        </w:r>
        <w:r>
          <w:rPr>
            <w:noProof/>
            <w:webHidden/>
          </w:rPr>
          <w:instrText xml:space="preserve"> PAGEREF _Toc187318767 \h </w:instrText>
        </w:r>
        <w:r>
          <w:rPr>
            <w:noProof/>
            <w:webHidden/>
          </w:rPr>
        </w:r>
        <w:r>
          <w:rPr>
            <w:noProof/>
            <w:webHidden/>
          </w:rPr>
          <w:fldChar w:fldCharType="separate"/>
        </w:r>
        <w:r w:rsidR="0083703C">
          <w:rPr>
            <w:noProof/>
            <w:webHidden/>
          </w:rPr>
          <w:t>26</w:t>
        </w:r>
        <w:r>
          <w:rPr>
            <w:noProof/>
            <w:webHidden/>
          </w:rPr>
          <w:fldChar w:fldCharType="end"/>
        </w:r>
      </w:hyperlink>
    </w:p>
    <w:p w14:paraId="782CE777" w14:textId="61F6DC02"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68" w:history="1">
        <w:r w:rsidRPr="008C2916">
          <w:rPr>
            <w:rStyle w:val="Hyperlink"/>
            <w:noProof/>
            <w:lang w:val="de-CH"/>
          </w:rPr>
          <w:t>7</w:t>
        </w:r>
        <w:r>
          <w:rPr>
            <w:rFonts w:eastAsiaTheme="minorEastAsia" w:cstheme="minorBidi"/>
            <w:noProof/>
            <w:kern w:val="2"/>
            <w:sz w:val="24"/>
            <w:szCs w:val="24"/>
            <w:lang w:val="de-AT" w:eastAsia="de-AT"/>
            <w14:ligatures w14:val="standardContextual"/>
          </w:rPr>
          <w:tab/>
        </w:r>
        <w:r w:rsidRPr="008C2916">
          <w:rPr>
            <w:rStyle w:val="Hyperlink"/>
            <w:noProof/>
            <w:lang w:val="de-CH"/>
          </w:rPr>
          <w:t>LCA: Interpretation</w:t>
        </w:r>
        <w:r>
          <w:rPr>
            <w:noProof/>
            <w:webHidden/>
          </w:rPr>
          <w:tab/>
        </w:r>
        <w:r>
          <w:rPr>
            <w:noProof/>
            <w:webHidden/>
          </w:rPr>
          <w:fldChar w:fldCharType="begin"/>
        </w:r>
        <w:r>
          <w:rPr>
            <w:noProof/>
            <w:webHidden/>
          </w:rPr>
          <w:instrText xml:space="preserve"> PAGEREF _Toc187318768 \h </w:instrText>
        </w:r>
        <w:r>
          <w:rPr>
            <w:noProof/>
            <w:webHidden/>
          </w:rPr>
        </w:r>
        <w:r>
          <w:rPr>
            <w:noProof/>
            <w:webHidden/>
          </w:rPr>
          <w:fldChar w:fldCharType="separate"/>
        </w:r>
        <w:r w:rsidR="0083703C">
          <w:rPr>
            <w:noProof/>
            <w:webHidden/>
          </w:rPr>
          <w:t>29</w:t>
        </w:r>
        <w:r>
          <w:rPr>
            <w:noProof/>
            <w:webHidden/>
          </w:rPr>
          <w:fldChar w:fldCharType="end"/>
        </w:r>
      </w:hyperlink>
    </w:p>
    <w:p w14:paraId="6DB8BB8F" w14:textId="34B1B4FC"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69" w:history="1">
        <w:r w:rsidRPr="008C2916">
          <w:rPr>
            <w:rStyle w:val="Hyperlink"/>
            <w:noProof/>
            <w:lang w:val="de-CH"/>
          </w:rPr>
          <w:t>8</w:t>
        </w:r>
        <w:r>
          <w:rPr>
            <w:rFonts w:eastAsiaTheme="minorEastAsia" w:cstheme="minorBidi"/>
            <w:noProof/>
            <w:kern w:val="2"/>
            <w:sz w:val="24"/>
            <w:szCs w:val="24"/>
            <w:lang w:val="de-AT" w:eastAsia="de-AT"/>
            <w14:ligatures w14:val="standardContextual"/>
          </w:rPr>
          <w:tab/>
        </w:r>
        <w:r w:rsidRPr="008C2916">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_Toc187318769 \h </w:instrText>
        </w:r>
        <w:r>
          <w:rPr>
            <w:noProof/>
            <w:webHidden/>
          </w:rPr>
        </w:r>
        <w:r>
          <w:rPr>
            <w:noProof/>
            <w:webHidden/>
          </w:rPr>
          <w:fldChar w:fldCharType="separate"/>
        </w:r>
        <w:r w:rsidR="0083703C">
          <w:rPr>
            <w:noProof/>
            <w:webHidden/>
          </w:rPr>
          <w:t>29</w:t>
        </w:r>
        <w:r>
          <w:rPr>
            <w:noProof/>
            <w:webHidden/>
          </w:rPr>
          <w:fldChar w:fldCharType="end"/>
        </w:r>
      </w:hyperlink>
    </w:p>
    <w:p w14:paraId="63005C8D" w14:textId="5909B4BF" w:rsidR="00512BA3" w:rsidRDefault="00512BA3">
      <w:pPr>
        <w:pStyle w:val="Verzeichnis1"/>
        <w:tabs>
          <w:tab w:val="left" w:pos="360"/>
          <w:tab w:val="right" w:leader="dot" w:pos="10053"/>
        </w:tabs>
        <w:rPr>
          <w:rFonts w:eastAsiaTheme="minorEastAsia" w:cstheme="minorBidi"/>
          <w:noProof/>
          <w:kern w:val="2"/>
          <w:sz w:val="24"/>
          <w:szCs w:val="24"/>
          <w:lang w:val="de-AT" w:eastAsia="de-AT"/>
          <w14:ligatures w14:val="standardContextual"/>
        </w:rPr>
      </w:pPr>
      <w:hyperlink w:anchor="_Toc187318770" w:history="1">
        <w:r w:rsidRPr="008C2916">
          <w:rPr>
            <w:rStyle w:val="Hyperlink"/>
            <w:noProof/>
            <w:lang w:val="de-CH"/>
          </w:rPr>
          <w:t>9</w:t>
        </w:r>
        <w:r>
          <w:rPr>
            <w:rFonts w:eastAsiaTheme="minorEastAsia" w:cstheme="minorBidi"/>
            <w:noProof/>
            <w:kern w:val="2"/>
            <w:sz w:val="24"/>
            <w:szCs w:val="24"/>
            <w:lang w:val="de-AT" w:eastAsia="de-AT"/>
            <w14:ligatures w14:val="standardContextual"/>
          </w:rPr>
          <w:tab/>
        </w:r>
        <w:r w:rsidRPr="008C2916">
          <w:rPr>
            <w:rStyle w:val="Hyperlink"/>
            <w:noProof/>
            <w:lang w:val="de-CH"/>
          </w:rPr>
          <w:t>Literaturhinweise</w:t>
        </w:r>
        <w:r>
          <w:rPr>
            <w:noProof/>
            <w:webHidden/>
          </w:rPr>
          <w:tab/>
        </w:r>
        <w:r>
          <w:rPr>
            <w:noProof/>
            <w:webHidden/>
          </w:rPr>
          <w:fldChar w:fldCharType="begin"/>
        </w:r>
        <w:r>
          <w:rPr>
            <w:noProof/>
            <w:webHidden/>
          </w:rPr>
          <w:instrText xml:space="preserve"> PAGEREF _Toc187318770 \h </w:instrText>
        </w:r>
        <w:r>
          <w:rPr>
            <w:noProof/>
            <w:webHidden/>
          </w:rPr>
        </w:r>
        <w:r>
          <w:rPr>
            <w:noProof/>
            <w:webHidden/>
          </w:rPr>
          <w:fldChar w:fldCharType="separate"/>
        </w:r>
        <w:r w:rsidR="0083703C">
          <w:rPr>
            <w:noProof/>
            <w:webHidden/>
          </w:rPr>
          <w:t>30</w:t>
        </w:r>
        <w:r>
          <w:rPr>
            <w:noProof/>
            <w:webHidden/>
          </w:rPr>
          <w:fldChar w:fldCharType="end"/>
        </w:r>
      </w:hyperlink>
    </w:p>
    <w:p w14:paraId="1FEB73F4" w14:textId="7F540F1A" w:rsidR="00512BA3" w:rsidRDefault="00512BA3">
      <w:pPr>
        <w:pStyle w:val="Verzeichnis1"/>
        <w:tabs>
          <w:tab w:val="left" w:pos="720"/>
          <w:tab w:val="right" w:leader="dot" w:pos="10053"/>
        </w:tabs>
        <w:rPr>
          <w:rFonts w:eastAsiaTheme="minorEastAsia" w:cstheme="minorBidi"/>
          <w:noProof/>
          <w:kern w:val="2"/>
          <w:sz w:val="24"/>
          <w:szCs w:val="24"/>
          <w:lang w:val="de-AT" w:eastAsia="de-AT"/>
          <w14:ligatures w14:val="standardContextual"/>
        </w:rPr>
      </w:pPr>
      <w:hyperlink w:anchor="_Toc187318771" w:history="1">
        <w:r w:rsidRPr="008C2916">
          <w:rPr>
            <w:rStyle w:val="Hyperlink"/>
            <w:noProof/>
            <w:lang w:val="de-CH"/>
          </w:rPr>
          <w:t>10</w:t>
        </w:r>
        <w:r>
          <w:rPr>
            <w:rFonts w:eastAsiaTheme="minorEastAsia" w:cstheme="minorBidi"/>
            <w:noProof/>
            <w:kern w:val="2"/>
            <w:sz w:val="24"/>
            <w:szCs w:val="24"/>
            <w:lang w:val="de-AT" w:eastAsia="de-AT"/>
            <w14:ligatures w14:val="standardContextual"/>
          </w:rPr>
          <w:tab/>
        </w:r>
        <w:r w:rsidRPr="008C2916">
          <w:rPr>
            <w:rStyle w:val="Hyperlink"/>
            <w:noProof/>
            <w:lang w:val="de-CH"/>
          </w:rPr>
          <w:t>Verzeichnisse und Glossar</w:t>
        </w:r>
        <w:r>
          <w:rPr>
            <w:noProof/>
            <w:webHidden/>
          </w:rPr>
          <w:tab/>
        </w:r>
        <w:r>
          <w:rPr>
            <w:noProof/>
            <w:webHidden/>
          </w:rPr>
          <w:fldChar w:fldCharType="begin"/>
        </w:r>
        <w:r>
          <w:rPr>
            <w:noProof/>
            <w:webHidden/>
          </w:rPr>
          <w:instrText xml:space="preserve"> PAGEREF _Toc187318771 \h </w:instrText>
        </w:r>
        <w:r>
          <w:rPr>
            <w:noProof/>
            <w:webHidden/>
          </w:rPr>
        </w:r>
        <w:r>
          <w:rPr>
            <w:noProof/>
            <w:webHidden/>
          </w:rPr>
          <w:fldChar w:fldCharType="separate"/>
        </w:r>
        <w:r w:rsidR="0083703C">
          <w:rPr>
            <w:noProof/>
            <w:webHidden/>
          </w:rPr>
          <w:t>30</w:t>
        </w:r>
        <w:r>
          <w:rPr>
            <w:noProof/>
            <w:webHidden/>
          </w:rPr>
          <w:fldChar w:fldCharType="end"/>
        </w:r>
      </w:hyperlink>
    </w:p>
    <w:p w14:paraId="26CC0C3E" w14:textId="2A17B88A"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72" w:history="1">
        <w:r w:rsidRPr="008C2916">
          <w:rPr>
            <w:rStyle w:val="Hyperlink"/>
            <w:noProof/>
            <w:lang w:bidi="de-DE"/>
          </w:rPr>
          <w:t>10.1</w:t>
        </w:r>
        <w:r>
          <w:rPr>
            <w:rFonts w:eastAsiaTheme="minorEastAsia" w:cstheme="minorBidi"/>
            <w:noProof/>
            <w:kern w:val="2"/>
            <w:sz w:val="24"/>
            <w:szCs w:val="24"/>
            <w:lang w:val="de-AT" w:eastAsia="de-AT"/>
            <w14:ligatures w14:val="standardContextual"/>
          </w:rPr>
          <w:tab/>
        </w:r>
        <w:r w:rsidRPr="008C2916">
          <w:rPr>
            <w:rStyle w:val="Hyperlink"/>
            <w:noProof/>
            <w:lang w:bidi="de-DE"/>
          </w:rPr>
          <w:t>Abbildungsverzeichnis</w:t>
        </w:r>
        <w:r>
          <w:rPr>
            <w:noProof/>
            <w:webHidden/>
          </w:rPr>
          <w:tab/>
        </w:r>
        <w:r>
          <w:rPr>
            <w:noProof/>
            <w:webHidden/>
          </w:rPr>
          <w:fldChar w:fldCharType="begin"/>
        </w:r>
        <w:r>
          <w:rPr>
            <w:noProof/>
            <w:webHidden/>
          </w:rPr>
          <w:instrText xml:space="preserve"> PAGEREF _Toc187318772 \h </w:instrText>
        </w:r>
        <w:r>
          <w:rPr>
            <w:noProof/>
            <w:webHidden/>
          </w:rPr>
        </w:r>
        <w:r>
          <w:rPr>
            <w:noProof/>
            <w:webHidden/>
          </w:rPr>
          <w:fldChar w:fldCharType="separate"/>
        </w:r>
        <w:r w:rsidR="0083703C">
          <w:rPr>
            <w:noProof/>
            <w:webHidden/>
          </w:rPr>
          <w:t>30</w:t>
        </w:r>
        <w:r>
          <w:rPr>
            <w:noProof/>
            <w:webHidden/>
          </w:rPr>
          <w:fldChar w:fldCharType="end"/>
        </w:r>
      </w:hyperlink>
    </w:p>
    <w:p w14:paraId="7CFE6DA1" w14:textId="4349FA06"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73" w:history="1">
        <w:r w:rsidRPr="008C2916">
          <w:rPr>
            <w:rStyle w:val="Hyperlink"/>
            <w:noProof/>
            <w:lang w:bidi="de-DE"/>
          </w:rPr>
          <w:t>10.2</w:t>
        </w:r>
        <w:r>
          <w:rPr>
            <w:rFonts w:eastAsiaTheme="minorEastAsia" w:cstheme="minorBidi"/>
            <w:noProof/>
            <w:kern w:val="2"/>
            <w:sz w:val="24"/>
            <w:szCs w:val="24"/>
            <w:lang w:val="de-AT" w:eastAsia="de-AT"/>
            <w14:ligatures w14:val="standardContextual"/>
          </w:rPr>
          <w:tab/>
        </w:r>
        <w:r w:rsidRPr="008C2916">
          <w:rPr>
            <w:rStyle w:val="Hyperlink"/>
            <w:noProof/>
            <w:lang w:bidi="de-DE"/>
          </w:rPr>
          <w:t>Tabellenverzeichnis</w:t>
        </w:r>
        <w:r>
          <w:rPr>
            <w:noProof/>
            <w:webHidden/>
          </w:rPr>
          <w:tab/>
        </w:r>
        <w:r>
          <w:rPr>
            <w:noProof/>
            <w:webHidden/>
          </w:rPr>
          <w:fldChar w:fldCharType="begin"/>
        </w:r>
        <w:r>
          <w:rPr>
            <w:noProof/>
            <w:webHidden/>
          </w:rPr>
          <w:instrText xml:space="preserve"> PAGEREF _Toc187318773 \h </w:instrText>
        </w:r>
        <w:r>
          <w:rPr>
            <w:noProof/>
            <w:webHidden/>
          </w:rPr>
        </w:r>
        <w:r>
          <w:rPr>
            <w:noProof/>
            <w:webHidden/>
          </w:rPr>
          <w:fldChar w:fldCharType="separate"/>
        </w:r>
        <w:r w:rsidR="0083703C">
          <w:rPr>
            <w:noProof/>
            <w:webHidden/>
          </w:rPr>
          <w:t>30</w:t>
        </w:r>
        <w:r>
          <w:rPr>
            <w:noProof/>
            <w:webHidden/>
          </w:rPr>
          <w:fldChar w:fldCharType="end"/>
        </w:r>
      </w:hyperlink>
    </w:p>
    <w:p w14:paraId="47C0A1CA" w14:textId="71C66066" w:rsidR="00512BA3" w:rsidRDefault="00512BA3">
      <w:pPr>
        <w:pStyle w:val="Verzeichnis2"/>
        <w:tabs>
          <w:tab w:val="left" w:pos="960"/>
          <w:tab w:val="right" w:leader="dot" w:pos="10053"/>
        </w:tabs>
        <w:rPr>
          <w:rFonts w:eastAsiaTheme="minorEastAsia" w:cstheme="minorBidi"/>
          <w:noProof/>
          <w:kern w:val="2"/>
          <w:sz w:val="24"/>
          <w:szCs w:val="24"/>
          <w:lang w:val="de-AT" w:eastAsia="de-AT"/>
          <w14:ligatures w14:val="standardContextual"/>
        </w:rPr>
      </w:pPr>
      <w:hyperlink w:anchor="_Toc187318774" w:history="1">
        <w:r w:rsidRPr="008C2916">
          <w:rPr>
            <w:rStyle w:val="Hyperlink"/>
            <w:noProof/>
            <w:lang w:bidi="de-DE"/>
          </w:rPr>
          <w:t>10.3</w:t>
        </w:r>
        <w:r>
          <w:rPr>
            <w:rFonts w:eastAsiaTheme="minorEastAsia" w:cstheme="minorBidi"/>
            <w:noProof/>
            <w:kern w:val="2"/>
            <w:sz w:val="24"/>
            <w:szCs w:val="24"/>
            <w:lang w:val="de-AT" w:eastAsia="de-AT"/>
            <w14:ligatures w14:val="standardContextual"/>
          </w:rPr>
          <w:tab/>
        </w:r>
        <w:r w:rsidRPr="008C2916">
          <w:rPr>
            <w:rStyle w:val="Hyperlink"/>
            <w:noProof/>
            <w:lang w:bidi="de-DE"/>
          </w:rPr>
          <w:t>Abkürzungen</w:t>
        </w:r>
        <w:r>
          <w:rPr>
            <w:noProof/>
            <w:webHidden/>
          </w:rPr>
          <w:tab/>
        </w:r>
        <w:r>
          <w:rPr>
            <w:noProof/>
            <w:webHidden/>
          </w:rPr>
          <w:fldChar w:fldCharType="begin"/>
        </w:r>
        <w:r>
          <w:rPr>
            <w:noProof/>
            <w:webHidden/>
          </w:rPr>
          <w:instrText xml:space="preserve"> PAGEREF _Toc187318774 \h </w:instrText>
        </w:r>
        <w:r>
          <w:rPr>
            <w:noProof/>
            <w:webHidden/>
          </w:rPr>
        </w:r>
        <w:r>
          <w:rPr>
            <w:noProof/>
            <w:webHidden/>
          </w:rPr>
          <w:fldChar w:fldCharType="separate"/>
        </w:r>
        <w:r w:rsidR="0083703C">
          <w:rPr>
            <w:noProof/>
            <w:webHidden/>
          </w:rPr>
          <w:t>31</w:t>
        </w:r>
        <w:r>
          <w:rPr>
            <w:noProof/>
            <w:webHidden/>
          </w:rPr>
          <w:fldChar w:fldCharType="end"/>
        </w:r>
      </w:hyperlink>
    </w:p>
    <w:p w14:paraId="440B963A" w14:textId="113C1612"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75" w:history="1">
        <w:r w:rsidRPr="008C2916">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_Toc187318775 \h </w:instrText>
        </w:r>
        <w:r>
          <w:rPr>
            <w:noProof/>
            <w:webHidden/>
          </w:rPr>
        </w:r>
        <w:r>
          <w:rPr>
            <w:noProof/>
            <w:webHidden/>
          </w:rPr>
          <w:fldChar w:fldCharType="separate"/>
        </w:r>
        <w:r w:rsidR="0083703C">
          <w:rPr>
            <w:noProof/>
            <w:webHidden/>
          </w:rPr>
          <w:t>32</w:t>
        </w:r>
        <w:r>
          <w:rPr>
            <w:noProof/>
            <w:webHidden/>
          </w:rPr>
          <w:fldChar w:fldCharType="end"/>
        </w:r>
      </w:hyperlink>
    </w:p>
    <w:p w14:paraId="0B8F12BA" w14:textId="08F24B15"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76" w:history="1">
        <w:r w:rsidRPr="008C2916">
          <w:rPr>
            <w:rStyle w:val="Hyperlink"/>
            <w:noProof/>
            <w:lang w:val="de-CH"/>
          </w:rPr>
          <w:t>Anhang 2 - Grundstofftabelle detailliert</w:t>
        </w:r>
        <w:r>
          <w:rPr>
            <w:noProof/>
            <w:webHidden/>
          </w:rPr>
          <w:tab/>
        </w:r>
        <w:r>
          <w:rPr>
            <w:noProof/>
            <w:webHidden/>
          </w:rPr>
          <w:fldChar w:fldCharType="begin"/>
        </w:r>
        <w:r>
          <w:rPr>
            <w:noProof/>
            <w:webHidden/>
          </w:rPr>
          <w:instrText xml:space="preserve"> PAGEREF _Toc187318776 \h </w:instrText>
        </w:r>
        <w:r>
          <w:rPr>
            <w:noProof/>
            <w:webHidden/>
          </w:rPr>
        </w:r>
        <w:r>
          <w:rPr>
            <w:noProof/>
            <w:webHidden/>
          </w:rPr>
          <w:fldChar w:fldCharType="separate"/>
        </w:r>
        <w:r w:rsidR="0083703C">
          <w:rPr>
            <w:noProof/>
            <w:webHidden/>
          </w:rPr>
          <w:t>32</w:t>
        </w:r>
        <w:r>
          <w:rPr>
            <w:noProof/>
            <w:webHidden/>
          </w:rPr>
          <w:fldChar w:fldCharType="end"/>
        </w:r>
      </w:hyperlink>
    </w:p>
    <w:p w14:paraId="0ACE3361" w14:textId="2895DF1C"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77" w:history="1">
        <w:r w:rsidRPr="008C2916">
          <w:rPr>
            <w:rStyle w:val="Hyperlink"/>
            <w:noProof/>
            <w:lang w:val="de-CH"/>
          </w:rPr>
          <w:t>Anhang 3 - Sachbilanz, Input-Output-Tabellen, LCA-Modell</w:t>
        </w:r>
        <w:r>
          <w:rPr>
            <w:noProof/>
            <w:webHidden/>
          </w:rPr>
          <w:tab/>
        </w:r>
        <w:r>
          <w:rPr>
            <w:noProof/>
            <w:webHidden/>
          </w:rPr>
          <w:fldChar w:fldCharType="begin"/>
        </w:r>
        <w:r>
          <w:rPr>
            <w:noProof/>
            <w:webHidden/>
          </w:rPr>
          <w:instrText xml:space="preserve"> PAGEREF _Toc187318777 \h </w:instrText>
        </w:r>
        <w:r>
          <w:rPr>
            <w:noProof/>
            <w:webHidden/>
          </w:rPr>
        </w:r>
        <w:r>
          <w:rPr>
            <w:noProof/>
            <w:webHidden/>
          </w:rPr>
          <w:fldChar w:fldCharType="separate"/>
        </w:r>
        <w:r w:rsidR="0083703C">
          <w:rPr>
            <w:noProof/>
            <w:webHidden/>
          </w:rPr>
          <w:t>32</w:t>
        </w:r>
        <w:r>
          <w:rPr>
            <w:noProof/>
            <w:webHidden/>
          </w:rPr>
          <w:fldChar w:fldCharType="end"/>
        </w:r>
      </w:hyperlink>
    </w:p>
    <w:p w14:paraId="2395C07F" w14:textId="58E8FF34" w:rsidR="00512BA3" w:rsidRDefault="00512BA3">
      <w:pPr>
        <w:pStyle w:val="Verzeichnis1"/>
        <w:tabs>
          <w:tab w:val="right" w:leader="dot" w:pos="10053"/>
        </w:tabs>
        <w:rPr>
          <w:rFonts w:eastAsiaTheme="minorEastAsia" w:cstheme="minorBidi"/>
          <w:noProof/>
          <w:kern w:val="2"/>
          <w:sz w:val="24"/>
          <w:szCs w:val="24"/>
          <w:lang w:val="de-AT" w:eastAsia="de-AT"/>
          <w14:ligatures w14:val="standardContextual"/>
        </w:rPr>
      </w:pPr>
      <w:hyperlink w:anchor="_Toc187318778" w:history="1">
        <w:r w:rsidRPr="008C2916">
          <w:rPr>
            <w:rStyle w:val="Hyperlink"/>
            <w:noProof/>
            <w:lang w:val="de-CH"/>
          </w:rPr>
          <w:t>Anhang 4 – INFORMATIVER ANHANG: Beschreibung der Datenqualität maßgebender Daten gemäß ILCD-Datenformat</w:t>
        </w:r>
        <w:r>
          <w:rPr>
            <w:noProof/>
            <w:webHidden/>
          </w:rPr>
          <w:tab/>
        </w:r>
        <w:r>
          <w:rPr>
            <w:noProof/>
            <w:webHidden/>
          </w:rPr>
          <w:fldChar w:fldCharType="begin"/>
        </w:r>
        <w:r>
          <w:rPr>
            <w:noProof/>
            <w:webHidden/>
          </w:rPr>
          <w:instrText xml:space="preserve"> PAGEREF _Toc187318778 \h </w:instrText>
        </w:r>
        <w:r>
          <w:rPr>
            <w:noProof/>
            <w:webHidden/>
          </w:rPr>
        </w:r>
        <w:r>
          <w:rPr>
            <w:noProof/>
            <w:webHidden/>
          </w:rPr>
          <w:fldChar w:fldCharType="separate"/>
        </w:r>
        <w:r w:rsidR="0083703C">
          <w:rPr>
            <w:noProof/>
            <w:webHidden/>
          </w:rPr>
          <w:t>35</w:t>
        </w:r>
        <w:r>
          <w:rPr>
            <w:noProof/>
            <w:webHidden/>
          </w:rPr>
          <w:fldChar w:fldCharType="end"/>
        </w:r>
      </w:hyperlink>
    </w:p>
    <w:p w14:paraId="28E7637C" w14:textId="095551CC"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86733251"/>
      <w:bookmarkStart w:id="2" w:name="_Toc187318729"/>
      <w:r w:rsidRPr="004B5AD6">
        <w:rPr>
          <w:lang w:val="de-CH"/>
        </w:rPr>
        <w:lastRenderedPageBreak/>
        <w:t>Geltungsbereich</w:t>
      </w:r>
      <w:bookmarkEnd w:id="0"/>
      <w:bookmarkEnd w:id="1"/>
      <w:bookmarkEnd w:id="2"/>
    </w:p>
    <w:p w14:paraId="6C41C333" w14:textId="5B2B227A"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2A3C1110"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w:t>
      </w:r>
      <w:r w:rsidR="00F879AD">
        <w:rPr>
          <w:szCs w:val="18"/>
          <w:lang w:val="de-CH"/>
        </w:rPr>
        <w:t>-</w:t>
      </w:r>
      <w:r w:rsidR="008A0BE1">
        <w:rPr>
          <w:szCs w:val="18"/>
          <w:lang w:val="de-CH"/>
        </w:rPr>
        <w:t xml:space="preserve">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5DE51BD3" w:rsidR="00275955" w:rsidRPr="004B5AD6" w:rsidRDefault="00275955" w:rsidP="000C5B40">
      <w:pPr>
        <w:rPr>
          <w:lang w:val="de-CH"/>
        </w:rPr>
      </w:pPr>
      <w:r w:rsidRPr="004B5AD6">
        <w:rPr>
          <w:lang w:val="de-CH"/>
        </w:rPr>
        <w:t xml:space="preserve">Die Anforderungen </w:t>
      </w:r>
      <w:r w:rsidR="00054764">
        <w:rPr>
          <w:lang w:val="de-CH"/>
        </w:rPr>
        <w:t xml:space="preserve">an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5F33E8B7" w:rsidR="005B2128" w:rsidRPr="004B5AD6" w:rsidRDefault="005B2128" w:rsidP="00DA2424">
      <w:pPr>
        <w:pStyle w:val="Listenabsatz"/>
        <w:numPr>
          <w:ilvl w:val="0"/>
          <w:numId w:val="3"/>
        </w:numPr>
      </w:pPr>
      <w:r w:rsidRPr="004B5AD6">
        <w:rPr>
          <w:lang w:val="de-DE"/>
        </w:rPr>
        <w:t>Anforderungen aus der EN ISO 14025</w:t>
      </w:r>
    </w:p>
    <w:p w14:paraId="0F5D7A7D" w14:textId="1FFEF0BE" w:rsidR="00275955"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4C4F6EF1" w14:textId="3272FD9C" w:rsidR="00846E82" w:rsidRPr="004B5AD6" w:rsidRDefault="00846E82" w:rsidP="00846E82">
      <w:pPr>
        <w:pStyle w:val="Listenabsatz"/>
        <w:numPr>
          <w:ilvl w:val="0"/>
          <w:numId w:val="3"/>
        </w:numPr>
      </w:pPr>
      <w:r>
        <w:t xml:space="preserve">Anforderungen aus der EN 15941 für die </w:t>
      </w:r>
      <w:r w:rsidRPr="00F3572B">
        <w:t xml:space="preserve">Angaben zur </w:t>
      </w:r>
      <w:r>
        <w:t>Datenqualität für die Erfassung der Umweltqualität von Produkten - Auswahl und Anwendung von Daten</w:t>
      </w:r>
    </w:p>
    <w:p w14:paraId="1030CA68" w14:textId="77777777" w:rsidR="00275955" w:rsidRPr="009716D4" w:rsidRDefault="002767A3" w:rsidP="00275955">
      <w:pPr>
        <w:pStyle w:val="Listenabsatz"/>
        <w:numPr>
          <w:ilvl w:val="0"/>
          <w:numId w:val="3"/>
        </w:numPr>
      </w:pPr>
      <w:r w:rsidRPr="002767A3">
        <w:rPr>
          <w:lang w:val="de-DE"/>
        </w:rPr>
        <w:t>Komplementäre Anforderungen an EPD der Bau EPD GmbH</w:t>
      </w:r>
    </w:p>
    <w:p w14:paraId="20146A90" w14:textId="1FB44BCB" w:rsidR="008C79A6" w:rsidRPr="000C0771" w:rsidRDefault="008C79A6" w:rsidP="000C0771">
      <w:pPr>
        <w:pStyle w:val="Listenabsatz"/>
        <w:numPr>
          <w:ilvl w:val="0"/>
          <w:numId w:val="3"/>
        </w:numPr>
        <w:spacing w:line="240" w:lineRule="auto"/>
        <w:rPr>
          <w:sz w:val="16"/>
        </w:rPr>
      </w:pPr>
      <w:r w:rsidRPr="008C79A6">
        <w:rPr>
          <w:rFonts w:cstheme="minorHAnsi"/>
          <w:b/>
          <w:color w:val="FF0000"/>
          <w:szCs w:val="18"/>
          <w:lang w:val="de-AT"/>
        </w:rPr>
        <w:t xml:space="preserve">Complementary-PCR (c-PCR) vom CEN sind, wenn vorhanden, immer gleichzeitig mit den PKR-B der Bau EPD GmbH anzuwenden. Die Dokumente ergänzen sich. </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186733252"/>
      <w:bookmarkStart w:id="4" w:name="_Toc187318730"/>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537494" w:rsidRDefault="00897A46" w:rsidP="00897A46">
      <w:pPr>
        <w:rPr>
          <w:sz w:val="16"/>
          <w:szCs w:val="16"/>
          <w:lang w:val="de-CH"/>
        </w:rPr>
      </w:pPr>
    </w:p>
    <w:p w14:paraId="1567F4E3" w14:textId="14062871" w:rsidR="005D50D5" w:rsidRPr="00537494" w:rsidRDefault="005452B7" w:rsidP="005D50D5">
      <w:pPr>
        <w:spacing w:line="240" w:lineRule="auto"/>
        <w:rPr>
          <w:sz w:val="16"/>
          <w:szCs w:val="16"/>
          <w:lang w:val="de-CH"/>
        </w:rPr>
      </w:pPr>
      <w:r w:rsidRPr="00537494">
        <w:rPr>
          <w:sz w:val="16"/>
          <w:szCs w:val="16"/>
          <w:lang w:val="de-CH"/>
        </w:rPr>
        <w:t xml:space="preserve">Die Bau-EPD GmbH macht folgende Vorgaben hinsichtlich der Darstellung des </w:t>
      </w:r>
      <w:r w:rsidR="00C12203" w:rsidRPr="00537494">
        <w:rPr>
          <w:sz w:val="16"/>
          <w:szCs w:val="16"/>
          <w:lang w:val="de-CH"/>
        </w:rPr>
        <w:t>Projektbericht</w:t>
      </w:r>
      <w:r w:rsidRPr="00537494">
        <w:rPr>
          <w:sz w:val="16"/>
          <w:szCs w:val="16"/>
          <w:lang w:val="de-CH"/>
        </w:rPr>
        <w:t>-Dokuments</w:t>
      </w:r>
      <w:r w:rsidR="002E1B30" w:rsidRPr="00537494">
        <w:rPr>
          <w:sz w:val="16"/>
          <w:szCs w:val="16"/>
          <w:lang w:val="de-CH"/>
        </w:rPr>
        <w:t>:</w:t>
      </w:r>
    </w:p>
    <w:p w14:paraId="502A6C6D" w14:textId="77777777" w:rsidR="005D50D5" w:rsidRPr="00537494" w:rsidRDefault="005D50D5" w:rsidP="005D50D5">
      <w:pPr>
        <w:spacing w:line="240" w:lineRule="auto"/>
        <w:rPr>
          <w:sz w:val="16"/>
          <w:szCs w:val="16"/>
          <w:lang w:val="de-CH"/>
        </w:rPr>
      </w:pPr>
    </w:p>
    <w:p w14:paraId="4FFF1DD2" w14:textId="46791170" w:rsidR="00A659BF" w:rsidRPr="00537494" w:rsidRDefault="00A659BF" w:rsidP="00F01BBD">
      <w:pPr>
        <w:numPr>
          <w:ilvl w:val="0"/>
          <w:numId w:val="9"/>
        </w:numPr>
        <w:ind w:left="284" w:hanging="284"/>
        <w:rPr>
          <w:sz w:val="16"/>
          <w:szCs w:val="16"/>
          <w:lang w:val="de-CH"/>
        </w:rPr>
      </w:pPr>
      <w:r w:rsidRPr="00537494">
        <w:rPr>
          <w:sz w:val="16"/>
          <w:szCs w:val="16"/>
          <w:lang w:val="de-CH"/>
        </w:rPr>
        <w:t xml:space="preserve">Das nachfolgende Dokument dient als Formatvorlage für </w:t>
      </w:r>
      <w:r w:rsidR="00C12203" w:rsidRPr="00537494">
        <w:rPr>
          <w:sz w:val="16"/>
          <w:szCs w:val="16"/>
          <w:lang w:val="de-CH"/>
        </w:rPr>
        <w:t>Projektbericht</w:t>
      </w:r>
      <w:r w:rsidR="00224A9A" w:rsidRPr="00537494">
        <w:rPr>
          <w:sz w:val="16"/>
          <w:szCs w:val="16"/>
          <w:lang w:val="de-CH"/>
        </w:rPr>
        <w:t xml:space="preserve">-Dokumente </w:t>
      </w:r>
      <w:r w:rsidR="00C12203" w:rsidRPr="00537494">
        <w:rPr>
          <w:sz w:val="16"/>
          <w:szCs w:val="16"/>
          <w:lang w:val="de-CH"/>
        </w:rPr>
        <w:t>(</w:t>
      </w:r>
      <w:r w:rsidRPr="00537494">
        <w:rPr>
          <w:sz w:val="16"/>
          <w:szCs w:val="16"/>
          <w:lang w:val="de-CH"/>
        </w:rPr>
        <w:t>Möglichkeit zum Download</w:t>
      </w:r>
      <w:r w:rsidR="002D7F1A" w:rsidRPr="00537494">
        <w:rPr>
          <w:sz w:val="16"/>
          <w:szCs w:val="16"/>
          <w:lang w:val="de-CH"/>
        </w:rPr>
        <w:t xml:space="preserve"> in der jeweiligen aktuellen Fassung</w:t>
      </w:r>
      <w:r w:rsidRPr="00537494">
        <w:rPr>
          <w:sz w:val="16"/>
          <w:szCs w:val="16"/>
          <w:lang w:val="de-CH"/>
        </w:rPr>
        <w:t xml:space="preserve"> unter www.bau-epd.at). </w:t>
      </w:r>
      <w:r w:rsidR="002D7F1A" w:rsidRPr="00537494">
        <w:rPr>
          <w:sz w:val="16"/>
          <w:szCs w:val="16"/>
          <w:lang w:val="de-CH"/>
        </w:rPr>
        <w:t>Es ist für jedes Projekt der jeweils neueste Stand der Vorlage zum Zeitpunkt der Abgabe zu benutzen.</w:t>
      </w:r>
    </w:p>
    <w:p w14:paraId="680D3BEA" w14:textId="0B17F83F" w:rsidR="005D50D5" w:rsidRPr="00537494" w:rsidRDefault="005D50D5" w:rsidP="00F01BBD">
      <w:pPr>
        <w:numPr>
          <w:ilvl w:val="0"/>
          <w:numId w:val="9"/>
        </w:numPr>
        <w:ind w:left="284" w:hanging="284"/>
        <w:rPr>
          <w:sz w:val="16"/>
          <w:szCs w:val="16"/>
          <w:lang w:val="de-CH"/>
        </w:rPr>
      </w:pPr>
      <w:r w:rsidRPr="00537494">
        <w:rPr>
          <w:sz w:val="16"/>
          <w:szCs w:val="16"/>
          <w:lang w:val="de-CH"/>
        </w:rPr>
        <w:t xml:space="preserve">Der Umfang </w:t>
      </w:r>
      <w:r w:rsidR="002A1238" w:rsidRPr="00537494">
        <w:rPr>
          <w:sz w:val="16"/>
          <w:szCs w:val="16"/>
          <w:lang w:val="de-CH"/>
        </w:rPr>
        <w:t xml:space="preserve">des </w:t>
      </w:r>
      <w:r w:rsidR="00C12203" w:rsidRPr="00537494">
        <w:rPr>
          <w:sz w:val="16"/>
          <w:szCs w:val="16"/>
          <w:lang w:val="de-CH"/>
        </w:rPr>
        <w:t>Projekt</w:t>
      </w:r>
      <w:r w:rsidR="002A1238" w:rsidRPr="00537494">
        <w:rPr>
          <w:sz w:val="16"/>
          <w:szCs w:val="16"/>
          <w:lang w:val="de-CH"/>
        </w:rPr>
        <w:t>berichts</w:t>
      </w:r>
      <w:r w:rsidRPr="00537494">
        <w:rPr>
          <w:sz w:val="16"/>
          <w:szCs w:val="16"/>
          <w:lang w:val="de-CH"/>
        </w:rPr>
        <w:t xml:space="preserve"> ist nicht limitiert.</w:t>
      </w:r>
    </w:p>
    <w:p w14:paraId="51C6F458" w14:textId="00A05681" w:rsidR="002A1238" w:rsidRPr="00537494" w:rsidRDefault="005D50D5" w:rsidP="00F01BBD">
      <w:pPr>
        <w:numPr>
          <w:ilvl w:val="0"/>
          <w:numId w:val="9"/>
        </w:numPr>
        <w:ind w:left="284" w:hanging="284"/>
        <w:rPr>
          <w:sz w:val="16"/>
          <w:szCs w:val="16"/>
          <w:lang w:val="de-CH"/>
        </w:rPr>
      </w:pPr>
      <w:r w:rsidRPr="00537494">
        <w:rPr>
          <w:sz w:val="16"/>
          <w:szCs w:val="16"/>
          <w:lang w:val="de-CH"/>
        </w:rPr>
        <w:t xml:space="preserve">Die Gestaltung des </w:t>
      </w:r>
      <w:r w:rsidR="00C12203" w:rsidRPr="00537494">
        <w:rPr>
          <w:sz w:val="16"/>
          <w:szCs w:val="16"/>
          <w:lang w:val="de-CH"/>
        </w:rPr>
        <w:t>Projekt</w:t>
      </w:r>
      <w:r w:rsidR="002A1238" w:rsidRPr="00537494">
        <w:rPr>
          <w:sz w:val="16"/>
          <w:szCs w:val="16"/>
          <w:lang w:val="de-CH"/>
        </w:rPr>
        <w:t>bericht</w:t>
      </w:r>
      <w:r w:rsidR="00224A9A" w:rsidRPr="00537494">
        <w:rPr>
          <w:sz w:val="16"/>
          <w:szCs w:val="16"/>
          <w:lang w:val="de-CH"/>
        </w:rPr>
        <w:t>-</w:t>
      </w:r>
      <w:r w:rsidRPr="00537494">
        <w:rPr>
          <w:sz w:val="16"/>
          <w:szCs w:val="16"/>
          <w:lang w:val="de-CH"/>
        </w:rPr>
        <w:t xml:space="preserve">Titelblatts ist vorgegeben </w:t>
      </w:r>
      <w:r w:rsidR="005452B7" w:rsidRPr="00537494">
        <w:rPr>
          <w:sz w:val="16"/>
          <w:szCs w:val="16"/>
          <w:lang w:val="de-CH"/>
        </w:rPr>
        <w:t>und bezüglich Bildmaterial</w:t>
      </w:r>
      <w:r w:rsidR="00C12203" w:rsidRPr="00537494">
        <w:rPr>
          <w:sz w:val="16"/>
          <w:szCs w:val="16"/>
          <w:lang w:val="de-CH"/>
        </w:rPr>
        <w:t>s</w:t>
      </w:r>
      <w:r w:rsidR="005452B7" w:rsidRPr="00537494">
        <w:rPr>
          <w:sz w:val="16"/>
          <w:szCs w:val="16"/>
          <w:lang w:val="de-CH"/>
        </w:rPr>
        <w:t xml:space="preserve"> </w:t>
      </w:r>
      <w:r w:rsidR="002A1238" w:rsidRPr="00537494">
        <w:rPr>
          <w:sz w:val="16"/>
          <w:szCs w:val="16"/>
          <w:lang w:val="de-CH"/>
        </w:rPr>
        <w:t>mit den EPD</w:t>
      </w:r>
      <w:r w:rsidR="00F879AD" w:rsidRPr="00537494">
        <w:rPr>
          <w:sz w:val="16"/>
          <w:szCs w:val="16"/>
          <w:lang w:val="de-CH"/>
        </w:rPr>
        <w:t>-</w:t>
      </w:r>
      <w:r w:rsidR="002A1238" w:rsidRPr="00537494">
        <w:rPr>
          <w:sz w:val="16"/>
          <w:szCs w:val="16"/>
          <w:lang w:val="de-CH"/>
        </w:rPr>
        <w:t xml:space="preserve">Dokumenten </w:t>
      </w:r>
      <w:r w:rsidR="005452B7" w:rsidRPr="00537494">
        <w:rPr>
          <w:sz w:val="16"/>
          <w:szCs w:val="16"/>
          <w:lang w:val="de-CH"/>
        </w:rPr>
        <w:t>abzustimmen</w:t>
      </w:r>
      <w:r w:rsidRPr="00537494">
        <w:rPr>
          <w:sz w:val="16"/>
          <w:szCs w:val="16"/>
          <w:lang w:val="de-CH"/>
        </w:rPr>
        <w:t>.</w:t>
      </w:r>
      <w:r w:rsidR="002A1238" w:rsidRPr="00537494">
        <w:rPr>
          <w:sz w:val="16"/>
          <w:szCs w:val="16"/>
          <w:lang w:val="de-CH"/>
        </w:rPr>
        <w:t xml:space="preserve"> Die Erstellung von mehreren EPD</w:t>
      </w:r>
      <w:r w:rsidR="00F879AD" w:rsidRPr="00537494">
        <w:rPr>
          <w:sz w:val="16"/>
          <w:szCs w:val="16"/>
          <w:lang w:val="de-CH"/>
        </w:rPr>
        <w:t>-</w:t>
      </w:r>
      <w:r w:rsidR="002A1238" w:rsidRPr="00537494">
        <w:rPr>
          <w:sz w:val="16"/>
          <w:szCs w:val="16"/>
          <w:lang w:val="de-CH"/>
        </w:rPr>
        <w:t xml:space="preserve">Dokumenten, die sich auf ein- und denselben </w:t>
      </w:r>
      <w:r w:rsidR="00C12203" w:rsidRPr="00537494">
        <w:rPr>
          <w:sz w:val="16"/>
          <w:szCs w:val="16"/>
          <w:lang w:val="de-CH"/>
        </w:rPr>
        <w:t>Projekt</w:t>
      </w:r>
      <w:r w:rsidR="002A1238" w:rsidRPr="00537494">
        <w:rPr>
          <w:sz w:val="16"/>
          <w:szCs w:val="16"/>
          <w:lang w:val="de-CH"/>
        </w:rPr>
        <w:t xml:space="preserve">bericht beziehen ist möglich. Am Titelblatt des </w:t>
      </w:r>
      <w:r w:rsidR="00C12203" w:rsidRPr="00537494">
        <w:rPr>
          <w:sz w:val="16"/>
          <w:szCs w:val="16"/>
          <w:lang w:val="de-CH"/>
        </w:rPr>
        <w:t>Projektberichts</w:t>
      </w:r>
      <w:r w:rsidR="002A1238" w:rsidRPr="00537494">
        <w:rPr>
          <w:sz w:val="16"/>
          <w:szCs w:val="16"/>
          <w:lang w:val="de-CH"/>
        </w:rPr>
        <w:t xml:space="preserve"> können mehrere Bilder platziert werden, in den jeweiligen EPD dann nur jene, die auch deklariert werden.</w:t>
      </w:r>
    </w:p>
    <w:p w14:paraId="12C1B243" w14:textId="4CE2D466" w:rsidR="005D50D5" w:rsidRPr="00537494" w:rsidRDefault="00224A9A" w:rsidP="00F01BBD">
      <w:pPr>
        <w:numPr>
          <w:ilvl w:val="0"/>
          <w:numId w:val="9"/>
        </w:numPr>
        <w:ind w:left="284" w:hanging="284"/>
        <w:rPr>
          <w:sz w:val="16"/>
          <w:szCs w:val="16"/>
          <w:lang w:val="de-CH"/>
        </w:rPr>
      </w:pPr>
      <w:r w:rsidRPr="00537494">
        <w:rPr>
          <w:sz w:val="16"/>
          <w:szCs w:val="16"/>
          <w:lang w:val="de-CH"/>
        </w:rPr>
        <w:t>A</w:t>
      </w:r>
      <w:r w:rsidR="005D50D5" w:rsidRPr="00537494">
        <w:rPr>
          <w:sz w:val="16"/>
          <w:szCs w:val="16"/>
          <w:lang w:val="de-CH"/>
        </w:rPr>
        <w:t xml:space="preserve">uf der letzten Seite </w:t>
      </w:r>
      <w:r w:rsidR="002A1238" w:rsidRPr="00537494">
        <w:rPr>
          <w:sz w:val="16"/>
          <w:szCs w:val="16"/>
          <w:lang w:val="de-CH"/>
        </w:rPr>
        <w:t xml:space="preserve">des </w:t>
      </w:r>
      <w:r w:rsidR="00C12203" w:rsidRPr="00537494">
        <w:rPr>
          <w:sz w:val="16"/>
          <w:szCs w:val="16"/>
          <w:lang w:val="de-CH"/>
        </w:rPr>
        <w:t>Projektberichts</w:t>
      </w:r>
      <w:r w:rsidR="005D50D5" w:rsidRPr="00537494">
        <w:rPr>
          <w:sz w:val="16"/>
          <w:szCs w:val="16"/>
          <w:lang w:val="de-CH"/>
        </w:rPr>
        <w:t xml:space="preserve"> sind der Herausgeber und </w:t>
      </w:r>
      <w:r w:rsidRPr="00537494">
        <w:rPr>
          <w:sz w:val="16"/>
          <w:szCs w:val="16"/>
          <w:lang w:val="de-CH"/>
        </w:rPr>
        <w:t xml:space="preserve">der </w:t>
      </w:r>
      <w:r w:rsidR="005D50D5" w:rsidRPr="00537494">
        <w:rPr>
          <w:sz w:val="16"/>
          <w:szCs w:val="16"/>
          <w:lang w:val="de-CH"/>
        </w:rPr>
        <w:t>Programmbetreiber (</w:t>
      </w:r>
      <w:r w:rsidRPr="00537494">
        <w:rPr>
          <w:sz w:val="16"/>
          <w:szCs w:val="16"/>
          <w:lang w:val="de-CH"/>
        </w:rPr>
        <w:t xml:space="preserve">jeweils </w:t>
      </w:r>
      <w:r w:rsidR="005452B7" w:rsidRPr="00537494">
        <w:rPr>
          <w:sz w:val="16"/>
          <w:szCs w:val="16"/>
          <w:lang w:val="de-CH"/>
        </w:rPr>
        <w:t>Bau EPD GmbH</w:t>
      </w:r>
      <w:r w:rsidR="005D50D5" w:rsidRPr="00537494">
        <w:rPr>
          <w:sz w:val="16"/>
          <w:szCs w:val="16"/>
          <w:lang w:val="de-CH"/>
        </w:rPr>
        <w:t>), der Ersteller der Ökobilanz sowie die Inhaber der Deklaration mit Logo und vollständiger Adresse (inkl. Tel.</w:t>
      </w:r>
      <w:r w:rsidR="00DC0C34" w:rsidRPr="00537494">
        <w:rPr>
          <w:sz w:val="16"/>
          <w:szCs w:val="16"/>
          <w:lang w:val="de-CH"/>
        </w:rPr>
        <w:t>,</w:t>
      </w:r>
      <w:r w:rsidR="005D50D5" w:rsidRPr="00537494">
        <w:rPr>
          <w:sz w:val="16"/>
          <w:szCs w:val="16"/>
          <w:lang w:val="de-CH"/>
        </w:rPr>
        <w:t xml:space="preserve"> </w:t>
      </w:r>
      <w:r w:rsidR="00C12203" w:rsidRPr="00537494">
        <w:rPr>
          <w:sz w:val="16"/>
          <w:szCs w:val="16"/>
          <w:lang w:val="de-CH"/>
        </w:rPr>
        <w:t xml:space="preserve">ev. Fax, </w:t>
      </w:r>
      <w:r w:rsidR="005D50D5" w:rsidRPr="00537494">
        <w:rPr>
          <w:sz w:val="16"/>
          <w:szCs w:val="16"/>
          <w:lang w:val="de-CH"/>
        </w:rPr>
        <w:t>E-Mail, Web-Adresse) aufzuführen.</w:t>
      </w:r>
    </w:p>
    <w:p w14:paraId="5B631571" w14:textId="45D229B1" w:rsidR="005D50D5" w:rsidRPr="00537494" w:rsidRDefault="005D50D5" w:rsidP="00F01BBD">
      <w:pPr>
        <w:numPr>
          <w:ilvl w:val="0"/>
          <w:numId w:val="9"/>
        </w:numPr>
        <w:ind w:left="284" w:hanging="284"/>
        <w:rPr>
          <w:sz w:val="16"/>
          <w:szCs w:val="16"/>
          <w:lang w:val="de-CH"/>
        </w:rPr>
      </w:pPr>
      <w:r w:rsidRPr="00537494">
        <w:rPr>
          <w:sz w:val="16"/>
          <w:szCs w:val="16"/>
          <w:lang w:val="de-CH"/>
        </w:rPr>
        <w:t xml:space="preserve">Es ist </w:t>
      </w:r>
      <w:r w:rsidR="005452B7" w:rsidRPr="00537494">
        <w:rPr>
          <w:sz w:val="16"/>
          <w:szCs w:val="16"/>
          <w:lang w:val="de-CH"/>
        </w:rPr>
        <w:t xml:space="preserve">generell </w:t>
      </w:r>
      <w:r w:rsidRPr="00537494">
        <w:rPr>
          <w:sz w:val="16"/>
          <w:szCs w:val="16"/>
          <w:lang w:val="de-CH"/>
        </w:rPr>
        <w:t>die Schrift</w:t>
      </w:r>
      <w:r w:rsidR="00224A9A" w:rsidRPr="00537494">
        <w:rPr>
          <w:sz w:val="16"/>
          <w:szCs w:val="16"/>
          <w:lang w:val="de-CH"/>
        </w:rPr>
        <w:t>art</w:t>
      </w:r>
      <w:r w:rsidRPr="00537494">
        <w:rPr>
          <w:sz w:val="16"/>
          <w:szCs w:val="16"/>
          <w:lang w:val="de-CH"/>
        </w:rPr>
        <w:t xml:space="preserve"> „</w:t>
      </w:r>
      <w:r w:rsidR="00F10C7D" w:rsidRPr="00537494">
        <w:rPr>
          <w:sz w:val="16"/>
          <w:szCs w:val="16"/>
          <w:lang w:val="de-CH"/>
        </w:rPr>
        <w:t>Calibri</w:t>
      </w:r>
      <w:r w:rsidRPr="00537494">
        <w:rPr>
          <w:sz w:val="16"/>
          <w:szCs w:val="16"/>
          <w:lang w:val="de-CH"/>
        </w:rPr>
        <w:t>“ zu verwenden.</w:t>
      </w:r>
    </w:p>
    <w:p w14:paraId="36CC24D6" w14:textId="6C866FFB" w:rsidR="00A659BF" w:rsidRPr="00537494" w:rsidRDefault="002A1238" w:rsidP="00F01BBD">
      <w:pPr>
        <w:numPr>
          <w:ilvl w:val="0"/>
          <w:numId w:val="9"/>
        </w:numPr>
        <w:ind w:left="284" w:hanging="284"/>
        <w:rPr>
          <w:sz w:val="16"/>
          <w:szCs w:val="16"/>
          <w:lang w:val="de-CH"/>
        </w:rPr>
      </w:pPr>
      <w:r w:rsidRPr="00537494">
        <w:rPr>
          <w:sz w:val="16"/>
          <w:szCs w:val="16"/>
          <w:lang w:val="de-CH"/>
        </w:rPr>
        <w:t xml:space="preserve">Ergänzend zur Erstellung des </w:t>
      </w:r>
      <w:r w:rsidR="00C12203" w:rsidRPr="00537494">
        <w:rPr>
          <w:sz w:val="16"/>
          <w:szCs w:val="16"/>
          <w:lang w:val="de-CH"/>
        </w:rPr>
        <w:t>Projektberichts</w:t>
      </w:r>
      <w:r w:rsidRPr="00537494">
        <w:rPr>
          <w:sz w:val="16"/>
          <w:szCs w:val="16"/>
          <w:lang w:val="de-CH"/>
        </w:rPr>
        <w:t xml:space="preserve"> und der</w:t>
      </w:r>
      <w:r w:rsidR="00A659BF" w:rsidRPr="00537494">
        <w:rPr>
          <w:sz w:val="16"/>
          <w:szCs w:val="16"/>
          <w:lang w:val="de-CH"/>
        </w:rPr>
        <w:t xml:space="preserve"> EPD </w:t>
      </w:r>
      <w:r w:rsidR="00224A9A" w:rsidRPr="00537494">
        <w:rPr>
          <w:sz w:val="16"/>
          <w:szCs w:val="16"/>
          <w:lang w:val="de-CH"/>
        </w:rPr>
        <w:t xml:space="preserve">als </w:t>
      </w:r>
      <w:r w:rsidR="00A659BF" w:rsidRPr="00537494">
        <w:rPr>
          <w:sz w:val="16"/>
          <w:szCs w:val="16"/>
          <w:lang w:val="de-CH"/>
        </w:rPr>
        <w:t xml:space="preserve">Word-Dokument ist ein </w:t>
      </w:r>
      <w:r w:rsidR="00224A9A" w:rsidRPr="00537494">
        <w:rPr>
          <w:sz w:val="16"/>
          <w:szCs w:val="16"/>
          <w:lang w:val="de-CH"/>
        </w:rPr>
        <w:t>Excel</w:t>
      </w:r>
      <w:r w:rsidR="00A659BF" w:rsidRPr="00537494">
        <w:rPr>
          <w:sz w:val="16"/>
          <w:szCs w:val="16"/>
          <w:lang w:val="de-CH"/>
        </w:rPr>
        <w:t xml:space="preserve">-Dokument zu erstellen, welches eine elektronische </w:t>
      </w:r>
      <w:r w:rsidR="008B14B3" w:rsidRPr="00537494">
        <w:rPr>
          <w:sz w:val="16"/>
          <w:szCs w:val="16"/>
          <w:lang w:val="de-CH"/>
        </w:rPr>
        <w:t>Weitergabe</w:t>
      </w:r>
      <w:r w:rsidR="00A659BF" w:rsidRPr="00537494">
        <w:rPr>
          <w:sz w:val="16"/>
          <w:szCs w:val="16"/>
          <w:lang w:val="de-CH"/>
        </w:rPr>
        <w:t xml:space="preserve"> der </w:t>
      </w:r>
      <w:r w:rsidR="00224A9A" w:rsidRPr="00537494">
        <w:rPr>
          <w:sz w:val="16"/>
          <w:szCs w:val="16"/>
          <w:lang w:val="de-CH"/>
        </w:rPr>
        <w:t>EPD-</w:t>
      </w:r>
      <w:r w:rsidR="00A659BF" w:rsidRPr="00537494">
        <w:rPr>
          <w:sz w:val="16"/>
          <w:szCs w:val="16"/>
          <w:lang w:val="de-CH"/>
        </w:rPr>
        <w:t xml:space="preserve">Daten </w:t>
      </w:r>
      <w:r w:rsidR="00C37089" w:rsidRPr="00537494">
        <w:rPr>
          <w:sz w:val="16"/>
          <w:szCs w:val="16"/>
          <w:lang w:val="de-CH"/>
        </w:rPr>
        <w:t xml:space="preserve">ermöglicht </w:t>
      </w:r>
      <w:r w:rsidR="00A659BF" w:rsidRPr="00537494">
        <w:rPr>
          <w:sz w:val="16"/>
          <w:szCs w:val="16"/>
          <w:lang w:val="de-CH"/>
        </w:rPr>
        <w:t xml:space="preserve">und inhaltlich der EN 15942 (ITM-Matrix) entspricht. Es </w:t>
      </w:r>
      <w:r w:rsidR="00C12203" w:rsidRPr="00537494">
        <w:rPr>
          <w:sz w:val="16"/>
          <w:szCs w:val="16"/>
          <w:lang w:val="de-CH"/>
        </w:rPr>
        <w:t>sind verpflichtend</w:t>
      </w:r>
      <w:r w:rsidR="00A659BF" w:rsidRPr="00537494">
        <w:rPr>
          <w:sz w:val="16"/>
          <w:szCs w:val="16"/>
          <w:lang w:val="de-CH"/>
        </w:rPr>
        <w:t xml:space="preserve"> die Vorlagen der Bau EPD GmbH zu verwenden, </w:t>
      </w:r>
      <w:r w:rsidR="000E44E5" w:rsidRPr="00537494">
        <w:rPr>
          <w:sz w:val="16"/>
          <w:szCs w:val="16"/>
          <w:lang w:val="de-CH"/>
        </w:rPr>
        <w:t>um die Datenübergabe</w:t>
      </w:r>
      <w:r w:rsidR="00A659BF" w:rsidRPr="00537494">
        <w:rPr>
          <w:sz w:val="16"/>
          <w:szCs w:val="16"/>
          <w:lang w:val="de-CH"/>
        </w:rPr>
        <w:t xml:space="preserve"> an </w:t>
      </w:r>
      <w:r w:rsidR="002D7F1A" w:rsidRPr="00537494">
        <w:rPr>
          <w:sz w:val="16"/>
          <w:szCs w:val="16"/>
          <w:lang w:val="de-CH"/>
        </w:rPr>
        <w:t>Datenbanken/</w:t>
      </w:r>
      <w:r w:rsidR="00A659BF" w:rsidRPr="00537494">
        <w:rPr>
          <w:sz w:val="16"/>
          <w:szCs w:val="16"/>
          <w:lang w:val="de-CH"/>
        </w:rPr>
        <w:t xml:space="preserve">Anwender </w:t>
      </w:r>
      <w:r w:rsidR="0044706E" w:rsidRPr="00537494">
        <w:rPr>
          <w:sz w:val="16"/>
          <w:szCs w:val="16"/>
          <w:lang w:val="de-CH"/>
        </w:rPr>
        <w:t xml:space="preserve">über deren Schnittstellen </w:t>
      </w:r>
      <w:r w:rsidR="000E44E5" w:rsidRPr="00537494">
        <w:rPr>
          <w:sz w:val="16"/>
          <w:szCs w:val="16"/>
          <w:lang w:val="de-CH"/>
        </w:rPr>
        <w:t>reibungslos zu ermöglichen</w:t>
      </w:r>
      <w:r w:rsidR="002D7F1A" w:rsidRPr="00537494">
        <w:rPr>
          <w:sz w:val="16"/>
          <w:szCs w:val="16"/>
          <w:lang w:val="de-CH"/>
        </w:rPr>
        <w:t xml:space="preserve"> (= BAU EPD-M-DOKUMENT-08 Excel-Datenübergabe EN15804-A1_Transfer_Editor-baubook-EcoPortal-Import)</w:t>
      </w:r>
      <w:r w:rsidR="00A659BF" w:rsidRPr="00537494">
        <w:rPr>
          <w:sz w:val="16"/>
          <w:szCs w:val="16"/>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186733253"/>
      <w:bookmarkStart w:id="6" w:name="_Toc187318731"/>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0C0771">
          <w:headerReference w:type="default" r:id="rId11"/>
          <w:footerReference w:type="default" r:id="rId12"/>
          <w:headerReference w:type="first" r:id="rId13"/>
          <w:footerReference w:type="first" r:id="rId14"/>
          <w:pgSz w:w="11906" w:h="16838" w:code="9"/>
          <w:pgMar w:top="663" w:right="851" w:bottom="992" w:left="992" w:header="567" w:footer="62"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124508FC" w:rsidR="00EE0AA4" w:rsidRPr="004040D3" w:rsidRDefault="002C557A" w:rsidP="00552354">
            <w:pPr>
              <w:jc w:val="center"/>
              <w:rPr>
                <w:color w:val="17365D" w:themeColor="text2" w:themeShade="BF"/>
                <w:highlight w:val="yellow"/>
              </w:rPr>
            </w:pPr>
            <w:r>
              <w:rPr>
                <w:rFonts w:cstheme="minorHAnsi"/>
                <w:noProof/>
                <w:color w:val="17365D" w:themeColor="text2" w:themeShade="BF"/>
                <w:sz w:val="20"/>
              </w:rPr>
              <mc:AlternateContent>
                <mc:Choice Requires="wpg">
                  <w:drawing>
                    <wp:anchor distT="0" distB="0" distL="114300" distR="114300" simplePos="0" relativeHeight="251704320" behindDoc="0" locked="0" layoutInCell="1" allowOverlap="1" wp14:anchorId="730D0AFA" wp14:editId="36F74D07">
                      <wp:simplePos x="0" y="0"/>
                      <wp:positionH relativeFrom="column">
                        <wp:posOffset>2293620</wp:posOffset>
                      </wp:positionH>
                      <wp:positionV relativeFrom="paragraph">
                        <wp:posOffset>20955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15"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01C29EE" id="Gruppieren 13" o:spid="_x0000_s1026" style="position:absolute;margin-left:180.6pt;margin-top:1.65pt;width:299.5pt;height:65.25pt;z-index:25170432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2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22" o:title=""/>
                      </v:shape>
                    </v:group>
                  </w:pict>
                </mc:Fallback>
              </mc:AlternateContent>
            </w:r>
            <w:r>
              <w:rPr>
                <w:noProof/>
              </w:rPr>
              <w:drawing>
                <wp:anchor distT="0" distB="0" distL="114300" distR="114300" simplePos="0" relativeHeight="251693056" behindDoc="0" locked="0" layoutInCell="1" allowOverlap="1" wp14:anchorId="0429C9BB" wp14:editId="4009CDC6">
                  <wp:simplePos x="0" y="0"/>
                  <wp:positionH relativeFrom="column">
                    <wp:posOffset>295275</wp:posOffset>
                  </wp:positionH>
                  <wp:positionV relativeFrom="paragraph">
                    <wp:posOffset>14605</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7DBC081C"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w:t>
            </w:r>
            <w:r w:rsidR="009F13DA">
              <w:rPr>
                <w:b/>
                <w:caps/>
                <w:color w:val="17365D" w:themeColor="text2" w:themeShade="BF"/>
              </w:rPr>
              <w:t>T</w:t>
            </w:r>
            <w:r w:rsidRPr="00CA276A">
              <w:rPr>
                <w:b/>
                <w:caps/>
                <w:color w:val="17365D" w:themeColor="text2" w:themeShade="BF"/>
              </w:rPr>
              <w:t xml:space="preserve"> based approach)</w:t>
            </w:r>
          </w:p>
        </w:tc>
      </w:tr>
    </w:tbl>
    <w:p w14:paraId="20D6E16A" w14:textId="604C5A04" w:rsidR="00EE0AA4" w:rsidRPr="004040D3" w:rsidRDefault="00EE0AA4" w:rsidP="00EE0AA4">
      <w:pPr>
        <w:rPr>
          <w:color w:val="17365D" w:themeColor="text2" w:themeShade="BF"/>
          <w:highlight w:val="yellow"/>
        </w:rPr>
      </w:pP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1A5E09AC"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7152" behindDoc="0" locked="0" layoutInCell="1" allowOverlap="1" wp14:anchorId="5A8B90E3" wp14:editId="349C9A7C">
                <wp:simplePos x="0" y="0"/>
                <wp:positionH relativeFrom="margin">
                  <wp:align>center</wp:align>
                </wp:positionH>
                <wp:positionV relativeFrom="page">
                  <wp:posOffset>5609065</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7" style="position:absolute;margin-left:0;margin-top:441.65pt;width:395.3pt;height:61.6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12C3587C" w14:textId="77777777" w:rsidR="00552354" w:rsidRDefault="00552354">
      <w:pPr>
        <w:spacing w:line="240" w:lineRule="auto"/>
        <w:jc w:val="left"/>
        <w:rPr>
          <w:szCs w:val="18"/>
          <w:lang w:val="de-CH"/>
        </w:rPr>
      </w:pPr>
    </w:p>
    <w:p w14:paraId="6B26525A" w14:textId="4837EB96"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0957C2D6"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2893105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F11DB6E"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71FA9114">
                <wp:simplePos x="0" y="0"/>
                <wp:positionH relativeFrom="margin">
                  <wp:align>center</wp:align>
                </wp:positionH>
                <wp:positionV relativeFrom="page">
                  <wp:posOffset>6749008</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8" style="position:absolute;margin-left:0;margin-top:531.4pt;width:379.3pt;height:19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69411250" w14:textId="10EDB7F5" w:rsidR="00EF4426"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6077809">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81A5"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4EE8236B" w14:textId="410B6231" w:rsidR="00951E8F" w:rsidRDefault="00951E8F">
      <w:pPr>
        <w:spacing w:line="240" w:lineRule="auto"/>
        <w:jc w:val="left"/>
        <w:rPr>
          <w:szCs w:val="18"/>
          <w:lang w:val="de-CH"/>
        </w:rPr>
      </w:pPr>
    </w:p>
    <w:p w14:paraId="3366349B" w14:textId="6CC2B682" w:rsidR="00951E8F" w:rsidRDefault="00951E8F">
      <w:pPr>
        <w:spacing w:line="240" w:lineRule="auto"/>
        <w:jc w:val="left"/>
        <w:rPr>
          <w:szCs w:val="18"/>
          <w:lang w:val="de-CH"/>
        </w:rPr>
      </w:pPr>
      <w:r>
        <w:rPr>
          <w:noProof/>
          <w:szCs w:val="18"/>
          <w:lang w:val="en-US"/>
        </w:rPr>
        <mc:AlternateContent>
          <mc:Choice Requires="wps">
            <w:drawing>
              <wp:anchor distT="0" distB="0" distL="114300" distR="114300" simplePos="0" relativeHeight="251695104" behindDoc="0" locked="0" layoutInCell="1" allowOverlap="1" wp14:anchorId="6E75FAD5" wp14:editId="40E289EE">
                <wp:simplePos x="0" y="0"/>
                <wp:positionH relativeFrom="page">
                  <wp:posOffset>2475230</wp:posOffset>
                </wp:positionH>
                <wp:positionV relativeFrom="paragraph">
                  <wp:posOffset>107315</wp:posOffset>
                </wp:positionV>
                <wp:extent cx="2609850" cy="725170"/>
                <wp:effectExtent l="0" t="0" r="0" b="0"/>
                <wp:wrapNone/>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9" style="position:absolute;margin-left:194.9pt;margin-top:8.45pt;width:205.5pt;height:57.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anchorx="page"/>
              </v:rect>
            </w:pict>
          </mc:Fallback>
        </mc:AlternateContent>
      </w:r>
    </w:p>
    <w:p w14:paraId="6D360212" w14:textId="0CE424D3" w:rsidR="00951E8F" w:rsidRDefault="00951E8F">
      <w:pPr>
        <w:spacing w:line="240" w:lineRule="auto"/>
        <w:jc w:val="left"/>
        <w:rPr>
          <w:szCs w:val="18"/>
          <w:lang w:val="de-CH"/>
        </w:rPr>
      </w:pPr>
    </w:p>
    <w:p w14:paraId="5E1CA9F2" w14:textId="77777777" w:rsidR="00951E8F" w:rsidRDefault="00951E8F">
      <w:pPr>
        <w:spacing w:line="240" w:lineRule="auto"/>
        <w:jc w:val="left"/>
        <w:rPr>
          <w:szCs w:val="18"/>
          <w:lang w:val="de-CH"/>
        </w:rPr>
      </w:pPr>
    </w:p>
    <w:p w14:paraId="6CD0FE0C" w14:textId="77777777" w:rsidR="00951E8F" w:rsidRDefault="00951E8F">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lastRenderedPageBreak/>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43EEFA9B" w14:textId="4D25B66F" w:rsidR="00F5529C"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186733251" w:history="1">
        <w:r w:rsidR="00F5529C" w:rsidRPr="00FC00B3">
          <w:rPr>
            <w:rStyle w:val="Hyperlink"/>
            <w:noProof/>
            <w:lang w:val="de-CH"/>
          </w:rPr>
          <w:t>Geltungsbereich</w:t>
        </w:r>
        <w:r w:rsidR="00F5529C">
          <w:rPr>
            <w:noProof/>
            <w:webHidden/>
          </w:rPr>
          <w:tab/>
        </w:r>
        <w:r w:rsidR="00F5529C">
          <w:rPr>
            <w:noProof/>
            <w:webHidden/>
          </w:rPr>
          <w:fldChar w:fldCharType="begin"/>
        </w:r>
        <w:r w:rsidR="00F5529C">
          <w:rPr>
            <w:noProof/>
            <w:webHidden/>
          </w:rPr>
          <w:instrText xml:space="preserve"> PAGEREF _Toc186733251 \h </w:instrText>
        </w:r>
        <w:r w:rsidR="00F5529C">
          <w:rPr>
            <w:noProof/>
            <w:webHidden/>
          </w:rPr>
        </w:r>
        <w:r w:rsidR="00F5529C">
          <w:rPr>
            <w:noProof/>
            <w:webHidden/>
          </w:rPr>
          <w:fldChar w:fldCharType="separate"/>
        </w:r>
        <w:r w:rsidR="0083703C">
          <w:rPr>
            <w:noProof/>
            <w:webHidden/>
          </w:rPr>
          <w:t>5</w:t>
        </w:r>
        <w:r w:rsidR="00F5529C">
          <w:rPr>
            <w:noProof/>
            <w:webHidden/>
          </w:rPr>
          <w:fldChar w:fldCharType="end"/>
        </w:r>
      </w:hyperlink>
    </w:p>
    <w:p w14:paraId="4210DF08" w14:textId="0BC03130"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52" w:history="1">
        <w:r w:rsidRPr="00FC00B3">
          <w:rPr>
            <w:rStyle w:val="Hyperlink"/>
            <w:noProof/>
          </w:rPr>
          <w:t>Vorgaben</w:t>
        </w:r>
        <w:r w:rsidRPr="00FC00B3">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_Toc186733252 \h </w:instrText>
        </w:r>
        <w:r>
          <w:rPr>
            <w:noProof/>
            <w:webHidden/>
          </w:rPr>
        </w:r>
        <w:r>
          <w:rPr>
            <w:noProof/>
            <w:webHidden/>
          </w:rPr>
          <w:fldChar w:fldCharType="separate"/>
        </w:r>
        <w:r w:rsidR="0083703C">
          <w:rPr>
            <w:noProof/>
            <w:webHidden/>
          </w:rPr>
          <w:t>5</w:t>
        </w:r>
        <w:r>
          <w:rPr>
            <w:noProof/>
            <w:webHidden/>
          </w:rPr>
          <w:fldChar w:fldCharType="end"/>
        </w:r>
      </w:hyperlink>
    </w:p>
    <w:p w14:paraId="1C48FDC4" w14:textId="13F31D0F"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53" w:history="1">
        <w:r w:rsidRPr="00FC00B3">
          <w:rPr>
            <w:rStyle w:val="Hyperlink"/>
            <w:noProof/>
            <w:lang w:val="de-CH"/>
          </w:rPr>
          <w:t>Inhalt des Projektberichts</w:t>
        </w:r>
        <w:r>
          <w:rPr>
            <w:noProof/>
            <w:webHidden/>
          </w:rPr>
          <w:tab/>
        </w:r>
        <w:r>
          <w:rPr>
            <w:noProof/>
            <w:webHidden/>
          </w:rPr>
          <w:fldChar w:fldCharType="begin"/>
        </w:r>
        <w:r>
          <w:rPr>
            <w:noProof/>
            <w:webHidden/>
          </w:rPr>
          <w:instrText xml:space="preserve"> PAGEREF _Toc186733253 \h </w:instrText>
        </w:r>
        <w:r>
          <w:rPr>
            <w:noProof/>
            <w:webHidden/>
          </w:rPr>
        </w:r>
        <w:r>
          <w:rPr>
            <w:noProof/>
            <w:webHidden/>
          </w:rPr>
          <w:fldChar w:fldCharType="separate"/>
        </w:r>
        <w:r w:rsidR="0083703C">
          <w:rPr>
            <w:noProof/>
            <w:webHidden/>
          </w:rPr>
          <w:t>5</w:t>
        </w:r>
        <w:r>
          <w:rPr>
            <w:noProof/>
            <w:webHidden/>
          </w:rPr>
          <w:fldChar w:fldCharType="end"/>
        </w:r>
      </w:hyperlink>
    </w:p>
    <w:p w14:paraId="373C0319" w14:textId="73D1A25E"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54" w:history="1">
        <w:r w:rsidRPr="00FC00B3">
          <w:rPr>
            <w:rStyle w:val="Hyperlink"/>
            <w:noProof/>
            <w:lang w:val="de-CH"/>
          </w:rPr>
          <w:t>1</w:t>
        </w:r>
        <w:r>
          <w:rPr>
            <w:rFonts w:eastAsiaTheme="minorEastAsia" w:cstheme="minorBidi"/>
            <w:noProof/>
            <w:kern w:val="2"/>
            <w:sz w:val="24"/>
            <w:szCs w:val="24"/>
            <w:lang w:val="de-AT" w:eastAsia="de-AT"/>
            <w14:ligatures w14:val="standardContextual"/>
          </w:rPr>
          <w:tab/>
        </w:r>
        <w:r w:rsidRPr="00FC00B3">
          <w:rPr>
            <w:rStyle w:val="Hyperlink"/>
            <w:noProof/>
            <w:lang w:val="de-CH"/>
          </w:rPr>
          <w:t>Allgemeine Angaben</w:t>
        </w:r>
        <w:r>
          <w:rPr>
            <w:noProof/>
            <w:webHidden/>
          </w:rPr>
          <w:tab/>
        </w:r>
        <w:r>
          <w:rPr>
            <w:noProof/>
            <w:webHidden/>
          </w:rPr>
          <w:fldChar w:fldCharType="begin"/>
        </w:r>
        <w:r>
          <w:rPr>
            <w:noProof/>
            <w:webHidden/>
          </w:rPr>
          <w:instrText xml:space="preserve"> PAGEREF _Toc186733254 \h </w:instrText>
        </w:r>
        <w:r>
          <w:rPr>
            <w:noProof/>
            <w:webHidden/>
          </w:rPr>
        </w:r>
        <w:r>
          <w:rPr>
            <w:noProof/>
            <w:webHidden/>
          </w:rPr>
          <w:fldChar w:fldCharType="separate"/>
        </w:r>
        <w:r w:rsidR="0083703C">
          <w:rPr>
            <w:noProof/>
            <w:webHidden/>
          </w:rPr>
          <w:t>10</w:t>
        </w:r>
        <w:r>
          <w:rPr>
            <w:noProof/>
            <w:webHidden/>
          </w:rPr>
          <w:fldChar w:fldCharType="end"/>
        </w:r>
      </w:hyperlink>
    </w:p>
    <w:p w14:paraId="144FA715" w14:textId="0809253E"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55" w:history="1">
        <w:r w:rsidRPr="00FC00B3">
          <w:rPr>
            <w:rStyle w:val="Hyperlink"/>
            <w:noProof/>
            <w:lang w:val="de-CH"/>
          </w:rPr>
          <w:t>2</w:t>
        </w:r>
        <w:r>
          <w:rPr>
            <w:rFonts w:eastAsiaTheme="minorEastAsia" w:cstheme="minorBidi"/>
            <w:noProof/>
            <w:kern w:val="2"/>
            <w:sz w:val="24"/>
            <w:szCs w:val="24"/>
            <w:lang w:val="de-AT" w:eastAsia="de-AT"/>
            <w14:ligatures w14:val="standardContextual"/>
          </w:rPr>
          <w:tab/>
        </w:r>
        <w:r w:rsidRPr="00FC00B3">
          <w:rPr>
            <w:rStyle w:val="Hyperlink"/>
            <w:noProof/>
            <w:lang w:val="de-CH"/>
          </w:rPr>
          <w:t>Produkt</w:t>
        </w:r>
        <w:r>
          <w:rPr>
            <w:noProof/>
            <w:webHidden/>
          </w:rPr>
          <w:tab/>
        </w:r>
        <w:r>
          <w:rPr>
            <w:noProof/>
            <w:webHidden/>
          </w:rPr>
          <w:fldChar w:fldCharType="begin"/>
        </w:r>
        <w:r>
          <w:rPr>
            <w:noProof/>
            <w:webHidden/>
          </w:rPr>
          <w:instrText xml:space="preserve"> PAGEREF _Toc186733255 \h </w:instrText>
        </w:r>
        <w:r>
          <w:rPr>
            <w:noProof/>
            <w:webHidden/>
          </w:rPr>
        </w:r>
        <w:r>
          <w:rPr>
            <w:noProof/>
            <w:webHidden/>
          </w:rPr>
          <w:fldChar w:fldCharType="separate"/>
        </w:r>
        <w:r w:rsidR="0083703C">
          <w:rPr>
            <w:noProof/>
            <w:webHidden/>
          </w:rPr>
          <w:t>12</w:t>
        </w:r>
        <w:r>
          <w:rPr>
            <w:noProof/>
            <w:webHidden/>
          </w:rPr>
          <w:fldChar w:fldCharType="end"/>
        </w:r>
      </w:hyperlink>
    </w:p>
    <w:p w14:paraId="4EC991AB" w14:textId="6284AA6B"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6" w:history="1">
        <w:r w:rsidRPr="00FC00B3">
          <w:rPr>
            <w:rStyle w:val="Hyperlink"/>
            <w:noProof/>
            <w:lang w:bidi="de-DE"/>
          </w:rPr>
          <w:t>2.1</w:t>
        </w:r>
        <w:r>
          <w:rPr>
            <w:rFonts w:eastAsiaTheme="minorEastAsia" w:cstheme="minorBidi"/>
            <w:noProof/>
            <w:kern w:val="2"/>
            <w:sz w:val="24"/>
            <w:szCs w:val="24"/>
            <w:lang w:val="de-AT" w:eastAsia="de-AT"/>
            <w14:ligatures w14:val="standardContextual"/>
          </w:rPr>
          <w:tab/>
        </w:r>
        <w:r w:rsidRPr="00FC00B3">
          <w:rPr>
            <w:rStyle w:val="Hyperlink"/>
            <w:noProof/>
            <w:lang w:bidi="de-DE"/>
          </w:rPr>
          <w:t>Allgemeine Produktbeschreibung</w:t>
        </w:r>
        <w:r>
          <w:rPr>
            <w:noProof/>
            <w:webHidden/>
          </w:rPr>
          <w:tab/>
        </w:r>
        <w:r>
          <w:rPr>
            <w:noProof/>
            <w:webHidden/>
          </w:rPr>
          <w:fldChar w:fldCharType="begin"/>
        </w:r>
        <w:r>
          <w:rPr>
            <w:noProof/>
            <w:webHidden/>
          </w:rPr>
          <w:instrText xml:space="preserve"> PAGEREF _Toc186733256 \h </w:instrText>
        </w:r>
        <w:r>
          <w:rPr>
            <w:noProof/>
            <w:webHidden/>
          </w:rPr>
        </w:r>
        <w:r>
          <w:rPr>
            <w:noProof/>
            <w:webHidden/>
          </w:rPr>
          <w:fldChar w:fldCharType="separate"/>
        </w:r>
        <w:r w:rsidR="0083703C">
          <w:rPr>
            <w:noProof/>
            <w:webHidden/>
          </w:rPr>
          <w:t>12</w:t>
        </w:r>
        <w:r>
          <w:rPr>
            <w:noProof/>
            <w:webHidden/>
          </w:rPr>
          <w:fldChar w:fldCharType="end"/>
        </w:r>
      </w:hyperlink>
    </w:p>
    <w:p w14:paraId="25E61A13" w14:textId="60E8FFC3"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7" w:history="1">
        <w:r w:rsidRPr="00FC00B3">
          <w:rPr>
            <w:rStyle w:val="Hyperlink"/>
            <w:noProof/>
            <w:lang w:bidi="de-DE"/>
          </w:rPr>
          <w:t>2.2</w:t>
        </w:r>
        <w:r>
          <w:rPr>
            <w:rFonts w:eastAsiaTheme="minorEastAsia" w:cstheme="minorBidi"/>
            <w:noProof/>
            <w:kern w:val="2"/>
            <w:sz w:val="24"/>
            <w:szCs w:val="24"/>
            <w:lang w:val="de-AT" w:eastAsia="de-AT"/>
            <w14:ligatures w14:val="standardContextual"/>
          </w:rPr>
          <w:tab/>
        </w:r>
        <w:r w:rsidRPr="00FC00B3">
          <w:rPr>
            <w:rStyle w:val="Hyperlink"/>
            <w:noProof/>
            <w:lang w:bidi="de-DE"/>
          </w:rPr>
          <w:t>Anwendung</w:t>
        </w:r>
        <w:r>
          <w:rPr>
            <w:noProof/>
            <w:webHidden/>
          </w:rPr>
          <w:tab/>
        </w:r>
        <w:r>
          <w:rPr>
            <w:noProof/>
            <w:webHidden/>
          </w:rPr>
          <w:fldChar w:fldCharType="begin"/>
        </w:r>
        <w:r>
          <w:rPr>
            <w:noProof/>
            <w:webHidden/>
          </w:rPr>
          <w:instrText xml:space="preserve"> PAGEREF _Toc186733257 \h </w:instrText>
        </w:r>
        <w:r>
          <w:rPr>
            <w:noProof/>
            <w:webHidden/>
          </w:rPr>
        </w:r>
        <w:r>
          <w:rPr>
            <w:noProof/>
            <w:webHidden/>
          </w:rPr>
          <w:fldChar w:fldCharType="separate"/>
        </w:r>
        <w:r w:rsidR="0083703C">
          <w:rPr>
            <w:noProof/>
            <w:webHidden/>
          </w:rPr>
          <w:t>12</w:t>
        </w:r>
        <w:r>
          <w:rPr>
            <w:noProof/>
            <w:webHidden/>
          </w:rPr>
          <w:fldChar w:fldCharType="end"/>
        </w:r>
      </w:hyperlink>
    </w:p>
    <w:p w14:paraId="07831349" w14:textId="144BC604"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8" w:history="1">
        <w:r w:rsidRPr="00FC00B3">
          <w:rPr>
            <w:rStyle w:val="Hyperlink"/>
            <w:noProof/>
            <w:lang w:bidi="de-DE"/>
          </w:rPr>
          <w:t>2.3</w:t>
        </w:r>
        <w:r>
          <w:rPr>
            <w:rFonts w:eastAsiaTheme="minorEastAsia" w:cstheme="minorBidi"/>
            <w:noProof/>
            <w:kern w:val="2"/>
            <w:sz w:val="24"/>
            <w:szCs w:val="24"/>
            <w:lang w:val="de-AT" w:eastAsia="de-AT"/>
            <w14:ligatures w14:val="standardContextual"/>
          </w:rPr>
          <w:tab/>
        </w:r>
        <w:r w:rsidRPr="00FC00B3">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_Toc186733258 \h </w:instrText>
        </w:r>
        <w:r>
          <w:rPr>
            <w:noProof/>
            <w:webHidden/>
          </w:rPr>
        </w:r>
        <w:r>
          <w:rPr>
            <w:noProof/>
            <w:webHidden/>
          </w:rPr>
          <w:fldChar w:fldCharType="separate"/>
        </w:r>
        <w:r w:rsidR="0083703C">
          <w:rPr>
            <w:noProof/>
            <w:webHidden/>
          </w:rPr>
          <w:t>12</w:t>
        </w:r>
        <w:r>
          <w:rPr>
            <w:noProof/>
            <w:webHidden/>
          </w:rPr>
          <w:fldChar w:fldCharType="end"/>
        </w:r>
      </w:hyperlink>
    </w:p>
    <w:p w14:paraId="4A879CD4" w14:textId="038667CD"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59" w:history="1">
        <w:r w:rsidRPr="00FC00B3">
          <w:rPr>
            <w:rStyle w:val="Hyperlink"/>
            <w:noProof/>
            <w:lang w:bidi="de-DE"/>
          </w:rPr>
          <w:t>2.4</w:t>
        </w:r>
        <w:r>
          <w:rPr>
            <w:rFonts w:eastAsiaTheme="minorEastAsia" w:cstheme="minorBidi"/>
            <w:noProof/>
            <w:kern w:val="2"/>
            <w:sz w:val="24"/>
            <w:szCs w:val="24"/>
            <w:lang w:val="de-AT" w:eastAsia="de-AT"/>
            <w14:ligatures w14:val="standardContextual"/>
          </w:rPr>
          <w:tab/>
        </w:r>
        <w:r w:rsidRPr="00FC00B3">
          <w:rPr>
            <w:rStyle w:val="Hyperlink"/>
            <w:noProof/>
            <w:lang w:bidi="de-DE"/>
          </w:rPr>
          <w:t>Technische Daten</w:t>
        </w:r>
        <w:r>
          <w:rPr>
            <w:noProof/>
            <w:webHidden/>
          </w:rPr>
          <w:tab/>
        </w:r>
        <w:r>
          <w:rPr>
            <w:noProof/>
            <w:webHidden/>
          </w:rPr>
          <w:fldChar w:fldCharType="begin"/>
        </w:r>
        <w:r>
          <w:rPr>
            <w:noProof/>
            <w:webHidden/>
          </w:rPr>
          <w:instrText xml:space="preserve"> PAGEREF _Toc186733259 \h </w:instrText>
        </w:r>
        <w:r>
          <w:rPr>
            <w:noProof/>
            <w:webHidden/>
          </w:rPr>
        </w:r>
        <w:r>
          <w:rPr>
            <w:noProof/>
            <w:webHidden/>
          </w:rPr>
          <w:fldChar w:fldCharType="separate"/>
        </w:r>
        <w:r w:rsidR="0083703C">
          <w:rPr>
            <w:noProof/>
            <w:webHidden/>
          </w:rPr>
          <w:t>12</w:t>
        </w:r>
        <w:r>
          <w:rPr>
            <w:noProof/>
            <w:webHidden/>
          </w:rPr>
          <w:fldChar w:fldCharType="end"/>
        </w:r>
      </w:hyperlink>
    </w:p>
    <w:p w14:paraId="4F984B87" w14:textId="41D5AC2F"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0" w:history="1">
        <w:r w:rsidRPr="00FC00B3">
          <w:rPr>
            <w:rStyle w:val="Hyperlink"/>
            <w:noProof/>
            <w:lang w:bidi="de-DE"/>
          </w:rPr>
          <w:t>2.5</w:t>
        </w:r>
        <w:r>
          <w:rPr>
            <w:rFonts w:eastAsiaTheme="minorEastAsia" w:cstheme="minorBidi"/>
            <w:noProof/>
            <w:kern w:val="2"/>
            <w:sz w:val="24"/>
            <w:szCs w:val="24"/>
            <w:lang w:val="de-AT" w:eastAsia="de-AT"/>
            <w14:ligatures w14:val="standardContextual"/>
          </w:rPr>
          <w:tab/>
        </w:r>
        <w:r w:rsidRPr="00FC00B3">
          <w:rPr>
            <w:rStyle w:val="Hyperlink"/>
            <w:noProof/>
            <w:lang w:bidi="de-DE"/>
          </w:rPr>
          <w:t>Grundstoffe / Hilfsstoffe</w:t>
        </w:r>
        <w:r>
          <w:rPr>
            <w:noProof/>
            <w:webHidden/>
          </w:rPr>
          <w:tab/>
        </w:r>
        <w:r>
          <w:rPr>
            <w:noProof/>
            <w:webHidden/>
          </w:rPr>
          <w:fldChar w:fldCharType="begin"/>
        </w:r>
        <w:r>
          <w:rPr>
            <w:noProof/>
            <w:webHidden/>
          </w:rPr>
          <w:instrText xml:space="preserve"> PAGEREF _Toc186733260 \h </w:instrText>
        </w:r>
        <w:r>
          <w:rPr>
            <w:noProof/>
            <w:webHidden/>
          </w:rPr>
        </w:r>
        <w:r>
          <w:rPr>
            <w:noProof/>
            <w:webHidden/>
          </w:rPr>
          <w:fldChar w:fldCharType="separate"/>
        </w:r>
        <w:r w:rsidR="0083703C">
          <w:rPr>
            <w:noProof/>
            <w:webHidden/>
          </w:rPr>
          <w:t>13</w:t>
        </w:r>
        <w:r>
          <w:rPr>
            <w:noProof/>
            <w:webHidden/>
          </w:rPr>
          <w:fldChar w:fldCharType="end"/>
        </w:r>
      </w:hyperlink>
    </w:p>
    <w:p w14:paraId="20966412" w14:textId="2AC819C2"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1" w:history="1">
        <w:r w:rsidRPr="00FC00B3">
          <w:rPr>
            <w:rStyle w:val="Hyperlink"/>
            <w:noProof/>
            <w:lang w:bidi="de-DE"/>
          </w:rPr>
          <w:t>2.6</w:t>
        </w:r>
        <w:r>
          <w:rPr>
            <w:rFonts w:eastAsiaTheme="minorEastAsia" w:cstheme="minorBidi"/>
            <w:noProof/>
            <w:kern w:val="2"/>
            <w:sz w:val="24"/>
            <w:szCs w:val="24"/>
            <w:lang w:val="de-AT" w:eastAsia="de-AT"/>
            <w14:ligatures w14:val="standardContextual"/>
          </w:rPr>
          <w:tab/>
        </w:r>
        <w:r w:rsidRPr="00FC00B3">
          <w:rPr>
            <w:rStyle w:val="Hyperlink"/>
            <w:noProof/>
            <w:lang w:bidi="de-DE"/>
          </w:rPr>
          <w:t>Herstellungsprozess</w:t>
        </w:r>
        <w:r>
          <w:rPr>
            <w:noProof/>
            <w:webHidden/>
          </w:rPr>
          <w:tab/>
        </w:r>
        <w:r>
          <w:rPr>
            <w:noProof/>
            <w:webHidden/>
          </w:rPr>
          <w:fldChar w:fldCharType="begin"/>
        </w:r>
        <w:r>
          <w:rPr>
            <w:noProof/>
            <w:webHidden/>
          </w:rPr>
          <w:instrText xml:space="preserve"> PAGEREF _Toc186733261 \h </w:instrText>
        </w:r>
        <w:r>
          <w:rPr>
            <w:noProof/>
            <w:webHidden/>
          </w:rPr>
        </w:r>
        <w:r>
          <w:rPr>
            <w:noProof/>
            <w:webHidden/>
          </w:rPr>
          <w:fldChar w:fldCharType="separate"/>
        </w:r>
        <w:r w:rsidR="0083703C">
          <w:rPr>
            <w:noProof/>
            <w:webHidden/>
          </w:rPr>
          <w:t>14</w:t>
        </w:r>
        <w:r>
          <w:rPr>
            <w:noProof/>
            <w:webHidden/>
          </w:rPr>
          <w:fldChar w:fldCharType="end"/>
        </w:r>
      </w:hyperlink>
    </w:p>
    <w:p w14:paraId="4489BAD7" w14:textId="287C8E2A"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2" w:history="1">
        <w:r w:rsidRPr="00FC00B3">
          <w:rPr>
            <w:rStyle w:val="Hyperlink"/>
            <w:noProof/>
            <w:lang w:bidi="de-DE"/>
          </w:rPr>
          <w:t>2.7</w:t>
        </w:r>
        <w:r>
          <w:rPr>
            <w:rFonts w:eastAsiaTheme="minorEastAsia" w:cstheme="minorBidi"/>
            <w:noProof/>
            <w:kern w:val="2"/>
            <w:sz w:val="24"/>
            <w:szCs w:val="24"/>
            <w:lang w:val="de-AT" w:eastAsia="de-AT"/>
            <w14:ligatures w14:val="standardContextual"/>
          </w:rPr>
          <w:tab/>
        </w:r>
        <w:r w:rsidRPr="00FC00B3">
          <w:rPr>
            <w:rStyle w:val="Hyperlink"/>
            <w:noProof/>
            <w:lang w:bidi="de-DE"/>
          </w:rPr>
          <w:t>Verpackung</w:t>
        </w:r>
        <w:r>
          <w:rPr>
            <w:noProof/>
            <w:webHidden/>
          </w:rPr>
          <w:tab/>
        </w:r>
        <w:r>
          <w:rPr>
            <w:noProof/>
            <w:webHidden/>
          </w:rPr>
          <w:fldChar w:fldCharType="begin"/>
        </w:r>
        <w:r>
          <w:rPr>
            <w:noProof/>
            <w:webHidden/>
          </w:rPr>
          <w:instrText xml:space="preserve"> PAGEREF _Toc186733262 \h </w:instrText>
        </w:r>
        <w:r>
          <w:rPr>
            <w:noProof/>
            <w:webHidden/>
          </w:rPr>
        </w:r>
        <w:r>
          <w:rPr>
            <w:noProof/>
            <w:webHidden/>
          </w:rPr>
          <w:fldChar w:fldCharType="separate"/>
        </w:r>
        <w:r w:rsidR="0083703C">
          <w:rPr>
            <w:noProof/>
            <w:webHidden/>
          </w:rPr>
          <w:t>14</w:t>
        </w:r>
        <w:r>
          <w:rPr>
            <w:noProof/>
            <w:webHidden/>
          </w:rPr>
          <w:fldChar w:fldCharType="end"/>
        </w:r>
      </w:hyperlink>
    </w:p>
    <w:p w14:paraId="72D19BB3" w14:textId="751C8E2E"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3" w:history="1">
        <w:r w:rsidRPr="00FC00B3">
          <w:rPr>
            <w:rStyle w:val="Hyperlink"/>
            <w:noProof/>
            <w:lang w:bidi="de-DE"/>
          </w:rPr>
          <w:t>2.8</w:t>
        </w:r>
        <w:r>
          <w:rPr>
            <w:rFonts w:eastAsiaTheme="minorEastAsia" w:cstheme="minorBidi"/>
            <w:noProof/>
            <w:kern w:val="2"/>
            <w:sz w:val="24"/>
            <w:szCs w:val="24"/>
            <w:lang w:val="de-AT" w:eastAsia="de-AT"/>
            <w14:ligatures w14:val="standardContextual"/>
          </w:rPr>
          <w:tab/>
        </w:r>
        <w:r w:rsidRPr="00FC00B3">
          <w:rPr>
            <w:rStyle w:val="Hyperlink"/>
            <w:noProof/>
            <w:lang w:bidi="de-DE"/>
          </w:rPr>
          <w:t>Lieferzustand</w:t>
        </w:r>
        <w:r>
          <w:rPr>
            <w:noProof/>
            <w:webHidden/>
          </w:rPr>
          <w:tab/>
        </w:r>
        <w:r>
          <w:rPr>
            <w:noProof/>
            <w:webHidden/>
          </w:rPr>
          <w:fldChar w:fldCharType="begin"/>
        </w:r>
        <w:r>
          <w:rPr>
            <w:noProof/>
            <w:webHidden/>
          </w:rPr>
          <w:instrText xml:space="preserve"> PAGEREF _Toc186733263 \h </w:instrText>
        </w:r>
        <w:r>
          <w:rPr>
            <w:noProof/>
            <w:webHidden/>
          </w:rPr>
        </w:r>
        <w:r>
          <w:rPr>
            <w:noProof/>
            <w:webHidden/>
          </w:rPr>
          <w:fldChar w:fldCharType="separate"/>
        </w:r>
        <w:r w:rsidR="0083703C">
          <w:rPr>
            <w:noProof/>
            <w:webHidden/>
          </w:rPr>
          <w:t>14</w:t>
        </w:r>
        <w:r>
          <w:rPr>
            <w:noProof/>
            <w:webHidden/>
          </w:rPr>
          <w:fldChar w:fldCharType="end"/>
        </w:r>
      </w:hyperlink>
    </w:p>
    <w:p w14:paraId="6E4F1ACF" w14:textId="5CF0F272"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64" w:history="1">
        <w:r w:rsidRPr="00FC00B3">
          <w:rPr>
            <w:rStyle w:val="Hyperlink"/>
            <w:noProof/>
            <w:lang w:bidi="de-DE"/>
          </w:rPr>
          <w:t>2.9</w:t>
        </w:r>
        <w:r>
          <w:rPr>
            <w:rFonts w:eastAsiaTheme="minorEastAsia" w:cstheme="minorBidi"/>
            <w:noProof/>
            <w:kern w:val="2"/>
            <w:sz w:val="24"/>
            <w:szCs w:val="24"/>
            <w:lang w:val="de-AT" w:eastAsia="de-AT"/>
            <w14:ligatures w14:val="standardContextual"/>
          </w:rPr>
          <w:tab/>
        </w:r>
        <w:r w:rsidRPr="00FC00B3">
          <w:rPr>
            <w:rStyle w:val="Hyperlink"/>
            <w:noProof/>
            <w:lang w:bidi="de-DE"/>
          </w:rPr>
          <w:t>Transporte zur Baustelle</w:t>
        </w:r>
        <w:r>
          <w:rPr>
            <w:noProof/>
            <w:webHidden/>
          </w:rPr>
          <w:tab/>
        </w:r>
        <w:r>
          <w:rPr>
            <w:noProof/>
            <w:webHidden/>
          </w:rPr>
          <w:fldChar w:fldCharType="begin"/>
        </w:r>
        <w:r>
          <w:rPr>
            <w:noProof/>
            <w:webHidden/>
          </w:rPr>
          <w:instrText xml:space="preserve"> PAGEREF _Toc186733264 \h </w:instrText>
        </w:r>
        <w:r>
          <w:rPr>
            <w:noProof/>
            <w:webHidden/>
          </w:rPr>
        </w:r>
        <w:r>
          <w:rPr>
            <w:noProof/>
            <w:webHidden/>
          </w:rPr>
          <w:fldChar w:fldCharType="separate"/>
        </w:r>
        <w:r w:rsidR="0083703C">
          <w:rPr>
            <w:noProof/>
            <w:webHidden/>
          </w:rPr>
          <w:t>15</w:t>
        </w:r>
        <w:r>
          <w:rPr>
            <w:noProof/>
            <w:webHidden/>
          </w:rPr>
          <w:fldChar w:fldCharType="end"/>
        </w:r>
      </w:hyperlink>
    </w:p>
    <w:p w14:paraId="6BC46FE8" w14:textId="50008785"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5" w:history="1">
        <w:r w:rsidRPr="00FC00B3">
          <w:rPr>
            <w:rStyle w:val="Hyperlink"/>
            <w:noProof/>
            <w:lang w:bidi="de-DE"/>
          </w:rPr>
          <w:t>2.10</w:t>
        </w:r>
        <w:r>
          <w:rPr>
            <w:rFonts w:eastAsiaTheme="minorEastAsia" w:cstheme="minorBidi"/>
            <w:noProof/>
            <w:kern w:val="2"/>
            <w:sz w:val="24"/>
            <w:szCs w:val="24"/>
            <w:lang w:val="de-AT" w:eastAsia="de-AT"/>
            <w14:ligatures w14:val="standardContextual"/>
          </w:rPr>
          <w:tab/>
        </w:r>
        <w:r w:rsidRPr="00FC00B3">
          <w:rPr>
            <w:rStyle w:val="Hyperlink"/>
            <w:noProof/>
            <w:lang w:bidi="de-DE"/>
          </w:rPr>
          <w:t>Errichtungsphase / Installation</w:t>
        </w:r>
        <w:r>
          <w:rPr>
            <w:noProof/>
            <w:webHidden/>
          </w:rPr>
          <w:tab/>
        </w:r>
        <w:r>
          <w:rPr>
            <w:noProof/>
            <w:webHidden/>
          </w:rPr>
          <w:fldChar w:fldCharType="begin"/>
        </w:r>
        <w:r>
          <w:rPr>
            <w:noProof/>
            <w:webHidden/>
          </w:rPr>
          <w:instrText xml:space="preserve"> PAGEREF _Toc186733265 \h </w:instrText>
        </w:r>
        <w:r>
          <w:rPr>
            <w:noProof/>
            <w:webHidden/>
          </w:rPr>
        </w:r>
        <w:r>
          <w:rPr>
            <w:noProof/>
            <w:webHidden/>
          </w:rPr>
          <w:fldChar w:fldCharType="separate"/>
        </w:r>
        <w:r w:rsidR="0083703C">
          <w:rPr>
            <w:noProof/>
            <w:webHidden/>
          </w:rPr>
          <w:t>15</w:t>
        </w:r>
        <w:r>
          <w:rPr>
            <w:noProof/>
            <w:webHidden/>
          </w:rPr>
          <w:fldChar w:fldCharType="end"/>
        </w:r>
      </w:hyperlink>
    </w:p>
    <w:p w14:paraId="6A060918" w14:textId="3EE06CCD"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6" w:history="1">
        <w:r w:rsidRPr="00FC00B3">
          <w:rPr>
            <w:rStyle w:val="Hyperlink"/>
            <w:noProof/>
            <w:lang w:bidi="de-DE"/>
          </w:rPr>
          <w:t>2.11</w:t>
        </w:r>
        <w:r>
          <w:rPr>
            <w:rFonts w:eastAsiaTheme="minorEastAsia" w:cstheme="minorBidi"/>
            <w:noProof/>
            <w:kern w:val="2"/>
            <w:sz w:val="24"/>
            <w:szCs w:val="24"/>
            <w:lang w:val="de-AT" w:eastAsia="de-AT"/>
            <w14:ligatures w14:val="standardContextual"/>
          </w:rPr>
          <w:tab/>
        </w:r>
        <w:r w:rsidRPr="00FC00B3">
          <w:rPr>
            <w:rStyle w:val="Hyperlink"/>
            <w:noProof/>
            <w:lang w:bidi="de-DE"/>
          </w:rPr>
          <w:t>Nutzungsphase</w:t>
        </w:r>
        <w:r>
          <w:rPr>
            <w:noProof/>
            <w:webHidden/>
          </w:rPr>
          <w:tab/>
        </w:r>
        <w:r>
          <w:rPr>
            <w:noProof/>
            <w:webHidden/>
          </w:rPr>
          <w:fldChar w:fldCharType="begin"/>
        </w:r>
        <w:r>
          <w:rPr>
            <w:noProof/>
            <w:webHidden/>
          </w:rPr>
          <w:instrText xml:space="preserve"> PAGEREF _Toc186733266 \h </w:instrText>
        </w:r>
        <w:r>
          <w:rPr>
            <w:noProof/>
            <w:webHidden/>
          </w:rPr>
        </w:r>
        <w:r>
          <w:rPr>
            <w:noProof/>
            <w:webHidden/>
          </w:rPr>
          <w:fldChar w:fldCharType="separate"/>
        </w:r>
        <w:r w:rsidR="0083703C">
          <w:rPr>
            <w:noProof/>
            <w:webHidden/>
          </w:rPr>
          <w:t>15</w:t>
        </w:r>
        <w:r>
          <w:rPr>
            <w:noProof/>
            <w:webHidden/>
          </w:rPr>
          <w:fldChar w:fldCharType="end"/>
        </w:r>
      </w:hyperlink>
    </w:p>
    <w:p w14:paraId="0497DAA1" w14:textId="131F4986"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7" w:history="1">
        <w:r w:rsidRPr="00FC00B3">
          <w:rPr>
            <w:rStyle w:val="Hyperlink"/>
            <w:noProof/>
            <w:lang w:bidi="de-DE"/>
          </w:rPr>
          <w:t>2.12</w:t>
        </w:r>
        <w:r>
          <w:rPr>
            <w:rFonts w:eastAsiaTheme="minorEastAsia" w:cstheme="minorBidi"/>
            <w:noProof/>
            <w:kern w:val="2"/>
            <w:sz w:val="24"/>
            <w:szCs w:val="24"/>
            <w:lang w:val="de-AT" w:eastAsia="de-AT"/>
            <w14:ligatures w14:val="standardContextual"/>
          </w:rPr>
          <w:tab/>
        </w:r>
        <w:r w:rsidRPr="00FC00B3">
          <w:rPr>
            <w:rStyle w:val="Hyperlink"/>
            <w:noProof/>
            <w:lang w:bidi="de-DE"/>
          </w:rPr>
          <w:t>Referenznutzungsdauer (RSL)</w:t>
        </w:r>
        <w:r>
          <w:rPr>
            <w:noProof/>
            <w:webHidden/>
          </w:rPr>
          <w:tab/>
        </w:r>
        <w:r>
          <w:rPr>
            <w:noProof/>
            <w:webHidden/>
          </w:rPr>
          <w:fldChar w:fldCharType="begin"/>
        </w:r>
        <w:r>
          <w:rPr>
            <w:noProof/>
            <w:webHidden/>
          </w:rPr>
          <w:instrText xml:space="preserve"> PAGEREF _Toc186733267 \h </w:instrText>
        </w:r>
        <w:r>
          <w:rPr>
            <w:noProof/>
            <w:webHidden/>
          </w:rPr>
        </w:r>
        <w:r>
          <w:rPr>
            <w:noProof/>
            <w:webHidden/>
          </w:rPr>
          <w:fldChar w:fldCharType="separate"/>
        </w:r>
        <w:r w:rsidR="0083703C">
          <w:rPr>
            <w:noProof/>
            <w:webHidden/>
          </w:rPr>
          <w:t>15</w:t>
        </w:r>
        <w:r>
          <w:rPr>
            <w:noProof/>
            <w:webHidden/>
          </w:rPr>
          <w:fldChar w:fldCharType="end"/>
        </w:r>
      </w:hyperlink>
    </w:p>
    <w:p w14:paraId="50AAFE19" w14:textId="66EA2BA9"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8" w:history="1">
        <w:r w:rsidRPr="00FC00B3">
          <w:rPr>
            <w:rStyle w:val="Hyperlink"/>
            <w:noProof/>
            <w:lang w:bidi="de-DE"/>
          </w:rPr>
          <w:t>2.13</w:t>
        </w:r>
        <w:r>
          <w:rPr>
            <w:rFonts w:eastAsiaTheme="minorEastAsia" w:cstheme="minorBidi"/>
            <w:noProof/>
            <w:kern w:val="2"/>
            <w:sz w:val="24"/>
            <w:szCs w:val="24"/>
            <w:lang w:val="de-AT" w:eastAsia="de-AT"/>
            <w14:ligatures w14:val="standardContextual"/>
          </w:rPr>
          <w:tab/>
        </w:r>
        <w:r w:rsidRPr="00FC00B3">
          <w:rPr>
            <w:rStyle w:val="Hyperlink"/>
            <w:noProof/>
            <w:lang w:bidi="de-DE"/>
          </w:rPr>
          <w:t>Entsorgungsphase</w:t>
        </w:r>
        <w:r>
          <w:rPr>
            <w:noProof/>
            <w:webHidden/>
          </w:rPr>
          <w:tab/>
        </w:r>
        <w:r>
          <w:rPr>
            <w:noProof/>
            <w:webHidden/>
          </w:rPr>
          <w:fldChar w:fldCharType="begin"/>
        </w:r>
        <w:r>
          <w:rPr>
            <w:noProof/>
            <w:webHidden/>
          </w:rPr>
          <w:instrText xml:space="preserve"> PAGEREF _Toc186733268 \h </w:instrText>
        </w:r>
        <w:r>
          <w:rPr>
            <w:noProof/>
            <w:webHidden/>
          </w:rPr>
        </w:r>
        <w:r>
          <w:rPr>
            <w:noProof/>
            <w:webHidden/>
          </w:rPr>
          <w:fldChar w:fldCharType="separate"/>
        </w:r>
        <w:r w:rsidR="0083703C">
          <w:rPr>
            <w:noProof/>
            <w:webHidden/>
          </w:rPr>
          <w:t>16</w:t>
        </w:r>
        <w:r>
          <w:rPr>
            <w:noProof/>
            <w:webHidden/>
          </w:rPr>
          <w:fldChar w:fldCharType="end"/>
        </w:r>
      </w:hyperlink>
    </w:p>
    <w:p w14:paraId="4AE2D3FB" w14:textId="67680987"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69" w:history="1">
        <w:r w:rsidRPr="00FC00B3">
          <w:rPr>
            <w:rStyle w:val="Hyperlink"/>
            <w:noProof/>
            <w:lang w:bidi="de-DE"/>
          </w:rPr>
          <w:t>2.14</w:t>
        </w:r>
        <w:r>
          <w:rPr>
            <w:rFonts w:eastAsiaTheme="minorEastAsia" w:cstheme="minorBidi"/>
            <w:noProof/>
            <w:kern w:val="2"/>
            <w:sz w:val="24"/>
            <w:szCs w:val="24"/>
            <w:lang w:val="de-AT" w:eastAsia="de-AT"/>
            <w14:ligatures w14:val="standardContextual"/>
          </w:rPr>
          <w:tab/>
        </w:r>
        <w:r w:rsidRPr="00FC00B3">
          <w:rPr>
            <w:rStyle w:val="Hyperlink"/>
            <w:noProof/>
            <w:lang w:bidi="de-DE"/>
          </w:rPr>
          <w:t>Weitere Informationen</w:t>
        </w:r>
        <w:r>
          <w:rPr>
            <w:noProof/>
            <w:webHidden/>
          </w:rPr>
          <w:tab/>
        </w:r>
        <w:r>
          <w:rPr>
            <w:noProof/>
            <w:webHidden/>
          </w:rPr>
          <w:fldChar w:fldCharType="begin"/>
        </w:r>
        <w:r>
          <w:rPr>
            <w:noProof/>
            <w:webHidden/>
          </w:rPr>
          <w:instrText xml:space="preserve"> PAGEREF _Toc186733269 \h </w:instrText>
        </w:r>
        <w:r>
          <w:rPr>
            <w:noProof/>
            <w:webHidden/>
          </w:rPr>
        </w:r>
        <w:r>
          <w:rPr>
            <w:noProof/>
            <w:webHidden/>
          </w:rPr>
          <w:fldChar w:fldCharType="separate"/>
        </w:r>
        <w:r w:rsidR="0083703C">
          <w:rPr>
            <w:noProof/>
            <w:webHidden/>
          </w:rPr>
          <w:t>16</w:t>
        </w:r>
        <w:r>
          <w:rPr>
            <w:noProof/>
            <w:webHidden/>
          </w:rPr>
          <w:fldChar w:fldCharType="end"/>
        </w:r>
      </w:hyperlink>
    </w:p>
    <w:p w14:paraId="7AEB2849" w14:textId="17A9CBD1"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70" w:history="1">
        <w:r w:rsidRPr="00FC00B3">
          <w:rPr>
            <w:rStyle w:val="Hyperlink"/>
            <w:noProof/>
            <w:lang w:val="de-CH"/>
          </w:rPr>
          <w:t>3</w:t>
        </w:r>
        <w:r>
          <w:rPr>
            <w:rFonts w:eastAsiaTheme="minorEastAsia" w:cstheme="minorBidi"/>
            <w:noProof/>
            <w:kern w:val="2"/>
            <w:sz w:val="24"/>
            <w:szCs w:val="24"/>
            <w:lang w:val="de-AT" w:eastAsia="de-AT"/>
            <w14:ligatures w14:val="standardContextual"/>
          </w:rPr>
          <w:tab/>
        </w:r>
        <w:r w:rsidRPr="00FC00B3">
          <w:rPr>
            <w:rStyle w:val="Hyperlink"/>
            <w:noProof/>
            <w:lang w:val="de-CH"/>
          </w:rPr>
          <w:t>LCA: Rechenregeln</w:t>
        </w:r>
        <w:r>
          <w:rPr>
            <w:noProof/>
            <w:webHidden/>
          </w:rPr>
          <w:tab/>
        </w:r>
        <w:r>
          <w:rPr>
            <w:noProof/>
            <w:webHidden/>
          </w:rPr>
          <w:fldChar w:fldCharType="begin"/>
        </w:r>
        <w:r>
          <w:rPr>
            <w:noProof/>
            <w:webHidden/>
          </w:rPr>
          <w:instrText xml:space="preserve"> PAGEREF _Toc186733270 \h </w:instrText>
        </w:r>
        <w:r>
          <w:rPr>
            <w:noProof/>
            <w:webHidden/>
          </w:rPr>
        </w:r>
        <w:r>
          <w:rPr>
            <w:noProof/>
            <w:webHidden/>
          </w:rPr>
          <w:fldChar w:fldCharType="separate"/>
        </w:r>
        <w:r w:rsidR="0083703C">
          <w:rPr>
            <w:noProof/>
            <w:webHidden/>
          </w:rPr>
          <w:t>16</w:t>
        </w:r>
        <w:r>
          <w:rPr>
            <w:noProof/>
            <w:webHidden/>
          </w:rPr>
          <w:fldChar w:fldCharType="end"/>
        </w:r>
      </w:hyperlink>
    </w:p>
    <w:p w14:paraId="2A756C23" w14:textId="68800425"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1" w:history="1">
        <w:r w:rsidRPr="00FC00B3">
          <w:rPr>
            <w:rStyle w:val="Hyperlink"/>
            <w:noProof/>
            <w:lang w:bidi="de-DE"/>
          </w:rPr>
          <w:t>3.1</w:t>
        </w:r>
        <w:r>
          <w:rPr>
            <w:rFonts w:eastAsiaTheme="minorEastAsia" w:cstheme="minorBidi"/>
            <w:noProof/>
            <w:kern w:val="2"/>
            <w:sz w:val="24"/>
            <w:szCs w:val="24"/>
            <w:lang w:val="de-AT" w:eastAsia="de-AT"/>
            <w14:ligatures w14:val="standardContextual"/>
          </w:rPr>
          <w:tab/>
        </w:r>
        <w:r w:rsidRPr="00FC00B3">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_Toc186733271 \h </w:instrText>
        </w:r>
        <w:r>
          <w:rPr>
            <w:noProof/>
            <w:webHidden/>
          </w:rPr>
        </w:r>
        <w:r>
          <w:rPr>
            <w:noProof/>
            <w:webHidden/>
          </w:rPr>
          <w:fldChar w:fldCharType="separate"/>
        </w:r>
        <w:r w:rsidR="0083703C">
          <w:rPr>
            <w:noProof/>
            <w:webHidden/>
          </w:rPr>
          <w:t>16</w:t>
        </w:r>
        <w:r>
          <w:rPr>
            <w:noProof/>
            <w:webHidden/>
          </w:rPr>
          <w:fldChar w:fldCharType="end"/>
        </w:r>
      </w:hyperlink>
    </w:p>
    <w:p w14:paraId="75C238AD" w14:textId="3C7F942D"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2" w:history="1">
        <w:r w:rsidRPr="00FC00B3">
          <w:rPr>
            <w:rStyle w:val="Hyperlink"/>
            <w:noProof/>
            <w:lang w:bidi="de-DE"/>
          </w:rPr>
          <w:t>3.2</w:t>
        </w:r>
        <w:r>
          <w:rPr>
            <w:rFonts w:eastAsiaTheme="minorEastAsia" w:cstheme="minorBidi"/>
            <w:noProof/>
            <w:kern w:val="2"/>
            <w:sz w:val="24"/>
            <w:szCs w:val="24"/>
            <w:lang w:val="de-AT" w:eastAsia="de-AT"/>
            <w14:ligatures w14:val="standardContextual"/>
          </w:rPr>
          <w:tab/>
        </w:r>
        <w:r w:rsidRPr="00FC00B3">
          <w:rPr>
            <w:rStyle w:val="Hyperlink"/>
            <w:noProof/>
            <w:lang w:bidi="de-DE"/>
          </w:rPr>
          <w:t>Systemgrenze</w:t>
        </w:r>
        <w:r>
          <w:rPr>
            <w:noProof/>
            <w:webHidden/>
          </w:rPr>
          <w:tab/>
        </w:r>
        <w:r>
          <w:rPr>
            <w:noProof/>
            <w:webHidden/>
          </w:rPr>
          <w:fldChar w:fldCharType="begin"/>
        </w:r>
        <w:r>
          <w:rPr>
            <w:noProof/>
            <w:webHidden/>
          </w:rPr>
          <w:instrText xml:space="preserve"> PAGEREF _Toc186733272 \h </w:instrText>
        </w:r>
        <w:r>
          <w:rPr>
            <w:noProof/>
            <w:webHidden/>
          </w:rPr>
        </w:r>
        <w:r>
          <w:rPr>
            <w:noProof/>
            <w:webHidden/>
          </w:rPr>
          <w:fldChar w:fldCharType="separate"/>
        </w:r>
        <w:r w:rsidR="0083703C">
          <w:rPr>
            <w:noProof/>
            <w:webHidden/>
          </w:rPr>
          <w:t>17</w:t>
        </w:r>
        <w:r>
          <w:rPr>
            <w:noProof/>
            <w:webHidden/>
          </w:rPr>
          <w:fldChar w:fldCharType="end"/>
        </w:r>
      </w:hyperlink>
    </w:p>
    <w:p w14:paraId="37054D5E" w14:textId="73EFA91A"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3" w:history="1">
        <w:r w:rsidRPr="00FC00B3">
          <w:rPr>
            <w:rStyle w:val="Hyperlink"/>
            <w:noProof/>
            <w:lang w:bidi="de-DE"/>
          </w:rPr>
          <w:t>3.3</w:t>
        </w:r>
        <w:r>
          <w:rPr>
            <w:rFonts w:eastAsiaTheme="minorEastAsia" w:cstheme="minorBidi"/>
            <w:noProof/>
            <w:kern w:val="2"/>
            <w:sz w:val="24"/>
            <w:szCs w:val="24"/>
            <w:lang w:val="de-AT" w:eastAsia="de-AT"/>
            <w14:ligatures w14:val="standardContextual"/>
          </w:rPr>
          <w:tab/>
        </w:r>
        <w:r w:rsidRPr="00FC00B3">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_Toc186733273 \h </w:instrText>
        </w:r>
        <w:r>
          <w:rPr>
            <w:noProof/>
            <w:webHidden/>
          </w:rPr>
        </w:r>
        <w:r>
          <w:rPr>
            <w:noProof/>
            <w:webHidden/>
          </w:rPr>
          <w:fldChar w:fldCharType="separate"/>
        </w:r>
        <w:r w:rsidR="0083703C">
          <w:rPr>
            <w:noProof/>
            <w:webHidden/>
          </w:rPr>
          <w:t>18</w:t>
        </w:r>
        <w:r>
          <w:rPr>
            <w:noProof/>
            <w:webHidden/>
          </w:rPr>
          <w:fldChar w:fldCharType="end"/>
        </w:r>
      </w:hyperlink>
    </w:p>
    <w:p w14:paraId="6175E730" w14:textId="7DCD8FC7"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4" w:history="1">
        <w:r w:rsidRPr="00FC00B3">
          <w:rPr>
            <w:rStyle w:val="Hyperlink"/>
            <w:noProof/>
            <w:lang w:bidi="de-DE"/>
          </w:rPr>
          <w:t>3.4</w:t>
        </w:r>
        <w:r>
          <w:rPr>
            <w:rFonts w:eastAsiaTheme="minorEastAsia" w:cstheme="minorBidi"/>
            <w:noProof/>
            <w:kern w:val="2"/>
            <w:sz w:val="24"/>
            <w:szCs w:val="24"/>
            <w:lang w:val="de-AT" w:eastAsia="de-AT"/>
            <w14:ligatures w14:val="standardContextual"/>
          </w:rPr>
          <w:tab/>
        </w:r>
        <w:r w:rsidRPr="00FC00B3">
          <w:rPr>
            <w:rStyle w:val="Hyperlink"/>
            <w:noProof/>
            <w:lang w:bidi="de-DE"/>
          </w:rPr>
          <w:t>Abschätzungen und Annahmen</w:t>
        </w:r>
        <w:r>
          <w:rPr>
            <w:noProof/>
            <w:webHidden/>
          </w:rPr>
          <w:tab/>
        </w:r>
        <w:r>
          <w:rPr>
            <w:noProof/>
            <w:webHidden/>
          </w:rPr>
          <w:fldChar w:fldCharType="begin"/>
        </w:r>
        <w:r>
          <w:rPr>
            <w:noProof/>
            <w:webHidden/>
          </w:rPr>
          <w:instrText xml:space="preserve"> PAGEREF _Toc186733274 \h </w:instrText>
        </w:r>
        <w:r>
          <w:rPr>
            <w:noProof/>
            <w:webHidden/>
          </w:rPr>
        </w:r>
        <w:r>
          <w:rPr>
            <w:noProof/>
            <w:webHidden/>
          </w:rPr>
          <w:fldChar w:fldCharType="separate"/>
        </w:r>
        <w:r w:rsidR="0083703C">
          <w:rPr>
            <w:noProof/>
            <w:webHidden/>
          </w:rPr>
          <w:t>18</w:t>
        </w:r>
        <w:r>
          <w:rPr>
            <w:noProof/>
            <w:webHidden/>
          </w:rPr>
          <w:fldChar w:fldCharType="end"/>
        </w:r>
      </w:hyperlink>
    </w:p>
    <w:p w14:paraId="033306B1" w14:textId="0F4E0567"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5" w:history="1">
        <w:r w:rsidRPr="00FC00B3">
          <w:rPr>
            <w:rStyle w:val="Hyperlink"/>
            <w:noProof/>
            <w:lang w:bidi="de-DE"/>
          </w:rPr>
          <w:t>3.5</w:t>
        </w:r>
        <w:r>
          <w:rPr>
            <w:rFonts w:eastAsiaTheme="minorEastAsia" w:cstheme="minorBidi"/>
            <w:noProof/>
            <w:kern w:val="2"/>
            <w:sz w:val="24"/>
            <w:szCs w:val="24"/>
            <w:lang w:val="de-AT" w:eastAsia="de-AT"/>
            <w14:ligatures w14:val="standardContextual"/>
          </w:rPr>
          <w:tab/>
        </w:r>
        <w:r w:rsidRPr="00FC00B3">
          <w:rPr>
            <w:rStyle w:val="Hyperlink"/>
            <w:noProof/>
            <w:lang w:bidi="de-DE"/>
          </w:rPr>
          <w:t>Abschneideregeln</w:t>
        </w:r>
        <w:r>
          <w:rPr>
            <w:noProof/>
            <w:webHidden/>
          </w:rPr>
          <w:tab/>
        </w:r>
        <w:r>
          <w:rPr>
            <w:noProof/>
            <w:webHidden/>
          </w:rPr>
          <w:fldChar w:fldCharType="begin"/>
        </w:r>
        <w:r>
          <w:rPr>
            <w:noProof/>
            <w:webHidden/>
          </w:rPr>
          <w:instrText xml:space="preserve"> PAGEREF _Toc186733275 \h </w:instrText>
        </w:r>
        <w:r>
          <w:rPr>
            <w:noProof/>
            <w:webHidden/>
          </w:rPr>
        </w:r>
        <w:r>
          <w:rPr>
            <w:noProof/>
            <w:webHidden/>
          </w:rPr>
          <w:fldChar w:fldCharType="separate"/>
        </w:r>
        <w:r w:rsidR="0083703C">
          <w:rPr>
            <w:noProof/>
            <w:webHidden/>
          </w:rPr>
          <w:t>18</w:t>
        </w:r>
        <w:r>
          <w:rPr>
            <w:noProof/>
            <w:webHidden/>
          </w:rPr>
          <w:fldChar w:fldCharType="end"/>
        </w:r>
      </w:hyperlink>
    </w:p>
    <w:p w14:paraId="57945724" w14:textId="78DC9B94"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6" w:history="1">
        <w:r w:rsidRPr="00FC00B3">
          <w:rPr>
            <w:rStyle w:val="Hyperlink"/>
            <w:noProof/>
            <w:lang w:bidi="de-DE"/>
          </w:rPr>
          <w:t>3.6</w:t>
        </w:r>
        <w:r>
          <w:rPr>
            <w:rFonts w:eastAsiaTheme="minorEastAsia" w:cstheme="minorBidi"/>
            <w:noProof/>
            <w:kern w:val="2"/>
            <w:sz w:val="24"/>
            <w:szCs w:val="24"/>
            <w:lang w:val="de-AT" w:eastAsia="de-AT"/>
            <w14:ligatures w14:val="standardContextual"/>
          </w:rPr>
          <w:tab/>
        </w:r>
        <w:r w:rsidRPr="00FC00B3">
          <w:rPr>
            <w:rStyle w:val="Hyperlink"/>
            <w:noProof/>
            <w:lang w:bidi="de-DE"/>
          </w:rPr>
          <w:t>Allokation</w:t>
        </w:r>
        <w:r>
          <w:rPr>
            <w:noProof/>
            <w:webHidden/>
          </w:rPr>
          <w:tab/>
        </w:r>
        <w:r>
          <w:rPr>
            <w:noProof/>
            <w:webHidden/>
          </w:rPr>
          <w:fldChar w:fldCharType="begin"/>
        </w:r>
        <w:r>
          <w:rPr>
            <w:noProof/>
            <w:webHidden/>
          </w:rPr>
          <w:instrText xml:space="preserve"> PAGEREF _Toc186733276 \h </w:instrText>
        </w:r>
        <w:r>
          <w:rPr>
            <w:noProof/>
            <w:webHidden/>
          </w:rPr>
        </w:r>
        <w:r>
          <w:rPr>
            <w:noProof/>
            <w:webHidden/>
          </w:rPr>
          <w:fldChar w:fldCharType="separate"/>
        </w:r>
        <w:r w:rsidR="0083703C">
          <w:rPr>
            <w:noProof/>
            <w:webHidden/>
          </w:rPr>
          <w:t>18</w:t>
        </w:r>
        <w:r>
          <w:rPr>
            <w:noProof/>
            <w:webHidden/>
          </w:rPr>
          <w:fldChar w:fldCharType="end"/>
        </w:r>
      </w:hyperlink>
    </w:p>
    <w:p w14:paraId="70DFEBAD" w14:textId="1699FB4C"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7" w:history="1">
        <w:r w:rsidRPr="00FC00B3">
          <w:rPr>
            <w:rStyle w:val="Hyperlink"/>
            <w:noProof/>
            <w:lang w:bidi="de-DE"/>
          </w:rPr>
          <w:t>3.7</w:t>
        </w:r>
        <w:r>
          <w:rPr>
            <w:rFonts w:eastAsiaTheme="minorEastAsia" w:cstheme="minorBidi"/>
            <w:noProof/>
            <w:kern w:val="2"/>
            <w:sz w:val="24"/>
            <w:szCs w:val="24"/>
            <w:lang w:val="de-AT" w:eastAsia="de-AT"/>
            <w14:ligatures w14:val="standardContextual"/>
          </w:rPr>
          <w:tab/>
        </w:r>
        <w:r w:rsidRPr="00FC00B3">
          <w:rPr>
            <w:rStyle w:val="Hyperlink"/>
            <w:noProof/>
            <w:lang w:bidi="de-DE"/>
          </w:rPr>
          <w:t>Vergleichbarkeit</w:t>
        </w:r>
        <w:r>
          <w:rPr>
            <w:noProof/>
            <w:webHidden/>
          </w:rPr>
          <w:tab/>
        </w:r>
        <w:r>
          <w:rPr>
            <w:noProof/>
            <w:webHidden/>
          </w:rPr>
          <w:fldChar w:fldCharType="begin"/>
        </w:r>
        <w:r>
          <w:rPr>
            <w:noProof/>
            <w:webHidden/>
          </w:rPr>
          <w:instrText xml:space="preserve"> PAGEREF _Toc186733277 \h </w:instrText>
        </w:r>
        <w:r>
          <w:rPr>
            <w:noProof/>
            <w:webHidden/>
          </w:rPr>
        </w:r>
        <w:r>
          <w:rPr>
            <w:noProof/>
            <w:webHidden/>
          </w:rPr>
          <w:fldChar w:fldCharType="separate"/>
        </w:r>
        <w:r w:rsidR="0083703C">
          <w:rPr>
            <w:noProof/>
            <w:webHidden/>
          </w:rPr>
          <w:t>18</w:t>
        </w:r>
        <w:r>
          <w:rPr>
            <w:noProof/>
            <w:webHidden/>
          </w:rPr>
          <w:fldChar w:fldCharType="end"/>
        </w:r>
      </w:hyperlink>
    </w:p>
    <w:p w14:paraId="59613665" w14:textId="39A31DD4"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78" w:history="1">
        <w:r w:rsidRPr="00FC00B3">
          <w:rPr>
            <w:rStyle w:val="Hyperlink"/>
            <w:noProof/>
            <w:lang w:val="de-CH"/>
          </w:rPr>
          <w:t>4</w:t>
        </w:r>
        <w:r>
          <w:rPr>
            <w:rFonts w:eastAsiaTheme="minorEastAsia" w:cstheme="minorBidi"/>
            <w:noProof/>
            <w:kern w:val="2"/>
            <w:sz w:val="24"/>
            <w:szCs w:val="24"/>
            <w:lang w:val="de-AT" w:eastAsia="de-AT"/>
            <w14:ligatures w14:val="standardContextual"/>
          </w:rPr>
          <w:tab/>
        </w:r>
        <w:r w:rsidRPr="00FC00B3">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_Toc186733278 \h </w:instrText>
        </w:r>
        <w:r>
          <w:rPr>
            <w:noProof/>
            <w:webHidden/>
          </w:rPr>
        </w:r>
        <w:r>
          <w:rPr>
            <w:noProof/>
            <w:webHidden/>
          </w:rPr>
          <w:fldChar w:fldCharType="separate"/>
        </w:r>
        <w:r w:rsidR="0083703C">
          <w:rPr>
            <w:noProof/>
            <w:webHidden/>
          </w:rPr>
          <w:t>19</w:t>
        </w:r>
        <w:r>
          <w:rPr>
            <w:noProof/>
            <w:webHidden/>
          </w:rPr>
          <w:fldChar w:fldCharType="end"/>
        </w:r>
      </w:hyperlink>
    </w:p>
    <w:p w14:paraId="0170A5EC" w14:textId="67694FB9"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79" w:history="1">
        <w:r w:rsidRPr="00FC00B3">
          <w:rPr>
            <w:rStyle w:val="Hyperlink"/>
            <w:noProof/>
            <w:lang w:bidi="de-DE"/>
          </w:rPr>
          <w:t>4.1</w:t>
        </w:r>
        <w:r>
          <w:rPr>
            <w:rFonts w:eastAsiaTheme="minorEastAsia" w:cstheme="minorBidi"/>
            <w:noProof/>
            <w:kern w:val="2"/>
            <w:sz w:val="24"/>
            <w:szCs w:val="24"/>
            <w:lang w:val="de-AT" w:eastAsia="de-AT"/>
            <w14:ligatures w14:val="standardContextual"/>
          </w:rPr>
          <w:tab/>
        </w:r>
        <w:r w:rsidRPr="00FC00B3">
          <w:rPr>
            <w:rStyle w:val="Hyperlink"/>
            <w:noProof/>
            <w:lang w:bidi="de-DE"/>
          </w:rPr>
          <w:t>A1-A3 Herstellungsprozess</w:t>
        </w:r>
        <w:r>
          <w:rPr>
            <w:noProof/>
            <w:webHidden/>
          </w:rPr>
          <w:tab/>
        </w:r>
        <w:r>
          <w:rPr>
            <w:noProof/>
            <w:webHidden/>
          </w:rPr>
          <w:fldChar w:fldCharType="begin"/>
        </w:r>
        <w:r>
          <w:rPr>
            <w:noProof/>
            <w:webHidden/>
          </w:rPr>
          <w:instrText xml:space="preserve"> PAGEREF _Toc186733279 \h </w:instrText>
        </w:r>
        <w:r>
          <w:rPr>
            <w:noProof/>
            <w:webHidden/>
          </w:rPr>
        </w:r>
        <w:r>
          <w:rPr>
            <w:noProof/>
            <w:webHidden/>
          </w:rPr>
          <w:fldChar w:fldCharType="separate"/>
        </w:r>
        <w:r w:rsidR="0083703C">
          <w:rPr>
            <w:noProof/>
            <w:webHidden/>
          </w:rPr>
          <w:t>19</w:t>
        </w:r>
        <w:r>
          <w:rPr>
            <w:noProof/>
            <w:webHidden/>
          </w:rPr>
          <w:fldChar w:fldCharType="end"/>
        </w:r>
      </w:hyperlink>
    </w:p>
    <w:p w14:paraId="599A116B" w14:textId="6548F65C"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0" w:history="1">
        <w:r w:rsidRPr="00FC00B3">
          <w:rPr>
            <w:rStyle w:val="Hyperlink"/>
            <w:noProof/>
            <w:lang w:bidi="de-DE"/>
          </w:rPr>
          <w:t>4.2</w:t>
        </w:r>
        <w:r>
          <w:rPr>
            <w:rFonts w:eastAsiaTheme="minorEastAsia" w:cstheme="minorBidi"/>
            <w:noProof/>
            <w:kern w:val="2"/>
            <w:sz w:val="24"/>
            <w:szCs w:val="24"/>
            <w:lang w:val="de-AT" w:eastAsia="de-AT"/>
            <w14:ligatures w14:val="standardContextual"/>
          </w:rPr>
          <w:tab/>
        </w:r>
        <w:r w:rsidRPr="00FC00B3">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_Toc186733280 \h </w:instrText>
        </w:r>
        <w:r>
          <w:rPr>
            <w:noProof/>
            <w:webHidden/>
          </w:rPr>
        </w:r>
        <w:r>
          <w:rPr>
            <w:noProof/>
            <w:webHidden/>
          </w:rPr>
          <w:fldChar w:fldCharType="separate"/>
        </w:r>
        <w:r w:rsidR="0083703C">
          <w:rPr>
            <w:noProof/>
            <w:webHidden/>
          </w:rPr>
          <w:t>19</w:t>
        </w:r>
        <w:r>
          <w:rPr>
            <w:noProof/>
            <w:webHidden/>
          </w:rPr>
          <w:fldChar w:fldCharType="end"/>
        </w:r>
      </w:hyperlink>
    </w:p>
    <w:p w14:paraId="069B290A" w14:textId="5835FDFB"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1" w:history="1">
        <w:r w:rsidRPr="00FC00B3">
          <w:rPr>
            <w:rStyle w:val="Hyperlink"/>
            <w:noProof/>
            <w:lang w:bidi="de-DE"/>
          </w:rPr>
          <w:t>4.3</w:t>
        </w:r>
        <w:r>
          <w:rPr>
            <w:rFonts w:eastAsiaTheme="minorEastAsia" w:cstheme="minorBidi"/>
            <w:noProof/>
            <w:kern w:val="2"/>
            <w:sz w:val="24"/>
            <w:szCs w:val="24"/>
            <w:lang w:val="de-AT" w:eastAsia="de-AT"/>
            <w14:ligatures w14:val="standardContextual"/>
          </w:rPr>
          <w:tab/>
        </w:r>
        <w:r w:rsidRPr="00FC00B3">
          <w:rPr>
            <w:rStyle w:val="Hyperlink"/>
            <w:noProof/>
            <w:lang w:bidi="de-DE"/>
          </w:rPr>
          <w:t>B1-B7 Nutzungsphase</w:t>
        </w:r>
        <w:r>
          <w:rPr>
            <w:noProof/>
            <w:webHidden/>
          </w:rPr>
          <w:tab/>
        </w:r>
        <w:r>
          <w:rPr>
            <w:noProof/>
            <w:webHidden/>
          </w:rPr>
          <w:fldChar w:fldCharType="begin"/>
        </w:r>
        <w:r>
          <w:rPr>
            <w:noProof/>
            <w:webHidden/>
          </w:rPr>
          <w:instrText xml:space="preserve"> PAGEREF _Toc186733281 \h </w:instrText>
        </w:r>
        <w:r>
          <w:rPr>
            <w:noProof/>
            <w:webHidden/>
          </w:rPr>
        </w:r>
        <w:r>
          <w:rPr>
            <w:noProof/>
            <w:webHidden/>
          </w:rPr>
          <w:fldChar w:fldCharType="separate"/>
        </w:r>
        <w:r w:rsidR="0083703C">
          <w:rPr>
            <w:noProof/>
            <w:webHidden/>
          </w:rPr>
          <w:t>20</w:t>
        </w:r>
        <w:r>
          <w:rPr>
            <w:noProof/>
            <w:webHidden/>
          </w:rPr>
          <w:fldChar w:fldCharType="end"/>
        </w:r>
      </w:hyperlink>
    </w:p>
    <w:p w14:paraId="09822A8B" w14:textId="5E501449"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2" w:history="1">
        <w:r w:rsidRPr="00FC00B3">
          <w:rPr>
            <w:rStyle w:val="Hyperlink"/>
            <w:noProof/>
            <w:lang w:bidi="de-DE"/>
          </w:rPr>
          <w:t>4.4</w:t>
        </w:r>
        <w:r>
          <w:rPr>
            <w:rFonts w:eastAsiaTheme="minorEastAsia" w:cstheme="minorBidi"/>
            <w:noProof/>
            <w:kern w:val="2"/>
            <w:sz w:val="24"/>
            <w:szCs w:val="24"/>
            <w:lang w:val="de-AT" w:eastAsia="de-AT"/>
            <w14:ligatures w14:val="standardContextual"/>
          </w:rPr>
          <w:tab/>
        </w:r>
        <w:r w:rsidRPr="00FC00B3">
          <w:rPr>
            <w:rStyle w:val="Hyperlink"/>
            <w:noProof/>
            <w:lang w:bidi="de-DE"/>
          </w:rPr>
          <w:t>C1-C4 Entsorgungsphase</w:t>
        </w:r>
        <w:r>
          <w:rPr>
            <w:noProof/>
            <w:webHidden/>
          </w:rPr>
          <w:tab/>
        </w:r>
        <w:r>
          <w:rPr>
            <w:noProof/>
            <w:webHidden/>
          </w:rPr>
          <w:fldChar w:fldCharType="begin"/>
        </w:r>
        <w:r>
          <w:rPr>
            <w:noProof/>
            <w:webHidden/>
          </w:rPr>
          <w:instrText xml:space="preserve"> PAGEREF _Toc186733282 \h </w:instrText>
        </w:r>
        <w:r>
          <w:rPr>
            <w:noProof/>
            <w:webHidden/>
          </w:rPr>
        </w:r>
        <w:r>
          <w:rPr>
            <w:noProof/>
            <w:webHidden/>
          </w:rPr>
          <w:fldChar w:fldCharType="separate"/>
        </w:r>
        <w:r w:rsidR="0083703C">
          <w:rPr>
            <w:noProof/>
            <w:webHidden/>
          </w:rPr>
          <w:t>21</w:t>
        </w:r>
        <w:r>
          <w:rPr>
            <w:noProof/>
            <w:webHidden/>
          </w:rPr>
          <w:fldChar w:fldCharType="end"/>
        </w:r>
      </w:hyperlink>
    </w:p>
    <w:p w14:paraId="61A6DC07" w14:textId="14F0F37B"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3" w:history="1">
        <w:r w:rsidRPr="00FC00B3">
          <w:rPr>
            <w:rStyle w:val="Hyperlink"/>
            <w:noProof/>
            <w:lang w:bidi="de-DE"/>
          </w:rPr>
          <w:t>4.5</w:t>
        </w:r>
        <w:r>
          <w:rPr>
            <w:rFonts w:eastAsiaTheme="minorEastAsia" w:cstheme="minorBidi"/>
            <w:noProof/>
            <w:kern w:val="2"/>
            <w:sz w:val="24"/>
            <w:szCs w:val="24"/>
            <w:lang w:val="de-AT" w:eastAsia="de-AT"/>
            <w14:ligatures w14:val="standardContextual"/>
          </w:rPr>
          <w:tab/>
        </w:r>
        <w:r w:rsidRPr="00FC00B3">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_Toc186733283 \h </w:instrText>
        </w:r>
        <w:r>
          <w:rPr>
            <w:noProof/>
            <w:webHidden/>
          </w:rPr>
        </w:r>
        <w:r>
          <w:rPr>
            <w:noProof/>
            <w:webHidden/>
          </w:rPr>
          <w:fldChar w:fldCharType="separate"/>
        </w:r>
        <w:r w:rsidR="0083703C">
          <w:rPr>
            <w:noProof/>
            <w:webHidden/>
          </w:rPr>
          <w:t>22</w:t>
        </w:r>
        <w:r>
          <w:rPr>
            <w:noProof/>
            <w:webHidden/>
          </w:rPr>
          <w:fldChar w:fldCharType="end"/>
        </w:r>
      </w:hyperlink>
    </w:p>
    <w:p w14:paraId="5953E7F6" w14:textId="384021D5"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84" w:history="1">
        <w:r w:rsidRPr="00FC00B3">
          <w:rPr>
            <w:rStyle w:val="Hyperlink"/>
            <w:noProof/>
            <w:lang w:val="de-CH"/>
          </w:rPr>
          <w:t>5</w:t>
        </w:r>
        <w:r>
          <w:rPr>
            <w:rFonts w:eastAsiaTheme="minorEastAsia" w:cstheme="minorBidi"/>
            <w:noProof/>
            <w:kern w:val="2"/>
            <w:sz w:val="24"/>
            <w:szCs w:val="24"/>
            <w:lang w:val="de-AT" w:eastAsia="de-AT"/>
            <w14:ligatures w14:val="standardContextual"/>
          </w:rPr>
          <w:tab/>
        </w:r>
        <w:r w:rsidRPr="00FC00B3">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_Toc186733284 \h </w:instrText>
        </w:r>
        <w:r>
          <w:rPr>
            <w:noProof/>
            <w:webHidden/>
          </w:rPr>
        </w:r>
        <w:r>
          <w:rPr>
            <w:noProof/>
            <w:webHidden/>
          </w:rPr>
          <w:fldChar w:fldCharType="separate"/>
        </w:r>
        <w:r w:rsidR="0083703C">
          <w:rPr>
            <w:noProof/>
            <w:webHidden/>
          </w:rPr>
          <w:t>23</w:t>
        </w:r>
        <w:r>
          <w:rPr>
            <w:noProof/>
            <w:webHidden/>
          </w:rPr>
          <w:fldChar w:fldCharType="end"/>
        </w:r>
      </w:hyperlink>
    </w:p>
    <w:p w14:paraId="02F6A608" w14:textId="3F14899F"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5" w:history="1">
        <w:r w:rsidRPr="00FC00B3">
          <w:rPr>
            <w:rStyle w:val="Hyperlink"/>
            <w:noProof/>
            <w:lang w:bidi="de-DE"/>
          </w:rPr>
          <w:t>5.1</w:t>
        </w:r>
        <w:r>
          <w:rPr>
            <w:rFonts w:eastAsiaTheme="minorEastAsia" w:cstheme="minorBidi"/>
            <w:noProof/>
            <w:kern w:val="2"/>
            <w:sz w:val="24"/>
            <w:szCs w:val="24"/>
            <w:lang w:val="de-AT" w:eastAsia="de-AT"/>
            <w14:ligatures w14:val="standardContextual"/>
          </w:rPr>
          <w:tab/>
        </w:r>
        <w:r w:rsidRPr="00FC00B3">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_Toc186733285 \h </w:instrText>
        </w:r>
        <w:r>
          <w:rPr>
            <w:noProof/>
            <w:webHidden/>
          </w:rPr>
        </w:r>
        <w:r>
          <w:rPr>
            <w:noProof/>
            <w:webHidden/>
          </w:rPr>
          <w:fldChar w:fldCharType="separate"/>
        </w:r>
        <w:r w:rsidR="0083703C">
          <w:rPr>
            <w:noProof/>
            <w:webHidden/>
          </w:rPr>
          <w:t>23</w:t>
        </w:r>
        <w:r>
          <w:rPr>
            <w:noProof/>
            <w:webHidden/>
          </w:rPr>
          <w:fldChar w:fldCharType="end"/>
        </w:r>
      </w:hyperlink>
    </w:p>
    <w:p w14:paraId="4B4C3654" w14:textId="51E4BE8C"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6" w:history="1">
        <w:r w:rsidRPr="00FC00B3">
          <w:rPr>
            <w:rStyle w:val="Hyperlink"/>
            <w:noProof/>
            <w:lang w:bidi="de-DE"/>
          </w:rPr>
          <w:t>5.2</w:t>
        </w:r>
        <w:r>
          <w:rPr>
            <w:rFonts w:eastAsiaTheme="minorEastAsia" w:cstheme="minorBidi"/>
            <w:noProof/>
            <w:kern w:val="2"/>
            <w:sz w:val="24"/>
            <w:szCs w:val="24"/>
            <w:lang w:val="de-AT" w:eastAsia="de-AT"/>
            <w14:ligatures w14:val="standardContextual"/>
          </w:rPr>
          <w:tab/>
        </w:r>
        <w:r w:rsidRPr="00FC00B3">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_Toc186733286 \h </w:instrText>
        </w:r>
        <w:r>
          <w:rPr>
            <w:noProof/>
            <w:webHidden/>
          </w:rPr>
        </w:r>
        <w:r>
          <w:rPr>
            <w:noProof/>
            <w:webHidden/>
          </w:rPr>
          <w:fldChar w:fldCharType="separate"/>
        </w:r>
        <w:r w:rsidR="0083703C">
          <w:rPr>
            <w:noProof/>
            <w:webHidden/>
          </w:rPr>
          <w:t>23</w:t>
        </w:r>
        <w:r>
          <w:rPr>
            <w:noProof/>
            <w:webHidden/>
          </w:rPr>
          <w:fldChar w:fldCharType="end"/>
        </w:r>
      </w:hyperlink>
    </w:p>
    <w:p w14:paraId="45CD21EA" w14:textId="69AF235F"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7" w:history="1">
        <w:r w:rsidRPr="00FC00B3">
          <w:rPr>
            <w:rStyle w:val="Hyperlink"/>
            <w:noProof/>
            <w:lang w:bidi="de-DE"/>
          </w:rPr>
          <w:t>5.3</w:t>
        </w:r>
        <w:r>
          <w:rPr>
            <w:rFonts w:eastAsiaTheme="minorEastAsia" w:cstheme="minorBidi"/>
            <w:noProof/>
            <w:kern w:val="2"/>
            <w:sz w:val="24"/>
            <w:szCs w:val="24"/>
            <w:lang w:val="de-AT" w:eastAsia="de-AT"/>
            <w14:ligatures w14:val="standardContextual"/>
          </w:rPr>
          <w:tab/>
        </w:r>
        <w:r w:rsidRPr="00FC00B3">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_Toc186733287 \h </w:instrText>
        </w:r>
        <w:r>
          <w:rPr>
            <w:noProof/>
            <w:webHidden/>
          </w:rPr>
        </w:r>
        <w:r>
          <w:rPr>
            <w:noProof/>
            <w:webHidden/>
          </w:rPr>
          <w:fldChar w:fldCharType="separate"/>
        </w:r>
        <w:r w:rsidR="0083703C">
          <w:rPr>
            <w:noProof/>
            <w:webHidden/>
          </w:rPr>
          <w:t>23</w:t>
        </w:r>
        <w:r>
          <w:rPr>
            <w:noProof/>
            <w:webHidden/>
          </w:rPr>
          <w:fldChar w:fldCharType="end"/>
        </w:r>
      </w:hyperlink>
    </w:p>
    <w:p w14:paraId="699ADFFA" w14:textId="6085A539" w:rsidR="00F5529C" w:rsidRDefault="00F5529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88" w:history="1">
        <w:r w:rsidRPr="00FC00B3">
          <w:rPr>
            <w:rStyle w:val="Hyperlink"/>
            <w:noProof/>
            <w:lang w:bidi="de-DE"/>
          </w:rPr>
          <w:t>5.4</w:t>
        </w:r>
        <w:r>
          <w:rPr>
            <w:rFonts w:eastAsiaTheme="minorEastAsia" w:cstheme="minorBidi"/>
            <w:noProof/>
            <w:kern w:val="2"/>
            <w:sz w:val="24"/>
            <w:szCs w:val="24"/>
            <w:lang w:val="de-AT" w:eastAsia="de-AT"/>
            <w14:ligatures w14:val="standardContextual"/>
          </w:rPr>
          <w:tab/>
        </w:r>
        <w:r w:rsidRPr="00FC00B3">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_Toc186733288 \h </w:instrText>
        </w:r>
        <w:r>
          <w:rPr>
            <w:noProof/>
            <w:webHidden/>
          </w:rPr>
        </w:r>
        <w:r>
          <w:rPr>
            <w:noProof/>
            <w:webHidden/>
          </w:rPr>
          <w:fldChar w:fldCharType="separate"/>
        </w:r>
        <w:r w:rsidR="0083703C">
          <w:rPr>
            <w:noProof/>
            <w:webHidden/>
          </w:rPr>
          <w:t>24</w:t>
        </w:r>
        <w:r>
          <w:rPr>
            <w:noProof/>
            <w:webHidden/>
          </w:rPr>
          <w:fldChar w:fldCharType="end"/>
        </w:r>
      </w:hyperlink>
    </w:p>
    <w:p w14:paraId="758F6F15" w14:textId="312203A2"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89" w:history="1">
        <w:r w:rsidRPr="00FC00B3">
          <w:rPr>
            <w:rStyle w:val="Hyperlink"/>
            <w:noProof/>
            <w:lang w:val="de-CH"/>
          </w:rPr>
          <w:t>6</w:t>
        </w:r>
        <w:r>
          <w:rPr>
            <w:rFonts w:eastAsiaTheme="minorEastAsia" w:cstheme="minorBidi"/>
            <w:noProof/>
            <w:kern w:val="2"/>
            <w:sz w:val="24"/>
            <w:szCs w:val="24"/>
            <w:lang w:val="de-AT" w:eastAsia="de-AT"/>
            <w14:ligatures w14:val="standardContextual"/>
          </w:rPr>
          <w:tab/>
        </w:r>
        <w:r w:rsidRPr="00FC00B3">
          <w:rPr>
            <w:rStyle w:val="Hyperlink"/>
            <w:noProof/>
            <w:lang w:val="de-CH"/>
          </w:rPr>
          <w:t>LCA: Ergebnisse</w:t>
        </w:r>
        <w:r>
          <w:rPr>
            <w:noProof/>
            <w:webHidden/>
          </w:rPr>
          <w:tab/>
        </w:r>
        <w:r>
          <w:rPr>
            <w:noProof/>
            <w:webHidden/>
          </w:rPr>
          <w:fldChar w:fldCharType="begin"/>
        </w:r>
        <w:r>
          <w:rPr>
            <w:noProof/>
            <w:webHidden/>
          </w:rPr>
          <w:instrText xml:space="preserve"> PAGEREF _Toc186733289 \h </w:instrText>
        </w:r>
        <w:r>
          <w:rPr>
            <w:noProof/>
            <w:webHidden/>
          </w:rPr>
        </w:r>
        <w:r>
          <w:rPr>
            <w:noProof/>
            <w:webHidden/>
          </w:rPr>
          <w:fldChar w:fldCharType="separate"/>
        </w:r>
        <w:r w:rsidR="0083703C">
          <w:rPr>
            <w:noProof/>
            <w:webHidden/>
          </w:rPr>
          <w:t>26</w:t>
        </w:r>
        <w:r>
          <w:rPr>
            <w:noProof/>
            <w:webHidden/>
          </w:rPr>
          <w:fldChar w:fldCharType="end"/>
        </w:r>
      </w:hyperlink>
    </w:p>
    <w:p w14:paraId="1AA55CBC" w14:textId="629DE008"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0" w:history="1">
        <w:r w:rsidRPr="00FC00B3">
          <w:rPr>
            <w:rStyle w:val="Hyperlink"/>
            <w:noProof/>
            <w:lang w:val="de-CH"/>
          </w:rPr>
          <w:t>7</w:t>
        </w:r>
        <w:r>
          <w:rPr>
            <w:rFonts w:eastAsiaTheme="minorEastAsia" w:cstheme="minorBidi"/>
            <w:noProof/>
            <w:kern w:val="2"/>
            <w:sz w:val="24"/>
            <w:szCs w:val="24"/>
            <w:lang w:val="de-AT" w:eastAsia="de-AT"/>
            <w14:ligatures w14:val="standardContextual"/>
          </w:rPr>
          <w:tab/>
        </w:r>
        <w:r w:rsidRPr="00FC00B3">
          <w:rPr>
            <w:rStyle w:val="Hyperlink"/>
            <w:noProof/>
            <w:lang w:val="de-CH"/>
          </w:rPr>
          <w:t>LCA: Interpretation</w:t>
        </w:r>
        <w:r>
          <w:rPr>
            <w:noProof/>
            <w:webHidden/>
          </w:rPr>
          <w:tab/>
        </w:r>
        <w:r>
          <w:rPr>
            <w:noProof/>
            <w:webHidden/>
          </w:rPr>
          <w:fldChar w:fldCharType="begin"/>
        </w:r>
        <w:r>
          <w:rPr>
            <w:noProof/>
            <w:webHidden/>
          </w:rPr>
          <w:instrText xml:space="preserve"> PAGEREF _Toc186733290 \h </w:instrText>
        </w:r>
        <w:r>
          <w:rPr>
            <w:noProof/>
            <w:webHidden/>
          </w:rPr>
        </w:r>
        <w:r>
          <w:rPr>
            <w:noProof/>
            <w:webHidden/>
          </w:rPr>
          <w:fldChar w:fldCharType="separate"/>
        </w:r>
        <w:r w:rsidR="0083703C">
          <w:rPr>
            <w:noProof/>
            <w:webHidden/>
          </w:rPr>
          <w:t>29</w:t>
        </w:r>
        <w:r>
          <w:rPr>
            <w:noProof/>
            <w:webHidden/>
          </w:rPr>
          <w:fldChar w:fldCharType="end"/>
        </w:r>
      </w:hyperlink>
    </w:p>
    <w:p w14:paraId="54E3658C" w14:textId="2523AD33"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1" w:history="1">
        <w:r w:rsidRPr="00FC00B3">
          <w:rPr>
            <w:rStyle w:val="Hyperlink"/>
            <w:noProof/>
            <w:lang w:val="de-CH"/>
          </w:rPr>
          <w:t>8</w:t>
        </w:r>
        <w:r>
          <w:rPr>
            <w:rFonts w:eastAsiaTheme="minorEastAsia" w:cstheme="minorBidi"/>
            <w:noProof/>
            <w:kern w:val="2"/>
            <w:sz w:val="24"/>
            <w:szCs w:val="24"/>
            <w:lang w:val="de-AT" w:eastAsia="de-AT"/>
            <w14:ligatures w14:val="standardContextual"/>
          </w:rPr>
          <w:tab/>
        </w:r>
        <w:r w:rsidRPr="00FC00B3">
          <w:rPr>
            <w:rStyle w:val="Hyperlink"/>
            <w:noProof/>
            <w:lang w:val="de-CH"/>
          </w:rPr>
          <w:t>Darstellung der Repräsentativität von Durchschnitts-EPD</w:t>
        </w:r>
        <w:r>
          <w:rPr>
            <w:noProof/>
            <w:webHidden/>
          </w:rPr>
          <w:tab/>
        </w:r>
        <w:r>
          <w:rPr>
            <w:noProof/>
            <w:webHidden/>
          </w:rPr>
          <w:fldChar w:fldCharType="begin"/>
        </w:r>
        <w:r>
          <w:rPr>
            <w:noProof/>
            <w:webHidden/>
          </w:rPr>
          <w:instrText xml:space="preserve"> PAGEREF _Toc186733291 \h </w:instrText>
        </w:r>
        <w:r>
          <w:rPr>
            <w:noProof/>
            <w:webHidden/>
          </w:rPr>
        </w:r>
        <w:r>
          <w:rPr>
            <w:noProof/>
            <w:webHidden/>
          </w:rPr>
          <w:fldChar w:fldCharType="separate"/>
        </w:r>
        <w:r w:rsidR="0083703C">
          <w:rPr>
            <w:noProof/>
            <w:webHidden/>
          </w:rPr>
          <w:t>29</w:t>
        </w:r>
        <w:r>
          <w:rPr>
            <w:noProof/>
            <w:webHidden/>
          </w:rPr>
          <w:fldChar w:fldCharType="end"/>
        </w:r>
      </w:hyperlink>
    </w:p>
    <w:p w14:paraId="32BB901D" w14:textId="0DCBD088" w:rsidR="00F5529C" w:rsidRDefault="00F5529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292" w:history="1">
        <w:r w:rsidRPr="00FC00B3">
          <w:rPr>
            <w:rStyle w:val="Hyperlink"/>
            <w:noProof/>
            <w:lang w:val="de-CH"/>
          </w:rPr>
          <w:t>9</w:t>
        </w:r>
        <w:r>
          <w:rPr>
            <w:rFonts w:eastAsiaTheme="minorEastAsia" w:cstheme="minorBidi"/>
            <w:noProof/>
            <w:kern w:val="2"/>
            <w:sz w:val="24"/>
            <w:szCs w:val="24"/>
            <w:lang w:val="de-AT" w:eastAsia="de-AT"/>
            <w14:ligatures w14:val="standardContextual"/>
          </w:rPr>
          <w:tab/>
        </w:r>
        <w:r w:rsidRPr="00FC00B3">
          <w:rPr>
            <w:rStyle w:val="Hyperlink"/>
            <w:noProof/>
            <w:lang w:val="de-CH"/>
          </w:rPr>
          <w:t>Literaturhinweise</w:t>
        </w:r>
        <w:r>
          <w:rPr>
            <w:noProof/>
            <w:webHidden/>
          </w:rPr>
          <w:tab/>
        </w:r>
        <w:r>
          <w:rPr>
            <w:noProof/>
            <w:webHidden/>
          </w:rPr>
          <w:fldChar w:fldCharType="begin"/>
        </w:r>
        <w:r>
          <w:rPr>
            <w:noProof/>
            <w:webHidden/>
          </w:rPr>
          <w:instrText xml:space="preserve"> PAGEREF _Toc186733292 \h </w:instrText>
        </w:r>
        <w:r>
          <w:rPr>
            <w:noProof/>
            <w:webHidden/>
          </w:rPr>
        </w:r>
        <w:r>
          <w:rPr>
            <w:noProof/>
            <w:webHidden/>
          </w:rPr>
          <w:fldChar w:fldCharType="separate"/>
        </w:r>
        <w:r w:rsidR="0083703C">
          <w:rPr>
            <w:noProof/>
            <w:webHidden/>
          </w:rPr>
          <w:t>30</w:t>
        </w:r>
        <w:r>
          <w:rPr>
            <w:noProof/>
            <w:webHidden/>
          </w:rPr>
          <w:fldChar w:fldCharType="end"/>
        </w:r>
      </w:hyperlink>
    </w:p>
    <w:p w14:paraId="609483B9" w14:textId="5EE92AF1" w:rsidR="00F5529C" w:rsidRDefault="00F5529C">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293" w:history="1">
        <w:r w:rsidRPr="00FC00B3">
          <w:rPr>
            <w:rStyle w:val="Hyperlink"/>
            <w:noProof/>
            <w:lang w:val="de-CH"/>
          </w:rPr>
          <w:t>10</w:t>
        </w:r>
        <w:r>
          <w:rPr>
            <w:rFonts w:eastAsiaTheme="minorEastAsia" w:cstheme="minorBidi"/>
            <w:noProof/>
            <w:kern w:val="2"/>
            <w:sz w:val="24"/>
            <w:szCs w:val="24"/>
            <w:lang w:val="de-AT" w:eastAsia="de-AT"/>
            <w14:ligatures w14:val="standardContextual"/>
          </w:rPr>
          <w:tab/>
        </w:r>
        <w:r w:rsidRPr="00FC00B3">
          <w:rPr>
            <w:rStyle w:val="Hyperlink"/>
            <w:noProof/>
            <w:lang w:val="de-CH"/>
          </w:rPr>
          <w:t>Verzeichnisse und Glossar</w:t>
        </w:r>
        <w:r>
          <w:rPr>
            <w:noProof/>
            <w:webHidden/>
          </w:rPr>
          <w:tab/>
        </w:r>
        <w:r>
          <w:rPr>
            <w:noProof/>
            <w:webHidden/>
          </w:rPr>
          <w:fldChar w:fldCharType="begin"/>
        </w:r>
        <w:r>
          <w:rPr>
            <w:noProof/>
            <w:webHidden/>
          </w:rPr>
          <w:instrText xml:space="preserve"> PAGEREF _Toc186733293 \h </w:instrText>
        </w:r>
        <w:r>
          <w:rPr>
            <w:noProof/>
            <w:webHidden/>
          </w:rPr>
        </w:r>
        <w:r>
          <w:rPr>
            <w:noProof/>
            <w:webHidden/>
          </w:rPr>
          <w:fldChar w:fldCharType="separate"/>
        </w:r>
        <w:r w:rsidR="0083703C">
          <w:rPr>
            <w:noProof/>
            <w:webHidden/>
          </w:rPr>
          <w:t>30</w:t>
        </w:r>
        <w:r>
          <w:rPr>
            <w:noProof/>
            <w:webHidden/>
          </w:rPr>
          <w:fldChar w:fldCharType="end"/>
        </w:r>
      </w:hyperlink>
    </w:p>
    <w:p w14:paraId="3C8E2C38" w14:textId="41BA2AF2"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4" w:history="1">
        <w:r w:rsidRPr="00FC00B3">
          <w:rPr>
            <w:rStyle w:val="Hyperlink"/>
            <w:noProof/>
            <w:lang w:bidi="de-DE"/>
          </w:rPr>
          <w:t>10.1</w:t>
        </w:r>
        <w:r>
          <w:rPr>
            <w:rFonts w:eastAsiaTheme="minorEastAsia" w:cstheme="minorBidi"/>
            <w:noProof/>
            <w:kern w:val="2"/>
            <w:sz w:val="24"/>
            <w:szCs w:val="24"/>
            <w:lang w:val="de-AT" w:eastAsia="de-AT"/>
            <w14:ligatures w14:val="standardContextual"/>
          </w:rPr>
          <w:tab/>
        </w:r>
        <w:r w:rsidRPr="00FC00B3">
          <w:rPr>
            <w:rStyle w:val="Hyperlink"/>
            <w:noProof/>
            <w:lang w:bidi="de-DE"/>
          </w:rPr>
          <w:t>Abbildungsverzeichnis</w:t>
        </w:r>
        <w:r>
          <w:rPr>
            <w:noProof/>
            <w:webHidden/>
          </w:rPr>
          <w:tab/>
        </w:r>
        <w:r>
          <w:rPr>
            <w:noProof/>
            <w:webHidden/>
          </w:rPr>
          <w:fldChar w:fldCharType="begin"/>
        </w:r>
        <w:r>
          <w:rPr>
            <w:noProof/>
            <w:webHidden/>
          </w:rPr>
          <w:instrText xml:space="preserve"> PAGEREF _Toc186733294 \h </w:instrText>
        </w:r>
        <w:r>
          <w:rPr>
            <w:noProof/>
            <w:webHidden/>
          </w:rPr>
        </w:r>
        <w:r>
          <w:rPr>
            <w:noProof/>
            <w:webHidden/>
          </w:rPr>
          <w:fldChar w:fldCharType="separate"/>
        </w:r>
        <w:r w:rsidR="0083703C">
          <w:rPr>
            <w:noProof/>
            <w:webHidden/>
          </w:rPr>
          <w:t>30</w:t>
        </w:r>
        <w:r>
          <w:rPr>
            <w:noProof/>
            <w:webHidden/>
          </w:rPr>
          <w:fldChar w:fldCharType="end"/>
        </w:r>
      </w:hyperlink>
    </w:p>
    <w:p w14:paraId="35433C48" w14:textId="2887C045"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5" w:history="1">
        <w:r w:rsidRPr="00FC00B3">
          <w:rPr>
            <w:rStyle w:val="Hyperlink"/>
            <w:noProof/>
            <w:lang w:bidi="de-DE"/>
          </w:rPr>
          <w:t>10.2</w:t>
        </w:r>
        <w:r>
          <w:rPr>
            <w:rFonts w:eastAsiaTheme="minorEastAsia" w:cstheme="minorBidi"/>
            <w:noProof/>
            <w:kern w:val="2"/>
            <w:sz w:val="24"/>
            <w:szCs w:val="24"/>
            <w:lang w:val="de-AT" w:eastAsia="de-AT"/>
            <w14:ligatures w14:val="standardContextual"/>
          </w:rPr>
          <w:tab/>
        </w:r>
        <w:r w:rsidRPr="00FC00B3">
          <w:rPr>
            <w:rStyle w:val="Hyperlink"/>
            <w:noProof/>
            <w:lang w:bidi="de-DE"/>
          </w:rPr>
          <w:t>Tabellenverzeichnis</w:t>
        </w:r>
        <w:r>
          <w:rPr>
            <w:noProof/>
            <w:webHidden/>
          </w:rPr>
          <w:tab/>
        </w:r>
        <w:r>
          <w:rPr>
            <w:noProof/>
            <w:webHidden/>
          </w:rPr>
          <w:fldChar w:fldCharType="begin"/>
        </w:r>
        <w:r>
          <w:rPr>
            <w:noProof/>
            <w:webHidden/>
          </w:rPr>
          <w:instrText xml:space="preserve"> PAGEREF _Toc186733295 \h </w:instrText>
        </w:r>
        <w:r>
          <w:rPr>
            <w:noProof/>
            <w:webHidden/>
          </w:rPr>
        </w:r>
        <w:r>
          <w:rPr>
            <w:noProof/>
            <w:webHidden/>
          </w:rPr>
          <w:fldChar w:fldCharType="separate"/>
        </w:r>
        <w:r w:rsidR="0083703C">
          <w:rPr>
            <w:noProof/>
            <w:webHidden/>
          </w:rPr>
          <w:t>30</w:t>
        </w:r>
        <w:r>
          <w:rPr>
            <w:noProof/>
            <w:webHidden/>
          </w:rPr>
          <w:fldChar w:fldCharType="end"/>
        </w:r>
      </w:hyperlink>
    </w:p>
    <w:p w14:paraId="6F6C6B1F" w14:textId="2C88232F" w:rsidR="00F5529C" w:rsidRDefault="00F5529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296" w:history="1">
        <w:r w:rsidRPr="00FC00B3">
          <w:rPr>
            <w:rStyle w:val="Hyperlink"/>
            <w:noProof/>
            <w:lang w:bidi="de-DE"/>
          </w:rPr>
          <w:t>10.3</w:t>
        </w:r>
        <w:r>
          <w:rPr>
            <w:rFonts w:eastAsiaTheme="minorEastAsia" w:cstheme="minorBidi"/>
            <w:noProof/>
            <w:kern w:val="2"/>
            <w:sz w:val="24"/>
            <w:szCs w:val="24"/>
            <w:lang w:val="de-AT" w:eastAsia="de-AT"/>
            <w14:ligatures w14:val="standardContextual"/>
          </w:rPr>
          <w:tab/>
        </w:r>
        <w:r w:rsidRPr="00FC00B3">
          <w:rPr>
            <w:rStyle w:val="Hyperlink"/>
            <w:noProof/>
            <w:lang w:bidi="de-DE"/>
          </w:rPr>
          <w:t>Abkürzungen</w:t>
        </w:r>
        <w:r>
          <w:rPr>
            <w:noProof/>
            <w:webHidden/>
          </w:rPr>
          <w:tab/>
        </w:r>
        <w:r>
          <w:rPr>
            <w:noProof/>
            <w:webHidden/>
          </w:rPr>
          <w:fldChar w:fldCharType="begin"/>
        </w:r>
        <w:r>
          <w:rPr>
            <w:noProof/>
            <w:webHidden/>
          </w:rPr>
          <w:instrText xml:space="preserve"> PAGEREF _Toc186733296 \h </w:instrText>
        </w:r>
        <w:r>
          <w:rPr>
            <w:noProof/>
            <w:webHidden/>
          </w:rPr>
        </w:r>
        <w:r>
          <w:rPr>
            <w:noProof/>
            <w:webHidden/>
          </w:rPr>
          <w:fldChar w:fldCharType="separate"/>
        </w:r>
        <w:r w:rsidR="0083703C">
          <w:rPr>
            <w:noProof/>
            <w:webHidden/>
          </w:rPr>
          <w:t>31</w:t>
        </w:r>
        <w:r>
          <w:rPr>
            <w:noProof/>
            <w:webHidden/>
          </w:rPr>
          <w:fldChar w:fldCharType="end"/>
        </w:r>
      </w:hyperlink>
    </w:p>
    <w:p w14:paraId="2D5683B7" w14:textId="76C3624E"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7" w:history="1">
        <w:r w:rsidRPr="00FC00B3">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_Toc186733297 \h </w:instrText>
        </w:r>
        <w:r>
          <w:rPr>
            <w:noProof/>
            <w:webHidden/>
          </w:rPr>
        </w:r>
        <w:r>
          <w:rPr>
            <w:noProof/>
            <w:webHidden/>
          </w:rPr>
          <w:fldChar w:fldCharType="separate"/>
        </w:r>
        <w:r w:rsidR="0083703C">
          <w:rPr>
            <w:noProof/>
            <w:webHidden/>
          </w:rPr>
          <w:t>32</w:t>
        </w:r>
        <w:r>
          <w:rPr>
            <w:noProof/>
            <w:webHidden/>
          </w:rPr>
          <w:fldChar w:fldCharType="end"/>
        </w:r>
      </w:hyperlink>
    </w:p>
    <w:p w14:paraId="6B07DC45" w14:textId="366F0ABF"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8" w:history="1">
        <w:r w:rsidRPr="00FC00B3">
          <w:rPr>
            <w:rStyle w:val="Hyperlink"/>
            <w:noProof/>
            <w:lang w:val="de-CH"/>
          </w:rPr>
          <w:t>Anhang 2 - Grundstofftabelle detailliert</w:t>
        </w:r>
        <w:r>
          <w:rPr>
            <w:noProof/>
            <w:webHidden/>
          </w:rPr>
          <w:tab/>
        </w:r>
        <w:r>
          <w:rPr>
            <w:noProof/>
            <w:webHidden/>
          </w:rPr>
          <w:fldChar w:fldCharType="begin"/>
        </w:r>
        <w:r>
          <w:rPr>
            <w:noProof/>
            <w:webHidden/>
          </w:rPr>
          <w:instrText xml:space="preserve"> PAGEREF _Toc186733298 \h </w:instrText>
        </w:r>
        <w:r>
          <w:rPr>
            <w:noProof/>
            <w:webHidden/>
          </w:rPr>
        </w:r>
        <w:r>
          <w:rPr>
            <w:noProof/>
            <w:webHidden/>
          </w:rPr>
          <w:fldChar w:fldCharType="separate"/>
        </w:r>
        <w:r w:rsidR="0083703C">
          <w:rPr>
            <w:noProof/>
            <w:webHidden/>
          </w:rPr>
          <w:t>32</w:t>
        </w:r>
        <w:r>
          <w:rPr>
            <w:noProof/>
            <w:webHidden/>
          </w:rPr>
          <w:fldChar w:fldCharType="end"/>
        </w:r>
      </w:hyperlink>
    </w:p>
    <w:p w14:paraId="279A2646" w14:textId="07C38FB3"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299" w:history="1">
        <w:r w:rsidRPr="00FC00B3">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_Toc186733299 \h </w:instrText>
        </w:r>
        <w:r>
          <w:rPr>
            <w:noProof/>
            <w:webHidden/>
          </w:rPr>
          <w:fldChar w:fldCharType="separate"/>
        </w:r>
        <w:r w:rsidR="0083703C">
          <w:rPr>
            <w:b/>
            <w:bCs/>
            <w:noProof/>
            <w:webHidden/>
          </w:rPr>
          <w:t>Fehler! Textmarke nicht definiert.</w:t>
        </w:r>
        <w:r>
          <w:rPr>
            <w:noProof/>
            <w:webHidden/>
          </w:rPr>
          <w:fldChar w:fldCharType="end"/>
        </w:r>
      </w:hyperlink>
    </w:p>
    <w:p w14:paraId="5FBB11C9" w14:textId="01BD2D2F" w:rsidR="00F5529C" w:rsidRDefault="00F5529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00" w:history="1">
        <w:r w:rsidRPr="00FC00B3">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_Toc186733300 \h </w:instrText>
        </w:r>
        <w:r>
          <w:rPr>
            <w:noProof/>
            <w:webHidden/>
          </w:rPr>
        </w:r>
        <w:r>
          <w:rPr>
            <w:noProof/>
            <w:webHidden/>
          </w:rPr>
          <w:fldChar w:fldCharType="separate"/>
        </w:r>
        <w:r w:rsidR="0083703C">
          <w:rPr>
            <w:noProof/>
            <w:webHidden/>
          </w:rPr>
          <w:t>32</w:t>
        </w:r>
        <w:r>
          <w:rPr>
            <w:noProof/>
            <w:webHidden/>
          </w:rPr>
          <w:fldChar w:fldCharType="end"/>
        </w:r>
      </w:hyperlink>
    </w:p>
    <w:p w14:paraId="2202D56A" w14:textId="26A63B5D"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86733254"/>
      <w:bookmarkStart w:id="10" w:name="_Toc187318732"/>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10065" w:type="dxa"/>
        <w:tblInd w:w="-5" w:type="dxa"/>
        <w:tblCellMar>
          <w:top w:w="57" w:type="dxa"/>
        </w:tblCellMar>
        <w:tblLook w:val="04A0" w:firstRow="1" w:lastRow="0" w:firstColumn="1" w:lastColumn="0" w:noHBand="0" w:noVBand="1"/>
      </w:tblPr>
      <w:tblGrid>
        <w:gridCol w:w="4707"/>
        <w:gridCol w:w="5358"/>
      </w:tblGrid>
      <w:tr w:rsidR="00F346A4" w:rsidRPr="004040D3" w14:paraId="3185779E"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58"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3790262D" w:rsidR="00175C4E" w:rsidRDefault="00175C4E" w:rsidP="005B4C0A">
            <w:pPr>
              <w:jc w:val="left"/>
              <w:rPr>
                <w:b/>
              </w:rPr>
            </w:pPr>
            <w:r>
              <w:rPr>
                <w:b/>
              </w:rPr>
              <w:t xml:space="preserve">Anzahl der Datensätze </w:t>
            </w:r>
            <w:r w:rsidR="003D1ACC">
              <w:rPr>
                <w:b/>
              </w:rPr>
              <w:t>in diesem 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35E29835" w14:textId="77777777" w:rsidR="00F346A4" w:rsidRDefault="006F3275" w:rsidP="007E6F3E">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p w14:paraId="2ADF7373" w14:textId="77777777" w:rsidR="00011F86" w:rsidRDefault="00011F86" w:rsidP="007E6F3E">
            <w:pPr>
              <w:shd w:val="clear" w:color="auto" w:fill="DAEEF3" w:themeFill="accent5" w:themeFillTint="33"/>
              <w:rPr>
                <w:shd w:val="clear" w:color="auto" w:fill="DAEEF3" w:themeFill="accent5" w:themeFillTint="33"/>
                <w:lang w:val="de-CH"/>
              </w:rPr>
            </w:pPr>
          </w:p>
          <w:p w14:paraId="5A7EC8C4" w14:textId="77777777" w:rsidR="00011F86" w:rsidRDefault="00011F86" w:rsidP="00011F86">
            <w:pPr>
              <w:shd w:val="clear" w:color="auto" w:fill="DAEEF3" w:themeFill="accent5" w:themeFillTint="33"/>
              <w:rPr>
                <w:b/>
                <w:bCs/>
                <w:shd w:val="clear" w:color="auto" w:fill="DAEEF3" w:themeFill="accent5" w:themeFillTint="33"/>
                <w:lang w:val="de-CH"/>
              </w:rPr>
            </w:pPr>
            <w:r w:rsidRPr="002157E3">
              <w:rPr>
                <w:b/>
                <w:bCs/>
                <w:shd w:val="clear" w:color="auto" w:fill="DAEEF3" w:themeFill="accent5" w:themeFillTint="33"/>
                <w:lang w:val="de-CH"/>
              </w:rPr>
              <w:t>Ziel der Studie</w:t>
            </w:r>
          </w:p>
          <w:p w14:paraId="4CE8E5B0" w14:textId="77777777" w:rsidR="00011F86" w:rsidRPr="002157E3" w:rsidRDefault="00011F86" w:rsidP="00011F86">
            <w:pPr>
              <w:shd w:val="clear" w:color="auto" w:fill="DAEEF3" w:themeFill="accent5" w:themeFillTint="33"/>
              <w:rPr>
                <w:bCs/>
                <w:lang w:val="de-CH"/>
              </w:rPr>
            </w:pPr>
            <w:r w:rsidRPr="002157E3">
              <w:rPr>
                <w:bCs/>
                <w:lang w:val="de-CH"/>
              </w:rPr>
              <w:t>Beschreibung des Ziels der Studie:</w:t>
            </w:r>
          </w:p>
          <w:p w14:paraId="1DC06CA7" w14:textId="1CABCE65" w:rsidR="00011F86" w:rsidRPr="00020EA2" w:rsidRDefault="00011F86" w:rsidP="00011F86">
            <w:pPr>
              <w:shd w:val="clear" w:color="auto" w:fill="DAEEF3" w:themeFill="accent5" w:themeFillTint="33"/>
              <w:rPr>
                <w:lang w:val="de-CH"/>
              </w:rPr>
            </w:pPr>
            <w:r w:rsidRPr="00020EA2">
              <w:rPr>
                <w:lang w:val="de-CH"/>
              </w:rPr>
              <w:t>„Die vorliegende Ökobilanz dient als Grundlage für die Ausstellung einer Umweltdeklaration (EPD). Die Resultate sind dafür vorgesehen, in einer EPD veröffentlicht zu werden. Die Daten sind für eine EPD zur „business-to-business“</w:t>
            </w:r>
            <w:r>
              <w:rPr>
                <w:lang w:val="de-CH"/>
              </w:rPr>
              <w:t xml:space="preserve"> (B2B) und/oder «business-to-consumer</w:t>
            </w:r>
            <w:r w:rsidR="00C13762">
              <w:rPr>
                <w:lang w:val="de-CH"/>
              </w:rPr>
              <w:t>»</w:t>
            </w:r>
            <w:r>
              <w:rPr>
                <w:lang w:val="de-CH"/>
              </w:rPr>
              <w:t xml:space="preserve"> (B2C) </w:t>
            </w:r>
            <w:r w:rsidRPr="00020EA2">
              <w:rPr>
                <w:lang w:val="de-CH"/>
              </w:rPr>
              <w:t>Kommunikation vorgesehen.“</w:t>
            </w:r>
          </w:p>
          <w:p w14:paraId="7A1502BA" w14:textId="77777777" w:rsidR="00011F86" w:rsidRDefault="00011F86" w:rsidP="00011F86">
            <w:pPr>
              <w:shd w:val="clear" w:color="auto" w:fill="DAEEF3" w:themeFill="accent5" w:themeFillTint="33"/>
              <w:rPr>
                <w:lang w:val="de-CH"/>
              </w:rPr>
            </w:pPr>
            <w:r w:rsidRPr="00020EA2">
              <w:rPr>
                <w:lang w:val="de-CH"/>
              </w:rPr>
              <w:t>Gibt es darüberhinausgehende Ziele der Untersuchung, sind diese anzuführen.</w:t>
            </w:r>
          </w:p>
          <w:p w14:paraId="4E33BA78" w14:textId="04BEF59E" w:rsidR="00011F86" w:rsidRPr="006F787F" w:rsidRDefault="00011F86" w:rsidP="007E6F3E">
            <w:pPr>
              <w:shd w:val="clear" w:color="auto" w:fill="DAEEF3" w:themeFill="accent5" w:themeFillTint="33"/>
              <w:rPr>
                <w:lang w:val="de-CH"/>
              </w:rPr>
            </w:pPr>
          </w:p>
        </w:tc>
      </w:tr>
      <w:tr w:rsidR="00F346A4" w:rsidRPr="004040D3" w14:paraId="408CAE8F"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58"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58"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951E8F">
        <w:tc>
          <w:tcPr>
            <w:tcW w:w="4707"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F80F5CD" w14:textId="77777777" w:rsidR="00D85658" w:rsidRPr="009A5CEF" w:rsidRDefault="00D85658" w:rsidP="00D85658">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D85658"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58"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951E8F">
        <w:trPr>
          <w:trHeight w:val="541"/>
        </w:trPr>
        <w:tc>
          <w:tcPr>
            <w:tcW w:w="4707" w:type="dxa"/>
            <w:tcBorders>
              <w:top w:val="single" w:sz="4" w:space="0" w:color="auto"/>
              <w:left w:val="single" w:sz="4" w:space="0" w:color="auto"/>
              <w:bottom w:val="single" w:sz="4" w:space="0" w:color="auto"/>
              <w:right w:val="single" w:sz="4" w:space="0" w:color="auto"/>
            </w:tcBorders>
            <w:vAlign w:val="center"/>
          </w:tcPr>
          <w:p w14:paraId="5CF40F79" w14:textId="63DA80D5" w:rsidR="00F346A4" w:rsidRPr="0069061E" w:rsidRDefault="00F346A4" w:rsidP="005B4C0A">
            <w:pPr>
              <w:rPr>
                <w:b/>
              </w:rPr>
            </w:pPr>
            <w:r w:rsidRPr="0069061E">
              <w:rPr>
                <w:b/>
              </w:rPr>
              <w:t>Deklarationsart lt. EN 15804</w:t>
            </w:r>
          </w:p>
          <w:p w14:paraId="4E823B73" w14:textId="77777777" w:rsidR="00F346A4" w:rsidRPr="00C13762" w:rsidRDefault="00FA3140" w:rsidP="008922B4">
            <w:pPr>
              <w:rPr>
                <w:shd w:val="clear" w:color="auto" w:fill="DAEEF3" w:themeFill="accent5" w:themeFillTint="33"/>
                <w:lang w:val="de-AT"/>
              </w:rPr>
            </w:pPr>
            <w:r w:rsidRPr="00C13762">
              <w:rPr>
                <w:lang w:val="de-AT"/>
              </w:rPr>
              <w:t xml:space="preserve">Von der Wiege bis </w:t>
            </w:r>
            <w:r w:rsidRPr="00C13762">
              <w:rPr>
                <w:shd w:val="clear" w:color="auto" w:fill="DAEEF3" w:themeFill="accent5" w:themeFillTint="33"/>
                <w:lang w:val="de-AT"/>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58"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508D49CA"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951E8F">
        <w:trPr>
          <w:trHeight w:val="1769"/>
        </w:trPr>
        <w:tc>
          <w:tcPr>
            <w:tcW w:w="4707"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58" w:type="dxa"/>
            <w:tcBorders>
              <w:top w:val="single" w:sz="4" w:space="0" w:color="auto"/>
              <w:left w:val="single" w:sz="4" w:space="0" w:color="auto"/>
              <w:bottom w:val="single" w:sz="4" w:space="0" w:color="auto"/>
              <w:right w:val="single" w:sz="4" w:space="0" w:color="auto"/>
            </w:tcBorders>
          </w:tcPr>
          <w:p w14:paraId="3DB34C70" w14:textId="6F81397F" w:rsidR="00F346A4" w:rsidRPr="009716D4" w:rsidRDefault="00F346A4" w:rsidP="005B4C0A">
            <w:pPr>
              <w:rPr>
                <w:b/>
                <w:bCs/>
                <w:shd w:val="clear" w:color="auto" w:fill="DAEEF3" w:themeFill="accent5" w:themeFillTint="33"/>
                <w:lang w:val="de-CH"/>
              </w:rPr>
            </w:pPr>
            <w:r w:rsidRPr="0069061E">
              <w:rPr>
                <w:b/>
              </w:rPr>
              <w:t>Die Europäische Norm EN 15804</w:t>
            </w:r>
            <w:r w:rsidR="00011F86">
              <w:rPr>
                <w:b/>
              </w:rPr>
              <w:t>:2012+A2:</w:t>
            </w:r>
            <w:r w:rsidR="00FF6072">
              <w:rPr>
                <w:b/>
              </w:rPr>
              <w:t>2019</w:t>
            </w:r>
            <w:r w:rsidR="006A7D37">
              <w:rPr>
                <w:b/>
              </w:rPr>
              <w:t>+</w:t>
            </w:r>
            <w:r w:rsidR="00011F86">
              <w:rPr>
                <w:b/>
              </w:rPr>
              <w:t>AC</w:t>
            </w:r>
            <w:r w:rsidR="006A7D37">
              <w:rPr>
                <w:b/>
              </w:rPr>
              <w:t>2021</w:t>
            </w:r>
            <w:r w:rsidRPr="0069061E">
              <w:rPr>
                <w:b/>
              </w:rPr>
              <w:t xml:space="preserve"> dient als Kern-PKR.</w:t>
            </w:r>
            <w:r w:rsidR="004F6CDC">
              <w:rPr>
                <w:b/>
              </w:rPr>
              <w:t xml:space="preserve"> </w:t>
            </w:r>
            <w:r w:rsidR="004F6CDC" w:rsidRPr="009716D4">
              <w:rPr>
                <w:b/>
                <w:bCs/>
                <w:shd w:val="clear" w:color="auto" w:fill="DAEEF3" w:themeFill="accent5" w:themeFillTint="33"/>
                <w:lang w:val="de-CH"/>
              </w:rPr>
              <w:t>Die c-PKR des CEN EN XXXXXX wurde angewendet.</w:t>
            </w: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Pr="0069061E">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6F3275">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951E8F">
        <w:tc>
          <w:tcPr>
            <w:tcW w:w="4707"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58"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25C2C73C"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lastRenderedPageBreak/>
        <w:t>Verifizierer(in)</w:t>
      </w:r>
      <w:r w:rsidRPr="001C444E">
        <w:rPr>
          <w:sz w:val="16"/>
          <w:szCs w:val="18"/>
        </w:rPr>
        <w:tab/>
      </w:r>
      <w:r>
        <w:rPr>
          <w:sz w:val="16"/>
          <w:szCs w:val="18"/>
        </w:rPr>
        <w:t>Verifizierer(in)</w:t>
      </w:r>
    </w:p>
    <w:bookmarkEnd w:id="13"/>
    <w:p w14:paraId="00E505A4" w14:textId="77777777" w:rsidR="00FF6072" w:rsidRDefault="00FF6072">
      <w:pPr>
        <w:spacing w:line="240" w:lineRule="auto"/>
        <w:jc w:val="left"/>
        <w:rPr>
          <w:b/>
        </w:rPr>
      </w:pPr>
    </w:p>
    <w:p w14:paraId="5676DFDB" w14:textId="3EF161B6" w:rsidR="001569FB" w:rsidRDefault="002C767B">
      <w:pPr>
        <w:spacing w:line="240" w:lineRule="auto"/>
        <w:jc w:val="left"/>
      </w:pPr>
      <w:r w:rsidRPr="001C444E">
        <w:rPr>
          <w:b/>
        </w:rPr>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2856151F" w14:textId="2B0B4972" w:rsidR="000F2126" w:rsidRPr="008475EE" w:rsidRDefault="000F2126">
      <w:pPr>
        <w:spacing w:line="240" w:lineRule="auto"/>
        <w:jc w:val="left"/>
        <w:rPr>
          <w:b/>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186733255"/>
      <w:bookmarkStart w:id="16" w:name="_Toc187318733"/>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186733256"/>
      <w:bookmarkStart w:id="18" w:name="_Toc187318734"/>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29D25D95" w:rsid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w:t>
      </w:r>
      <w:r w:rsidR="00AA6A18">
        <w:t xml:space="preserve"> und</w:t>
      </w:r>
      <w:r w:rsidRPr="003871EC">
        <w:t xml:space="preserve"> EPD</w:t>
      </w:r>
      <w:r w:rsidR="00FF2ADE">
        <w:t>-</w:t>
      </w:r>
      <w:r w:rsidRPr="003871EC">
        <w:t>Dokument).</w:t>
      </w:r>
    </w:p>
    <w:p w14:paraId="2287341F" w14:textId="7B626932" w:rsidR="00AA6A18" w:rsidRPr="003871EC" w:rsidRDefault="00AA6A18" w:rsidP="003871EC">
      <w:pPr>
        <w:pStyle w:val="Listenabsatz"/>
        <w:numPr>
          <w:ilvl w:val="0"/>
          <w:numId w:val="3"/>
        </w:numPr>
        <w:shd w:val="clear" w:color="auto" w:fill="DAEEF3" w:themeFill="accent5" w:themeFillTint="33"/>
        <w:spacing w:before="0"/>
        <w:ind w:left="714" w:hanging="357"/>
      </w:pPr>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bookmarkEnd w:id="19"/>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186733257"/>
      <w:bookmarkStart w:id="21" w:name="_Toc187318735"/>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186733258"/>
      <w:bookmarkStart w:id="23" w:name="_Toc187318736"/>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440C8022" w:rsidR="00526ED5" w:rsidRPr="004B5AD6" w:rsidRDefault="00526ED5" w:rsidP="00EF4426">
      <w:pPr>
        <w:shd w:val="clear" w:color="auto" w:fill="E5DFEC" w:themeFill="accent4" w:themeFillTint="33"/>
        <w:rPr>
          <w:szCs w:val="18"/>
          <w:lang w:val="de-CH"/>
        </w:rPr>
      </w:pPr>
      <w:r w:rsidRPr="004B5AD6">
        <w:rPr>
          <w:szCs w:val="18"/>
          <w:lang w:val="de-CH"/>
        </w:rPr>
        <w:t>Die zutreffende</w:t>
      </w:r>
      <w:r w:rsidR="00EA04AE">
        <w:rPr>
          <w:szCs w:val="18"/>
          <w:lang w:val="de-CH"/>
        </w:rPr>
        <w:t>(</w:t>
      </w:r>
      <w:r w:rsidRPr="004B5AD6">
        <w:rPr>
          <w:szCs w:val="18"/>
          <w:lang w:val="de-CH"/>
        </w:rPr>
        <w:t>n</w:t>
      </w:r>
      <w:r w:rsidR="00EA04AE">
        <w:rPr>
          <w:szCs w:val="18"/>
          <w:lang w:val="de-CH"/>
        </w:rPr>
        <w:t>)</w:t>
      </w:r>
      <w:r w:rsidRPr="004B5AD6">
        <w:rPr>
          <w:szCs w:val="18"/>
          <w:lang w:val="de-CH"/>
        </w:rPr>
        <w:t xml:space="preserve">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10C6F8B3" w:rsidR="00526ED5" w:rsidRPr="004B5AD6" w:rsidRDefault="00526ED5" w:rsidP="00526ED5">
      <w:pPr>
        <w:pStyle w:val="Beschriftung"/>
        <w:shd w:val="clear" w:color="auto" w:fill="CCFFFF"/>
        <w:rPr>
          <w:lang w:val="de-CH"/>
        </w:rPr>
      </w:pPr>
      <w:bookmarkStart w:id="25" w:name="_Ref485716715"/>
      <w:bookmarkStart w:id="26" w:name="_Toc1857608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w:t>
      </w:r>
      <w:r>
        <w:rPr>
          <w:lang w:val="de-CH"/>
        </w:rPr>
        <w:fldChar w:fldCharType="end"/>
      </w:r>
      <w:bookmarkEnd w:id="25"/>
      <w:r w:rsidRPr="004B5AD6">
        <w:rPr>
          <w:lang w:val="de-CH"/>
        </w:rPr>
        <w:t xml:space="preserve">: </w:t>
      </w:r>
      <w:r>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7" w:name="_Toc186733259"/>
      <w:bookmarkStart w:id="28" w:name="_Toc187318737"/>
      <w:r w:rsidRPr="004B5AD6">
        <w:t>Technische Daten</w:t>
      </w:r>
      <w:bookmarkEnd w:id="27"/>
      <w:bookmarkEnd w:id="28"/>
      <w:r w:rsidR="00CB5625" w:rsidRPr="004B5AD6">
        <w:t xml:space="preserve"> </w:t>
      </w:r>
    </w:p>
    <w:p w14:paraId="48D7C0FA" w14:textId="77777777" w:rsidR="002812A1" w:rsidRPr="004B5AD6" w:rsidRDefault="002812A1" w:rsidP="00AC7903">
      <w:pPr>
        <w:rPr>
          <w:lang w:val="de-CH"/>
        </w:rPr>
      </w:pPr>
      <w:bookmarkStart w:id="29" w:name="EPDEdit_2_3_techn_Daten_Intro"/>
      <w:bookmarkStart w:id="3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lastRenderedPageBreak/>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2547A679" w:rsidR="00AC7903" w:rsidRDefault="00E170F3" w:rsidP="00BB15AB">
      <w:pPr>
        <w:pStyle w:val="Beschriftung"/>
        <w:shd w:val="clear" w:color="auto" w:fill="CCFFFF"/>
        <w:rPr>
          <w:shd w:val="clear" w:color="auto" w:fill="CCFFFF"/>
          <w:lang w:val="de-CH"/>
        </w:rPr>
      </w:pPr>
      <w:bookmarkStart w:id="31" w:name="_Ref322941780"/>
      <w:bookmarkStart w:id="32" w:name="_Toc185760801"/>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83703C">
        <w:rPr>
          <w:noProof/>
          <w:shd w:val="clear" w:color="auto" w:fill="CCFFFF"/>
          <w:lang w:val="de-CH"/>
        </w:rPr>
        <w:t>2</w:t>
      </w:r>
      <w:r w:rsidR="008F50D0">
        <w:rPr>
          <w:shd w:val="clear" w:color="auto" w:fill="CCFFFF"/>
          <w:lang w:val="de-CH"/>
        </w:rPr>
        <w:fldChar w:fldCharType="end"/>
      </w:r>
      <w:bookmarkEnd w:id="3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3" w:name="_Hlk73102410"/>
            <w:bookmarkEnd w:id="29"/>
            <w:bookmarkEnd w:id="30"/>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3"/>
    <w:p w14:paraId="4AC29631" w14:textId="35455A09"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83703C" w:rsidRPr="00BB15AB">
        <w:rPr>
          <w:shd w:val="clear" w:color="auto" w:fill="CCFFFF"/>
          <w:lang w:val="de-CH"/>
        </w:rPr>
        <w:t xml:space="preserve">Tabelle </w:t>
      </w:r>
      <w:r w:rsidR="0083703C">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150A79C5" w14:textId="1EA1D97F" w:rsidR="0058390E" w:rsidRPr="003F2723" w:rsidRDefault="0058390E" w:rsidP="002F75D2">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4" w:name="_Toc186733260"/>
      <w:bookmarkStart w:id="35" w:name="_Toc187318738"/>
      <w:r w:rsidRPr="004B5AD6">
        <w:t>Grundstoffe</w:t>
      </w:r>
      <w:r w:rsidR="006A7583" w:rsidRPr="004B5AD6">
        <w:t xml:space="preserve"> </w:t>
      </w:r>
      <w:r w:rsidR="0067623D" w:rsidRPr="004B5AD6">
        <w:t>/</w:t>
      </w:r>
      <w:r w:rsidRPr="004B5AD6">
        <w:t xml:space="preserve"> Hilfsstoffe</w:t>
      </w:r>
      <w:bookmarkEnd w:id="34"/>
      <w:bookmarkEnd w:id="35"/>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163E29A5" w:rsidR="00E170F3" w:rsidRPr="004B5AD6" w:rsidRDefault="00E7659F" w:rsidP="00E7659F">
      <w:pPr>
        <w:pStyle w:val="Beschriftung"/>
        <w:rPr>
          <w:color w:val="17365D"/>
          <w:lang w:val="de-CH"/>
        </w:rPr>
      </w:pPr>
      <w:bookmarkStart w:id="37" w:name="_Toc185760802"/>
      <w:r>
        <w:t xml:space="preserve">Tabelle </w:t>
      </w:r>
      <w:r>
        <w:fldChar w:fldCharType="begin"/>
      </w:r>
      <w:r>
        <w:instrText xml:space="preserve"> SEQ Tabelle \* ARABIC </w:instrText>
      </w:r>
      <w:r>
        <w:fldChar w:fldCharType="separate"/>
      </w:r>
      <w:r w:rsidR="0083703C">
        <w:rPr>
          <w:noProof/>
        </w:rPr>
        <w:t>3</w:t>
      </w:r>
      <w: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37"/>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8" w:name="IBUEPD_2_7_Herstellung"/>
    </w:p>
    <w:p w14:paraId="391C2D66" w14:textId="2B3EA0E8" w:rsidR="001E448E" w:rsidRPr="00A94E86" w:rsidRDefault="001E448E" w:rsidP="00EC2446">
      <w:pPr>
        <w:shd w:val="clear" w:color="auto" w:fill="CCFFFF"/>
        <w:rPr>
          <w:b/>
          <w:bCs/>
          <w:color w:val="17365D"/>
          <w:szCs w:val="18"/>
          <w:lang w:val="de-CH"/>
        </w:rPr>
      </w:pPr>
      <w:bookmarkStart w:id="39"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9"/>
    <w:p w14:paraId="5C813028" w14:textId="77777777" w:rsidR="001E448E" w:rsidRPr="00EC2446" w:rsidRDefault="001E448E" w:rsidP="00F954EE">
      <w:pPr>
        <w:rPr>
          <w:bCs/>
          <w:color w:val="17365D"/>
          <w:szCs w:val="18"/>
          <w:lang w:val="de-CH"/>
        </w:rPr>
      </w:pPr>
    </w:p>
    <w:p w14:paraId="239079DD" w14:textId="169D8C29" w:rsidR="00CB3C0B" w:rsidRPr="004B5AD6" w:rsidRDefault="00CB3C0B" w:rsidP="005E5AF7">
      <w:pPr>
        <w:pStyle w:val="berschrift2"/>
      </w:pPr>
      <w:bookmarkStart w:id="40" w:name="_Toc186733261"/>
      <w:bookmarkStart w:id="41" w:name="_Toc187318739"/>
      <w:r w:rsidRPr="004B5AD6">
        <w:t>Herstellung</w:t>
      </w:r>
      <w:r w:rsidR="0054434B">
        <w:t>sprozess</w:t>
      </w:r>
      <w:bookmarkEnd w:id="40"/>
      <w:bookmarkEnd w:id="41"/>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8"/>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0C9A3E90" w:rsidR="002553E0" w:rsidRDefault="002553E0" w:rsidP="002553E0">
      <w:pPr>
        <w:pStyle w:val="Beschriftung"/>
        <w:shd w:val="clear" w:color="auto" w:fill="CCFFFF"/>
        <w:tabs>
          <w:tab w:val="left" w:pos="7797"/>
          <w:tab w:val="left" w:pos="7938"/>
          <w:tab w:val="left" w:pos="9072"/>
        </w:tabs>
        <w:ind w:right="-1"/>
        <w:rPr>
          <w:lang w:val="de-CH"/>
        </w:rPr>
      </w:pPr>
      <w:bookmarkStart w:id="42" w:name="_Ref325706134"/>
      <w:bookmarkStart w:id="43" w:name="_Ref330551980"/>
      <w:bookmarkStart w:id="44"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83703C">
        <w:rPr>
          <w:noProof/>
          <w:lang w:val="de-CH"/>
        </w:rPr>
        <w:t>1</w:t>
      </w:r>
      <w:r w:rsidRPr="004B5AD6">
        <w:rPr>
          <w:lang w:val="de-CH"/>
        </w:rPr>
        <w:fldChar w:fldCharType="end"/>
      </w:r>
      <w:bookmarkEnd w:id="42"/>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3"/>
      <w:bookmarkEnd w:id="44"/>
    </w:p>
    <w:p w14:paraId="013D4511" w14:textId="77777777" w:rsidR="00526ED5" w:rsidRPr="004B5AD6" w:rsidRDefault="00526ED5" w:rsidP="005E5AF7">
      <w:pPr>
        <w:pStyle w:val="berschrift2"/>
      </w:pPr>
      <w:bookmarkStart w:id="45" w:name="_Toc186733262"/>
      <w:bookmarkStart w:id="46" w:name="_Toc187318740"/>
      <w:r w:rsidRPr="004B5AD6">
        <w:t>Verpackung</w:t>
      </w:r>
      <w:bookmarkEnd w:id="45"/>
      <w:bookmarkEnd w:id="46"/>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7" w:name="_Toc186733263"/>
      <w:bookmarkStart w:id="48" w:name="_Toc187318741"/>
      <w:r w:rsidRPr="004B5AD6">
        <w:t>Lieferzustand</w:t>
      </w:r>
      <w:bookmarkEnd w:id="47"/>
      <w:bookmarkEnd w:id="48"/>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5D17CC50" w:rsidR="00500768" w:rsidRDefault="00500768" w:rsidP="005E5AF7">
      <w:pPr>
        <w:pStyle w:val="berschrift2"/>
      </w:pPr>
      <w:bookmarkStart w:id="49" w:name="_Toc186733264"/>
      <w:bookmarkStart w:id="50" w:name="_Toc187318742"/>
      <w:r>
        <w:lastRenderedPageBreak/>
        <w:t>Transporte</w:t>
      </w:r>
      <w:r w:rsidR="0054434B">
        <w:t xml:space="preserve"> zur Baustelle</w:t>
      </w:r>
      <w:bookmarkEnd w:id="49"/>
      <w:bookmarkEnd w:id="50"/>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D0A8545"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r w:rsidR="0054434B">
        <w:rPr>
          <w:shd w:val="clear" w:color="auto" w:fill="DAEEF3" w:themeFill="accent5" w:themeFillTint="33"/>
          <w:lang w:val="de-CH"/>
        </w:rPr>
        <w:t xml:space="preserve"> </w:t>
      </w:r>
      <w:r w:rsidR="00FA02A5">
        <w:rPr>
          <w:shd w:val="clear" w:color="auto" w:fill="DAEEF3"/>
          <w:lang w:val="de-CH"/>
        </w:rPr>
        <w:t>müssen beschrieben werden.</w:t>
      </w:r>
    </w:p>
    <w:p w14:paraId="50B9DD5E" w14:textId="77777777" w:rsidR="00EC2446" w:rsidRPr="00EC2446" w:rsidRDefault="00EC2446" w:rsidP="00EC2446">
      <w:pPr>
        <w:spacing w:line="240" w:lineRule="auto"/>
        <w:jc w:val="left"/>
        <w:rPr>
          <w:lang w:val="de-CH"/>
        </w:rPr>
      </w:pPr>
    </w:p>
    <w:p w14:paraId="793EC796" w14:textId="64B989CE" w:rsidR="00526ED5" w:rsidRPr="004B5AD6" w:rsidRDefault="0054434B" w:rsidP="005E5AF7">
      <w:pPr>
        <w:pStyle w:val="berschrift2"/>
      </w:pPr>
      <w:bookmarkStart w:id="51" w:name="_Toc186733265"/>
      <w:bookmarkStart w:id="52" w:name="_Toc187318743"/>
      <w:r>
        <w:t>Errichtungsphase</w:t>
      </w:r>
      <w:r w:rsidRPr="004B5AD6">
        <w:t xml:space="preserve"> </w:t>
      </w:r>
      <w:r w:rsidR="00526ED5" w:rsidRPr="004B5AD6">
        <w:t>/ Installation</w:t>
      </w:r>
      <w:bookmarkEnd w:id="51"/>
      <w:bookmarkEnd w:id="52"/>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077958FE" w14:textId="77777777" w:rsidR="005D3239" w:rsidRDefault="005D3239" w:rsidP="005D3239">
      <w:pPr>
        <w:shd w:val="clear" w:color="auto" w:fill="DAEEF3"/>
        <w:rPr>
          <w:lang w:val="de-CH"/>
        </w:rPr>
      </w:pPr>
      <w:r>
        <w:rPr>
          <w:lang w:val="de-CH"/>
        </w:rPr>
        <w:t>Falls Abfälle aus bspw. Verpackungen vorhanden sind, sind diese mit anzugeben.</w:t>
      </w:r>
    </w:p>
    <w:p w14:paraId="33549EA5" w14:textId="77777777" w:rsidR="005D3239" w:rsidRPr="004B5AD6" w:rsidRDefault="005D3239" w:rsidP="00F64954">
      <w:pPr>
        <w:shd w:val="clear" w:color="auto" w:fill="DAEEF3" w:themeFill="accent5" w:themeFillTint="33"/>
        <w:rPr>
          <w:lang w:val="de-CH"/>
        </w:rPr>
      </w:pP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3" w:name="_Toc186733266"/>
      <w:bookmarkStart w:id="54" w:name="_Toc187318744"/>
      <w:r w:rsidRPr="004B5AD6">
        <w:t>Nutzungs</w:t>
      </w:r>
      <w:r w:rsidR="00EF4426">
        <w:t>phase</w:t>
      </w:r>
      <w:bookmarkEnd w:id="53"/>
      <w:bookmarkEnd w:id="54"/>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5" w:name="_Ref325286303"/>
      <w:bookmarkStart w:id="56" w:name="_Toc186733267"/>
      <w:bookmarkStart w:id="57" w:name="_Toc187318745"/>
      <w:r w:rsidRPr="004B5AD6">
        <w:t>Referenznutzungsdauer (RSL)</w:t>
      </w:r>
      <w:bookmarkEnd w:id="55"/>
      <w:bookmarkEnd w:id="56"/>
      <w:bookmarkEnd w:id="57"/>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57A7EC83"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008F286B">
        <w:rPr>
          <w:lang w:val="de-CH"/>
        </w:rPr>
        <w:t>n</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5D021D98" w14:textId="77777777" w:rsidR="00817386" w:rsidRDefault="00817386">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3D9F1B18" w:rsidR="009B2DCA" w:rsidRPr="004B5AD6" w:rsidRDefault="009B2DCA" w:rsidP="001B6972">
      <w:pPr>
        <w:pStyle w:val="Beschriftung"/>
        <w:shd w:val="clear" w:color="auto" w:fill="CCFFFF"/>
        <w:rPr>
          <w:lang w:val="de-CH"/>
        </w:rPr>
      </w:pPr>
      <w:bookmarkStart w:id="58" w:name="_Toc18576080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83703C">
        <w:rPr>
          <w:noProof/>
          <w:lang w:val="de-CH"/>
        </w:rPr>
        <w:t>4</w:t>
      </w:r>
      <w:r w:rsidR="008F50D0">
        <w:rPr>
          <w:lang w:val="de-CH"/>
        </w:rPr>
        <w:fldChar w:fldCharType="end"/>
      </w:r>
      <w:r w:rsidRPr="004B5AD6">
        <w:rPr>
          <w:lang w:val="de-CH"/>
        </w:rPr>
        <w:t>: Referenz-Nutzungsdauer (RSL)</w:t>
      </w:r>
      <w:bookmarkEnd w:id="58"/>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4F1DADBB" w:rsidR="007B0AA0" w:rsidRPr="00984D4E" w:rsidRDefault="007B0AA0" w:rsidP="007B0AA0">
      <w:pPr>
        <w:shd w:val="clear" w:color="auto" w:fill="CCFFFF"/>
        <w:rPr>
          <w:lang w:val="de-CH"/>
        </w:rPr>
      </w:pPr>
      <w:bookmarkStart w:id="59" w:name="_Hlk55475578"/>
      <w:r w:rsidRPr="00984D4E">
        <w:rPr>
          <w:lang w:val="de-CH"/>
        </w:rPr>
        <w:t xml:space="preserve">Siehe EN 15804+A2 </w:t>
      </w:r>
      <w:r w:rsidR="00AA6A18">
        <w:rPr>
          <w:lang w:val="de-CH"/>
        </w:rPr>
        <w:t>Punkt</w:t>
      </w:r>
      <w:r w:rsidR="00AA6A18" w:rsidRPr="00984D4E">
        <w:rPr>
          <w:lang w:val="de-CH"/>
        </w:rPr>
        <w:t xml:space="preserve"> </w:t>
      </w:r>
      <w:r w:rsidRPr="00984D4E">
        <w:rPr>
          <w:lang w:val="de-CH"/>
        </w:rPr>
        <w:t>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9"/>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372BB279" w:rsidR="00CB3C0B" w:rsidRPr="004B5AD6" w:rsidRDefault="005D3239" w:rsidP="005E5AF7">
      <w:pPr>
        <w:pStyle w:val="berschrift2"/>
      </w:pPr>
      <w:bookmarkStart w:id="60" w:name="_Toc186733268"/>
      <w:bookmarkStart w:id="61" w:name="_Toc187318746"/>
      <w:bookmarkStart w:id="62" w:name="IBUEPD_2_15_Nachnutzungsphase"/>
      <w:r>
        <w:t>Entsorgungs</w:t>
      </w:r>
      <w:r w:rsidR="00CB3C0B" w:rsidRPr="004B5AD6">
        <w:t>phase</w:t>
      </w:r>
      <w:bookmarkEnd w:id="60"/>
      <w:bookmarkEnd w:id="61"/>
    </w:p>
    <w:bookmarkEnd w:id="62"/>
    <w:p w14:paraId="342F96B6"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3" w:name="_Toc186733269"/>
      <w:bookmarkStart w:id="64" w:name="_Toc187318747"/>
      <w:r w:rsidRPr="004B5AD6">
        <w:t>Weitere Informationen</w:t>
      </w:r>
      <w:bookmarkEnd w:id="63"/>
      <w:bookmarkEnd w:id="64"/>
    </w:p>
    <w:p w14:paraId="2E8B0EB6" w14:textId="77777777" w:rsidR="002812A1" w:rsidRPr="004B5AD6" w:rsidRDefault="002812A1" w:rsidP="002812A1">
      <w:pPr>
        <w:rPr>
          <w:lang w:val="de-CH"/>
        </w:rPr>
      </w:pPr>
    </w:p>
    <w:p w14:paraId="1122895D" w14:textId="47D14069" w:rsidR="00CB3C0B" w:rsidRPr="004B5AD6" w:rsidRDefault="00217E25" w:rsidP="00F51BE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r w:rsidR="00F51BE6">
        <w:rPr>
          <w:lang w:val="de-CH"/>
        </w:rPr>
        <w:t xml:space="preserve"> </w:t>
      </w:r>
    </w:p>
    <w:p w14:paraId="74FC7406" w14:textId="77777777" w:rsidR="00787C1F" w:rsidRDefault="00787C1F" w:rsidP="00787C1F">
      <w:pPr>
        <w:rPr>
          <w:lang w:val="de-CH"/>
        </w:rPr>
      </w:pPr>
    </w:p>
    <w:p w14:paraId="203D6A72" w14:textId="77777777" w:rsidR="00B46ADA" w:rsidRPr="004B5AD6" w:rsidRDefault="00B46ADA" w:rsidP="00B46ADA">
      <w:pPr>
        <w:pStyle w:val="berschrift1"/>
        <w:ind w:left="426"/>
        <w:rPr>
          <w:lang w:val="de-CH"/>
        </w:rPr>
      </w:pPr>
      <w:bookmarkStart w:id="65" w:name="_Toc173305077"/>
      <w:bookmarkStart w:id="66" w:name="_Toc173402120"/>
      <w:bookmarkStart w:id="67" w:name="_Toc186733270"/>
      <w:bookmarkStart w:id="68" w:name="_Toc187318748"/>
      <w:r w:rsidRPr="004B5AD6">
        <w:rPr>
          <w:lang w:val="de-CH"/>
        </w:rPr>
        <w:t>LCA: Rechenregeln</w:t>
      </w:r>
      <w:bookmarkEnd w:id="65"/>
      <w:bookmarkEnd w:id="66"/>
      <w:bookmarkEnd w:id="67"/>
      <w:bookmarkEnd w:id="68"/>
    </w:p>
    <w:p w14:paraId="52258633" w14:textId="77777777" w:rsidR="00B46ADA" w:rsidRPr="004B5AD6" w:rsidRDefault="00B46ADA" w:rsidP="00787C1F">
      <w:pPr>
        <w:rPr>
          <w:lang w:val="de-CH"/>
        </w:rPr>
      </w:pPr>
    </w:p>
    <w:p w14:paraId="13FBEFB6" w14:textId="4189676A" w:rsidR="008645DA" w:rsidRPr="004B5AD6" w:rsidRDefault="008645DA" w:rsidP="005E5AF7">
      <w:pPr>
        <w:pStyle w:val="berschrift2"/>
      </w:pPr>
      <w:bookmarkStart w:id="69" w:name="_Ref326570557"/>
      <w:bookmarkStart w:id="70" w:name="_Toc186733271"/>
      <w:bookmarkStart w:id="71" w:name="_Toc187318749"/>
      <w:r w:rsidRPr="004B5AD6">
        <w:t>Deklarierte Einheit/ Funktionale Einheit</w:t>
      </w:r>
      <w:bookmarkStart w:id="72" w:name="EPDEdit_3_1_dekl_Einheit_Intro"/>
      <w:bookmarkStart w:id="73" w:name="PCR_3_1_Deklarierte_Einheit"/>
      <w:bookmarkEnd w:id="69"/>
      <w:bookmarkEnd w:id="70"/>
      <w:bookmarkEnd w:id="71"/>
    </w:p>
    <w:p w14:paraId="4327D163" w14:textId="77777777" w:rsidR="004D4EC5" w:rsidRPr="004B5AD6" w:rsidRDefault="004D4EC5" w:rsidP="008645DA">
      <w:pPr>
        <w:rPr>
          <w:lang w:val="de-CH"/>
        </w:rPr>
      </w:pPr>
    </w:p>
    <w:p w14:paraId="788BF3D2" w14:textId="77777777" w:rsidR="00A035BD" w:rsidRDefault="00AE0CEF" w:rsidP="00A035BD">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6998AC9D" w14:textId="138DB689" w:rsidR="00AE0CEF" w:rsidRPr="004B5AD6" w:rsidRDefault="00A035BD" w:rsidP="00814166">
      <w:pPr>
        <w:shd w:val="clear" w:color="auto" w:fill="DAEEF3" w:themeFill="accent5" w:themeFillTint="33"/>
        <w:rPr>
          <w:lang w:val="de-CH"/>
        </w:rPr>
      </w:pPr>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p w14:paraId="084B1B43" w14:textId="77777777" w:rsidR="00353CA2" w:rsidRDefault="00353CA2" w:rsidP="008645DA">
      <w:pPr>
        <w:rPr>
          <w:lang w:val="de-CH"/>
        </w:rPr>
      </w:pPr>
    </w:p>
    <w:p w14:paraId="0C4218F5" w14:textId="77777777" w:rsidR="008645DA" w:rsidRPr="004B5AD6" w:rsidRDefault="008645DA" w:rsidP="00F954EE">
      <w:pPr>
        <w:shd w:val="clear" w:color="auto" w:fill="CCFF66"/>
        <w:rPr>
          <w:lang w:val="de-CH"/>
        </w:rPr>
      </w:pPr>
    </w:p>
    <w:bookmarkEnd w:id="72"/>
    <w:bookmarkEnd w:id="73"/>
    <w:p w14:paraId="08254E5C" w14:textId="77777777" w:rsidR="005341D7" w:rsidRPr="004B5AD6" w:rsidRDefault="005341D7" w:rsidP="005341D7">
      <w:pPr>
        <w:shd w:val="clear" w:color="auto" w:fill="BEFE68"/>
        <w:rPr>
          <w:b/>
          <w:u w:val="single"/>
          <w:lang w:val="de-CH"/>
        </w:rPr>
      </w:pPr>
      <w:r w:rsidRPr="004B5AD6">
        <w:rPr>
          <w:b/>
          <w:u w:val="single"/>
          <w:lang w:val="de-CH"/>
        </w:rPr>
        <w:t xml:space="preserve">Spezifische Ökobilanzregeln für </w:t>
      </w:r>
      <w:r>
        <w:rPr>
          <w:b/>
          <w:u w:val="single"/>
          <w:lang w:val="de-CH"/>
        </w:rPr>
        <w:t>Produktkategorie XY</w:t>
      </w:r>
      <w:r w:rsidRPr="004B5AD6">
        <w:rPr>
          <w:b/>
          <w:u w:val="single"/>
          <w:lang w:val="de-CH"/>
        </w:rPr>
        <w:t>:</w:t>
      </w:r>
    </w:p>
    <w:p w14:paraId="1A3BC4AA" w14:textId="77777777" w:rsidR="005341D7" w:rsidRDefault="005341D7" w:rsidP="005341D7">
      <w:pPr>
        <w:rPr>
          <w:lang w:val="de-CH"/>
        </w:rPr>
      </w:pPr>
    </w:p>
    <w:p w14:paraId="18D85A3D" w14:textId="35362663" w:rsidR="005341D7" w:rsidRPr="00817386" w:rsidRDefault="005341D7" w:rsidP="005341D7">
      <w:pPr>
        <w:shd w:val="clear" w:color="auto" w:fill="CCFF66"/>
      </w:pPr>
      <w:r>
        <w:rPr>
          <w:lang w:val="de-CH"/>
        </w:rPr>
        <w:t>Text</w:t>
      </w:r>
    </w:p>
    <w:p w14:paraId="3F0A8392" w14:textId="10E170D5" w:rsidR="005341D7" w:rsidRPr="004B5AD6" w:rsidRDefault="005341D7" w:rsidP="005341D7">
      <w:pPr>
        <w:pStyle w:val="Beschriftung"/>
        <w:rPr>
          <w:lang w:val="de-CH"/>
        </w:rPr>
      </w:pPr>
      <w:bookmarkStart w:id="74" w:name="_Toc184192498"/>
      <w:bookmarkStart w:id="75" w:name="_Toc185760804"/>
      <w:bookmarkStart w:id="76" w:name="_Hlk184919736"/>
      <w:r>
        <w:t xml:space="preserve">Tabelle </w:t>
      </w:r>
      <w:r>
        <w:fldChar w:fldCharType="begin"/>
      </w:r>
      <w:r>
        <w:instrText xml:space="preserve"> SEQ Tabelle \* ARABIC </w:instrText>
      </w:r>
      <w:r>
        <w:fldChar w:fldCharType="separate"/>
      </w:r>
      <w:r w:rsidR="0083703C">
        <w:rPr>
          <w:noProof/>
        </w:rPr>
        <w:t>5</w:t>
      </w:r>
      <w:r>
        <w:fldChar w:fldCharType="end"/>
      </w:r>
      <w:r w:rsidRPr="004B5AD6">
        <w:rPr>
          <w:lang w:val="de-CH"/>
        </w:rPr>
        <w:t>: Deklarierte Einheit</w:t>
      </w:r>
      <w:bookmarkEnd w:id="74"/>
      <w:bookmarkEnd w:id="75"/>
    </w:p>
    <w:tbl>
      <w:tblPr>
        <w:tblStyle w:val="Tabellenraster"/>
        <w:tblW w:w="10053" w:type="dxa"/>
        <w:tblLook w:val="04A0" w:firstRow="1" w:lastRow="0" w:firstColumn="1" w:lastColumn="0" w:noHBand="0" w:noVBand="1"/>
      </w:tblPr>
      <w:tblGrid>
        <w:gridCol w:w="3351"/>
        <w:gridCol w:w="3351"/>
        <w:gridCol w:w="3351"/>
      </w:tblGrid>
      <w:tr w:rsidR="005341D7" w14:paraId="71822FC4" w14:textId="77777777" w:rsidTr="0015158D">
        <w:tc>
          <w:tcPr>
            <w:tcW w:w="3351" w:type="dxa"/>
            <w:shd w:val="clear" w:color="auto" w:fill="BEFE68"/>
            <w:vAlign w:val="center"/>
          </w:tcPr>
          <w:p w14:paraId="1B7FEC03" w14:textId="77777777" w:rsidR="005341D7" w:rsidRDefault="005341D7" w:rsidP="0015158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58DDFCC" w14:textId="77777777" w:rsidR="005341D7" w:rsidRDefault="005341D7" w:rsidP="0015158D">
            <w:pPr>
              <w:rPr>
                <w:u w:val="single"/>
                <w:lang w:val="de-CH"/>
              </w:rPr>
            </w:pPr>
            <w:r w:rsidRPr="00970BC3">
              <w:rPr>
                <w:rFonts w:eastAsia="Times New Roman"/>
                <w:b/>
                <w:bCs/>
                <w:szCs w:val="16"/>
                <w:lang w:val="de-CH"/>
              </w:rPr>
              <w:t>Wert</w:t>
            </w:r>
          </w:p>
        </w:tc>
        <w:tc>
          <w:tcPr>
            <w:tcW w:w="3351" w:type="dxa"/>
            <w:shd w:val="clear" w:color="auto" w:fill="BEFE68"/>
            <w:vAlign w:val="center"/>
          </w:tcPr>
          <w:p w14:paraId="7ECF4B21" w14:textId="77777777" w:rsidR="005341D7" w:rsidRDefault="005341D7" w:rsidP="0015158D">
            <w:pPr>
              <w:rPr>
                <w:u w:val="single"/>
                <w:lang w:val="de-CH"/>
              </w:rPr>
            </w:pPr>
            <w:r w:rsidRPr="00970BC3">
              <w:rPr>
                <w:rFonts w:eastAsia="Times New Roman"/>
                <w:b/>
                <w:bCs/>
                <w:szCs w:val="16"/>
                <w:lang w:val="de-CH"/>
              </w:rPr>
              <w:t>Einheit</w:t>
            </w:r>
          </w:p>
        </w:tc>
      </w:tr>
      <w:tr w:rsidR="005341D7" w14:paraId="745F9C94" w14:textId="77777777" w:rsidTr="0015158D">
        <w:tc>
          <w:tcPr>
            <w:tcW w:w="3351" w:type="dxa"/>
            <w:shd w:val="clear" w:color="auto" w:fill="BEFE68"/>
            <w:vAlign w:val="center"/>
          </w:tcPr>
          <w:p w14:paraId="2A6F58EE" w14:textId="77777777" w:rsidR="005341D7" w:rsidRDefault="005341D7" w:rsidP="0015158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0CB37D81" w14:textId="77777777" w:rsidR="005341D7" w:rsidRDefault="005341D7" w:rsidP="0015158D">
            <w:pPr>
              <w:rPr>
                <w:u w:val="single"/>
                <w:lang w:val="de-CH"/>
              </w:rPr>
            </w:pPr>
          </w:p>
        </w:tc>
        <w:tc>
          <w:tcPr>
            <w:tcW w:w="3351" w:type="dxa"/>
            <w:shd w:val="clear" w:color="auto" w:fill="BEFE68"/>
            <w:vAlign w:val="center"/>
          </w:tcPr>
          <w:p w14:paraId="5CE26593" w14:textId="77777777" w:rsidR="005341D7" w:rsidRDefault="005341D7" w:rsidP="0015158D">
            <w:pPr>
              <w:rPr>
                <w:u w:val="single"/>
                <w:lang w:val="de-CH"/>
              </w:rPr>
            </w:pPr>
          </w:p>
        </w:tc>
      </w:tr>
      <w:tr w:rsidR="005341D7" w14:paraId="5FA5BE3C" w14:textId="77777777" w:rsidTr="0015158D">
        <w:tc>
          <w:tcPr>
            <w:tcW w:w="3351" w:type="dxa"/>
            <w:shd w:val="clear" w:color="auto" w:fill="BEFE68"/>
            <w:vAlign w:val="center"/>
          </w:tcPr>
          <w:p w14:paraId="1306D45A" w14:textId="77777777" w:rsidR="005341D7" w:rsidRDefault="005341D7"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080D3A78" w14:textId="77777777" w:rsidR="005341D7" w:rsidRDefault="005341D7" w:rsidP="0015158D">
            <w:pPr>
              <w:rPr>
                <w:u w:val="single"/>
                <w:lang w:val="de-CH"/>
              </w:rPr>
            </w:pPr>
          </w:p>
        </w:tc>
        <w:tc>
          <w:tcPr>
            <w:tcW w:w="3351" w:type="dxa"/>
            <w:shd w:val="clear" w:color="auto" w:fill="BEFE68"/>
            <w:vAlign w:val="center"/>
          </w:tcPr>
          <w:p w14:paraId="7E88C2CA" w14:textId="77777777" w:rsidR="005341D7" w:rsidRDefault="005341D7" w:rsidP="0015158D">
            <w:pPr>
              <w:rPr>
                <w:u w:val="single"/>
                <w:lang w:val="de-CH"/>
              </w:rPr>
            </w:pPr>
            <w:r>
              <w:rPr>
                <w:u w:val="single"/>
                <w:lang w:val="de-CH"/>
              </w:rPr>
              <w:t>kg/m</w:t>
            </w:r>
            <w:r w:rsidRPr="00C05BEC">
              <w:rPr>
                <w:u w:val="single"/>
                <w:vertAlign w:val="superscript"/>
                <w:lang w:val="de-CH"/>
              </w:rPr>
              <w:t>2</w:t>
            </w:r>
          </w:p>
        </w:tc>
      </w:tr>
      <w:tr w:rsidR="005341D7" w14:paraId="40783DCB" w14:textId="77777777" w:rsidTr="0015158D">
        <w:tc>
          <w:tcPr>
            <w:tcW w:w="3351" w:type="dxa"/>
            <w:shd w:val="clear" w:color="auto" w:fill="BEFE68"/>
            <w:vAlign w:val="center"/>
          </w:tcPr>
          <w:p w14:paraId="747FF190" w14:textId="77777777" w:rsidR="005341D7" w:rsidRPr="004B5AD6" w:rsidRDefault="005341D7"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6B63257C" w14:textId="77777777" w:rsidR="005341D7" w:rsidRDefault="005341D7" w:rsidP="0015158D">
            <w:pPr>
              <w:rPr>
                <w:u w:val="single"/>
                <w:lang w:val="de-CH"/>
              </w:rPr>
            </w:pPr>
          </w:p>
        </w:tc>
        <w:tc>
          <w:tcPr>
            <w:tcW w:w="3351" w:type="dxa"/>
            <w:shd w:val="clear" w:color="auto" w:fill="BEFE68"/>
            <w:vAlign w:val="center"/>
          </w:tcPr>
          <w:p w14:paraId="55A1EFC5" w14:textId="77777777" w:rsidR="005341D7" w:rsidRDefault="005341D7" w:rsidP="0015158D">
            <w:pPr>
              <w:rPr>
                <w:u w:val="single"/>
                <w:lang w:val="de-CH"/>
              </w:rPr>
            </w:pPr>
          </w:p>
        </w:tc>
      </w:tr>
    </w:tbl>
    <w:p w14:paraId="5FE77DCB" w14:textId="77777777" w:rsidR="005341D7" w:rsidRDefault="005341D7" w:rsidP="005341D7">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4ED1C7E9" w14:textId="77777777" w:rsidR="005341D7" w:rsidRDefault="005341D7" w:rsidP="005341D7">
      <w:pPr>
        <w:rPr>
          <w:u w:val="single"/>
          <w:lang w:val="de-CH"/>
        </w:rPr>
      </w:pPr>
    </w:p>
    <w:p w14:paraId="60EF1673" w14:textId="5D490C20" w:rsidR="005341D7" w:rsidRDefault="005341D7" w:rsidP="005341D7">
      <w:pPr>
        <w:pStyle w:val="Beschriftung"/>
      </w:pPr>
      <w:bookmarkStart w:id="77" w:name="_Toc184189567"/>
      <w:bookmarkStart w:id="78" w:name="_Toc184192499"/>
      <w:bookmarkStart w:id="79" w:name="_Toc185760805"/>
      <w:r>
        <w:t xml:space="preserve">Tabelle </w:t>
      </w:r>
      <w:r>
        <w:fldChar w:fldCharType="begin"/>
      </w:r>
      <w:r>
        <w:instrText xml:space="preserve"> SEQ Tabelle \* ARABIC </w:instrText>
      </w:r>
      <w:r>
        <w:fldChar w:fldCharType="separate"/>
      </w:r>
      <w:r w:rsidR="0083703C">
        <w:rPr>
          <w:noProof/>
        </w:rPr>
        <w:t>6</w:t>
      </w:r>
      <w:r>
        <w:fldChar w:fldCharType="end"/>
      </w:r>
      <w:r w:rsidRPr="0011594D">
        <w:rPr>
          <w:lang w:val="de-CH"/>
        </w:rPr>
        <w:t xml:space="preserve">: </w:t>
      </w:r>
      <w:r w:rsidRPr="0011594D">
        <w:t>Funktionale</w:t>
      </w:r>
      <w:r w:rsidRPr="003D3254">
        <w:t xml:space="preserve"> Einheit</w:t>
      </w:r>
      <w:bookmarkEnd w:id="77"/>
      <w:bookmarkEnd w:id="78"/>
      <w:bookmarkEnd w:id="79"/>
      <w:r w:rsidRPr="003D3254">
        <w:t xml:space="preserve"> </w:t>
      </w:r>
    </w:p>
    <w:tbl>
      <w:tblPr>
        <w:tblStyle w:val="Tabellenraster"/>
        <w:tblW w:w="10053" w:type="dxa"/>
        <w:tblLook w:val="04A0" w:firstRow="1" w:lastRow="0" w:firstColumn="1" w:lastColumn="0" w:noHBand="0" w:noVBand="1"/>
      </w:tblPr>
      <w:tblGrid>
        <w:gridCol w:w="3351"/>
        <w:gridCol w:w="3351"/>
        <w:gridCol w:w="3351"/>
      </w:tblGrid>
      <w:tr w:rsidR="005341D7" w14:paraId="20EE8F6D" w14:textId="77777777" w:rsidTr="0015158D">
        <w:tc>
          <w:tcPr>
            <w:tcW w:w="3351" w:type="dxa"/>
            <w:shd w:val="clear" w:color="auto" w:fill="BEFE68"/>
            <w:vAlign w:val="center"/>
          </w:tcPr>
          <w:p w14:paraId="39EAFB7D" w14:textId="77777777" w:rsidR="005341D7" w:rsidRDefault="005341D7" w:rsidP="0015158D">
            <w:pPr>
              <w:rPr>
                <w:u w:val="single"/>
                <w:lang w:val="de-CH"/>
              </w:rPr>
            </w:pPr>
            <w:r w:rsidRPr="00970BC3">
              <w:rPr>
                <w:rFonts w:eastAsia="Times New Roman"/>
                <w:b/>
                <w:bCs/>
                <w:szCs w:val="16"/>
                <w:lang w:val="de-CH"/>
              </w:rPr>
              <w:lastRenderedPageBreak/>
              <w:t>Bezeichnung</w:t>
            </w:r>
          </w:p>
        </w:tc>
        <w:tc>
          <w:tcPr>
            <w:tcW w:w="3351" w:type="dxa"/>
            <w:shd w:val="clear" w:color="auto" w:fill="BEFE68"/>
            <w:vAlign w:val="center"/>
          </w:tcPr>
          <w:p w14:paraId="06BEAB60" w14:textId="77777777" w:rsidR="005341D7" w:rsidRDefault="005341D7" w:rsidP="0015158D">
            <w:pPr>
              <w:rPr>
                <w:u w:val="single"/>
                <w:lang w:val="de-CH"/>
              </w:rPr>
            </w:pPr>
            <w:r w:rsidRPr="00970BC3">
              <w:rPr>
                <w:rFonts w:eastAsia="Times New Roman"/>
                <w:b/>
                <w:bCs/>
                <w:szCs w:val="16"/>
                <w:lang w:val="de-CH"/>
              </w:rPr>
              <w:t>Wert</w:t>
            </w:r>
          </w:p>
        </w:tc>
        <w:tc>
          <w:tcPr>
            <w:tcW w:w="3351" w:type="dxa"/>
            <w:shd w:val="clear" w:color="auto" w:fill="BEFE68"/>
            <w:vAlign w:val="center"/>
          </w:tcPr>
          <w:p w14:paraId="5BC147DB" w14:textId="77777777" w:rsidR="005341D7" w:rsidRDefault="005341D7" w:rsidP="0015158D">
            <w:pPr>
              <w:rPr>
                <w:u w:val="single"/>
                <w:lang w:val="de-CH"/>
              </w:rPr>
            </w:pPr>
            <w:r w:rsidRPr="00970BC3">
              <w:rPr>
                <w:rFonts w:eastAsia="Times New Roman"/>
                <w:b/>
                <w:bCs/>
                <w:szCs w:val="16"/>
                <w:lang w:val="de-CH"/>
              </w:rPr>
              <w:t>Einheit</w:t>
            </w:r>
          </w:p>
        </w:tc>
      </w:tr>
      <w:tr w:rsidR="005341D7" w14:paraId="2A41DF2A" w14:textId="77777777" w:rsidTr="0015158D">
        <w:tc>
          <w:tcPr>
            <w:tcW w:w="3351" w:type="dxa"/>
            <w:shd w:val="clear" w:color="auto" w:fill="BEFE68"/>
            <w:vAlign w:val="center"/>
          </w:tcPr>
          <w:p w14:paraId="7B010D87" w14:textId="64C04AFD" w:rsidR="005341D7" w:rsidRDefault="005341D7"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BEFE68"/>
            <w:vAlign w:val="center"/>
          </w:tcPr>
          <w:p w14:paraId="7270F870" w14:textId="77777777" w:rsidR="005341D7" w:rsidRDefault="005341D7" w:rsidP="0015158D">
            <w:pPr>
              <w:rPr>
                <w:u w:val="single"/>
                <w:lang w:val="de-CH"/>
              </w:rPr>
            </w:pPr>
          </w:p>
        </w:tc>
        <w:tc>
          <w:tcPr>
            <w:tcW w:w="3351" w:type="dxa"/>
            <w:shd w:val="clear" w:color="auto" w:fill="BEFE68"/>
            <w:vAlign w:val="center"/>
          </w:tcPr>
          <w:p w14:paraId="72F7DF63" w14:textId="77777777" w:rsidR="005341D7" w:rsidRDefault="005341D7" w:rsidP="0015158D">
            <w:pPr>
              <w:rPr>
                <w:u w:val="single"/>
                <w:lang w:val="de-CH"/>
              </w:rPr>
            </w:pPr>
          </w:p>
        </w:tc>
      </w:tr>
      <w:tr w:rsidR="005341D7" w14:paraId="76E68599" w14:textId="77777777" w:rsidTr="0015158D">
        <w:tc>
          <w:tcPr>
            <w:tcW w:w="3351" w:type="dxa"/>
            <w:shd w:val="clear" w:color="auto" w:fill="BEFE68"/>
            <w:vAlign w:val="center"/>
          </w:tcPr>
          <w:p w14:paraId="3C1B0E06" w14:textId="77777777" w:rsidR="005341D7" w:rsidRDefault="005341D7"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74F5C5C2" w14:textId="77777777" w:rsidR="005341D7" w:rsidRDefault="005341D7" w:rsidP="0015158D">
            <w:pPr>
              <w:rPr>
                <w:u w:val="single"/>
                <w:lang w:val="de-CH"/>
              </w:rPr>
            </w:pPr>
          </w:p>
        </w:tc>
        <w:tc>
          <w:tcPr>
            <w:tcW w:w="3351" w:type="dxa"/>
            <w:shd w:val="clear" w:color="auto" w:fill="BEFE68"/>
            <w:vAlign w:val="center"/>
          </w:tcPr>
          <w:p w14:paraId="13B08B8E" w14:textId="77777777" w:rsidR="005341D7" w:rsidRDefault="005341D7" w:rsidP="0015158D">
            <w:pPr>
              <w:rPr>
                <w:u w:val="single"/>
                <w:lang w:val="de-CH"/>
              </w:rPr>
            </w:pPr>
            <w:r>
              <w:rPr>
                <w:u w:val="single"/>
                <w:lang w:val="de-CH"/>
              </w:rPr>
              <w:t>kg/m</w:t>
            </w:r>
            <w:r w:rsidRPr="00C05BEC">
              <w:rPr>
                <w:u w:val="single"/>
                <w:vertAlign w:val="superscript"/>
                <w:lang w:val="de-CH"/>
              </w:rPr>
              <w:t>2</w:t>
            </w:r>
          </w:p>
        </w:tc>
      </w:tr>
      <w:tr w:rsidR="005341D7" w14:paraId="345BF496" w14:textId="77777777" w:rsidTr="0015158D">
        <w:tc>
          <w:tcPr>
            <w:tcW w:w="3351" w:type="dxa"/>
            <w:shd w:val="clear" w:color="auto" w:fill="BEFE68"/>
            <w:vAlign w:val="center"/>
          </w:tcPr>
          <w:p w14:paraId="04A03592" w14:textId="77777777" w:rsidR="005341D7" w:rsidRPr="004B5AD6" w:rsidRDefault="005341D7"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1133E69A" w14:textId="77777777" w:rsidR="005341D7" w:rsidRDefault="005341D7" w:rsidP="0015158D">
            <w:pPr>
              <w:rPr>
                <w:u w:val="single"/>
                <w:lang w:val="de-CH"/>
              </w:rPr>
            </w:pPr>
          </w:p>
        </w:tc>
        <w:tc>
          <w:tcPr>
            <w:tcW w:w="3351" w:type="dxa"/>
            <w:shd w:val="clear" w:color="auto" w:fill="BEFE68"/>
            <w:vAlign w:val="center"/>
          </w:tcPr>
          <w:p w14:paraId="0F225D24" w14:textId="77777777" w:rsidR="005341D7" w:rsidRDefault="005341D7" w:rsidP="0015158D">
            <w:pPr>
              <w:rPr>
                <w:u w:val="single"/>
                <w:lang w:val="de-CH"/>
              </w:rPr>
            </w:pPr>
          </w:p>
        </w:tc>
      </w:tr>
    </w:tbl>
    <w:p w14:paraId="46C2F569" w14:textId="77777777" w:rsidR="005341D7" w:rsidRDefault="005341D7" w:rsidP="005341D7">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bookmarkEnd w:id="76"/>
    <w:p w14:paraId="4E4CA7FF" w14:textId="77777777" w:rsidR="005341D7" w:rsidRPr="005341D7" w:rsidRDefault="005341D7" w:rsidP="005341D7"/>
    <w:p w14:paraId="733711BD" w14:textId="77777777" w:rsidR="004D4EC5" w:rsidRPr="004B5AD6" w:rsidRDefault="004D4EC5" w:rsidP="004D4EC5">
      <w:pPr>
        <w:rPr>
          <w:lang w:val="de-CH"/>
        </w:rPr>
      </w:pPr>
    </w:p>
    <w:p w14:paraId="22B0632B" w14:textId="23591F5A" w:rsidR="004D4EC5" w:rsidRPr="004B5AD6" w:rsidRDefault="004D4EC5" w:rsidP="005E5AF7">
      <w:pPr>
        <w:pStyle w:val="berschrift2"/>
      </w:pPr>
      <w:bookmarkStart w:id="80" w:name="_Ref330554249"/>
      <w:bookmarkStart w:id="81" w:name="_Toc186733272"/>
      <w:bookmarkStart w:id="82" w:name="_Toc187318750"/>
      <w:r w:rsidRPr="004B5AD6">
        <w:t>Systemgrenze</w:t>
      </w:r>
      <w:bookmarkEnd w:id="80"/>
      <w:bookmarkEnd w:id="81"/>
      <w:bookmarkEnd w:id="82"/>
    </w:p>
    <w:p w14:paraId="63D9247D" w14:textId="77777777" w:rsidR="00C97DB1" w:rsidRPr="004B5AD6" w:rsidRDefault="00C97DB1" w:rsidP="00C97DB1">
      <w:pPr>
        <w:rPr>
          <w:lang w:val="de-CH"/>
        </w:rPr>
      </w:pPr>
    </w:p>
    <w:p w14:paraId="6B1EB16A" w14:textId="77777777" w:rsidR="00E4510E" w:rsidRDefault="00816774" w:rsidP="00E4510E">
      <w:pPr>
        <w:shd w:val="clear" w:color="auto" w:fill="DAEEF3"/>
        <w:rPr>
          <w:lang w:val="de-CH"/>
        </w:rPr>
      </w:pPr>
      <w:r w:rsidRPr="004B5AD6">
        <w:rPr>
          <w:lang w:val="de-CH"/>
        </w:rPr>
        <w:t>Der Typ der EPD hinsichtlich der angewandten Systemgrenzen muss in der EPD genannt werden</w:t>
      </w:r>
      <w:r w:rsidR="00E4510E">
        <w:rPr>
          <w:lang w:val="de-CH"/>
        </w:rPr>
        <w:t xml:space="preserve">. </w:t>
      </w:r>
      <w:r w:rsidR="00E4510E" w:rsidRPr="004E209F">
        <w:rPr>
          <w:lang w:val="de-CH"/>
        </w:rPr>
        <w:t>Alle Bauprodukte und -materialien müssen die Module A1-A3, die Module C1-C4 und das Modul D deklarieren. Folgende EPD-Arten dürfen angegeben werden:</w:t>
      </w: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6FAC5641" w14:textId="77777777" w:rsidR="00E4510E" w:rsidRDefault="00E4510E" w:rsidP="00817386">
      <w:pPr>
        <w:pStyle w:val="Aufzhlung"/>
        <w:numPr>
          <w:ilvl w:val="0"/>
          <w:numId w:val="0"/>
        </w:numPr>
        <w:shd w:val="clear" w:color="auto" w:fill="DAEEF3" w:themeFill="accent5" w:themeFillTint="33"/>
        <w:spacing w:before="0" w:after="0"/>
        <w:rPr>
          <w:lang w:val="de-CH"/>
        </w:rPr>
      </w:pPr>
    </w:p>
    <w:p w14:paraId="62032405" w14:textId="796B7974" w:rsidR="00E4510E" w:rsidRPr="00417B9C" w:rsidRDefault="00E4510E" w:rsidP="00817386">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09B9891A"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83703C" w:rsidRPr="00F954EE">
        <w:rPr>
          <w:b/>
          <w:bCs/>
          <w:color w:val="17365D" w:themeColor="text2" w:themeShade="BF"/>
          <w:szCs w:val="18"/>
          <w:lang w:val="de-CH"/>
        </w:rPr>
        <w:t xml:space="preserve">Tabelle </w:t>
      </w:r>
      <w:r w:rsidR="0083703C">
        <w:rPr>
          <w:b/>
          <w:bCs/>
          <w:noProof/>
          <w:color w:val="17365D" w:themeColor="text2" w:themeShade="BF"/>
          <w:szCs w:val="18"/>
          <w:lang w:val="de-CH"/>
        </w:rPr>
        <w:t>7</w:t>
      </w:r>
      <w:r w:rsidR="00D31F9E">
        <w:rPr>
          <w:lang w:val="de-CH"/>
        </w:rPr>
        <w:fldChar w:fldCharType="end"/>
      </w:r>
      <w:r w:rsidRPr="00AF1919">
        <w:rPr>
          <w:lang w:val="de-CH"/>
        </w:rPr>
        <w:t xml:space="preserve"> mit einem „X“ zu kennzeichnen. Nicht deklarierte Module sind mit ND </w:t>
      </w:r>
    </w:p>
    <w:p w14:paraId="3AB24218" w14:textId="098107C3" w:rsidR="00AF1919" w:rsidRPr="00AF1919" w:rsidRDefault="00AF1919" w:rsidP="00AF1919">
      <w:pPr>
        <w:shd w:val="clear" w:color="auto" w:fill="DAEEF3" w:themeFill="accent5" w:themeFillTint="33"/>
        <w:rPr>
          <w:lang w:val="de-CH"/>
        </w:rPr>
      </w:pPr>
      <w:r w:rsidRPr="00AF1919">
        <w:rPr>
          <w:lang w:val="de-CH"/>
        </w:rPr>
        <w:t xml:space="preserve">(= </w:t>
      </w:r>
      <w:r w:rsidR="00E4510E">
        <w:rPr>
          <w:lang w:val="de-CH"/>
        </w:rPr>
        <w:t>N</w:t>
      </w:r>
      <w:r w:rsidRPr="00AF1919">
        <w:rPr>
          <w:lang w:val="de-CH"/>
        </w:rPr>
        <w:t>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08A17583" w:rsidR="00AF1919" w:rsidRDefault="00AF1919" w:rsidP="00865A92">
      <w:pPr>
        <w:spacing w:line="240" w:lineRule="auto"/>
        <w:jc w:val="left"/>
        <w:rPr>
          <w:b/>
          <w:bCs/>
          <w:color w:val="17365D" w:themeColor="text2" w:themeShade="BF"/>
          <w:szCs w:val="18"/>
          <w:lang w:val="de-CH"/>
        </w:rPr>
      </w:pPr>
      <w:bookmarkStart w:id="83" w:name="_Ref485718600"/>
      <w:bookmarkStart w:id="84" w:name="_Toc185760806"/>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83703C">
        <w:rPr>
          <w:b/>
          <w:bCs/>
          <w:noProof/>
          <w:color w:val="17365D" w:themeColor="text2" w:themeShade="BF"/>
          <w:szCs w:val="18"/>
          <w:lang w:val="de-CH"/>
        </w:rPr>
        <w:t>7</w:t>
      </w:r>
      <w:r w:rsidRPr="00F954EE">
        <w:rPr>
          <w:b/>
          <w:bCs/>
          <w:color w:val="17365D" w:themeColor="text2" w:themeShade="BF"/>
          <w:szCs w:val="18"/>
          <w:lang w:val="de-CH"/>
        </w:rPr>
        <w:fldChar w:fldCharType="end"/>
      </w:r>
      <w:bookmarkEnd w:id="83"/>
      <w:r w:rsidRPr="00F954EE">
        <w:rPr>
          <w:b/>
          <w:bCs/>
          <w:color w:val="17365D" w:themeColor="text2" w:themeShade="BF"/>
          <w:szCs w:val="18"/>
          <w:lang w:val="de-CH"/>
        </w:rPr>
        <w:t>: Deklarierte Lebenszyklusphasen</w:t>
      </w:r>
      <w:bookmarkEnd w:id="84"/>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0BDAEE81" w:rsidR="00AF1919" w:rsidRPr="00AF1919" w:rsidRDefault="00AF1919" w:rsidP="00AF1919">
      <w:pPr>
        <w:shd w:val="clear" w:color="auto" w:fill="DAEEF3" w:themeFill="accent5" w:themeFillTint="33"/>
        <w:spacing w:before="240"/>
        <w:rPr>
          <w:szCs w:val="18"/>
          <w:lang w:val="de-CH"/>
        </w:rPr>
      </w:pPr>
      <w:r w:rsidRPr="00AF1919">
        <w:rPr>
          <w:szCs w:val="18"/>
          <w:lang w:val="de-CH"/>
        </w:rPr>
        <w:t xml:space="preserve">X = in Ökobilanz enthalten; ND = </w:t>
      </w:r>
      <w:r w:rsidR="005D78B4">
        <w:rPr>
          <w:szCs w:val="18"/>
          <w:lang w:val="de-CH"/>
        </w:rPr>
        <w:t>N</w:t>
      </w:r>
      <w:r w:rsidRPr="00AF1919">
        <w:rPr>
          <w:szCs w:val="18"/>
          <w:lang w:val="de-CH"/>
        </w:rPr>
        <w:t>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479A8AE7" w:rsidR="00177809" w:rsidRPr="004B5AD6" w:rsidRDefault="00177809" w:rsidP="00814166">
      <w:pPr>
        <w:shd w:val="clear" w:color="auto" w:fill="DAEEF3" w:themeFill="accent5" w:themeFillTint="33"/>
        <w:rPr>
          <w:lang w:val="de-CH"/>
        </w:rPr>
      </w:pPr>
      <w:r w:rsidRPr="004B5AD6">
        <w:rPr>
          <w:lang w:val="de-CH"/>
        </w:rPr>
        <w:t>Falls im Zuge einer 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Default="00177809" w:rsidP="00816774">
      <w:pPr>
        <w:rPr>
          <w:lang w:val="de-CH"/>
        </w:rPr>
      </w:pPr>
    </w:p>
    <w:p w14:paraId="6DD96BF5" w14:textId="77777777" w:rsidR="00817386" w:rsidRPr="004B5AD6" w:rsidRDefault="00817386"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lastRenderedPageBreak/>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85" w:name="_Toc186733273"/>
      <w:bookmarkStart w:id="86" w:name="_Toc187318751"/>
      <w:r w:rsidRPr="004B5AD6">
        <w:t>Flussdiagramm der Prozesse im Lebenszyklus</w:t>
      </w:r>
      <w:bookmarkEnd w:id="85"/>
      <w:bookmarkEnd w:id="86"/>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7" w:name="_Toc186733274"/>
      <w:bookmarkStart w:id="88" w:name="_Toc187318752"/>
      <w:r w:rsidRPr="004B5AD6">
        <w:t>Abschätzungen und Annahmen</w:t>
      </w:r>
      <w:bookmarkEnd w:id="87"/>
      <w:bookmarkEnd w:id="88"/>
    </w:p>
    <w:p w14:paraId="726D0D04" w14:textId="77777777" w:rsidR="00B21863" w:rsidRPr="004B5AD6" w:rsidRDefault="00B21863" w:rsidP="00B21863">
      <w:pPr>
        <w:rPr>
          <w:lang w:val="de-CH"/>
        </w:rPr>
      </w:pPr>
    </w:p>
    <w:p w14:paraId="5C9949AA" w14:textId="2DBA82B1"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w:t>
      </w:r>
      <w:r w:rsidR="0094263D">
        <w:rPr>
          <w:lang w:val="de-CH"/>
        </w:rPr>
        <w:t>.</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9" w:name="_Toc186733275"/>
      <w:bookmarkStart w:id="90" w:name="_Toc187318753"/>
      <w:r w:rsidRPr="004B5AD6">
        <w:t>Abschneideregeln</w:t>
      </w:r>
      <w:bookmarkEnd w:id="89"/>
      <w:bookmarkEnd w:id="90"/>
    </w:p>
    <w:p w14:paraId="50B7EA97" w14:textId="77777777" w:rsidR="00D04DA4" w:rsidRPr="004B5AD6" w:rsidRDefault="00D04DA4" w:rsidP="00D04DA4">
      <w:pPr>
        <w:rPr>
          <w:lang w:val="de-CH"/>
        </w:rPr>
      </w:pPr>
    </w:p>
    <w:p w14:paraId="5A006E58" w14:textId="6B22059F" w:rsidR="00865A92" w:rsidRPr="004B5AD6" w:rsidRDefault="00865A92" w:rsidP="00865A92">
      <w:pPr>
        <w:shd w:val="clear" w:color="auto" w:fill="DAEEF3"/>
        <w:rPr>
          <w:lang w:val="de-CH"/>
        </w:rPr>
      </w:pPr>
      <w:r w:rsidRPr="004B5AD6">
        <w:rPr>
          <w:lang w:val="de-CH"/>
        </w:rPr>
        <w:t xml:space="preserve">Die Anwendung der Abschneidekriterien gemäß </w:t>
      </w:r>
      <w:bookmarkStart w:id="91" w:name="_Hlk55465571"/>
      <w:r>
        <w:rPr>
          <w:lang w:val="de-CH"/>
        </w:rPr>
        <w:t>MS-HB</w:t>
      </w:r>
      <w:r>
        <w:rPr>
          <w:i/>
          <w:lang w:val="de-CH"/>
        </w:rPr>
        <w:t xml:space="preserve"> </w:t>
      </w:r>
      <w:bookmarkEnd w:id="91"/>
      <w:r w:rsidRPr="004B5AD6">
        <w:rPr>
          <w:lang w:val="de-CH"/>
        </w:rPr>
        <w:t>ist hier zu dokumentieren.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2" w:name="_Toc186733276"/>
      <w:bookmarkStart w:id="93" w:name="_Toc187318754"/>
      <w:r w:rsidRPr="004B5AD6">
        <w:t>Allokation</w:t>
      </w:r>
      <w:bookmarkEnd w:id="92"/>
      <w:bookmarkEnd w:id="93"/>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4" w:name="_Hlk55465745"/>
      <w:r>
        <w:rPr>
          <w:lang w:val="de-CH"/>
        </w:rPr>
        <w:t xml:space="preserve">MS-HB Kapitel 5 </w:t>
      </w:r>
      <w:bookmarkEnd w:id="94"/>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2A930399" w14:textId="33C4935B" w:rsidR="00EB322F" w:rsidRPr="00F55503" w:rsidRDefault="007065F0" w:rsidP="00F51BE6">
      <w:pPr>
        <w:pStyle w:val="berschrift2"/>
      </w:pPr>
      <w:bookmarkStart w:id="95" w:name="_Toc186733277"/>
      <w:bookmarkStart w:id="96" w:name="_Toc187318755"/>
      <w:r w:rsidRPr="004B5AD6">
        <w:t>Vergleichbarkeit</w:t>
      </w:r>
      <w:bookmarkEnd w:id="95"/>
      <w:bookmarkEnd w:id="96"/>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5550A233"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w:t>
      </w:r>
      <w:bookmarkStart w:id="97" w:name="_Hlk126147131"/>
      <w:r w:rsidRPr="004B5AD6">
        <w:t xml:space="preserve"> </w:t>
      </w:r>
      <w:r w:rsidR="00F66AF3">
        <w:t>in der gleichen Version</w:t>
      </w:r>
      <w:r w:rsidR="00894456">
        <w:t xml:space="preserve"> </w:t>
      </w:r>
      <w:bookmarkEnd w:id="97"/>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00BD5118">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8" w:name="_Toc186733278"/>
      <w:bookmarkStart w:id="99" w:name="_Toc187318756"/>
      <w:r w:rsidRPr="004B5AD6">
        <w:rPr>
          <w:lang w:val="de-CH"/>
        </w:rPr>
        <w:lastRenderedPageBreak/>
        <w:t>LCA: Szenarien und weitere technische Informationen</w:t>
      </w:r>
      <w:bookmarkEnd w:id="98"/>
      <w:bookmarkEnd w:id="99"/>
    </w:p>
    <w:p w14:paraId="1197B231" w14:textId="77777777" w:rsidR="00361955" w:rsidRDefault="00AB16A8" w:rsidP="00814166">
      <w:pPr>
        <w:shd w:val="clear" w:color="auto" w:fill="DAEEF3" w:themeFill="accent5" w:themeFillTint="33"/>
        <w:rPr>
          <w:lang w:val="de-CH"/>
        </w:rPr>
      </w:pPr>
      <w:bookmarkStart w:id="100" w:name="PCRLCA_3_1_dekl_Einheit"/>
      <w:bookmarkStart w:id="10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4F129CC" w:rsidR="00361955" w:rsidRPr="004B5AD6" w:rsidRDefault="00361955" w:rsidP="005E5AF7">
      <w:pPr>
        <w:pStyle w:val="berschrift2"/>
      </w:pPr>
      <w:bookmarkStart w:id="102" w:name="_Toc186733279"/>
      <w:bookmarkStart w:id="103" w:name="_Toc187318757"/>
      <w:r w:rsidRPr="004B5AD6">
        <w:t>A1-A3</w:t>
      </w:r>
      <w:r w:rsidRPr="004B5AD6">
        <w:tab/>
        <w:t>Herstellungs</w:t>
      </w:r>
      <w:r w:rsidR="00067226">
        <w:t>prozess</w:t>
      </w:r>
      <w:bookmarkEnd w:id="102"/>
      <w:bookmarkEnd w:id="103"/>
    </w:p>
    <w:p w14:paraId="06BA1FA7" w14:textId="5D038BD2" w:rsidR="00AB16A8" w:rsidRPr="004B5AD6" w:rsidRDefault="00AB16A8" w:rsidP="00AB16A8">
      <w:pPr>
        <w:rPr>
          <w:lang w:val="de-CH"/>
        </w:rPr>
      </w:pPr>
    </w:p>
    <w:p w14:paraId="1BCC2E2C" w14:textId="4403E378" w:rsidR="006A78B5" w:rsidRDefault="00744AC1" w:rsidP="00AA3D5E">
      <w:pPr>
        <w:shd w:val="clear" w:color="auto" w:fill="DAEEF3" w:themeFill="accent5" w:themeFillTint="3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D44A382" w14:textId="77777777" w:rsidR="00067226" w:rsidRDefault="00067226" w:rsidP="00AA3D5E">
      <w:pPr>
        <w:shd w:val="clear" w:color="auto" w:fill="DAEEF3" w:themeFill="accent5" w:themeFillTint="33"/>
        <w:rPr>
          <w:lang w:val="de-CH"/>
        </w:rPr>
      </w:pPr>
    </w:p>
    <w:p w14:paraId="3722DA04" w14:textId="16A90FB7" w:rsidR="005D3E7C" w:rsidRPr="005D3E7C" w:rsidRDefault="005D3E7C" w:rsidP="005D3E7C">
      <w:pPr>
        <w:shd w:val="clear" w:color="auto" w:fill="DAEEF3" w:themeFill="accent5" w:themeFillTint="33"/>
        <w:rPr>
          <w:rFonts w:cs="Calibri Light"/>
          <w:szCs w:val="18"/>
          <w:lang w:val="de-AT"/>
        </w:rPr>
      </w:pPr>
      <w:bookmarkStart w:id="104" w:name="_Hlk186783423"/>
      <w:r w:rsidRPr="005D3E7C">
        <w:rPr>
          <w:rFonts w:cs="Calibri Light"/>
          <w:szCs w:val="18"/>
          <w:lang w:val="de-AT"/>
        </w:rPr>
        <w:t>Folgende Informationen sind im Projektbericht und in der EPD anzugeben:</w:t>
      </w:r>
    </w:p>
    <w:p w14:paraId="4F12A0A5" w14:textId="77777777" w:rsidR="005D3E7C" w:rsidRPr="005D3E7C" w:rsidRDefault="005D3E7C" w:rsidP="005D3E7C">
      <w:pPr>
        <w:shd w:val="clear" w:color="auto" w:fill="DAEEF3"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18A9C7F0" w14:textId="04F3C3BE" w:rsidR="005D3E7C" w:rsidRPr="005D3E7C" w:rsidRDefault="005D3E7C" w:rsidP="005D3E7C">
      <w:pPr>
        <w:shd w:val="clear" w:color="auto" w:fill="DAEEF3"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(Guarantees of Origin) verwendet werden, müssen jedenfalls angegeben werden. Das Mix der Energieträger sollte angegeben/angezeigt werden.</w:t>
      </w:r>
    </w:p>
    <w:bookmarkEnd w:id="104"/>
    <w:p w14:paraId="3B29462C" w14:textId="77777777" w:rsidR="00416A09" w:rsidRPr="004B5AD6" w:rsidRDefault="00416A09" w:rsidP="006A78B5">
      <w:pPr>
        <w:rPr>
          <w:lang w:val="de-CH"/>
        </w:rPr>
      </w:pPr>
    </w:p>
    <w:p w14:paraId="6131FF97" w14:textId="75A2E124" w:rsidR="009F7B4B" w:rsidRPr="004B5AD6" w:rsidRDefault="009F7B4B" w:rsidP="005E5AF7">
      <w:pPr>
        <w:pStyle w:val="berschrift2"/>
      </w:pPr>
      <w:bookmarkStart w:id="105" w:name="_Toc186733280"/>
      <w:bookmarkStart w:id="106" w:name="_Toc187318758"/>
      <w:r w:rsidRPr="004B5AD6">
        <w:t>A4-A5</w:t>
      </w:r>
      <w:r w:rsidRPr="004B5AD6">
        <w:tab/>
        <w:t>Errichtungsphase</w:t>
      </w:r>
      <w:r w:rsidR="00067226">
        <w:t>/Installation</w:t>
      </w:r>
      <w:bookmarkEnd w:id="105"/>
      <w:bookmarkEnd w:id="106"/>
    </w:p>
    <w:p w14:paraId="56272377" w14:textId="77777777" w:rsidR="009F7B4B" w:rsidRPr="004B5AD6" w:rsidRDefault="009F7B4B" w:rsidP="009F7B4B">
      <w:pPr>
        <w:rPr>
          <w:lang w:val="de-CH"/>
        </w:rPr>
      </w:pPr>
    </w:p>
    <w:p w14:paraId="68E991D8" w14:textId="101C1C00"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83703C" w:rsidRPr="004B5AD6">
        <w:rPr>
          <w:lang w:val="de-CH"/>
        </w:rPr>
        <w:t xml:space="preserve">Tabelle </w:t>
      </w:r>
      <w:r w:rsidR="0083703C">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28732137" w14:textId="2DB32B9A"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83703C" w:rsidRPr="004B5AD6">
        <w:rPr>
          <w:lang w:val="de-CH"/>
        </w:rPr>
        <w:t xml:space="preserve">Tabelle </w:t>
      </w:r>
      <w:r w:rsidR="0083703C">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26BD6A44" w:rsidR="009F7B4B" w:rsidRPr="004B5AD6" w:rsidRDefault="009F7B4B" w:rsidP="00814166">
      <w:pPr>
        <w:pStyle w:val="Beschriftung"/>
        <w:shd w:val="clear" w:color="auto" w:fill="DAEEF3" w:themeFill="accent5" w:themeFillTint="33"/>
        <w:rPr>
          <w:lang w:val="de-CH"/>
        </w:rPr>
      </w:pPr>
      <w:bookmarkStart w:id="107" w:name="_Ref330480245"/>
      <w:bookmarkStart w:id="108" w:name="_Toc18576080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83703C">
        <w:rPr>
          <w:noProof/>
          <w:lang w:val="de-CH"/>
        </w:rPr>
        <w:t>8</w:t>
      </w:r>
      <w:r w:rsidR="008F50D0">
        <w:rPr>
          <w:lang w:val="de-CH"/>
        </w:rPr>
        <w:fldChar w:fldCharType="end"/>
      </w:r>
      <w:bookmarkEnd w:id="107"/>
      <w:r w:rsidRPr="004B5AD6">
        <w:rPr>
          <w:lang w:val="de-CH"/>
        </w:rPr>
        <w:t>: Beschreibung des Szenarios „Transport zur Baustelle (A4)“</w:t>
      </w:r>
      <w:bookmarkEnd w:id="10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3528FDBE" w14:textId="2412DCD6" w:rsidR="003F77E8" w:rsidRPr="004B5AD6" w:rsidRDefault="003F77E8" w:rsidP="00814166">
      <w:pPr>
        <w:pStyle w:val="Beschriftung"/>
        <w:shd w:val="clear" w:color="auto" w:fill="DAEEF3" w:themeFill="accent5" w:themeFillTint="33"/>
        <w:rPr>
          <w:lang w:val="de-CH"/>
        </w:rPr>
      </w:pPr>
      <w:bookmarkStart w:id="110" w:name="_Ref489968833"/>
      <w:bookmarkStart w:id="111" w:name="_Toc18576080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83703C">
        <w:rPr>
          <w:noProof/>
          <w:lang w:val="de-CH"/>
        </w:rPr>
        <w:t>9</w:t>
      </w:r>
      <w:r w:rsidR="008F50D0">
        <w:rPr>
          <w:lang w:val="de-CH"/>
        </w:rPr>
        <w:fldChar w:fldCharType="end"/>
      </w:r>
      <w:bookmarkEnd w:id="109"/>
      <w:bookmarkEnd w:id="110"/>
      <w:r w:rsidRPr="004B5AD6">
        <w:rPr>
          <w:lang w:val="de-CH"/>
        </w:rPr>
        <w:t>: Beschreibung des Szenarios „Einbau in das Gebäude (A5)“</w:t>
      </w:r>
      <w:bookmarkEnd w:id="1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5E5AF7">
      <w:pPr>
        <w:pStyle w:val="berschrift2"/>
      </w:pPr>
      <w:bookmarkStart w:id="112" w:name="_Toc173305306"/>
      <w:bookmarkStart w:id="113" w:name="_Toc173402019"/>
      <w:bookmarkStart w:id="114" w:name="_Toc186733281"/>
      <w:bookmarkStart w:id="115" w:name="_Toc187318759"/>
      <w:bookmarkEnd w:id="112"/>
      <w:bookmarkEnd w:id="113"/>
      <w:r w:rsidRPr="004B5AD6">
        <w:lastRenderedPageBreak/>
        <w:t>B1-B7</w:t>
      </w:r>
      <w:r w:rsidRPr="004B5AD6">
        <w:tab/>
        <w:t>Nutzungsphase</w:t>
      </w:r>
      <w:bookmarkEnd w:id="114"/>
      <w:bookmarkEnd w:id="115"/>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6F8E55F3" w14:textId="77777777" w:rsidR="00D841FE" w:rsidRDefault="00D841FE" w:rsidP="005376DA">
      <w:pPr>
        <w:shd w:val="clear" w:color="auto" w:fill="DAEEF3" w:themeFill="accent5" w:themeFillTint="33"/>
        <w:rPr>
          <w:lang w:val="de-CH"/>
        </w:rPr>
      </w:pP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711B283E" w14:textId="22061D64" w:rsidR="002713CC" w:rsidRDefault="002713CC" w:rsidP="002713CC">
      <w:pPr>
        <w:shd w:val="clear" w:color="auto" w:fill="DAEEF3" w:themeFill="accent5" w:themeFillTint="33"/>
      </w:pPr>
      <w:r w:rsidRPr="004B5AD6">
        <w:rPr>
          <w:lang w:val="de-CH"/>
        </w:rPr>
        <w:t xml:space="preserve">Die Parameter </w:t>
      </w:r>
      <w:r w:rsidR="00780CD6">
        <w:rPr>
          <w:lang w:val="de-CH"/>
        </w:rPr>
        <w:t xml:space="preserve">in den folgenden Tabellen </w:t>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47AEDF02" w:rsidR="000B1E14" w:rsidRPr="004B5AD6" w:rsidRDefault="000B1E14" w:rsidP="000B1E14">
      <w:pPr>
        <w:pStyle w:val="Beschriftung"/>
        <w:shd w:val="clear" w:color="auto" w:fill="DAEEF3"/>
        <w:rPr>
          <w:lang w:val="de-CH"/>
        </w:rPr>
      </w:pPr>
      <w:bookmarkStart w:id="116" w:name="_Toc57023860"/>
      <w:bookmarkStart w:id="117" w:name="_Toc81490408"/>
      <w:bookmarkStart w:id="118" w:name="_Ref82099254"/>
      <w:bookmarkStart w:id="119" w:name="_Toc18576080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10</w:t>
      </w:r>
      <w:r>
        <w:rPr>
          <w:lang w:val="de-CH"/>
        </w:rPr>
        <w:fldChar w:fldCharType="end"/>
      </w:r>
      <w:r w:rsidRPr="004B5AD6">
        <w:rPr>
          <w:lang w:val="de-CH"/>
        </w:rPr>
        <w:t>: Beschreibung des Szenarios „Instandhaltung (B2)“</w:t>
      </w:r>
      <w:bookmarkEnd w:id="116"/>
      <w:bookmarkEnd w:id="117"/>
      <w:bookmarkEnd w:id="118"/>
      <w:bookmarkEnd w:id="11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2BDDCDD0" w:rsidR="000B1E14" w:rsidRPr="004B5AD6" w:rsidRDefault="000B1E14" w:rsidP="000B1E14">
      <w:pPr>
        <w:pStyle w:val="Beschriftung"/>
        <w:shd w:val="clear" w:color="auto" w:fill="DAEEF3"/>
        <w:rPr>
          <w:lang w:val="de-CH"/>
        </w:rPr>
      </w:pPr>
      <w:bookmarkStart w:id="120" w:name="_Ref330546163"/>
      <w:bookmarkStart w:id="121" w:name="_Toc57023861"/>
      <w:bookmarkStart w:id="122" w:name="_Toc81490409"/>
      <w:bookmarkStart w:id="123" w:name="_Ref82099259"/>
      <w:bookmarkStart w:id="124" w:name="_Toc18576081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11</w:t>
      </w:r>
      <w:r>
        <w:rPr>
          <w:lang w:val="de-CH"/>
        </w:rPr>
        <w:fldChar w:fldCharType="end"/>
      </w:r>
      <w:bookmarkEnd w:id="120"/>
      <w:r w:rsidRPr="004B5AD6">
        <w:rPr>
          <w:lang w:val="de-CH"/>
        </w:rPr>
        <w:t>: Beschreibung des Szenarios „Reparatur (B3)“</w:t>
      </w:r>
      <w:bookmarkEnd w:id="121"/>
      <w:bookmarkEnd w:id="122"/>
      <w:bookmarkEnd w:id="123"/>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A46F5C">
        <w:tc>
          <w:tcPr>
            <w:tcW w:w="6744"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5"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699"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A46F5C" w:rsidRPr="003F2723" w14:paraId="5F277BF2" w14:textId="77777777" w:rsidTr="00A46F5C">
        <w:tc>
          <w:tcPr>
            <w:tcW w:w="6744" w:type="dxa"/>
            <w:shd w:val="clear" w:color="auto" w:fill="DAEEF3"/>
            <w:tcMar>
              <w:top w:w="0" w:type="dxa"/>
              <w:left w:w="0" w:type="dxa"/>
              <w:bottom w:w="0" w:type="dxa"/>
              <w:right w:w="0" w:type="dxa"/>
            </w:tcMar>
          </w:tcPr>
          <w:p w14:paraId="5BFEFE94"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5" w:type="dxa"/>
            <w:shd w:val="clear" w:color="auto" w:fill="DAEEF3"/>
          </w:tcPr>
          <w:p w14:paraId="607966B4"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2C65F9A8" w14:textId="75EDE2B1"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A46F5C" w:rsidRPr="003F2723" w14:paraId="0C680021" w14:textId="77777777" w:rsidTr="00A46F5C">
        <w:tc>
          <w:tcPr>
            <w:tcW w:w="6744" w:type="dxa"/>
            <w:shd w:val="clear" w:color="auto" w:fill="DAEEF3"/>
            <w:tcMar>
              <w:top w:w="0" w:type="dxa"/>
              <w:left w:w="0" w:type="dxa"/>
              <w:bottom w:w="0" w:type="dxa"/>
              <w:right w:w="0" w:type="dxa"/>
            </w:tcMar>
          </w:tcPr>
          <w:p w14:paraId="08CACB8F"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5" w:type="dxa"/>
            <w:shd w:val="clear" w:color="auto" w:fill="DAEEF3"/>
          </w:tcPr>
          <w:p w14:paraId="66EFDBDA"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1AD22F29" w14:textId="290968C1"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A46F5C" w:rsidRPr="003F2723" w14:paraId="4047B978" w14:textId="77777777" w:rsidTr="00A46F5C">
        <w:tc>
          <w:tcPr>
            <w:tcW w:w="6744" w:type="dxa"/>
            <w:shd w:val="clear" w:color="auto" w:fill="DAEEF3"/>
            <w:tcMar>
              <w:top w:w="0" w:type="dxa"/>
              <w:left w:w="0" w:type="dxa"/>
              <w:bottom w:w="0" w:type="dxa"/>
              <w:right w:w="0" w:type="dxa"/>
            </w:tcMar>
          </w:tcPr>
          <w:p w14:paraId="0CD9A95D" w14:textId="77777777" w:rsidR="00A46F5C" w:rsidRPr="003F2723" w:rsidRDefault="00A46F5C" w:rsidP="00A46F5C">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5" w:type="dxa"/>
            <w:shd w:val="clear" w:color="auto" w:fill="DAEEF3"/>
          </w:tcPr>
          <w:p w14:paraId="1543112E" w14:textId="77777777" w:rsidR="00A46F5C" w:rsidRPr="003F2723" w:rsidRDefault="00A46F5C" w:rsidP="00A46F5C">
            <w:pP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48F6D49F" w14:textId="6C11DA7A" w:rsidR="00A46F5C" w:rsidRPr="003F2723" w:rsidRDefault="00A46F5C" w:rsidP="00A46F5C">
            <w:pPr>
              <w:shd w:val="clear" w:color="auto" w:fill="DAEEF3"/>
              <w:spacing w:line="240" w:lineRule="auto"/>
              <w:jc w:val="center"/>
              <w:rPr>
                <w:lang w:val="de-CH"/>
              </w:rPr>
            </w:pPr>
            <w:r w:rsidRPr="00BD4451">
              <w:t>Reparaturzyklus Anzahl je RSL oder Jahr</w:t>
            </w:r>
          </w:p>
        </w:tc>
      </w:tr>
      <w:tr w:rsidR="00A46F5C" w:rsidRPr="003F2723" w14:paraId="1B89993F" w14:textId="77777777" w:rsidTr="00A46F5C">
        <w:tc>
          <w:tcPr>
            <w:tcW w:w="6744" w:type="dxa"/>
            <w:shd w:val="clear" w:color="auto" w:fill="DAEEF3"/>
            <w:tcMar>
              <w:top w:w="0" w:type="dxa"/>
              <w:left w:w="0" w:type="dxa"/>
              <w:bottom w:w="0" w:type="dxa"/>
              <w:right w:w="0" w:type="dxa"/>
            </w:tcMar>
          </w:tcPr>
          <w:p w14:paraId="1AA3050A"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5" w:type="dxa"/>
            <w:shd w:val="clear" w:color="auto" w:fill="DAEEF3"/>
          </w:tcPr>
          <w:p w14:paraId="7B051F4E"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0E8EE8E7" w14:textId="476F2080" w:rsidR="00A46F5C" w:rsidRPr="003F2723" w:rsidRDefault="00A46F5C" w:rsidP="00A46F5C">
            <w:pPr>
              <w:shd w:val="clear" w:color="auto" w:fill="DAEEF3"/>
              <w:spacing w:line="240" w:lineRule="auto"/>
              <w:jc w:val="center"/>
              <w:rPr>
                <w:lang w:val="de-CH"/>
              </w:rPr>
            </w:pPr>
            <w:r w:rsidRPr="00BD4451">
              <w:t>kg oder kg/Zyklus</w:t>
            </w:r>
          </w:p>
        </w:tc>
      </w:tr>
      <w:tr w:rsidR="00A46F5C" w:rsidRPr="003F2723" w14:paraId="42407E6B" w14:textId="77777777" w:rsidTr="00A46F5C">
        <w:tc>
          <w:tcPr>
            <w:tcW w:w="6744" w:type="dxa"/>
            <w:shd w:val="clear" w:color="auto" w:fill="DAEEF3"/>
            <w:tcMar>
              <w:top w:w="0" w:type="dxa"/>
              <w:left w:w="0" w:type="dxa"/>
              <w:bottom w:w="0" w:type="dxa"/>
              <w:right w:w="0" w:type="dxa"/>
            </w:tcMar>
          </w:tcPr>
          <w:p w14:paraId="08C8C9A0" w14:textId="77777777" w:rsidR="00A46F5C" w:rsidRPr="003F2723" w:rsidRDefault="00A46F5C" w:rsidP="00A46F5C">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5" w:type="dxa"/>
            <w:shd w:val="clear" w:color="auto" w:fill="DAEEF3"/>
          </w:tcPr>
          <w:p w14:paraId="19EBBA65"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035A822C" w14:textId="36659372" w:rsidR="00A46F5C" w:rsidRPr="003F2723" w:rsidRDefault="00A46F5C" w:rsidP="00A46F5C">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A46F5C" w:rsidRPr="003F2723" w14:paraId="3764A959" w14:textId="77777777" w:rsidTr="00A46F5C">
        <w:tc>
          <w:tcPr>
            <w:tcW w:w="6744" w:type="dxa"/>
            <w:shd w:val="clear" w:color="auto" w:fill="DAEEF3"/>
            <w:tcMar>
              <w:top w:w="0" w:type="dxa"/>
              <w:left w:w="0" w:type="dxa"/>
              <w:bottom w:w="0" w:type="dxa"/>
              <w:right w:w="0" w:type="dxa"/>
            </w:tcMar>
          </w:tcPr>
          <w:p w14:paraId="3F3E9DB2"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5" w:type="dxa"/>
            <w:shd w:val="clear" w:color="auto" w:fill="DAEEF3"/>
          </w:tcPr>
          <w:p w14:paraId="603492CC"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5BF093D8" w14:textId="435C53F4" w:rsidR="00A46F5C" w:rsidRPr="003F2723" w:rsidRDefault="00A46F5C" w:rsidP="00A46F5C">
            <w:pPr>
              <w:shd w:val="clear" w:color="auto" w:fill="DAEEF3"/>
              <w:spacing w:line="240" w:lineRule="auto"/>
              <w:jc w:val="center"/>
              <w:rPr>
                <w:lang w:val="de-CH"/>
              </w:rPr>
            </w:pPr>
            <w:r>
              <w:rPr>
                <w:lang w:val="de-CH"/>
              </w:rPr>
              <w:t>m³</w:t>
            </w:r>
          </w:p>
        </w:tc>
      </w:tr>
      <w:tr w:rsidR="00A46F5C" w:rsidRPr="003F2723" w14:paraId="4723E2A4" w14:textId="77777777" w:rsidTr="00A46F5C">
        <w:tc>
          <w:tcPr>
            <w:tcW w:w="6744" w:type="dxa"/>
            <w:shd w:val="clear" w:color="auto" w:fill="DAEEF3"/>
            <w:tcMar>
              <w:top w:w="0" w:type="dxa"/>
              <w:left w:w="0" w:type="dxa"/>
              <w:bottom w:w="0" w:type="dxa"/>
              <w:right w:w="0" w:type="dxa"/>
            </w:tcMar>
          </w:tcPr>
          <w:p w14:paraId="2BC19A0B" w14:textId="77777777" w:rsidR="00A46F5C" w:rsidRPr="003F2723" w:rsidRDefault="00A46F5C" w:rsidP="00A46F5C">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5" w:type="dxa"/>
            <w:shd w:val="clear" w:color="auto" w:fill="DAEEF3"/>
          </w:tcPr>
          <w:p w14:paraId="3D3F6240" w14:textId="77777777" w:rsidR="00A46F5C" w:rsidRPr="003F2723" w:rsidRDefault="00A46F5C" w:rsidP="00A46F5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tcPr>
          <w:p w14:paraId="43A90B50" w14:textId="4C33E61D" w:rsidR="00A46F5C" w:rsidRPr="003F2723" w:rsidRDefault="00A46F5C" w:rsidP="00A46F5C">
            <w:pPr>
              <w:shd w:val="clear" w:color="auto" w:fill="DAEEF3"/>
              <w:spacing w:line="240" w:lineRule="auto"/>
              <w:jc w:val="center"/>
              <w:rPr>
                <w:lang w:val="de-CH"/>
              </w:rPr>
            </w:pPr>
            <w:r w:rsidRPr="00FA5AEA">
              <w:rPr>
                <w:lang w:val="de-CH"/>
              </w:rPr>
              <w:t>kWh/RSL, kWh/Zyklus</w:t>
            </w:r>
          </w:p>
        </w:tc>
      </w:tr>
    </w:tbl>
    <w:p w14:paraId="46BA7A9B" w14:textId="77777777" w:rsidR="000B1E14" w:rsidRPr="004B5AD6" w:rsidRDefault="000B1E14" w:rsidP="000B1E14">
      <w:pPr>
        <w:shd w:val="clear" w:color="auto" w:fill="DAEEF3"/>
        <w:rPr>
          <w:lang w:val="de-CH"/>
        </w:rPr>
      </w:pPr>
    </w:p>
    <w:p w14:paraId="7AFE5BA8" w14:textId="125C621A" w:rsidR="000B1E14" w:rsidRPr="004B5AD6" w:rsidRDefault="000B1E14" w:rsidP="000B1E14">
      <w:pPr>
        <w:pStyle w:val="Beschriftung"/>
        <w:shd w:val="clear" w:color="auto" w:fill="DAEEF3"/>
        <w:rPr>
          <w:lang w:val="de-CH"/>
        </w:rPr>
      </w:pPr>
      <w:bookmarkStart w:id="125" w:name="_Ref330546165"/>
      <w:bookmarkStart w:id="126" w:name="_Ref490049327"/>
      <w:bookmarkStart w:id="127" w:name="_Toc57023862"/>
      <w:bookmarkStart w:id="128" w:name="_Toc81490410"/>
      <w:bookmarkStart w:id="129" w:name="_Ref82099261"/>
      <w:bookmarkStart w:id="130" w:name="_Toc185760811"/>
      <w:bookmarkStart w:id="131"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12</w:t>
      </w:r>
      <w:r>
        <w:rPr>
          <w:lang w:val="de-CH"/>
        </w:rPr>
        <w:fldChar w:fldCharType="end"/>
      </w:r>
      <w:bookmarkEnd w:id="125"/>
      <w:bookmarkEnd w:id="126"/>
      <w:r w:rsidRPr="004B5AD6">
        <w:rPr>
          <w:lang w:val="de-CH"/>
        </w:rPr>
        <w:t>: Beschreibung der Szenarios „Ersatz (B4</w:t>
      </w:r>
      <w:r>
        <w:rPr>
          <w:lang w:val="de-CH"/>
        </w:rPr>
        <w:t>)"</w:t>
      </w:r>
      <w:bookmarkEnd w:id="127"/>
      <w:bookmarkEnd w:id="128"/>
      <w:bookmarkEnd w:id="129"/>
      <w:bookmarkEnd w:id="13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5B68FC56" w14:textId="77777777" w:rsidR="00817386" w:rsidRDefault="00817386">
      <w:pPr>
        <w:spacing w:line="240" w:lineRule="auto"/>
        <w:jc w:val="left"/>
        <w:rPr>
          <w:b/>
          <w:bCs/>
          <w:color w:val="17365D" w:themeColor="text2" w:themeShade="BF"/>
          <w:szCs w:val="18"/>
          <w:lang w:val="de-CH"/>
        </w:rPr>
      </w:pPr>
      <w:bookmarkStart w:id="132" w:name="_Toc81490411"/>
      <w:bookmarkStart w:id="133" w:name="_Ref82099263"/>
      <w:bookmarkStart w:id="134" w:name="_Hlk81484340"/>
      <w:r>
        <w:rPr>
          <w:lang w:val="de-CH"/>
        </w:rPr>
        <w:br w:type="page"/>
      </w:r>
    </w:p>
    <w:p w14:paraId="17E28E97" w14:textId="2B3F6E86" w:rsidR="000B1E14" w:rsidRPr="004B5AD6" w:rsidRDefault="000B1E14" w:rsidP="000B1E14">
      <w:pPr>
        <w:pStyle w:val="Beschriftung"/>
        <w:shd w:val="clear" w:color="auto" w:fill="DAEEF3"/>
        <w:rPr>
          <w:lang w:val="de-CH"/>
        </w:rPr>
      </w:pPr>
      <w:bookmarkStart w:id="135" w:name="_Toc185760812"/>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13</w:t>
      </w:r>
      <w:r>
        <w:rPr>
          <w:lang w:val="de-CH"/>
        </w:rPr>
        <w:fldChar w:fldCharType="end"/>
      </w:r>
      <w:r w:rsidRPr="004B5AD6">
        <w:rPr>
          <w:lang w:val="de-CH"/>
        </w:rPr>
        <w:t>: Beschreibung der Szenarios „Umbau/ Erneuerung (B5)“</w:t>
      </w:r>
      <w:bookmarkEnd w:id="132"/>
      <w:bookmarkEnd w:id="133"/>
      <w:bookmarkEnd w:id="13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31"/>
    </w:tbl>
    <w:p w14:paraId="3E82486F" w14:textId="77777777" w:rsidR="000B1E14" w:rsidRDefault="000B1E14" w:rsidP="000B1E14">
      <w:pPr>
        <w:shd w:val="clear" w:color="auto" w:fill="DAEEF3"/>
        <w:rPr>
          <w:lang w:val="de-CH"/>
        </w:rPr>
      </w:pPr>
    </w:p>
    <w:p w14:paraId="2721A9DC" w14:textId="30AC1555" w:rsidR="000B1E14" w:rsidRPr="004B5AD6" w:rsidRDefault="000B1E14" w:rsidP="000B1E14">
      <w:pPr>
        <w:pStyle w:val="Beschriftung"/>
        <w:shd w:val="clear" w:color="auto" w:fill="DAEEF3"/>
        <w:rPr>
          <w:lang w:val="de-CH"/>
        </w:rPr>
      </w:pPr>
      <w:bookmarkStart w:id="136" w:name="_Ref330546191"/>
      <w:bookmarkStart w:id="137" w:name="_Toc57023863"/>
      <w:bookmarkStart w:id="138" w:name="_Toc81490412"/>
      <w:bookmarkStart w:id="139" w:name="_Ref82099265"/>
      <w:bookmarkStart w:id="140" w:name="_Toc18576081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3703C">
        <w:rPr>
          <w:noProof/>
          <w:lang w:val="de-CH"/>
        </w:rPr>
        <w:t>14</w:t>
      </w:r>
      <w:r>
        <w:rPr>
          <w:lang w:val="de-CH"/>
        </w:rPr>
        <w:fldChar w:fldCharType="end"/>
      </w:r>
      <w:bookmarkEnd w:id="136"/>
      <w:r w:rsidRPr="004B5AD6">
        <w:rPr>
          <w:lang w:val="de-CH"/>
        </w:rPr>
        <w:t>: Beschreibung der Szenarios „Betriebliche Energie (B6)“ bzw. „Wassereinsatz (B7)“</w:t>
      </w:r>
      <w:bookmarkEnd w:id="137"/>
      <w:bookmarkEnd w:id="138"/>
      <w:bookmarkEnd w:id="139"/>
      <w:bookmarkEnd w:id="14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4"/>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41" w:name="_Toc186733282"/>
      <w:bookmarkStart w:id="142" w:name="_Toc187318760"/>
      <w:r w:rsidRPr="004B5AD6">
        <w:t>C1-C4</w:t>
      </w:r>
      <w:r w:rsidRPr="004B5AD6">
        <w:tab/>
        <w:t>Entsorgungsphase</w:t>
      </w:r>
      <w:bookmarkEnd w:id="141"/>
      <w:bookmarkEnd w:id="142"/>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38FAC12A" w:rsidR="00E238DE" w:rsidRPr="004B5AD6" w:rsidRDefault="00E238DE" w:rsidP="00F954EE">
      <w:pPr>
        <w:pStyle w:val="Beschriftung"/>
        <w:rPr>
          <w:lang w:val="de-CH"/>
        </w:rPr>
      </w:pPr>
      <w:bookmarkStart w:id="143" w:name="_Toc185760814"/>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83703C">
        <w:rPr>
          <w:noProof/>
          <w:shd w:val="clear" w:color="auto" w:fill="DAEEF3" w:themeFill="accent5" w:themeFillTint="33"/>
          <w:lang w:val="de-CH"/>
        </w:rPr>
        <w:t>15</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43"/>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7973CA63" w:rsidR="007810A7" w:rsidRDefault="008600E7" w:rsidP="005E5AF7">
      <w:pPr>
        <w:pStyle w:val="berschrift2"/>
      </w:pPr>
      <w:bookmarkStart w:id="144" w:name="_Toc186733283"/>
      <w:bookmarkStart w:id="145" w:name="_Toc187318761"/>
      <w:r>
        <w:lastRenderedPageBreak/>
        <w:t>D</w:t>
      </w:r>
      <w:r>
        <w:tab/>
      </w:r>
      <w:r w:rsidR="007810A7" w:rsidRPr="004B5AD6">
        <w:t>Wiederverwendungs-</w:t>
      </w:r>
      <w:r w:rsidR="00DD7C4F">
        <w:t>,</w:t>
      </w:r>
      <w:r w:rsidR="007810A7" w:rsidRPr="004B5AD6">
        <w:t xml:space="preserve"> Rückgewinnungs- und Recyclingpotenzial</w:t>
      </w:r>
      <w:bookmarkEnd w:id="144"/>
      <w:bookmarkEnd w:id="145"/>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4658C9F5" w:rsidR="001A2DF3" w:rsidRPr="004B5AD6" w:rsidRDefault="001A2DF3" w:rsidP="009B45C0">
      <w:pPr>
        <w:pStyle w:val="Beschriftung"/>
        <w:shd w:val="clear" w:color="auto" w:fill="DAEEF3" w:themeFill="accent5" w:themeFillTint="33"/>
        <w:rPr>
          <w:lang w:val="de-CH"/>
        </w:rPr>
      </w:pPr>
      <w:bookmarkStart w:id="146" w:name="_Toc18576081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83703C">
        <w:rPr>
          <w:noProof/>
          <w:lang w:val="de-CH"/>
        </w:rPr>
        <w:t>16</w:t>
      </w:r>
      <w:r w:rsidR="008F50D0">
        <w:rPr>
          <w:lang w:val="de-CH"/>
        </w:rPr>
        <w:fldChar w:fldCharType="end"/>
      </w:r>
      <w:r w:rsidRPr="004B5AD6">
        <w:rPr>
          <w:lang w:val="de-CH"/>
        </w:rPr>
        <w:t>: Beschreibung des Szenarios „Wiederverwendungs-, Rückgewinnungs- und Recyclingpotenzial (Modul D)“</w:t>
      </w:r>
      <w:bookmarkEnd w:id="146"/>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lang w:val="de-CH"/>
        </w:rPr>
      </w:pPr>
      <w:bookmarkStart w:id="147" w:name="_Ref330562931"/>
      <w:bookmarkEnd w:id="100"/>
      <w:bookmarkEnd w:id="101"/>
      <w:r>
        <w:rPr>
          <w:lang w:val="de-CH"/>
        </w:rPr>
        <w:br w:type="page"/>
      </w:r>
    </w:p>
    <w:p w14:paraId="6107E8A3" w14:textId="77777777" w:rsidR="005474DB" w:rsidRDefault="005474DB" w:rsidP="005474DB">
      <w:pPr>
        <w:pStyle w:val="berschrift1"/>
        <w:ind w:left="426"/>
        <w:rPr>
          <w:lang w:val="de-CH"/>
        </w:rPr>
      </w:pPr>
      <w:bookmarkStart w:id="148" w:name="_Toc186733284"/>
      <w:bookmarkStart w:id="149" w:name="_Toc187318762"/>
      <w:bookmarkStart w:id="150" w:name="_Hlk173216959"/>
      <w:r>
        <w:rPr>
          <w:lang w:val="de-CH"/>
        </w:rPr>
        <w:lastRenderedPageBreak/>
        <w:t>Angaben zur Datenqualität und Datenauswahl gemäß EN 15941</w:t>
      </w:r>
      <w:bookmarkEnd w:id="148"/>
      <w:bookmarkEnd w:id="149"/>
    </w:p>
    <w:p w14:paraId="0774A157" w14:textId="77777777" w:rsidR="005474DB" w:rsidRDefault="005474DB" w:rsidP="005474DB">
      <w:pPr>
        <w:rPr>
          <w:lang w:val="de-CH" w:bidi="de-DE"/>
        </w:rPr>
      </w:pPr>
    </w:p>
    <w:p w14:paraId="205E3E34" w14:textId="77777777" w:rsidR="005474DB" w:rsidRDefault="005474DB" w:rsidP="005474DB">
      <w:pPr>
        <w:pStyle w:val="berschrift2"/>
      </w:pPr>
      <w:bookmarkStart w:id="151" w:name="_Toc186733285"/>
      <w:bookmarkStart w:id="152" w:name="_Toc187318763"/>
      <w:r>
        <w:t>Grundlagen zur Beschreibung der Datenqualität</w:t>
      </w:r>
      <w:bookmarkEnd w:id="151"/>
      <w:bookmarkEnd w:id="152"/>
    </w:p>
    <w:p w14:paraId="5A852230" w14:textId="77777777" w:rsidR="005474DB" w:rsidRDefault="005474DB" w:rsidP="005474DB">
      <w:pPr>
        <w:rPr>
          <w:lang w:val="de-CH" w:bidi="de-DE"/>
        </w:rPr>
      </w:pPr>
    </w:p>
    <w:p w14:paraId="407D6859" w14:textId="77777777" w:rsidR="005474DB" w:rsidRDefault="005474DB" w:rsidP="005474DB">
      <w:pPr>
        <w:shd w:val="clear" w:color="auto" w:fill="DAEEF3"/>
      </w:pPr>
      <w:r>
        <w:t xml:space="preserve">Die 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2619012A" w14:textId="77777777" w:rsidR="005474DB" w:rsidRDefault="005474DB" w:rsidP="005474DB"/>
    <w:p w14:paraId="284E7224" w14:textId="088B983E" w:rsidR="005474DB" w:rsidRPr="00984787" w:rsidRDefault="005474DB" w:rsidP="005474DB">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Abschneideregeln etc</w:t>
      </w:r>
      <w:r w:rsidR="00532FDE">
        <w:t>.</w:t>
      </w:r>
      <w:r>
        <w:t xml:space="preserve"> (siehe Kapitel 3 LCA: Rechenregeln)</w:t>
      </w:r>
      <w:r w:rsidRPr="00984787">
        <w:t xml:space="preserve">. </w:t>
      </w:r>
    </w:p>
    <w:p w14:paraId="647D864C" w14:textId="77777777" w:rsidR="005474DB" w:rsidRDefault="005474DB" w:rsidP="005474DB"/>
    <w:p w14:paraId="3E960CCB" w14:textId="77777777" w:rsidR="005474DB" w:rsidRDefault="005474DB" w:rsidP="005474DB">
      <w:pPr>
        <w:shd w:val="clear" w:color="auto" w:fill="DAEEF3"/>
      </w:pPr>
      <w:r>
        <w:t>Der 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1D7592E7" w14:textId="77777777" w:rsidR="005474DB" w:rsidRPr="00A3489B" w:rsidRDefault="005474DB" w:rsidP="005474DB">
      <w:pPr>
        <w:rPr>
          <w:lang w:val="de-CH" w:bidi="de-DE"/>
        </w:rPr>
      </w:pPr>
    </w:p>
    <w:p w14:paraId="42916283" w14:textId="77777777" w:rsidR="005474DB" w:rsidRDefault="005474DB" w:rsidP="005474DB">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5E7D1713" w14:textId="77777777" w:rsidR="005474DB" w:rsidRDefault="005474DB" w:rsidP="005474DB">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7FEB2BC9" w14:textId="77777777" w:rsidR="005474DB" w:rsidRPr="00A3489B" w:rsidRDefault="005474DB" w:rsidP="005474DB">
      <w:pPr>
        <w:rPr>
          <w:lang w:val="de-CH" w:bidi="de-DE"/>
        </w:rPr>
      </w:pPr>
    </w:p>
    <w:p w14:paraId="7BFBAFD5" w14:textId="77777777" w:rsidR="005474DB" w:rsidRDefault="005474DB" w:rsidP="005474DB">
      <w:pPr>
        <w:pStyle w:val="berschrift2"/>
      </w:pPr>
      <w:bookmarkStart w:id="153" w:name="_Toc186733286"/>
      <w:bookmarkStart w:id="154" w:name="_Toc187318764"/>
      <w:r>
        <w:t>Beschreibung der zeitlichen, geografischen und technologischen Repräsentativität der Produktdaten</w:t>
      </w:r>
      <w:bookmarkEnd w:id="153"/>
      <w:bookmarkEnd w:id="154"/>
    </w:p>
    <w:p w14:paraId="01957B4A" w14:textId="77777777" w:rsidR="005474DB" w:rsidRPr="00A3489B" w:rsidRDefault="005474DB" w:rsidP="005474DB">
      <w:pPr>
        <w:rPr>
          <w:lang w:val="de-CH" w:bidi="de-DE"/>
        </w:rPr>
      </w:pPr>
    </w:p>
    <w:p w14:paraId="5EA77191" w14:textId="77777777" w:rsidR="005474DB" w:rsidRDefault="005474DB" w:rsidP="005474DB">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58BC9D8B" w14:textId="77777777" w:rsidR="005474DB" w:rsidRDefault="005474DB" w:rsidP="005474DB"/>
    <w:p w14:paraId="56F4C8F1" w14:textId="77777777" w:rsidR="005474DB" w:rsidRDefault="005474DB" w:rsidP="005474DB">
      <w:pPr>
        <w:shd w:val="clear" w:color="auto" w:fill="DAEEF3"/>
      </w:pPr>
      <w:r>
        <w:t>Zeitliche Repräsentativität:</w:t>
      </w:r>
    </w:p>
    <w:p w14:paraId="07CDB187" w14:textId="77777777" w:rsidR="005474DB" w:rsidRDefault="005474DB" w:rsidP="005474DB">
      <w:pPr>
        <w:numPr>
          <w:ilvl w:val="0"/>
          <w:numId w:val="40"/>
        </w:numPr>
        <w:shd w:val="clear" w:color="auto" w:fill="DAEEF3"/>
      </w:pPr>
      <w:r>
        <w:t xml:space="preserve">Datenerfassungszeitraum für die Rohdaten </w:t>
      </w:r>
    </w:p>
    <w:p w14:paraId="792031B3" w14:textId="77777777" w:rsidR="005474DB" w:rsidRDefault="005474DB" w:rsidP="005474DB">
      <w:pPr>
        <w:numPr>
          <w:ilvl w:val="0"/>
          <w:numId w:val="40"/>
        </w:numPr>
        <w:shd w:val="clear" w:color="auto" w:fill="DAEEF3"/>
      </w:pPr>
      <w:r>
        <w:t>Angabe und Begründung für die Abweichung von einer Datenerfassung innerhalb eines Jahres</w:t>
      </w:r>
    </w:p>
    <w:p w14:paraId="631F9FEE" w14:textId="77777777" w:rsidR="005474DB" w:rsidRPr="0027055D" w:rsidRDefault="005474DB" w:rsidP="005474DB">
      <w:pPr>
        <w:rPr>
          <w:lang w:val="de-CH" w:bidi="de-DE"/>
        </w:rPr>
      </w:pPr>
    </w:p>
    <w:p w14:paraId="4F4749B2" w14:textId="77777777" w:rsidR="005474DB" w:rsidRDefault="005474DB" w:rsidP="005474DB">
      <w:pPr>
        <w:shd w:val="clear" w:color="auto" w:fill="DAEEF3"/>
      </w:pPr>
      <w:r>
        <w:t>Geografische Repräsentativität:</w:t>
      </w:r>
    </w:p>
    <w:p w14:paraId="7CE32281" w14:textId="77777777" w:rsidR="005474DB" w:rsidRDefault="005474DB" w:rsidP="005474DB">
      <w:pPr>
        <w:numPr>
          <w:ilvl w:val="0"/>
          <w:numId w:val="40"/>
        </w:numPr>
        <w:shd w:val="clear" w:color="auto" w:fill="DAEEF3"/>
      </w:pPr>
      <w:r>
        <w:t>das geografische Gebiet, in dem das Produkt hergestellt wird und wo die Errichtungs-, Nutzungs- und das Ende der Nutzungsphase des Produktes modelliert werden, muss detailliert angegeben werden.</w:t>
      </w:r>
    </w:p>
    <w:p w14:paraId="30AF9DD5" w14:textId="77777777" w:rsidR="005474DB" w:rsidRPr="0027055D" w:rsidRDefault="005474DB" w:rsidP="005474DB">
      <w:pPr>
        <w:rPr>
          <w:lang w:val="de-CH" w:bidi="de-DE"/>
        </w:rPr>
      </w:pPr>
    </w:p>
    <w:p w14:paraId="5C46CEAB" w14:textId="77777777" w:rsidR="005474DB" w:rsidRDefault="005474DB" w:rsidP="005474DB">
      <w:pPr>
        <w:shd w:val="clear" w:color="auto" w:fill="DAEEF3"/>
      </w:pPr>
      <w:r>
        <w:t>Technologische Repräsentativität:</w:t>
      </w:r>
    </w:p>
    <w:p w14:paraId="23734B3E" w14:textId="77777777" w:rsidR="005474DB" w:rsidRDefault="005474DB" w:rsidP="005474DB">
      <w:pPr>
        <w:numPr>
          <w:ilvl w:val="0"/>
          <w:numId w:val="40"/>
        </w:numPr>
        <w:shd w:val="clear" w:color="auto" w:fill="DAEEF3"/>
      </w:pPr>
      <w:r>
        <w:t>Kurzbeschreibung der Technologie und/oder der maßgebenden Inputs für das Produkt oder die Dienstleistung, das/die von der EPD abgedeckt wird</w:t>
      </w:r>
    </w:p>
    <w:p w14:paraId="191A4A30" w14:textId="77777777" w:rsidR="005474DB" w:rsidRPr="0027055D" w:rsidRDefault="005474DB" w:rsidP="005474DB">
      <w:pPr>
        <w:rPr>
          <w:lang w:val="de-CH" w:bidi="de-DE"/>
        </w:rPr>
      </w:pPr>
    </w:p>
    <w:p w14:paraId="209CE3EA" w14:textId="77777777" w:rsidR="005474DB" w:rsidRDefault="005474DB" w:rsidP="005474DB">
      <w:pPr>
        <w:shd w:val="clear" w:color="auto" w:fill="DAEEF3"/>
      </w:pPr>
      <w:r>
        <w:t>Geografische und technologische Repräsentativität für EPDs, die eine Branche abdecken:</w:t>
      </w:r>
    </w:p>
    <w:p w14:paraId="3DE03EA2" w14:textId="77777777" w:rsidR="005474DB" w:rsidRDefault="005474DB" w:rsidP="005474DB">
      <w:pPr>
        <w:numPr>
          <w:ilvl w:val="0"/>
          <w:numId w:val="40"/>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5ECF9049" w14:textId="77777777" w:rsidR="005474DB" w:rsidRDefault="005474DB" w:rsidP="005474DB">
      <w:pPr>
        <w:shd w:val="clear" w:color="auto" w:fill="DAEEF3"/>
        <w:ind w:left="709"/>
      </w:pPr>
      <w:r>
        <w:t>Anmerkung: Der Gesamtverbrauch umfasst die Mischung der in einer Region verbrauchten Produkte, die Gesamtproduktion umfasst die Mischung der in einer Region hergestellten Produkte.</w:t>
      </w:r>
    </w:p>
    <w:p w14:paraId="5BDF2CA4" w14:textId="77777777" w:rsidR="005474DB" w:rsidRDefault="005474DB" w:rsidP="005474DB">
      <w:pPr>
        <w:numPr>
          <w:ilvl w:val="0"/>
          <w:numId w:val="40"/>
        </w:numPr>
        <w:shd w:val="clear" w:color="auto" w:fill="DAEEF3"/>
      </w:pPr>
      <w:r>
        <w:t xml:space="preserve">Anzahl der Produkte und/oder Standorte, die in der EPD eingeschlossen sind; </w:t>
      </w:r>
    </w:p>
    <w:p w14:paraId="1BC06D8A" w14:textId="77777777" w:rsidR="005474DB" w:rsidRDefault="005474DB" w:rsidP="005474DB">
      <w:pPr>
        <w:numPr>
          <w:ilvl w:val="0"/>
          <w:numId w:val="40"/>
        </w:numPr>
        <w:shd w:val="clear" w:color="auto" w:fill="DAEEF3"/>
      </w:pPr>
      <w:r>
        <w:t>Alle Probenahmeverfahren zur Auswahl von Standorten müssen beschrieben werden;</w:t>
      </w:r>
    </w:p>
    <w:p w14:paraId="4037186E" w14:textId="77777777" w:rsidR="005474DB" w:rsidRDefault="005474DB" w:rsidP="005474DB">
      <w:pPr>
        <w:numPr>
          <w:ilvl w:val="0"/>
          <w:numId w:val="40"/>
        </w:numPr>
        <w:shd w:val="clear" w:color="auto" w:fill="DAEEF3"/>
      </w:pPr>
      <w:r>
        <w:t>Das von der Datenerhebung abgedeckte relative Produktionsvolumen muss im Vergleich zu der Produktion, die durch die EPD dargestellt wird, beschrieben werden;</w:t>
      </w:r>
    </w:p>
    <w:p w14:paraId="1CB110E0" w14:textId="77777777" w:rsidR="005474DB" w:rsidRDefault="005474DB" w:rsidP="005474DB">
      <w:pPr>
        <w:numPr>
          <w:ilvl w:val="0"/>
          <w:numId w:val="40"/>
        </w:numPr>
        <w:shd w:val="clear" w:color="auto" w:fill="DAEEF3"/>
      </w:pPr>
      <w:r>
        <w:t>Eine Erläuterung des Verfahrens der Durchschnittsbildung muss bereitgestellt werden;</w:t>
      </w:r>
    </w:p>
    <w:p w14:paraId="4FE11DD7" w14:textId="77777777" w:rsidR="005474DB" w:rsidRPr="0027055D" w:rsidRDefault="005474DB" w:rsidP="005474DB">
      <w:pPr>
        <w:rPr>
          <w:lang w:val="de-CH" w:bidi="de-DE"/>
        </w:rPr>
      </w:pPr>
    </w:p>
    <w:p w14:paraId="0A42B15A" w14:textId="77777777" w:rsidR="005474DB" w:rsidRDefault="005474DB" w:rsidP="005474DB">
      <w:pPr>
        <w:pStyle w:val="berschrift2"/>
      </w:pPr>
      <w:bookmarkStart w:id="155" w:name="_Toc186733287"/>
      <w:bookmarkStart w:id="156" w:name="_Toc187318765"/>
      <w:r>
        <w:t>Erläuterungen zur Durchschnittsbildung</w:t>
      </w:r>
      <w:bookmarkEnd w:id="155"/>
      <w:bookmarkEnd w:id="156"/>
    </w:p>
    <w:p w14:paraId="3B9A80EB" w14:textId="77777777" w:rsidR="005474DB" w:rsidRPr="0027055D" w:rsidRDefault="005474DB" w:rsidP="005474DB">
      <w:pPr>
        <w:rPr>
          <w:lang w:val="de-CH" w:bidi="de-DE"/>
        </w:rPr>
      </w:pPr>
    </w:p>
    <w:p w14:paraId="31508C31" w14:textId="77777777" w:rsidR="005474DB" w:rsidRDefault="005474DB" w:rsidP="005474DB">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bookmarkStart w:id="157" w:name="_Hlk173217988"/>
    </w:p>
    <w:p w14:paraId="7A1EFEF3" w14:textId="77777777" w:rsidR="005474DB" w:rsidRDefault="005474DB" w:rsidP="005474DB">
      <w:pPr>
        <w:shd w:val="clear" w:color="auto" w:fill="DAEEF3"/>
        <w:rPr>
          <w:lang w:val="de-CH" w:bidi="de-DE"/>
        </w:rPr>
      </w:pPr>
      <w:r w:rsidRPr="00C73789">
        <w:t xml:space="preserve">Im </w:t>
      </w:r>
      <w:bookmarkStart w:id="158" w:name="_Hlk173239366"/>
      <w:r w:rsidRPr="00C73789">
        <w:t xml:space="preserve">Kapitel 7 LCA: Interpretation </w:t>
      </w:r>
      <w:r>
        <w:t>müssen</w:t>
      </w:r>
      <w:r w:rsidRPr="00C73789">
        <w:t xml:space="preserve"> der Wertebereich und die Variation der Wirkungsabschätzung beschrieben werden.</w:t>
      </w:r>
      <w:bookmarkEnd w:id="157"/>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w:t>
      </w:r>
      <w:r w:rsidRPr="00893BFA">
        <w:rPr>
          <w:lang w:val="de-CH" w:bidi="de-DE"/>
        </w:rPr>
        <w:lastRenderedPageBreak/>
        <w:t xml:space="preserve">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1227B79A" w14:textId="3841029C" w:rsidR="005474DB" w:rsidRDefault="005474DB" w:rsidP="005474DB">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bookmarkEnd w:id="158"/>
    <w:p w14:paraId="18BB4439" w14:textId="77777777" w:rsidR="005474DB" w:rsidRPr="0027055D" w:rsidRDefault="005474DB" w:rsidP="005474DB">
      <w:pPr>
        <w:rPr>
          <w:lang w:val="de-CH" w:bidi="de-DE"/>
        </w:rPr>
      </w:pPr>
    </w:p>
    <w:p w14:paraId="6334F7CD" w14:textId="77777777" w:rsidR="005474DB" w:rsidRDefault="005474DB" w:rsidP="005474DB">
      <w:pPr>
        <w:pStyle w:val="berschrift2"/>
      </w:pPr>
      <w:bookmarkStart w:id="159" w:name="_Toc186733288"/>
      <w:bookmarkStart w:id="160" w:name="_Toc187318766"/>
      <w:r>
        <w:t>Bewertung der Datenqualität der Sachbilanzdaten</w:t>
      </w:r>
      <w:bookmarkEnd w:id="159"/>
      <w:bookmarkEnd w:id="160"/>
    </w:p>
    <w:p w14:paraId="74CA76C4" w14:textId="77777777" w:rsidR="00946F2F" w:rsidRPr="006F787F" w:rsidRDefault="00946F2F" w:rsidP="00946F2F">
      <w:pPr>
        <w:rPr>
          <w:lang w:val="de-CH" w:bidi="de-DE"/>
        </w:rPr>
      </w:pPr>
    </w:p>
    <w:p w14:paraId="02135D0D" w14:textId="07236AF2" w:rsidR="005474DB" w:rsidRPr="006F787F" w:rsidRDefault="005474DB" w:rsidP="00910C94">
      <w:pPr>
        <w:pStyle w:val="berschrift3"/>
      </w:pPr>
      <w:r w:rsidRPr="00910C94">
        <w:t>Zusammenfassende Bewertung in der EPD</w:t>
      </w:r>
    </w:p>
    <w:p w14:paraId="3BE56C94" w14:textId="77777777" w:rsidR="005474DB" w:rsidRPr="0027055D" w:rsidRDefault="005474DB" w:rsidP="005474DB">
      <w:pPr>
        <w:rPr>
          <w:lang w:val="de-CH" w:bidi="de-DE"/>
        </w:rPr>
      </w:pPr>
    </w:p>
    <w:p w14:paraId="6B832DBA" w14:textId="77777777" w:rsidR="005474DB" w:rsidRDefault="005474DB" w:rsidP="005474DB">
      <w:pPr>
        <w:shd w:val="clear" w:color="auto" w:fill="DAEEF3"/>
      </w:pPr>
      <w:r>
        <w:t>Die Quelle der Sachbilanz-Datensätze muss zusammen mit deren Alter angegeben werden (z. B. Bezeichnung und datierte Fassung der Sachbilanz-/Ökobilanz-Datenbank). Spezifische EPD, die bei der Modellierung verwendet wurden, sollten ebenso angegeben werden.</w:t>
      </w:r>
    </w:p>
    <w:p w14:paraId="227E1FC0" w14:textId="77777777" w:rsidR="005474DB" w:rsidRDefault="005474DB" w:rsidP="005474DB"/>
    <w:p w14:paraId="5B94C0DF" w14:textId="33AA1FA5" w:rsidR="005474DB" w:rsidRDefault="005474DB" w:rsidP="005474DB">
      <w:pPr>
        <w:shd w:val="clear" w:color="auto" w:fill="DAEEF3"/>
      </w:pPr>
      <w:r>
        <w:t>Es</w:t>
      </w:r>
      <w:r w:rsidRPr="00CA6CE2">
        <w:t xml:space="preserve"> muss </w:t>
      </w:r>
      <w:r>
        <w:t>angeführt werd</w:t>
      </w:r>
      <w:r w:rsidRPr="00CA6CE2">
        <w:t>en</w:t>
      </w:r>
      <w:r w:rsidRPr="00C41B0F">
        <w:t xml:space="preserve">, welche Tabelle aus EN 15804:2012+A2:2019, Anhang E für die Bewertung der Datenqualität </w:t>
      </w:r>
      <w:r w:rsidR="00DF0086">
        <w:t xml:space="preserve">der </w:t>
      </w:r>
      <w:r w:rsidR="00DF0086" w:rsidRPr="00C41B0F">
        <w:t>maßgebende</w:t>
      </w:r>
      <w:r w:rsidR="00DF0086">
        <w:t>n</w:t>
      </w:r>
      <w:r w:rsidR="00DF0086" w:rsidRPr="00C41B0F">
        <w:t xml:space="preserve"> </w:t>
      </w:r>
      <w:r w:rsidRPr="00C41B0F">
        <w:t>Daten angewendet wurde.</w:t>
      </w:r>
    </w:p>
    <w:p w14:paraId="74B806B9" w14:textId="77777777" w:rsidR="005474DB" w:rsidRPr="00C41B0F" w:rsidRDefault="005474DB" w:rsidP="005474DB"/>
    <w:p w14:paraId="52E6CDA2" w14:textId="77777777" w:rsidR="005474DB" w:rsidRDefault="005474DB" w:rsidP="005474DB">
      <w:pPr>
        <w:shd w:val="clear" w:color="auto" w:fill="DAEEF3"/>
      </w:pPr>
      <w:r w:rsidRPr="00CA6CE2">
        <w:t xml:space="preserve">Jegliche Verwendung von maßgebenden Daten, die in Bezug auf Zeit, Geografie oder Technologie nach EN 15941, 7.1 und EN 15804:2012+A2:2019, 6.3.8.3 </w:t>
      </w:r>
    </w:p>
    <w:p w14:paraId="7B6BA560" w14:textId="77777777" w:rsidR="005474DB" w:rsidRDefault="005474DB" w:rsidP="00817386">
      <w:pPr>
        <w:pStyle w:val="Listenabsatz"/>
        <w:numPr>
          <w:ilvl w:val="0"/>
          <w:numId w:val="41"/>
        </w:numPr>
        <w:shd w:val="clear" w:color="auto" w:fill="DAEEF3"/>
        <w:spacing w:before="0"/>
        <w:ind w:left="714" w:hanging="288"/>
      </w:pPr>
      <w:r w:rsidRPr="00CA6CE2">
        <w:t>als schlecht oder sehr schlecht bewertet wurden</w:t>
      </w:r>
    </w:p>
    <w:p w14:paraId="00BF6CF2" w14:textId="19CBAAC0" w:rsidR="005474DB" w:rsidRDefault="005474DB" w:rsidP="00817386">
      <w:pPr>
        <w:pStyle w:val="Listenabsatz"/>
        <w:numPr>
          <w:ilvl w:val="0"/>
          <w:numId w:val="41"/>
        </w:numPr>
        <w:shd w:val="clear" w:color="auto" w:fill="DAEEF3"/>
        <w:ind w:left="714" w:hanging="288"/>
      </w:pPr>
      <w:r w:rsidRPr="00BF09FF">
        <w:t xml:space="preserve">als mittel bewertet wurden und deren Bewertung einen Beitrag zu jeglichen Kernindikatoren von mehr als 30 % ergeben hat, muss </w:t>
      </w:r>
      <w:r w:rsidRPr="007204E3">
        <w:t xml:space="preserve">einschließlich der Begründung </w:t>
      </w:r>
      <w:r w:rsidR="00532FDE">
        <w:t xml:space="preserve">(die Begründung muss nur im Projektbericht angegeben werden) </w:t>
      </w:r>
      <w:r w:rsidRPr="007204E3">
        <w:t xml:space="preserve">für das Qualitätsniveau der Daten und für die Auswahl des Datensatzes </w:t>
      </w:r>
      <w:r w:rsidRPr="00BF09FF">
        <w:t>beschrieben werden.</w:t>
      </w:r>
      <w:bookmarkEnd w:id="150"/>
    </w:p>
    <w:p w14:paraId="13DB9542" w14:textId="77777777" w:rsidR="00946F2F" w:rsidRPr="00946F2F" w:rsidRDefault="00946F2F" w:rsidP="00946F2F">
      <w:pPr>
        <w:pStyle w:val="Listenabsatz"/>
        <w:numPr>
          <w:ilvl w:val="0"/>
          <w:numId w:val="41"/>
        </w:numPr>
        <w:rPr>
          <w:lang w:bidi="de-DE"/>
        </w:rPr>
      </w:pPr>
    </w:p>
    <w:p w14:paraId="4AC32381" w14:textId="77777777" w:rsidR="005474DB" w:rsidRDefault="005474DB" w:rsidP="000F14FD">
      <w:pPr>
        <w:pStyle w:val="berschrift3"/>
      </w:pPr>
      <w:r>
        <w:t>Dokumentation und Bewertung der Rohdaten und der Sachbilanz im Projektbericht</w:t>
      </w:r>
    </w:p>
    <w:p w14:paraId="3B35F06B" w14:textId="77777777" w:rsidR="005474DB" w:rsidRDefault="005474DB" w:rsidP="005474DB">
      <w:pPr>
        <w:shd w:val="clear" w:color="auto" w:fill="DAEEF3"/>
      </w:pPr>
      <w:r w:rsidRPr="00CA6CE2">
        <w:t xml:space="preserve">Die Quelle der in der EPD verwendeten Rohdaten muss im Projektbericht zusammen mit allen Probenahmeverfahren und Berechnungen, die für die Durchschnittsbildung verwendet wurden, angegeben werden. </w:t>
      </w:r>
    </w:p>
    <w:p w14:paraId="1F551509" w14:textId="77777777" w:rsidR="005474DB" w:rsidRDefault="005474DB" w:rsidP="005474DB">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0EE54063" w14:textId="77777777" w:rsidR="00946F2F" w:rsidRPr="00B60E21" w:rsidRDefault="00946F2F" w:rsidP="00946F2F">
      <w:pPr>
        <w:rPr>
          <w:lang w:val="de-CH" w:bidi="de-DE"/>
        </w:rPr>
      </w:pPr>
    </w:p>
    <w:p w14:paraId="1E14BDC8" w14:textId="77777777" w:rsidR="005474DB" w:rsidRDefault="005474DB" w:rsidP="000F14FD">
      <w:pPr>
        <w:pStyle w:val="berschrift3"/>
      </w:pPr>
      <w:r>
        <w:t>Dokumentation der verwendeten generischen und spezifischen Daten im Projektbericht</w:t>
      </w:r>
    </w:p>
    <w:p w14:paraId="1CC16E63" w14:textId="77777777" w:rsidR="005474DB" w:rsidRDefault="005474DB" w:rsidP="005474DB">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43B47F71" w14:textId="77777777" w:rsidR="005474DB" w:rsidRDefault="005474DB" w:rsidP="005474DB"/>
    <w:p w14:paraId="7E89E3B8" w14:textId="208CCE8A" w:rsidR="005474DB" w:rsidRPr="00AC5FB6" w:rsidRDefault="005474DB" w:rsidP="005474DB">
      <w:pPr>
        <w:shd w:val="clear" w:color="auto" w:fill="DAEEF3"/>
      </w:pPr>
      <w:r>
        <w:t>Für die maßgebenden Daten muss d</w:t>
      </w:r>
      <w:r w:rsidRPr="00AC5FB6">
        <w:t>ie Dokumentation Folgendes umfassen:</w:t>
      </w:r>
    </w:p>
    <w:p w14:paraId="0AF2099A" w14:textId="77777777" w:rsidR="005474DB" w:rsidRPr="00984787" w:rsidRDefault="005474DB" w:rsidP="005474DB">
      <w:pPr>
        <w:pStyle w:val="Listenabsatz"/>
        <w:numPr>
          <w:ilvl w:val="0"/>
          <w:numId w:val="41"/>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026700E3" w14:textId="77777777" w:rsidR="005474DB" w:rsidRPr="00984787" w:rsidRDefault="005474DB" w:rsidP="005474DB">
      <w:pPr>
        <w:pStyle w:val="Listenabsatz"/>
        <w:numPr>
          <w:ilvl w:val="0"/>
          <w:numId w:val="41"/>
        </w:numPr>
        <w:shd w:val="clear" w:color="auto" w:fill="DAEEF3"/>
        <w:spacing w:before="0"/>
        <w:ind w:left="714" w:hanging="357"/>
      </w:pPr>
      <w:r w:rsidRPr="00984787">
        <w:t>geografischer Erfassungsbereich;</w:t>
      </w:r>
    </w:p>
    <w:p w14:paraId="4499B0D3" w14:textId="77777777" w:rsidR="005474DB" w:rsidRPr="00984787" w:rsidRDefault="005474DB" w:rsidP="005474DB">
      <w:pPr>
        <w:pStyle w:val="Listenabsatz"/>
        <w:numPr>
          <w:ilvl w:val="0"/>
          <w:numId w:val="41"/>
        </w:numPr>
        <w:shd w:val="clear" w:color="auto" w:fill="DAEEF3"/>
        <w:spacing w:before="0"/>
        <w:ind w:left="714" w:hanging="357"/>
      </w:pPr>
      <w:r w:rsidRPr="00984787">
        <w:t>technologischer Erfassungsbereich;</w:t>
      </w:r>
    </w:p>
    <w:p w14:paraId="57215683" w14:textId="54DC568E" w:rsidR="005474DB" w:rsidRDefault="005474DB" w:rsidP="005474DB">
      <w:pPr>
        <w:pStyle w:val="Listenabsatz"/>
        <w:numPr>
          <w:ilvl w:val="0"/>
          <w:numId w:val="41"/>
        </w:numPr>
        <w:shd w:val="clear" w:color="auto" w:fill="DAEEF3"/>
        <w:spacing w:before="0"/>
        <w:ind w:left="714" w:hanging="357"/>
      </w:pPr>
      <w:r w:rsidRPr="00984787">
        <w:t>Quelle einschließlich des Jahres der Veröffentlichung.</w:t>
      </w:r>
    </w:p>
    <w:p w14:paraId="3500B17D" w14:textId="1578EC88" w:rsidR="005474DB" w:rsidRDefault="005474DB" w:rsidP="005474DB">
      <w:bookmarkStart w:id="161" w:name="_Hlk176446452"/>
    </w:p>
    <w:bookmarkEnd w:id="161"/>
    <w:p w14:paraId="76A5D057" w14:textId="77777777" w:rsidR="005474DB" w:rsidRPr="00984787" w:rsidRDefault="005474DB" w:rsidP="005474DB">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7633E39F" w14:textId="77777777" w:rsidR="00946F2F" w:rsidRPr="00B60E21" w:rsidRDefault="00946F2F" w:rsidP="00946F2F">
      <w:pPr>
        <w:rPr>
          <w:lang w:val="de-CH" w:bidi="de-DE"/>
        </w:rPr>
      </w:pPr>
    </w:p>
    <w:p w14:paraId="523681D4" w14:textId="77777777" w:rsidR="005474DB" w:rsidRDefault="005474DB" w:rsidP="000F14FD">
      <w:pPr>
        <w:pStyle w:val="berschrift3"/>
      </w:pPr>
      <w:r>
        <w:t>Bewertung der Datenqualität der maßgebenden Daten im Projektbericht</w:t>
      </w:r>
    </w:p>
    <w:p w14:paraId="101F9555" w14:textId="77777777" w:rsidR="005474DB" w:rsidRDefault="005474DB" w:rsidP="005474DB"/>
    <w:p w14:paraId="26B0A643" w14:textId="77777777" w:rsidR="005474DB" w:rsidRDefault="005474DB" w:rsidP="005474DB">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61E71DA6" w14:textId="77777777" w:rsidR="005474DB" w:rsidRDefault="005474DB" w:rsidP="005474DB"/>
    <w:p w14:paraId="7A6943D1" w14:textId="77777777" w:rsidR="005474DB" w:rsidRDefault="005474DB" w:rsidP="005474DB">
      <w:pPr>
        <w:shd w:val="clear" w:color="auto" w:fill="DAEEF3"/>
      </w:pPr>
      <w:r w:rsidRPr="00D44248">
        <w:t>Die Bewertung der Datenqualität der maßgebenden Daten nach 7.1 und EN 15804:2012+A2:2019, 6.3.8.3 muss im Projektbericht angegeben werden.</w:t>
      </w:r>
    </w:p>
    <w:p w14:paraId="335B92F3" w14:textId="77777777" w:rsidR="005474DB" w:rsidRDefault="005474DB" w:rsidP="005474DB"/>
    <w:p w14:paraId="5B214F04" w14:textId="5B16D0A8" w:rsidR="005474DB" w:rsidRDefault="005474DB" w:rsidP="005474DB">
      <w:pPr>
        <w:shd w:val="clear" w:color="auto" w:fill="DAEEF3"/>
      </w:pPr>
      <w:r>
        <w:lastRenderedPageBreak/>
        <w:t>Es</w:t>
      </w:r>
      <w:r w:rsidRPr="00CA6CE2">
        <w:t xml:space="preserve"> muss </w:t>
      </w:r>
      <w:r>
        <w:t>angeführt werd</w:t>
      </w:r>
      <w:r w:rsidRPr="00CA6CE2">
        <w:t xml:space="preserve">en, welche Tabelle aus EN 15804:2012+A2:2019, Anhang E für die Bewertung der Datenqualität </w:t>
      </w:r>
      <w:r w:rsidR="00E2000D">
        <w:t xml:space="preserve">der </w:t>
      </w:r>
      <w:r w:rsidR="00E2000D" w:rsidRPr="00CA6CE2">
        <w:t>maßgebende</w:t>
      </w:r>
      <w:r w:rsidR="00E2000D">
        <w:t>n</w:t>
      </w:r>
      <w:r w:rsidR="00E2000D" w:rsidRPr="00CA6CE2">
        <w:t xml:space="preserve"> </w:t>
      </w:r>
      <w:r w:rsidRPr="00CA6CE2">
        <w:t>Daten angewendet wurde.</w:t>
      </w:r>
    </w:p>
    <w:p w14:paraId="27E12505" w14:textId="77777777" w:rsidR="005474DB" w:rsidRDefault="005474DB" w:rsidP="005474DB"/>
    <w:p w14:paraId="0355FF1F" w14:textId="223A0E3E" w:rsidR="005474DB" w:rsidRDefault="005474DB" w:rsidP="005474DB">
      <w:pPr>
        <w:shd w:val="clear" w:color="auto" w:fill="DAEEF3"/>
      </w:pPr>
      <w:r>
        <w:t xml:space="preserve">Im </w:t>
      </w:r>
      <w:r w:rsidR="00512BA3">
        <w:t>Anhang 3 -</w:t>
      </w:r>
      <w:r w:rsidRPr="00A87F86">
        <w:t xml:space="preserve"> Sachbilanz, Input-Output-Tabellen, LCA-Modell</w:t>
      </w:r>
      <w:r w:rsidRPr="00616FA2">
        <w:t xml:space="preserve"> zeigt </w:t>
      </w:r>
      <w:r>
        <w:t xml:space="preserve">die </w:t>
      </w:r>
      <w:r w:rsidR="00632A99">
        <w:fldChar w:fldCharType="begin"/>
      </w:r>
      <w:r w:rsidR="00632A99">
        <w:instrText xml:space="preserve"> REF _Ref176446971 \h </w:instrText>
      </w:r>
      <w:r w:rsidR="00632A99">
        <w:fldChar w:fldCharType="separate"/>
      </w:r>
      <w:r w:rsidR="0083703C">
        <w:t xml:space="preserve">Tabelle </w:t>
      </w:r>
      <w:r w:rsidR="0083703C">
        <w:rPr>
          <w:noProof/>
        </w:rPr>
        <w:t>23</w:t>
      </w:r>
      <w:r w:rsidR="00632A99">
        <w:fldChar w:fldCharType="end"/>
      </w:r>
      <w:r w:rsidR="00632A99">
        <w:t xml:space="preserve"> </w:t>
      </w:r>
      <w:r w:rsidRPr="00616FA2">
        <w:t>eine mögliche Dokumentation der verwendeten Datensätze inkl. Beschreibung der Repräsentativität gemäß EN 15941 und Bewertung nach EN 15804, Anhang E für maßgeblichen Prozessdaten.</w:t>
      </w:r>
    </w:p>
    <w:p w14:paraId="1528F49F" w14:textId="35C95165" w:rsidR="005474DB" w:rsidRDefault="00946F2F" w:rsidP="005474DB">
      <w:bookmarkStart w:id="162" w:name="_Hlk189056367"/>
      <w:r>
        <w:t>Falls eine tiefergehende Bewertung der Datenqualität als mit Anhang 3 erfolgt (dies ist freiwillig)</w:t>
      </w:r>
      <w:r w:rsidR="0024461D">
        <w:t xml:space="preserve">, </w:t>
      </w:r>
      <w:r>
        <w:t xml:space="preserve">wird empfohlen, das ILCD-Format </w:t>
      </w:r>
      <w:r w:rsidR="0024461D">
        <w:t>wie im Anhang 4 analog zu EN 15941 beschrieben zu verwenden</w:t>
      </w:r>
      <w:r w:rsidR="00ED78F3">
        <w:t>.</w:t>
      </w:r>
      <w:bookmarkEnd w:id="162"/>
    </w:p>
    <w:p w14:paraId="5F3D3F9E" w14:textId="5C36B8DE" w:rsidR="005474DB" w:rsidRDefault="005474DB" w:rsidP="005474DB">
      <w:pPr>
        <w:shd w:val="clear" w:color="auto" w:fill="DAEEF3"/>
      </w:pPr>
      <w:r w:rsidRPr="00CA6CE2">
        <w:t xml:space="preserve">Jegliche Verwendung von maßgebenden Daten, die in Bezug auf Zeit, Geografie oder Technologie nach </w:t>
      </w:r>
      <w:r w:rsidR="00532FDE">
        <w:t>EN 15804 Anhang E</w:t>
      </w:r>
    </w:p>
    <w:p w14:paraId="4BBE71A8" w14:textId="77777777" w:rsidR="005474DB" w:rsidRDefault="005474DB" w:rsidP="005474DB">
      <w:pPr>
        <w:pStyle w:val="Listenabsatz"/>
        <w:numPr>
          <w:ilvl w:val="0"/>
          <w:numId w:val="41"/>
        </w:numPr>
        <w:shd w:val="clear" w:color="auto" w:fill="DAEEF3"/>
      </w:pPr>
      <w:r w:rsidRPr="00CA6CE2">
        <w:t>als schlecht oder sehr schlecht bewertet wurden</w:t>
      </w:r>
      <w:r>
        <w:t>,</w:t>
      </w:r>
    </w:p>
    <w:p w14:paraId="641B0B07" w14:textId="77777777" w:rsidR="005474DB" w:rsidRDefault="005474DB" w:rsidP="005474DB">
      <w:pPr>
        <w:pStyle w:val="Listenabsatz"/>
        <w:numPr>
          <w:ilvl w:val="0"/>
          <w:numId w:val="41"/>
        </w:numPr>
        <w:shd w:val="clear" w:color="auto" w:fill="DAEEF3"/>
      </w:pPr>
      <w:r w:rsidRPr="00BF09FF">
        <w:t xml:space="preserve">als mittel bewertet wurden und deren Bewertung einen Beitrag zu jeglichen Kernindikatoren von mehr als 30 % ergeben hat, </w:t>
      </w:r>
    </w:p>
    <w:p w14:paraId="7DD21948" w14:textId="77777777" w:rsidR="007810A9" w:rsidRDefault="007810A9" w:rsidP="005474DB">
      <w:pPr>
        <w:shd w:val="clear" w:color="auto" w:fill="DAEEF3"/>
      </w:pPr>
    </w:p>
    <w:p w14:paraId="7C82F2F1" w14:textId="7295F482" w:rsidR="005474DB" w:rsidRDefault="005474DB" w:rsidP="005474DB">
      <w:pPr>
        <w:shd w:val="clear" w:color="auto" w:fill="DAEEF3"/>
      </w:pPr>
      <w:r w:rsidRPr="00BF09FF">
        <w:t xml:space="preserve">muss </w:t>
      </w:r>
      <w:r w:rsidRPr="007204E3">
        <w:t>einschließlich der Begründung für das Qualitätsniveau der Daten und für die Auswahl des Datensatzes</w:t>
      </w:r>
      <w:r w:rsidRPr="00BF09FF">
        <w:t xml:space="preserve"> beschrieben werden.</w:t>
      </w:r>
    </w:p>
    <w:p w14:paraId="46AEFADE" w14:textId="486ADD8F" w:rsidR="005474DB" w:rsidRDefault="005474DB" w:rsidP="005474DB">
      <w:pPr>
        <w:shd w:val="clear" w:color="auto" w:fill="DAEEF3"/>
      </w:pPr>
      <w:r w:rsidRPr="00AC5FB6">
        <w:t>Alle Datenanpassung</w:t>
      </w:r>
      <w:r w:rsidR="00E2000D">
        <w:t>en</w:t>
      </w:r>
      <w:r w:rsidRPr="00AC5FB6">
        <w:t xml:space="preserve"> zur Verbesserung der Repräsentativität der Daten oder der Einhaltung der </w:t>
      </w:r>
      <w:r w:rsidR="00E2000D">
        <w:t>Anforderungen der</w:t>
      </w:r>
      <w:r w:rsidR="00E2000D" w:rsidRPr="00AC5FB6">
        <w:t xml:space="preserve"> </w:t>
      </w:r>
      <w:r w:rsidRPr="00AC5FB6">
        <w:t xml:space="preserve">EN 15804 sind ebenfalls zu beschreiben. </w:t>
      </w:r>
    </w:p>
    <w:p w14:paraId="41DADF1B" w14:textId="77777777" w:rsidR="005474DB" w:rsidRDefault="005474DB" w:rsidP="005474DB">
      <w:pPr>
        <w:shd w:val="clear" w:color="auto" w:fill="DAEEF3"/>
      </w:pPr>
      <w:r w:rsidRPr="00BF09FF">
        <w:t>Die Relevanz dieser Datensätze im Hinblick auf den Beitrag zu den Ergebnissen der Kernindikatoren muss ebenfalls beschrieben werden.</w:t>
      </w:r>
    </w:p>
    <w:p w14:paraId="21CA73BE" w14:textId="77777777" w:rsidR="00946F2F" w:rsidRPr="00B60E21" w:rsidRDefault="00946F2F" w:rsidP="00946F2F">
      <w:pPr>
        <w:rPr>
          <w:lang w:val="de-CH" w:bidi="de-DE"/>
        </w:rPr>
      </w:pPr>
    </w:p>
    <w:p w14:paraId="04ADDB17" w14:textId="77777777" w:rsidR="005474DB" w:rsidRDefault="005474DB" w:rsidP="000F14FD">
      <w:pPr>
        <w:pStyle w:val="berschrift3"/>
      </w:pPr>
      <w:r>
        <w:t>Überprüfung der Massenbilanz im Projektbericht</w:t>
      </w:r>
    </w:p>
    <w:p w14:paraId="1CBAB163" w14:textId="103A6057" w:rsidR="005474DB" w:rsidRDefault="008D3BB0" w:rsidP="005474DB">
      <w:pPr>
        <w:shd w:val="clear" w:color="auto" w:fill="DAEEF3"/>
      </w:pPr>
      <w:r>
        <w:t>I</w:t>
      </w:r>
      <w:r w:rsidR="005474DB">
        <w:t>m</w:t>
      </w:r>
      <w:r w:rsidR="005474DB" w:rsidRPr="00695692">
        <w:t xml:space="preserve"> Projektbericht</w:t>
      </w:r>
      <w:r w:rsidR="005474DB">
        <w:t xml:space="preserve"> </w:t>
      </w:r>
      <w:r>
        <w:t xml:space="preserve">ist </w:t>
      </w:r>
      <w:r w:rsidR="005474DB">
        <w:t xml:space="preserve">die </w:t>
      </w:r>
      <w:r w:rsidR="005474DB" w:rsidRPr="00695692">
        <w:t xml:space="preserve">Überprüfung der Massenbilanz </w:t>
      </w:r>
      <w:r w:rsidR="005474DB">
        <w:t>auszuweisen. Mit den Massenbilanzen ist n</w:t>
      </w:r>
      <w:r w:rsidR="005474DB" w:rsidRPr="00695692">
        <w:t>achzuweisen, dass die Inputs ausreichen, um alle Outputs zu erzeugen, einschließlich entstehender Abfälle, Prozessemissionen und Emissionen von biogenem Kohlenstoff.</w:t>
      </w:r>
      <w:r w:rsidR="005474DB">
        <w:t xml:space="preserve"> </w:t>
      </w:r>
      <w:r w:rsidR="005474DB" w:rsidRPr="00695692">
        <w:t>Wasser und Feuchte sollten</w:t>
      </w:r>
      <w:r w:rsidR="005474DB">
        <w:t xml:space="preserve"> </w:t>
      </w:r>
      <w:r w:rsidR="005474DB" w:rsidRPr="00695692">
        <w:t>ebenfalls als Teil der Massenbilanz betrachtet werden, oder es sollte eine gesonderte Wasserbilanz bereitgestellt werden. (</w:t>
      </w:r>
      <w:r w:rsidR="005474DB">
        <w:t>Weiterführende Informationen dazu sind in EN 15941, Anhang B Massebilanz auf Produktebene zu finden.</w:t>
      </w:r>
    </w:p>
    <w:p w14:paraId="1F67B35E" w14:textId="77777777" w:rsidR="00817386" w:rsidRPr="00817386" w:rsidRDefault="00817386" w:rsidP="00817386">
      <w:pPr>
        <w:shd w:val="clear" w:color="auto" w:fill="DAEEF3" w:themeFill="accent5" w:themeFillTint="33"/>
        <w:ind w:left="115"/>
      </w:pPr>
      <w:r w:rsidRPr="00817386">
        <w:t>Die Massenbilanz sollte jedenfalls enthalten:</w:t>
      </w:r>
    </w:p>
    <w:p w14:paraId="1BF41430" w14:textId="5A559936" w:rsidR="00817386" w:rsidRPr="00817386" w:rsidRDefault="00817386" w:rsidP="00817386">
      <w:pPr>
        <w:pStyle w:val="Listenabsatz"/>
        <w:numPr>
          <w:ilvl w:val="0"/>
          <w:numId w:val="45"/>
        </w:numPr>
        <w:shd w:val="clear" w:color="auto" w:fill="DAEEF3" w:themeFill="accent5" w:themeFillTint="33"/>
        <w:rPr>
          <w:rFonts w:eastAsia="Calibri"/>
          <w:color w:val="auto"/>
          <w:szCs w:val="22"/>
          <w:lang w:val="de-DE" w:eastAsia="en-US"/>
        </w:rPr>
      </w:pPr>
      <w:r w:rsidRPr="00817386">
        <w:rPr>
          <w:rFonts w:eastAsia="Calibri"/>
          <w:color w:val="auto"/>
          <w:szCs w:val="22"/>
          <w:lang w:val="de-DE" w:eastAsia="en-US"/>
        </w:rPr>
        <w:t>Dokumentation der vollständigen Massenbilanz für die relevanten Module und Prozesse.</w:t>
      </w:r>
    </w:p>
    <w:p w14:paraId="32D81555" w14:textId="275A710A" w:rsidR="00817386" w:rsidRPr="00817386" w:rsidRDefault="00817386" w:rsidP="00817386">
      <w:pPr>
        <w:pStyle w:val="Listenabsatz"/>
        <w:numPr>
          <w:ilvl w:val="0"/>
          <w:numId w:val="45"/>
        </w:numPr>
        <w:shd w:val="clear" w:color="auto" w:fill="DAEEF3" w:themeFill="accent5" w:themeFillTint="33"/>
      </w:pPr>
      <w:r w:rsidRPr="00817386">
        <w:t>Dokumentation aller Input- und Outputflüsse</w:t>
      </w:r>
    </w:p>
    <w:p w14:paraId="26B72909" w14:textId="1A6CD49A" w:rsidR="00817386" w:rsidRPr="00817386" w:rsidRDefault="00817386" w:rsidP="00817386">
      <w:pPr>
        <w:pStyle w:val="Listenabsatz"/>
        <w:numPr>
          <w:ilvl w:val="0"/>
          <w:numId w:val="45"/>
        </w:numPr>
        <w:shd w:val="clear" w:color="auto" w:fill="DAEEF3" w:themeFill="accent5" w:themeFillTint="33"/>
      </w:pPr>
      <w:r w:rsidRPr="00817386">
        <w:t>Beschreibung der Unsicherheiten, falls Massenbilanz nicht ausgeglichen ist</w:t>
      </w:r>
    </w:p>
    <w:p w14:paraId="5BADF8DD" w14:textId="330BC2D5" w:rsidR="00817386" w:rsidRPr="00817386" w:rsidRDefault="00817386" w:rsidP="00817386">
      <w:pPr>
        <w:pStyle w:val="Listenabsatz"/>
        <w:numPr>
          <w:ilvl w:val="0"/>
          <w:numId w:val="45"/>
        </w:numPr>
        <w:shd w:val="clear" w:color="auto" w:fill="DAEEF3" w:themeFill="accent5" w:themeFillTint="33"/>
      </w:pPr>
      <w:r w:rsidRPr="00817386">
        <w:t>Dokumentation Wasserbilanz (als Teil der Massebilanz oder gesonderte Wasserbilanz)</w:t>
      </w:r>
    </w:p>
    <w:p w14:paraId="3C3111C6" w14:textId="4F9C52F6" w:rsidR="00817386" w:rsidRPr="00817386" w:rsidRDefault="00817386" w:rsidP="00817386">
      <w:pPr>
        <w:pStyle w:val="Listenabsatz"/>
        <w:numPr>
          <w:ilvl w:val="0"/>
          <w:numId w:val="45"/>
        </w:numPr>
        <w:shd w:val="clear" w:color="auto" w:fill="DAEEF3" w:themeFill="accent5" w:themeFillTint="33"/>
      </w:pPr>
      <w:r w:rsidRPr="00817386">
        <w:t>Dokumentation der abgeschnittenen Input- und Outputflüsse</w:t>
      </w:r>
    </w:p>
    <w:p w14:paraId="4183AA74" w14:textId="67E83F2F" w:rsidR="00817386" w:rsidRPr="00817386" w:rsidRDefault="00817386" w:rsidP="00817386">
      <w:pPr>
        <w:pStyle w:val="Listenabsatz"/>
        <w:numPr>
          <w:ilvl w:val="0"/>
          <w:numId w:val="45"/>
        </w:numPr>
        <w:shd w:val="clear" w:color="auto" w:fill="DAEEF3" w:themeFill="accent5" w:themeFillTint="33"/>
      </w:pPr>
      <w:r w:rsidRPr="00817386">
        <w:t>Dokumentation der Korrekturberechnungen im Falle von Allokationen inkl. Berücksichtigung materialinhärenter Eigenschaften (biogener Kohlenstoff, Energiegehalt, etc.)</w:t>
      </w:r>
    </w:p>
    <w:p w14:paraId="1C1B2BBD" w14:textId="77777777" w:rsidR="00A70E5B" w:rsidRPr="00A70E5B" w:rsidRDefault="00A70E5B" w:rsidP="005474DB">
      <w:pPr>
        <w:shd w:val="clear" w:color="auto" w:fill="DAEEF3"/>
        <w:rPr>
          <w:lang w:val="de-AT"/>
        </w:rPr>
      </w:pPr>
    </w:p>
    <w:p w14:paraId="4133E700" w14:textId="77777777" w:rsidR="005474DB" w:rsidRDefault="005474DB" w:rsidP="000F14FD">
      <w:pPr>
        <w:pStyle w:val="berschrift3"/>
      </w:pPr>
      <w:r>
        <w:t xml:space="preserve">Nachweis zur Vermeidung von </w:t>
      </w:r>
      <w:r w:rsidRPr="001F3D58">
        <w:t>Doppelzählungen bei der Bewertung von Strom und aller sonstigen maßgebenden Energie</w:t>
      </w:r>
    </w:p>
    <w:p w14:paraId="7F31C223" w14:textId="77777777" w:rsidR="005474DB" w:rsidRDefault="005474DB" w:rsidP="005474DB">
      <w:pPr>
        <w:shd w:val="clear" w:color="auto" w:fill="DAEEF3"/>
      </w:pPr>
      <w:r>
        <w:t xml:space="preserve">Der Projektbericht muss nachweisen, dass </w:t>
      </w:r>
      <w:bookmarkStart w:id="163" w:name="_Hlk173221509"/>
      <w:r>
        <w:t xml:space="preserve">Doppelzählungen bei der Bewertung von Strom und aller sonstigen maßgebenden Energie </w:t>
      </w:r>
      <w:bookmarkEnd w:id="163"/>
      <w:r>
        <w:t xml:space="preserve">vermieden wurden, siehe Anhang E. </w:t>
      </w:r>
    </w:p>
    <w:p w14:paraId="73F0F876" w14:textId="77777777" w:rsidR="00946F2F" w:rsidRPr="00B60E21" w:rsidRDefault="00946F2F" w:rsidP="00946F2F">
      <w:pPr>
        <w:rPr>
          <w:lang w:val="de-CH" w:bidi="de-DE"/>
        </w:rPr>
      </w:pPr>
    </w:p>
    <w:p w14:paraId="32F1C26F" w14:textId="77777777" w:rsidR="005474DB" w:rsidRDefault="005474DB" w:rsidP="000F14FD">
      <w:pPr>
        <w:pStyle w:val="berschrift3"/>
      </w:pPr>
      <w:r>
        <w:t>Dokumentation zur Unterstützung</w:t>
      </w:r>
      <w:r w:rsidRPr="00361DD1">
        <w:t xml:space="preserve"> jeglicher in der EPD enthaltene</w:t>
      </w:r>
      <w:r>
        <w:t>n Aussage</w:t>
      </w:r>
      <w:r w:rsidRPr="00695692">
        <w:t xml:space="preserve"> </w:t>
      </w:r>
      <w:r>
        <w:t>im Projektbericht</w:t>
      </w:r>
    </w:p>
    <w:p w14:paraId="7FBCF0C4" w14:textId="77777777" w:rsidR="005474DB" w:rsidRPr="00695692" w:rsidRDefault="005474DB" w:rsidP="005474DB">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„Recyclatgehalt“ und „recyclingfähig“ berücksichtigt werden.</w:t>
      </w:r>
    </w:p>
    <w:p w14:paraId="0E6D843F" w14:textId="77777777" w:rsidR="005474DB" w:rsidRPr="00695692" w:rsidRDefault="005474DB" w:rsidP="005474DB">
      <w:pPr>
        <w:shd w:val="clear" w:color="auto" w:fill="DAEEF3"/>
      </w:pPr>
      <w:r w:rsidRPr="00695692">
        <w:t>Ein Beleg, z. B. durch eine Zertifizierung, muss jegliche in der EPD enthaltene Aussage unterstützen.</w:t>
      </w:r>
    </w:p>
    <w:p w14:paraId="54431057" w14:textId="77777777" w:rsidR="00946F2F" w:rsidRPr="00B60E21" w:rsidRDefault="00946F2F" w:rsidP="00946F2F">
      <w:pPr>
        <w:rPr>
          <w:lang w:val="de-CH" w:bidi="de-DE"/>
        </w:rPr>
      </w:pPr>
    </w:p>
    <w:p w14:paraId="1A770DE0" w14:textId="77777777" w:rsidR="005474DB" w:rsidRPr="00FF676A" w:rsidRDefault="005474DB" w:rsidP="000F14FD">
      <w:pPr>
        <w:pStyle w:val="berschrift3"/>
      </w:pPr>
      <w:r w:rsidRPr="00FF676A">
        <w:t>Allgemeine Anmerkung</w:t>
      </w:r>
    </w:p>
    <w:p w14:paraId="645C0B90" w14:textId="77777777" w:rsidR="005474DB" w:rsidRPr="00984787" w:rsidRDefault="005474DB" w:rsidP="005474DB">
      <w:pPr>
        <w:shd w:val="clear" w:color="auto" w:fill="DAEEF3"/>
      </w:pPr>
      <w:r w:rsidRPr="00984787">
        <w:t>Die Datenqualität der maßgebenden Daten für Modul D muss ebenfalls angegeben werden.</w:t>
      </w:r>
    </w:p>
    <w:p w14:paraId="3A346E34" w14:textId="77777777" w:rsidR="005474DB" w:rsidRDefault="005474DB" w:rsidP="005474DB">
      <w:pPr>
        <w:rPr>
          <w:lang w:val="de-CH"/>
        </w:rPr>
      </w:pPr>
      <w:r>
        <w:rPr>
          <w:lang w:val="de-CH"/>
        </w:rPr>
        <w:br w:type="page"/>
      </w:r>
    </w:p>
    <w:p w14:paraId="59894B26" w14:textId="77777777" w:rsidR="005474DB" w:rsidRDefault="005474DB">
      <w:pPr>
        <w:spacing w:line="240" w:lineRule="auto"/>
        <w:jc w:val="left"/>
        <w:rPr>
          <w:b/>
          <w:bCs/>
          <w:color w:val="17365D" w:themeColor="text2" w:themeShade="BF"/>
          <w:sz w:val="24"/>
          <w:szCs w:val="28"/>
          <w:lang w:val="de-CH"/>
        </w:rPr>
      </w:pPr>
    </w:p>
    <w:p w14:paraId="14EA9415" w14:textId="1D5244EA" w:rsidR="00B0164C" w:rsidRPr="004B5AD6" w:rsidRDefault="00CA1BB0" w:rsidP="004B5AD6">
      <w:pPr>
        <w:pStyle w:val="berschrift1"/>
        <w:ind w:left="426"/>
        <w:rPr>
          <w:lang w:val="de-CH"/>
        </w:rPr>
      </w:pPr>
      <w:bookmarkStart w:id="164" w:name="_Toc186733289"/>
      <w:bookmarkStart w:id="165" w:name="_Toc187318767"/>
      <w:r w:rsidRPr="004B5AD6">
        <w:rPr>
          <w:lang w:val="de-CH"/>
        </w:rPr>
        <w:t>LCA: Ergebnisse</w:t>
      </w:r>
      <w:bookmarkEnd w:id="147"/>
      <w:bookmarkEnd w:id="164"/>
      <w:bookmarkEnd w:id="165"/>
    </w:p>
    <w:p w14:paraId="26765F1B" w14:textId="77777777" w:rsidR="00177809" w:rsidRPr="004B5AD6" w:rsidRDefault="00177809" w:rsidP="009B45C0">
      <w:pPr>
        <w:shd w:val="clear" w:color="auto" w:fill="DAEEF3" w:themeFill="accent5" w:themeFillTint="33"/>
        <w:rPr>
          <w:lang w:val="de-CH"/>
        </w:rPr>
      </w:pPr>
    </w:p>
    <w:p w14:paraId="203D5A1B" w14:textId="38E06286" w:rsidR="008F0BD5" w:rsidRDefault="00824332" w:rsidP="00500768">
      <w:pPr>
        <w:shd w:val="clear" w:color="auto" w:fill="DAEEF3" w:themeFill="accent5" w:themeFillTint="33"/>
        <w:rPr>
          <w:lang w:val="de-CH"/>
        </w:rPr>
      </w:pPr>
      <w:r w:rsidRPr="004B5AD6">
        <w:t xml:space="preserve">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528C7CD1" w:rsidR="00900236" w:rsidRDefault="008F50D0" w:rsidP="00C05B9F">
      <w:pPr>
        <w:pStyle w:val="Beschriftung"/>
        <w:shd w:val="clear" w:color="auto" w:fill="FFFFFF" w:themeFill="background1"/>
        <w:rPr>
          <w:lang w:val="de-CH"/>
        </w:rPr>
      </w:pPr>
      <w:bookmarkStart w:id="166" w:name="_Ref349215154"/>
      <w:bookmarkStart w:id="167" w:name="_Toc336404909"/>
      <w:bookmarkStart w:id="168" w:name="_Ref349215136"/>
      <w:bookmarkStart w:id="169" w:name="_Toc185760816"/>
      <w:r>
        <w:t xml:space="preserve">Tabelle </w:t>
      </w:r>
      <w:r>
        <w:fldChar w:fldCharType="begin"/>
      </w:r>
      <w:r>
        <w:instrText xml:space="preserve"> SEQ Tabelle \* ARABIC </w:instrText>
      </w:r>
      <w:r>
        <w:fldChar w:fldCharType="separate"/>
      </w:r>
      <w:r w:rsidR="0083703C">
        <w:rPr>
          <w:noProof/>
        </w:rPr>
        <w:t>17</w:t>
      </w:r>
      <w:r>
        <w:fldChar w:fldCharType="end"/>
      </w:r>
      <w:bookmarkEnd w:id="166"/>
      <w:r w:rsidR="005E4D75" w:rsidRPr="004B5AD6">
        <w:rPr>
          <w:lang w:val="de-CH"/>
        </w:rPr>
        <w:t xml:space="preserve">: </w:t>
      </w:r>
      <w:bookmarkEnd w:id="167"/>
      <w:r w:rsidR="00F25279" w:rsidRPr="004B5AD6">
        <w:rPr>
          <w:lang w:val="de-CH"/>
        </w:rPr>
        <w:t>Ergebnisse der Ökobilanz Umweltauswirkungen</w:t>
      </w:r>
      <w:bookmarkEnd w:id="168"/>
      <w:bookmarkEnd w:id="169"/>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156B9A" w:rsidRPr="00313684" w14:paraId="29D1F4CB" w14:textId="77777777" w:rsidTr="00156B9A">
        <w:tc>
          <w:tcPr>
            <w:tcW w:w="992" w:type="dxa"/>
            <w:shd w:val="clear" w:color="auto" w:fill="C6D9F1" w:themeFill="text2" w:themeFillTint="33"/>
          </w:tcPr>
          <w:p w14:paraId="5542A5F5" w14:textId="77777777" w:rsidR="00156B9A" w:rsidRPr="00313684" w:rsidRDefault="00156B9A" w:rsidP="00156B9A">
            <w:pPr>
              <w:rPr>
                <w:b/>
                <w:bCs/>
              </w:rPr>
            </w:pPr>
            <w:r w:rsidRPr="00313684">
              <w:rPr>
                <w:b/>
                <w:bCs/>
              </w:rPr>
              <w:t>Para-meter</w:t>
            </w:r>
          </w:p>
        </w:tc>
        <w:tc>
          <w:tcPr>
            <w:tcW w:w="1132" w:type="dxa"/>
            <w:shd w:val="clear" w:color="auto" w:fill="C6D9F1" w:themeFill="text2" w:themeFillTint="33"/>
          </w:tcPr>
          <w:p w14:paraId="78E5795F" w14:textId="77777777" w:rsidR="00156B9A" w:rsidRPr="00313684" w:rsidRDefault="00156B9A" w:rsidP="00156B9A">
            <w:pPr>
              <w:rPr>
                <w:b/>
                <w:bCs/>
              </w:rPr>
            </w:pPr>
            <w:r w:rsidRPr="00313684">
              <w:rPr>
                <w:b/>
                <w:bCs/>
              </w:rPr>
              <w:t>Einheit</w:t>
            </w:r>
          </w:p>
        </w:tc>
        <w:tc>
          <w:tcPr>
            <w:tcW w:w="566" w:type="dxa"/>
            <w:shd w:val="clear" w:color="auto" w:fill="C6D9F1" w:themeFill="text2" w:themeFillTint="33"/>
          </w:tcPr>
          <w:p w14:paraId="166E3BC2" w14:textId="39CE60CE" w:rsidR="00156B9A" w:rsidRPr="00313684" w:rsidRDefault="00156B9A" w:rsidP="00156B9A">
            <w:pPr>
              <w:rPr>
                <w:b/>
                <w:bCs/>
              </w:rPr>
            </w:pPr>
            <w:r w:rsidRPr="00313684">
              <w:rPr>
                <w:b/>
                <w:bCs/>
              </w:rPr>
              <w:t>A1-A3</w:t>
            </w:r>
          </w:p>
        </w:tc>
        <w:tc>
          <w:tcPr>
            <w:tcW w:w="569" w:type="dxa"/>
            <w:shd w:val="clear" w:color="auto" w:fill="C6D9F1" w:themeFill="text2" w:themeFillTint="33"/>
          </w:tcPr>
          <w:p w14:paraId="1DF739E6" w14:textId="4C4CD1EE" w:rsidR="00156B9A" w:rsidRPr="00313684" w:rsidRDefault="00156B9A" w:rsidP="00156B9A">
            <w:pPr>
              <w:rPr>
                <w:b/>
                <w:bCs/>
              </w:rPr>
            </w:pPr>
            <w:r w:rsidRPr="00313684">
              <w:rPr>
                <w:b/>
                <w:bCs/>
              </w:rPr>
              <w:t>A4</w:t>
            </w:r>
          </w:p>
        </w:tc>
        <w:tc>
          <w:tcPr>
            <w:tcW w:w="569" w:type="dxa"/>
            <w:shd w:val="clear" w:color="auto" w:fill="C6D9F1" w:themeFill="text2" w:themeFillTint="33"/>
          </w:tcPr>
          <w:p w14:paraId="3074FDC7" w14:textId="724052D7" w:rsidR="00156B9A" w:rsidRPr="00313684" w:rsidRDefault="00156B9A" w:rsidP="00156B9A">
            <w:pPr>
              <w:rPr>
                <w:b/>
                <w:bCs/>
              </w:rPr>
            </w:pPr>
            <w:r w:rsidRPr="00313684">
              <w:rPr>
                <w:b/>
                <w:bCs/>
              </w:rPr>
              <w:t>A5</w:t>
            </w:r>
          </w:p>
        </w:tc>
        <w:tc>
          <w:tcPr>
            <w:tcW w:w="425" w:type="dxa"/>
            <w:shd w:val="clear" w:color="auto" w:fill="C6D9F1" w:themeFill="text2" w:themeFillTint="33"/>
          </w:tcPr>
          <w:p w14:paraId="1338913D" w14:textId="28B6EE3B" w:rsidR="00156B9A" w:rsidRPr="00313684" w:rsidRDefault="00156B9A" w:rsidP="00156B9A">
            <w:pPr>
              <w:rPr>
                <w:b/>
                <w:bCs/>
              </w:rPr>
            </w:pPr>
            <w:r w:rsidRPr="00313684">
              <w:rPr>
                <w:b/>
                <w:bCs/>
              </w:rPr>
              <w:t>B1</w:t>
            </w:r>
          </w:p>
        </w:tc>
        <w:tc>
          <w:tcPr>
            <w:tcW w:w="425" w:type="dxa"/>
            <w:shd w:val="clear" w:color="auto" w:fill="C6D9F1" w:themeFill="text2" w:themeFillTint="33"/>
          </w:tcPr>
          <w:p w14:paraId="7C2891BF" w14:textId="0CDE051C" w:rsidR="00156B9A" w:rsidRPr="00313684" w:rsidRDefault="00156B9A" w:rsidP="00156B9A">
            <w:pPr>
              <w:rPr>
                <w:b/>
                <w:bCs/>
              </w:rPr>
            </w:pPr>
            <w:r w:rsidRPr="00313684">
              <w:rPr>
                <w:b/>
                <w:bCs/>
              </w:rPr>
              <w:t>B2</w:t>
            </w:r>
          </w:p>
        </w:tc>
        <w:tc>
          <w:tcPr>
            <w:tcW w:w="425" w:type="dxa"/>
            <w:shd w:val="clear" w:color="auto" w:fill="C6D9F1" w:themeFill="text2" w:themeFillTint="33"/>
          </w:tcPr>
          <w:p w14:paraId="3B6C3C41" w14:textId="3C76B513" w:rsidR="00156B9A" w:rsidRPr="00313684" w:rsidRDefault="00156B9A" w:rsidP="00156B9A">
            <w:pPr>
              <w:rPr>
                <w:b/>
                <w:bCs/>
              </w:rPr>
            </w:pPr>
            <w:r w:rsidRPr="00313684">
              <w:rPr>
                <w:b/>
                <w:bCs/>
              </w:rPr>
              <w:t>B5</w:t>
            </w:r>
          </w:p>
        </w:tc>
        <w:tc>
          <w:tcPr>
            <w:tcW w:w="426" w:type="dxa"/>
            <w:shd w:val="clear" w:color="auto" w:fill="C6D9F1" w:themeFill="text2" w:themeFillTint="33"/>
          </w:tcPr>
          <w:p w14:paraId="42506ACC" w14:textId="310D72B2" w:rsidR="00156B9A" w:rsidRPr="00313684" w:rsidRDefault="00156B9A" w:rsidP="00156B9A">
            <w:pPr>
              <w:rPr>
                <w:b/>
                <w:bCs/>
              </w:rPr>
            </w:pPr>
            <w:r w:rsidRPr="00313684">
              <w:rPr>
                <w:b/>
                <w:bCs/>
              </w:rPr>
              <w:t>B6</w:t>
            </w:r>
          </w:p>
        </w:tc>
        <w:tc>
          <w:tcPr>
            <w:tcW w:w="425" w:type="dxa"/>
            <w:shd w:val="clear" w:color="auto" w:fill="C6D9F1" w:themeFill="text2" w:themeFillTint="33"/>
          </w:tcPr>
          <w:p w14:paraId="221DDE24" w14:textId="6BF5D381" w:rsidR="00156B9A" w:rsidRPr="00313684" w:rsidRDefault="00156B9A" w:rsidP="00156B9A">
            <w:pPr>
              <w:rPr>
                <w:b/>
                <w:bCs/>
              </w:rPr>
            </w:pPr>
            <w:r w:rsidRPr="00313684">
              <w:rPr>
                <w:b/>
                <w:bCs/>
              </w:rPr>
              <w:t>B7</w:t>
            </w:r>
          </w:p>
        </w:tc>
        <w:tc>
          <w:tcPr>
            <w:tcW w:w="567" w:type="dxa"/>
            <w:shd w:val="clear" w:color="auto" w:fill="C6D9F1" w:themeFill="text2" w:themeFillTint="33"/>
          </w:tcPr>
          <w:p w14:paraId="7E5AF759" w14:textId="50BFE895" w:rsidR="00156B9A" w:rsidRPr="00313684" w:rsidRDefault="00156B9A" w:rsidP="00156B9A">
            <w:pPr>
              <w:rPr>
                <w:b/>
                <w:bCs/>
              </w:rPr>
            </w:pPr>
            <w:r>
              <w:rPr>
                <w:b/>
                <w:bCs/>
              </w:rPr>
              <w:t>B1-B7</w:t>
            </w:r>
          </w:p>
        </w:tc>
        <w:tc>
          <w:tcPr>
            <w:tcW w:w="425" w:type="dxa"/>
            <w:shd w:val="clear" w:color="auto" w:fill="C6D9F1" w:themeFill="text2" w:themeFillTint="33"/>
          </w:tcPr>
          <w:p w14:paraId="6EDFD03C" w14:textId="73FBEABB" w:rsidR="00156B9A" w:rsidRPr="00313684" w:rsidRDefault="00156B9A" w:rsidP="00156B9A">
            <w:pPr>
              <w:rPr>
                <w:b/>
                <w:bCs/>
              </w:rPr>
            </w:pPr>
            <w:r w:rsidRPr="00313684">
              <w:rPr>
                <w:b/>
                <w:bCs/>
              </w:rPr>
              <w:t>C1</w:t>
            </w:r>
          </w:p>
        </w:tc>
        <w:tc>
          <w:tcPr>
            <w:tcW w:w="425" w:type="dxa"/>
            <w:shd w:val="clear" w:color="auto" w:fill="C6D9F1" w:themeFill="text2" w:themeFillTint="33"/>
          </w:tcPr>
          <w:p w14:paraId="1B4480BD" w14:textId="2268FC4D" w:rsidR="00156B9A" w:rsidRPr="00313684" w:rsidRDefault="00156B9A" w:rsidP="00156B9A">
            <w:pPr>
              <w:rPr>
                <w:b/>
                <w:bCs/>
              </w:rPr>
            </w:pPr>
            <w:r w:rsidRPr="00313684">
              <w:rPr>
                <w:b/>
                <w:bCs/>
              </w:rPr>
              <w:t>C2</w:t>
            </w:r>
          </w:p>
        </w:tc>
        <w:tc>
          <w:tcPr>
            <w:tcW w:w="426" w:type="dxa"/>
            <w:shd w:val="clear" w:color="auto" w:fill="C6D9F1" w:themeFill="text2" w:themeFillTint="33"/>
          </w:tcPr>
          <w:p w14:paraId="2E0B9EB7" w14:textId="30A3CCE5" w:rsidR="00156B9A" w:rsidRPr="00313684" w:rsidRDefault="00156B9A" w:rsidP="00156B9A">
            <w:pPr>
              <w:rPr>
                <w:b/>
                <w:bCs/>
              </w:rPr>
            </w:pPr>
            <w:r w:rsidRPr="00313684">
              <w:rPr>
                <w:b/>
                <w:bCs/>
              </w:rPr>
              <w:t>C3</w:t>
            </w:r>
          </w:p>
        </w:tc>
        <w:tc>
          <w:tcPr>
            <w:tcW w:w="425" w:type="dxa"/>
            <w:shd w:val="clear" w:color="auto" w:fill="C6D9F1" w:themeFill="text2" w:themeFillTint="33"/>
          </w:tcPr>
          <w:p w14:paraId="0ED493F9" w14:textId="16F84C81" w:rsidR="00156B9A" w:rsidRPr="00313684" w:rsidRDefault="00156B9A" w:rsidP="00156B9A">
            <w:pPr>
              <w:rPr>
                <w:b/>
                <w:bCs/>
              </w:rPr>
            </w:pPr>
            <w:r w:rsidRPr="00313684">
              <w:rPr>
                <w:b/>
                <w:bCs/>
              </w:rPr>
              <w:t>C4</w:t>
            </w:r>
          </w:p>
        </w:tc>
        <w:tc>
          <w:tcPr>
            <w:tcW w:w="569" w:type="dxa"/>
            <w:shd w:val="clear" w:color="auto" w:fill="C6D9F1" w:themeFill="text2" w:themeFillTint="33"/>
          </w:tcPr>
          <w:p w14:paraId="43A100A2" w14:textId="4E9BA623" w:rsidR="00156B9A" w:rsidRPr="00313684" w:rsidRDefault="00156B9A" w:rsidP="00156B9A">
            <w:pPr>
              <w:rPr>
                <w:b/>
                <w:bCs/>
              </w:rPr>
            </w:pPr>
            <w:r>
              <w:rPr>
                <w:b/>
                <w:bCs/>
              </w:rPr>
              <w:t>C1-C4</w:t>
            </w:r>
          </w:p>
        </w:tc>
        <w:tc>
          <w:tcPr>
            <w:tcW w:w="569" w:type="dxa"/>
            <w:shd w:val="clear" w:color="auto" w:fill="C6D9F1" w:themeFill="text2" w:themeFillTint="33"/>
          </w:tcPr>
          <w:p w14:paraId="092879E9" w14:textId="44416C2C" w:rsidR="00156B9A" w:rsidRPr="00313684" w:rsidRDefault="00156B9A" w:rsidP="00156B9A">
            <w:pPr>
              <w:rPr>
                <w:b/>
                <w:bCs/>
              </w:rPr>
            </w:pPr>
            <w:r>
              <w:rPr>
                <w:b/>
                <w:bCs/>
              </w:rPr>
              <w:t>A-C</w:t>
            </w:r>
          </w:p>
        </w:tc>
        <w:tc>
          <w:tcPr>
            <w:tcW w:w="569" w:type="dxa"/>
            <w:gridSpan w:val="2"/>
            <w:shd w:val="clear" w:color="auto" w:fill="C6D9F1" w:themeFill="text2" w:themeFillTint="33"/>
          </w:tcPr>
          <w:p w14:paraId="0C3D617F" w14:textId="40AE6B28" w:rsidR="00156B9A" w:rsidRPr="00313684" w:rsidRDefault="00156B9A" w:rsidP="00156B9A">
            <w:pPr>
              <w:rPr>
                <w:b/>
                <w:bCs/>
              </w:rPr>
            </w:pPr>
            <w:r w:rsidRPr="00313684">
              <w:rPr>
                <w:b/>
                <w:bCs/>
              </w:rPr>
              <w:t>D</w:t>
            </w:r>
          </w:p>
        </w:tc>
      </w:tr>
      <w:tr w:rsidR="00156B9A" w:rsidRPr="004B5AD6" w14:paraId="1C54FB05" w14:textId="77777777" w:rsidTr="00156B9A">
        <w:tc>
          <w:tcPr>
            <w:tcW w:w="992" w:type="dxa"/>
            <w:shd w:val="clear" w:color="auto" w:fill="auto"/>
          </w:tcPr>
          <w:p w14:paraId="76A8D74D"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465890B8"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4EB4C47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7E249C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F35E9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5B381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8440F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CBC554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20B56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DBE8C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293EE1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C7D7176" w14:textId="02D00D1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766FA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1A5D42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C7988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71FDAA4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672FCF72" w14:textId="12A228A3"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1336922" w14:textId="70D99B82"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FC68A30" w14:textId="77777777" w:rsidTr="00156B9A">
        <w:tc>
          <w:tcPr>
            <w:tcW w:w="992" w:type="dxa"/>
            <w:shd w:val="clear" w:color="auto" w:fill="auto"/>
          </w:tcPr>
          <w:p w14:paraId="032EB51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31E66875"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6F422B5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884B8F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6B89C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6B9E2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9E3A8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37D4B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7E72BC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A87EC0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F45365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75B35D" w14:textId="00210EE6"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6EB7D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B8EE69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3190B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785E5C9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D5329A9" w14:textId="2B79BD4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C889B9B" w14:textId="3036471E"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3DEA4799" w14:textId="77777777" w:rsidTr="00156B9A">
        <w:tc>
          <w:tcPr>
            <w:tcW w:w="992" w:type="dxa"/>
            <w:shd w:val="clear" w:color="auto" w:fill="auto"/>
          </w:tcPr>
          <w:p w14:paraId="1EB0171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6472F4BE"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92414F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845D9F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AC7D17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EBAA76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B5F67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4BCDB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C5071E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52F2BB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00F6058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AC3802" w14:textId="6D416614"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ED979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DD673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BCE011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3F6252F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303BD2A2" w14:textId="5714432F"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90C0A0C" w14:textId="6A71F11D"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2240481" w14:textId="77777777" w:rsidTr="00156B9A">
        <w:tc>
          <w:tcPr>
            <w:tcW w:w="992" w:type="dxa"/>
            <w:shd w:val="clear" w:color="auto" w:fill="auto"/>
          </w:tcPr>
          <w:p w14:paraId="5FC99F3B"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54EE94CA" w14:textId="77777777" w:rsidR="00156B9A" w:rsidRPr="00B83DF4" w:rsidRDefault="00156B9A" w:rsidP="00156B9A">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5FCEFAF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27F0A6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EBE28F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3683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726F4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F23E5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F3AE3A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3CD8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15ED81E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5A28B4" w14:textId="793F8C1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D854D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53C631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B2947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127EBFE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E57FD27" w14:textId="3A16A9D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5F77A85" w14:textId="020C565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35FCCAB9" w14:textId="77777777" w:rsidTr="00156B9A">
        <w:tc>
          <w:tcPr>
            <w:tcW w:w="992" w:type="dxa"/>
            <w:shd w:val="clear" w:color="auto" w:fill="auto"/>
          </w:tcPr>
          <w:p w14:paraId="3ACD8794"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79D713E1"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CFC-11 äquiv</w:t>
            </w:r>
          </w:p>
        </w:tc>
        <w:tc>
          <w:tcPr>
            <w:tcW w:w="566" w:type="dxa"/>
            <w:shd w:val="clear" w:color="auto" w:fill="auto"/>
          </w:tcPr>
          <w:p w14:paraId="4B228AC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733182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32C04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C062B8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C15A9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BD770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8BFA0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04622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7E2FD6D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36F44C" w14:textId="539E625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46D7E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5D6BAE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CBEF0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41657C6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4E9378E8" w14:textId="2395B5A0"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F9EB118" w14:textId="00977C98"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3D885DA" w14:textId="77777777" w:rsidTr="00156B9A">
        <w:tc>
          <w:tcPr>
            <w:tcW w:w="992" w:type="dxa"/>
            <w:shd w:val="clear" w:color="auto" w:fill="auto"/>
          </w:tcPr>
          <w:p w14:paraId="3DF9EF5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386028DC"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5C0C5F9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1BC956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ABD417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84C43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568AAA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68A53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897C85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1ED676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30ECAD0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A4C44A" w14:textId="0C5195C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0B3DF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955534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695C5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5AA231A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84CA837" w14:textId="6D61C3D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A08EF7E" w14:textId="0A924423"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597786D1" w14:textId="77777777" w:rsidTr="00156B9A">
        <w:tc>
          <w:tcPr>
            <w:tcW w:w="992" w:type="dxa"/>
            <w:shd w:val="clear" w:color="auto" w:fill="auto"/>
          </w:tcPr>
          <w:p w14:paraId="24939DD7"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4E1B09EF" w14:textId="0CD1E198"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P äquiv</w:t>
            </w:r>
          </w:p>
        </w:tc>
        <w:tc>
          <w:tcPr>
            <w:tcW w:w="566" w:type="dxa"/>
            <w:shd w:val="clear" w:color="auto" w:fill="auto"/>
          </w:tcPr>
          <w:p w14:paraId="7E5904F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81F79B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8CB47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F373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0991F1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49874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8D84A5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CA81DB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29A4A7D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888E99E" w14:textId="02B6609A"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77413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50DCD9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96232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7813C3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5B16165" w14:textId="1B5859FF"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3CF7991" w14:textId="1FDE13FC"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6D374F4" w14:textId="77777777" w:rsidTr="00156B9A">
        <w:tc>
          <w:tcPr>
            <w:tcW w:w="992" w:type="dxa"/>
            <w:shd w:val="clear" w:color="auto" w:fill="auto"/>
          </w:tcPr>
          <w:p w14:paraId="597BE348"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00CB1574"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N äquiv</w:t>
            </w:r>
          </w:p>
        </w:tc>
        <w:tc>
          <w:tcPr>
            <w:tcW w:w="566" w:type="dxa"/>
            <w:shd w:val="clear" w:color="auto" w:fill="auto"/>
          </w:tcPr>
          <w:p w14:paraId="0A02C3E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21662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759D71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9CECB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325E4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56D6C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C7A711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51BFF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Pr>
          <w:p w14:paraId="32F14F0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B3F737A" w14:textId="2CC8EB22"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3DE0F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CED49A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2FCCF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20D061E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Pr>
          <w:p w14:paraId="075C6AAB" w14:textId="23EEF24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2D7AB4D" w14:textId="20F23809"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666F4174" w14:textId="77777777" w:rsidTr="00156B9A">
        <w:tc>
          <w:tcPr>
            <w:tcW w:w="992" w:type="dxa"/>
            <w:tcBorders>
              <w:bottom w:val="single" w:sz="4" w:space="0" w:color="000000"/>
            </w:tcBorders>
            <w:shd w:val="clear" w:color="auto" w:fill="auto"/>
          </w:tcPr>
          <w:p w14:paraId="493A6F29"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61C74C69"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35CB542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46827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AB675E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D4F1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85421B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E9D78A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A29F07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5F9CFC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8D37A85"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BA3FB80" w14:textId="6E713A38"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CF435E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FC538B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C1E5F4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8DCB0F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0FC5734" w14:textId="7548E74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4395499" w14:textId="7F74DAD7"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147F60A0" w14:textId="77777777" w:rsidTr="00156B9A">
        <w:tc>
          <w:tcPr>
            <w:tcW w:w="992" w:type="dxa"/>
            <w:tcBorders>
              <w:bottom w:val="single" w:sz="4" w:space="0" w:color="000000"/>
            </w:tcBorders>
            <w:shd w:val="clear" w:color="auto" w:fill="auto"/>
          </w:tcPr>
          <w:p w14:paraId="552EF11B"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04E47D37"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4CA469B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A7971C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00F557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74D513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32DA7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5F4FDD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2BC35A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62C86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569E90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AF83AC" w14:textId="341003AE"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15B1CF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F720E5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9E395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0A17C0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A4DDDC8" w14:textId="157E7D81"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20993FF" w14:textId="2BAA2B5A"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05882757" w14:textId="77777777" w:rsidTr="00156B9A">
        <w:tc>
          <w:tcPr>
            <w:tcW w:w="992" w:type="dxa"/>
            <w:tcBorders>
              <w:bottom w:val="single" w:sz="4" w:space="0" w:color="000000"/>
            </w:tcBorders>
            <w:shd w:val="clear" w:color="auto" w:fill="auto"/>
          </w:tcPr>
          <w:p w14:paraId="75AA9C6F"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2D404503"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15A4532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C1657C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031727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401E40C"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7969AD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7C00FD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E2B7E4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970F0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077018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F276437" w14:textId="2B1C8715"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3C7D6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A4AAB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43632C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181EB8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C565B19" w14:textId="3E20F5C9"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E47DA22" w14:textId="5842237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59E8D6E4" w14:textId="77777777" w:rsidTr="00156B9A">
        <w:tc>
          <w:tcPr>
            <w:tcW w:w="992" w:type="dxa"/>
            <w:tcBorders>
              <w:bottom w:val="single" w:sz="4" w:space="0" w:color="000000"/>
            </w:tcBorders>
            <w:shd w:val="clear" w:color="auto" w:fill="auto"/>
          </w:tcPr>
          <w:p w14:paraId="5359F80A"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3D8D83C1"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7904611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80CE73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20E6C8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E65C76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19F0D1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C5E2F4"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BA07BF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6BF8E91"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AD3241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CD0520" w14:textId="70835EA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4A7C2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D89FB1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171DAFF"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AF4257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03932A6" w14:textId="4036374C"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37EB5356" w14:textId="17F1BF00"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20813D8E" w14:textId="77777777" w:rsidTr="00156B9A">
        <w:tc>
          <w:tcPr>
            <w:tcW w:w="992" w:type="dxa"/>
            <w:tcBorders>
              <w:bottom w:val="single" w:sz="4" w:space="0" w:color="000000"/>
            </w:tcBorders>
            <w:shd w:val="clear" w:color="auto" w:fill="auto"/>
          </w:tcPr>
          <w:p w14:paraId="5488E210"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2255559C" w14:textId="77777777" w:rsidR="00156B9A" w:rsidRPr="00B83DF4" w:rsidRDefault="00156B9A" w:rsidP="00156B9A">
            <w:pPr>
              <w:shd w:val="clear" w:color="auto" w:fill="FFFFFF" w:themeFill="background1"/>
              <w:spacing w:line="240" w:lineRule="auto"/>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3EC1F453"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1C6E5E6"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66E88E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87431D"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5267BA9"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62F137"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ECC9742"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D3955E"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EB0B1E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16218C" w14:textId="111CF35B"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11CF00"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F3F165B"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49755A"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E781FE8" w14:textId="77777777"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6B0CB8D" w14:textId="034F262C" w:rsidR="00156B9A" w:rsidRPr="006B1E3F" w:rsidRDefault="00156B9A" w:rsidP="00156B9A">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727E4CD" w14:textId="1D58E75E" w:rsidR="00156B9A" w:rsidRPr="006B1E3F" w:rsidRDefault="00156B9A" w:rsidP="00156B9A">
            <w:pPr>
              <w:shd w:val="clear" w:color="auto" w:fill="FFFFFF" w:themeFill="background1"/>
              <w:tabs>
                <w:tab w:val="center" w:pos="4536"/>
                <w:tab w:val="right" w:pos="9072"/>
              </w:tabs>
              <w:spacing w:line="240" w:lineRule="auto"/>
              <w:rPr>
                <w:lang w:val="de-CH"/>
              </w:rPr>
            </w:pPr>
          </w:p>
        </w:tc>
      </w:tr>
      <w:tr w:rsidR="00156B9A" w:rsidRPr="004B5AD6" w14:paraId="7D5C3FF6" w14:textId="77777777" w:rsidTr="00156B9A">
        <w:trPr>
          <w:gridAfter w:val="1"/>
          <w:wAfter w:w="6" w:type="dxa"/>
        </w:trPr>
        <w:tc>
          <w:tcPr>
            <w:tcW w:w="2124" w:type="dxa"/>
            <w:gridSpan w:val="2"/>
            <w:tcBorders>
              <w:bottom w:val="single" w:sz="4" w:space="0" w:color="000000"/>
            </w:tcBorders>
            <w:shd w:val="clear" w:color="auto" w:fill="auto"/>
          </w:tcPr>
          <w:p w14:paraId="19232317" w14:textId="77777777" w:rsidR="00156B9A" w:rsidRDefault="00156B9A" w:rsidP="00156B9A">
            <w:pPr>
              <w:shd w:val="clear" w:color="auto" w:fill="FFFFFF" w:themeFill="background1"/>
              <w:spacing w:line="240" w:lineRule="auto"/>
              <w:rPr>
                <w:sz w:val="16"/>
                <w:lang w:val="de-CH"/>
              </w:rPr>
            </w:pPr>
          </w:p>
          <w:p w14:paraId="7405ED2A" w14:textId="77777777" w:rsidR="00156B9A" w:rsidRDefault="00156B9A" w:rsidP="00156B9A">
            <w:pPr>
              <w:shd w:val="clear" w:color="auto" w:fill="FFFFFF" w:themeFill="background1"/>
              <w:spacing w:line="240" w:lineRule="auto"/>
              <w:rPr>
                <w:sz w:val="16"/>
                <w:lang w:val="de-CH"/>
              </w:rPr>
            </w:pPr>
          </w:p>
          <w:p w14:paraId="22684CDC" w14:textId="77777777" w:rsidR="00156B9A" w:rsidRPr="006B1E3F" w:rsidRDefault="00156B9A" w:rsidP="00156B9A">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16595D48" w14:textId="316CCA6C" w:rsidR="00156B9A" w:rsidRPr="006B1E3F" w:rsidRDefault="00156B9A" w:rsidP="00156B9A">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226C8334" w:rsidR="00C05B9F" w:rsidRDefault="00C05B9F" w:rsidP="00C05B9F">
      <w:pPr>
        <w:pStyle w:val="Beschriftung"/>
        <w:rPr>
          <w:lang w:val="de-CH"/>
        </w:rPr>
      </w:pPr>
      <w:bookmarkStart w:id="170" w:name="_Toc185760817"/>
      <w:r>
        <w:t xml:space="preserve">Tabelle </w:t>
      </w:r>
      <w:r>
        <w:fldChar w:fldCharType="begin"/>
      </w:r>
      <w:r>
        <w:instrText xml:space="preserve"> SEQ Tabelle \* ARABIC </w:instrText>
      </w:r>
      <w:r>
        <w:fldChar w:fldCharType="separate"/>
      </w:r>
      <w:r w:rsidR="0083703C">
        <w:rPr>
          <w:noProof/>
        </w:rPr>
        <w:t>18</w:t>
      </w:r>
      <w:r>
        <w:fldChar w:fldCharType="end"/>
      </w:r>
      <w:r w:rsidRPr="004B5AD6">
        <w:rPr>
          <w:lang w:val="de-CH"/>
        </w:rPr>
        <w:t xml:space="preserve">: </w:t>
      </w:r>
      <w:r>
        <w:rPr>
          <w:lang w:val="de-CH"/>
        </w:rPr>
        <w:t>Zusätzliche Umweltindikatoren</w:t>
      </w:r>
      <w:bookmarkEnd w:id="170"/>
    </w:p>
    <w:tbl>
      <w:tblPr>
        <w:tblW w:w="9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gridCol w:w="75"/>
      </w:tblGrid>
      <w:tr w:rsidR="0054434B" w:rsidRPr="00362ABA" w14:paraId="30728933" w14:textId="77777777" w:rsidTr="00C523D9">
        <w:trPr>
          <w:gridAfter w:val="1"/>
          <w:wAfter w:w="75" w:type="dxa"/>
        </w:trPr>
        <w:tc>
          <w:tcPr>
            <w:tcW w:w="1106" w:type="dxa"/>
            <w:shd w:val="clear" w:color="auto" w:fill="C6D9F1" w:themeFill="text2" w:themeFillTint="33"/>
          </w:tcPr>
          <w:p w14:paraId="30044F69" w14:textId="77777777" w:rsidR="00156B9A" w:rsidRPr="00313684" w:rsidRDefault="00156B9A" w:rsidP="00047C74">
            <w:pPr>
              <w:rPr>
                <w:b/>
                <w:bCs/>
              </w:rPr>
            </w:pPr>
            <w:r w:rsidRPr="00313684">
              <w:rPr>
                <w:b/>
                <w:bCs/>
              </w:rPr>
              <w:t>Parameter</w:t>
            </w:r>
          </w:p>
        </w:tc>
        <w:tc>
          <w:tcPr>
            <w:tcW w:w="1021" w:type="dxa"/>
            <w:shd w:val="clear" w:color="auto" w:fill="C6D9F1" w:themeFill="text2" w:themeFillTint="33"/>
          </w:tcPr>
          <w:p w14:paraId="306735CE" w14:textId="77777777" w:rsidR="00156B9A" w:rsidRPr="00313684" w:rsidRDefault="00156B9A" w:rsidP="00047C74">
            <w:pPr>
              <w:rPr>
                <w:b/>
                <w:bCs/>
              </w:rPr>
            </w:pPr>
            <w:r w:rsidRPr="00313684">
              <w:rPr>
                <w:b/>
                <w:bCs/>
              </w:rPr>
              <w:t>Einheit</w:t>
            </w:r>
          </w:p>
        </w:tc>
        <w:tc>
          <w:tcPr>
            <w:tcW w:w="567" w:type="dxa"/>
            <w:shd w:val="clear" w:color="auto" w:fill="C6D9F1" w:themeFill="text2" w:themeFillTint="33"/>
          </w:tcPr>
          <w:p w14:paraId="0287DE55" w14:textId="77777777" w:rsidR="00156B9A" w:rsidRPr="00313684" w:rsidRDefault="00156B9A" w:rsidP="00047C74">
            <w:pPr>
              <w:rPr>
                <w:b/>
                <w:bCs/>
              </w:rPr>
            </w:pPr>
            <w:r w:rsidRPr="00313684">
              <w:rPr>
                <w:b/>
                <w:bCs/>
              </w:rPr>
              <w:t>A1-A3</w:t>
            </w:r>
          </w:p>
        </w:tc>
        <w:tc>
          <w:tcPr>
            <w:tcW w:w="425" w:type="dxa"/>
            <w:shd w:val="clear" w:color="auto" w:fill="C6D9F1" w:themeFill="text2" w:themeFillTint="33"/>
          </w:tcPr>
          <w:p w14:paraId="316902BA" w14:textId="77777777" w:rsidR="00156B9A" w:rsidRPr="00313684" w:rsidRDefault="00156B9A" w:rsidP="00047C74">
            <w:pPr>
              <w:rPr>
                <w:b/>
                <w:bCs/>
              </w:rPr>
            </w:pPr>
            <w:r w:rsidRPr="00313684">
              <w:rPr>
                <w:b/>
                <w:bCs/>
              </w:rPr>
              <w:t>A4</w:t>
            </w:r>
          </w:p>
        </w:tc>
        <w:tc>
          <w:tcPr>
            <w:tcW w:w="425" w:type="dxa"/>
            <w:gridSpan w:val="2"/>
            <w:shd w:val="clear" w:color="auto" w:fill="C6D9F1" w:themeFill="text2" w:themeFillTint="33"/>
          </w:tcPr>
          <w:p w14:paraId="249A549E" w14:textId="77777777" w:rsidR="00156B9A" w:rsidRPr="00313684" w:rsidRDefault="00156B9A" w:rsidP="00047C74">
            <w:pPr>
              <w:rPr>
                <w:b/>
                <w:bCs/>
              </w:rPr>
            </w:pPr>
            <w:r w:rsidRPr="00313684">
              <w:rPr>
                <w:b/>
                <w:bCs/>
              </w:rPr>
              <w:t>A5</w:t>
            </w:r>
          </w:p>
        </w:tc>
        <w:tc>
          <w:tcPr>
            <w:tcW w:w="425" w:type="dxa"/>
            <w:shd w:val="clear" w:color="auto" w:fill="C6D9F1" w:themeFill="text2" w:themeFillTint="33"/>
          </w:tcPr>
          <w:p w14:paraId="4FAD00F9" w14:textId="77777777" w:rsidR="00156B9A" w:rsidRPr="00313684" w:rsidRDefault="00156B9A" w:rsidP="00047C74">
            <w:pPr>
              <w:rPr>
                <w:b/>
                <w:bCs/>
              </w:rPr>
            </w:pPr>
            <w:r w:rsidRPr="00313684">
              <w:rPr>
                <w:b/>
                <w:bCs/>
              </w:rPr>
              <w:t>B1</w:t>
            </w:r>
          </w:p>
        </w:tc>
        <w:tc>
          <w:tcPr>
            <w:tcW w:w="426" w:type="dxa"/>
            <w:shd w:val="clear" w:color="auto" w:fill="C6D9F1" w:themeFill="text2" w:themeFillTint="33"/>
          </w:tcPr>
          <w:p w14:paraId="3B0B268D" w14:textId="77777777" w:rsidR="00156B9A" w:rsidRPr="00313684" w:rsidRDefault="00156B9A" w:rsidP="00047C74">
            <w:pPr>
              <w:rPr>
                <w:b/>
                <w:bCs/>
              </w:rPr>
            </w:pPr>
            <w:r w:rsidRPr="00313684">
              <w:rPr>
                <w:b/>
                <w:bCs/>
              </w:rPr>
              <w:t>B2</w:t>
            </w:r>
          </w:p>
        </w:tc>
        <w:tc>
          <w:tcPr>
            <w:tcW w:w="425" w:type="dxa"/>
            <w:shd w:val="clear" w:color="auto" w:fill="C6D9F1" w:themeFill="text2" w:themeFillTint="33"/>
          </w:tcPr>
          <w:p w14:paraId="35D2BDC0" w14:textId="77777777" w:rsidR="00156B9A" w:rsidRPr="00313684" w:rsidRDefault="00156B9A" w:rsidP="00047C74">
            <w:pPr>
              <w:rPr>
                <w:b/>
                <w:bCs/>
              </w:rPr>
            </w:pPr>
            <w:r w:rsidRPr="00313684">
              <w:rPr>
                <w:b/>
                <w:bCs/>
              </w:rPr>
              <w:t>B5</w:t>
            </w:r>
          </w:p>
        </w:tc>
        <w:tc>
          <w:tcPr>
            <w:tcW w:w="425" w:type="dxa"/>
            <w:shd w:val="clear" w:color="auto" w:fill="C6D9F1" w:themeFill="text2" w:themeFillTint="33"/>
          </w:tcPr>
          <w:p w14:paraId="70C63003" w14:textId="77777777" w:rsidR="00156B9A" w:rsidRPr="00313684" w:rsidRDefault="00156B9A" w:rsidP="00047C74">
            <w:pPr>
              <w:rPr>
                <w:b/>
                <w:bCs/>
              </w:rPr>
            </w:pPr>
            <w:r w:rsidRPr="00313684">
              <w:rPr>
                <w:b/>
                <w:bCs/>
              </w:rPr>
              <w:t>B6</w:t>
            </w:r>
          </w:p>
        </w:tc>
        <w:tc>
          <w:tcPr>
            <w:tcW w:w="425" w:type="dxa"/>
            <w:shd w:val="clear" w:color="auto" w:fill="C6D9F1" w:themeFill="text2" w:themeFillTint="33"/>
          </w:tcPr>
          <w:p w14:paraId="7E2CC4F1" w14:textId="77777777" w:rsidR="00156B9A" w:rsidRPr="00313684" w:rsidRDefault="00156B9A" w:rsidP="00047C74">
            <w:pPr>
              <w:rPr>
                <w:b/>
                <w:bCs/>
              </w:rPr>
            </w:pPr>
            <w:r w:rsidRPr="00313684">
              <w:rPr>
                <w:b/>
                <w:bCs/>
              </w:rPr>
              <w:t>B7</w:t>
            </w:r>
          </w:p>
        </w:tc>
        <w:tc>
          <w:tcPr>
            <w:tcW w:w="567" w:type="dxa"/>
            <w:shd w:val="clear" w:color="auto" w:fill="C6D9F1" w:themeFill="text2" w:themeFillTint="33"/>
          </w:tcPr>
          <w:p w14:paraId="2FF5C669" w14:textId="35CF6193" w:rsidR="00156B9A" w:rsidRPr="00313684" w:rsidRDefault="00156B9A" w:rsidP="00047C74">
            <w:pPr>
              <w:rPr>
                <w:b/>
                <w:bCs/>
              </w:rPr>
            </w:pPr>
            <w:r>
              <w:rPr>
                <w:b/>
                <w:bCs/>
              </w:rPr>
              <w:t>B1-B7</w:t>
            </w:r>
          </w:p>
        </w:tc>
        <w:tc>
          <w:tcPr>
            <w:tcW w:w="426" w:type="dxa"/>
            <w:shd w:val="clear" w:color="auto" w:fill="C6D9F1" w:themeFill="text2" w:themeFillTint="33"/>
          </w:tcPr>
          <w:p w14:paraId="168C5A73" w14:textId="59A527D4" w:rsidR="00156B9A" w:rsidRPr="00313684" w:rsidRDefault="00156B9A" w:rsidP="00047C74">
            <w:pPr>
              <w:rPr>
                <w:b/>
                <w:bCs/>
              </w:rPr>
            </w:pPr>
            <w:r w:rsidRPr="00313684">
              <w:rPr>
                <w:b/>
                <w:bCs/>
              </w:rPr>
              <w:t>C1</w:t>
            </w:r>
          </w:p>
        </w:tc>
        <w:tc>
          <w:tcPr>
            <w:tcW w:w="425" w:type="dxa"/>
            <w:shd w:val="clear" w:color="auto" w:fill="C6D9F1" w:themeFill="text2" w:themeFillTint="33"/>
          </w:tcPr>
          <w:p w14:paraId="21769BDC" w14:textId="77777777" w:rsidR="00156B9A" w:rsidRPr="00313684" w:rsidRDefault="00156B9A" w:rsidP="00047C74">
            <w:pPr>
              <w:rPr>
                <w:b/>
                <w:bCs/>
              </w:rPr>
            </w:pPr>
            <w:r w:rsidRPr="00313684">
              <w:rPr>
                <w:b/>
                <w:bCs/>
              </w:rPr>
              <w:t>C2</w:t>
            </w:r>
          </w:p>
        </w:tc>
        <w:tc>
          <w:tcPr>
            <w:tcW w:w="425" w:type="dxa"/>
            <w:shd w:val="clear" w:color="auto" w:fill="C6D9F1" w:themeFill="text2" w:themeFillTint="33"/>
          </w:tcPr>
          <w:p w14:paraId="5E461598" w14:textId="77777777" w:rsidR="00156B9A" w:rsidRPr="00313684" w:rsidRDefault="00156B9A" w:rsidP="00047C74">
            <w:pPr>
              <w:rPr>
                <w:b/>
                <w:bCs/>
              </w:rPr>
            </w:pPr>
            <w:r w:rsidRPr="00313684">
              <w:rPr>
                <w:b/>
                <w:bCs/>
              </w:rPr>
              <w:t>C3</w:t>
            </w:r>
          </w:p>
        </w:tc>
        <w:tc>
          <w:tcPr>
            <w:tcW w:w="425" w:type="dxa"/>
            <w:shd w:val="clear" w:color="auto" w:fill="C6D9F1" w:themeFill="text2" w:themeFillTint="33"/>
          </w:tcPr>
          <w:p w14:paraId="41B75DC8" w14:textId="77777777" w:rsidR="00156B9A" w:rsidRPr="00313684" w:rsidRDefault="00156B9A" w:rsidP="00047C74">
            <w:pPr>
              <w:rPr>
                <w:b/>
                <w:bCs/>
              </w:rPr>
            </w:pPr>
            <w:r w:rsidRPr="00313684">
              <w:rPr>
                <w:b/>
                <w:bCs/>
              </w:rPr>
              <w:t>C4</w:t>
            </w:r>
          </w:p>
        </w:tc>
        <w:tc>
          <w:tcPr>
            <w:tcW w:w="567" w:type="dxa"/>
            <w:shd w:val="clear" w:color="auto" w:fill="C6D9F1" w:themeFill="text2" w:themeFillTint="33"/>
          </w:tcPr>
          <w:p w14:paraId="4FD3542B" w14:textId="31ABA1F3" w:rsidR="00156B9A" w:rsidRPr="00313684" w:rsidRDefault="00156B9A" w:rsidP="00047C74">
            <w:pPr>
              <w:rPr>
                <w:b/>
                <w:bCs/>
              </w:rPr>
            </w:pPr>
            <w:r>
              <w:rPr>
                <w:b/>
                <w:bCs/>
              </w:rPr>
              <w:t>C1-C4</w:t>
            </w:r>
          </w:p>
        </w:tc>
        <w:tc>
          <w:tcPr>
            <w:tcW w:w="567" w:type="dxa"/>
            <w:shd w:val="clear" w:color="auto" w:fill="C6D9F1" w:themeFill="text2" w:themeFillTint="33"/>
          </w:tcPr>
          <w:p w14:paraId="3D832437" w14:textId="0EFE5064" w:rsidR="00156B9A" w:rsidRPr="00313684" w:rsidRDefault="00156B9A" w:rsidP="00047C74">
            <w:pPr>
              <w:rPr>
                <w:b/>
                <w:bCs/>
              </w:rPr>
            </w:pPr>
            <w:r>
              <w:rPr>
                <w:b/>
                <w:bCs/>
              </w:rPr>
              <w:t>A-C</w:t>
            </w:r>
          </w:p>
        </w:tc>
        <w:tc>
          <w:tcPr>
            <w:tcW w:w="567" w:type="dxa"/>
            <w:shd w:val="clear" w:color="auto" w:fill="C6D9F1" w:themeFill="text2" w:themeFillTint="33"/>
          </w:tcPr>
          <w:p w14:paraId="32959B46" w14:textId="44CE6846" w:rsidR="00156B9A" w:rsidRPr="00313684" w:rsidRDefault="00156B9A" w:rsidP="00047C74">
            <w:pPr>
              <w:rPr>
                <w:b/>
                <w:bCs/>
              </w:rPr>
            </w:pPr>
            <w:r w:rsidRPr="00313684">
              <w:rPr>
                <w:b/>
                <w:bCs/>
              </w:rPr>
              <w:t>D</w:t>
            </w:r>
          </w:p>
        </w:tc>
      </w:tr>
      <w:tr w:rsidR="0054434B" w:rsidRPr="00362ABA" w14:paraId="1E780E37" w14:textId="77777777" w:rsidTr="00C523D9">
        <w:trPr>
          <w:gridAfter w:val="1"/>
          <w:wAfter w:w="75" w:type="dxa"/>
        </w:trPr>
        <w:tc>
          <w:tcPr>
            <w:tcW w:w="1106" w:type="dxa"/>
            <w:shd w:val="clear" w:color="auto" w:fill="FFFFFF" w:themeFill="background1"/>
          </w:tcPr>
          <w:p w14:paraId="350628EB"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2185D44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2D64D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83272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83190E"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6505E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A0444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6793E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A215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94B1D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296B39" w14:textId="02C96E2F"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0348F0"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121A3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84BA1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C7EA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8057D6" w14:textId="7950C90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6B112333"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1A9728C4" w14:textId="77777777" w:rsidTr="00C523D9">
        <w:trPr>
          <w:gridAfter w:val="1"/>
          <w:wAfter w:w="75" w:type="dxa"/>
        </w:trPr>
        <w:tc>
          <w:tcPr>
            <w:tcW w:w="1106" w:type="dxa"/>
            <w:shd w:val="clear" w:color="auto" w:fill="FFFFFF" w:themeFill="background1"/>
          </w:tcPr>
          <w:p w14:paraId="7EC62952"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206FBF7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1244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EA98EC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D78A8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E9A72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BF05D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4F240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25F91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2E9B8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D275A0" w14:textId="5777DB8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7356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C92FD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3D79E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74877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FFF41" w14:textId="4AD3FBE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55B66D68"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10519FF8" w14:textId="77777777" w:rsidTr="00C523D9">
        <w:trPr>
          <w:gridAfter w:val="1"/>
          <w:wAfter w:w="75" w:type="dxa"/>
        </w:trPr>
        <w:tc>
          <w:tcPr>
            <w:tcW w:w="1106" w:type="dxa"/>
            <w:shd w:val="clear" w:color="auto" w:fill="FFFFFF" w:themeFill="background1"/>
          </w:tcPr>
          <w:p w14:paraId="3403B428"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932185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DBB5F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4DFA23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5ECC48"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CFB7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C9398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B10F1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9DBD4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942C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731C4A" w14:textId="1310BF58"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1385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AC672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FE50C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60334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0062" w14:textId="2E7DCE4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9403D99"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76516AAB" w14:textId="77777777" w:rsidTr="00C523D9">
        <w:trPr>
          <w:gridAfter w:val="1"/>
          <w:wAfter w:w="75" w:type="dxa"/>
        </w:trPr>
        <w:tc>
          <w:tcPr>
            <w:tcW w:w="1106" w:type="dxa"/>
            <w:shd w:val="clear" w:color="auto" w:fill="FFFFFF" w:themeFill="background1"/>
          </w:tcPr>
          <w:p w14:paraId="2672B8A0"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1399306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E2FF8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72315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DBB92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5A482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8F1B9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217F3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1B20C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32C1B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C52F0F" w14:textId="20D37B6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AB383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97EFFE"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DEB9A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5284B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3A2863" w14:textId="249C9D7D"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6C83755B"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476DFEF4" w14:textId="77777777" w:rsidTr="00C523D9">
        <w:trPr>
          <w:gridAfter w:val="1"/>
          <w:wAfter w:w="75" w:type="dxa"/>
        </w:trPr>
        <w:tc>
          <w:tcPr>
            <w:tcW w:w="1106" w:type="dxa"/>
            <w:shd w:val="clear" w:color="auto" w:fill="FFFFFF" w:themeFill="background1"/>
          </w:tcPr>
          <w:p w14:paraId="2C762BD7"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65CE0EE5"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1E5CC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0D931B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558FB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76ABC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A8F043"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15F8F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FC196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576C4" w14:textId="77777777" w:rsidR="00156B9A" w:rsidRPr="00362ABA" w:rsidRDefault="00156B9A" w:rsidP="00C14460">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6666FFC5" w14:textId="723F51E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6F1EBB"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FAB09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549334"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7D0069"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63FC35" w14:textId="23B99B06"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42C090C"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54434B" w:rsidRPr="00362ABA" w14:paraId="770C05DD" w14:textId="77777777" w:rsidTr="00C523D9">
        <w:trPr>
          <w:gridAfter w:val="1"/>
          <w:wAfter w:w="75" w:type="dxa"/>
        </w:trPr>
        <w:tc>
          <w:tcPr>
            <w:tcW w:w="1106" w:type="dxa"/>
            <w:shd w:val="clear" w:color="auto" w:fill="FFFFFF" w:themeFill="background1"/>
          </w:tcPr>
          <w:p w14:paraId="61DAC3CF" w14:textId="77777777" w:rsidR="00156B9A" w:rsidRPr="00B83DF4" w:rsidRDefault="00156B9A"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39E64BE5" w:rsidR="00156B9A" w:rsidRPr="00B83DF4" w:rsidRDefault="0010173F" w:rsidP="00047C74">
            <w:pPr>
              <w:shd w:val="clear" w:color="auto" w:fill="FFFFFF" w:themeFill="background1"/>
              <w:spacing w:line="240" w:lineRule="auto"/>
              <w:rPr>
                <w:sz w:val="16"/>
                <w:szCs w:val="20"/>
                <w:lang w:val="de-CH"/>
              </w:rPr>
            </w:pPr>
            <w:r>
              <w:rPr>
                <w:sz w:val="16"/>
                <w:szCs w:val="20"/>
                <w:lang w:val="de-CH"/>
              </w:rPr>
              <w:t>d</w:t>
            </w:r>
            <w:r w:rsidR="00156B9A" w:rsidRPr="00B83DF4">
              <w:rPr>
                <w:sz w:val="16"/>
                <w:szCs w:val="20"/>
                <w:lang w:val="de-CH"/>
              </w:rPr>
              <w:t>imensions</w:t>
            </w:r>
            <w:r w:rsidR="00156B9A">
              <w:rPr>
                <w:sz w:val="16"/>
                <w:szCs w:val="20"/>
                <w:lang w:val="de-CH"/>
              </w:rPr>
              <w:t>-</w:t>
            </w:r>
            <w:r w:rsidR="00156B9A" w:rsidRPr="00B83DF4">
              <w:rPr>
                <w:sz w:val="16"/>
                <w:szCs w:val="20"/>
                <w:lang w:val="de-CH"/>
              </w:rPr>
              <w:t>los</w:t>
            </w:r>
          </w:p>
        </w:tc>
        <w:tc>
          <w:tcPr>
            <w:tcW w:w="567" w:type="dxa"/>
            <w:shd w:val="clear" w:color="auto" w:fill="FFFFFF" w:themeFill="background1"/>
          </w:tcPr>
          <w:p w14:paraId="548FA43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9C9A51"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3D8ED5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1518BD"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62DC1C"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A2E2A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DE219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BC9B77"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020B92"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A501BE" w14:textId="5819F613"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40A3DF"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DB97A6"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559C0A"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346020" w14:textId="77777777"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F83D7" w14:textId="30857DB5" w:rsidR="00156B9A" w:rsidRPr="00362ABA" w:rsidRDefault="00156B9A"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0ECF57FF" w:rsidR="00156B9A" w:rsidRPr="00362ABA" w:rsidRDefault="00156B9A" w:rsidP="00047C74">
            <w:pPr>
              <w:shd w:val="clear" w:color="auto" w:fill="FFFFFF" w:themeFill="background1"/>
              <w:tabs>
                <w:tab w:val="center" w:pos="4536"/>
                <w:tab w:val="right" w:pos="9072"/>
              </w:tabs>
              <w:spacing w:line="240" w:lineRule="auto"/>
              <w:rPr>
                <w:lang w:val="de-CH"/>
              </w:rPr>
            </w:pPr>
          </w:p>
        </w:tc>
      </w:tr>
      <w:tr w:rsidR="00A304E8" w:rsidRPr="00362ABA" w14:paraId="15043FA7" w14:textId="77777777" w:rsidTr="004D36AF">
        <w:trPr>
          <w:trHeight w:val="964"/>
        </w:trPr>
        <w:tc>
          <w:tcPr>
            <w:tcW w:w="3413" w:type="dxa"/>
            <w:gridSpan w:val="5"/>
            <w:shd w:val="clear" w:color="auto" w:fill="FFFFFF" w:themeFill="background1"/>
            <w:vAlign w:val="center"/>
          </w:tcPr>
          <w:p w14:paraId="681487D3" w14:textId="73DA2158" w:rsidR="00A304E8" w:rsidRPr="003F2723" w:rsidRDefault="00A304E8" w:rsidP="00047C74">
            <w:pPr>
              <w:shd w:val="clear" w:color="auto" w:fill="FFFFFF" w:themeFill="background1"/>
              <w:spacing w:line="240" w:lineRule="auto"/>
              <w:jc w:val="left"/>
              <w:rPr>
                <w:sz w:val="16"/>
                <w:lang w:val="de-CH"/>
              </w:rPr>
            </w:pPr>
            <w:r w:rsidRPr="00362ABA">
              <w:rPr>
                <w:sz w:val="16"/>
                <w:lang w:val="de-CH"/>
              </w:rPr>
              <w:lastRenderedPageBreak/>
              <w:t>Legende</w:t>
            </w:r>
          </w:p>
        </w:tc>
        <w:tc>
          <w:tcPr>
            <w:tcW w:w="6301" w:type="dxa"/>
            <w:gridSpan w:val="15"/>
            <w:shd w:val="clear" w:color="auto" w:fill="FFFFFF" w:themeFill="background1"/>
            <w:vAlign w:val="center"/>
          </w:tcPr>
          <w:p w14:paraId="64225ADA" w14:textId="50585728" w:rsidR="00A304E8" w:rsidRPr="00362ABA" w:rsidRDefault="00A304E8"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71" w:name="_Toc336404911"/>
      <w:bookmarkStart w:id="172" w:name="_Ref330554536"/>
      <w:bookmarkStart w:id="173" w:name="_Toc55468900"/>
      <w:bookmarkStart w:id="174" w:name="_Toc57023867"/>
    </w:p>
    <w:bookmarkStart w:id="175" w:name="_Toc488947190"/>
    <w:bookmarkStart w:id="176" w:name="_Toc57636791"/>
    <w:p w14:paraId="77532A43" w14:textId="505BB7AC"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83703C" w:rsidRPr="00D6699C">
        <w:rPr>
          <w:lang w:val="de-CH"/>
        </w:rPr>
        <w:t xml:space="preserve">Tabelle </w:t>
      </w:r>
      <w:r w:rsidR="0083703C">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3CFC7FD7" w:rsidR="00C05B9F" w:rsidRPr="004B5AD6" w:rsidRDefault="00C05B9F" w:rsidP="00C05B9F">
      <w:pPr>
        <w:pStyle w:val="Beschriftung"/>
        <w:shd w:val="clear" w:color="auto" w:fill="DAEEF3"/>
        <w:rPr>
          <w:lang w:val="de-CH"/>
        </w:rPr>
      </w:pPr>
      <w:bookmarkStart w:id="177" w:name="_Ref54700357"/>
      <w:bookmarkStart w:id="178" w:name="_Toc55468902"/>
      <w:bookmarkStart w:id="179" w:name="_Toc57023869"/>
      <w:bookmarkStart w:id="180" w:name="_Toc18576081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83703C">
        <w:rPr>
          <w:noProof/>
          <w:lang w:val="de-CH"/>
        </w:rPr>
        <w:t>19</w:t>
      </w:r>
      <w:r w:rsidRPr="00D6699C">
        <w:rPr>
          <w:lang w:val="de-CH"/>
        </w:rPr>
        <w:fldChar w:fldCharType="end"/>
      </w:r>
      <w:bookmarkEnd w:id="177"/>
      <w:r w:rsidRPr="004B5AD6">
        <w:rPr>
          <w:lang w:val="de-CH"/>
        </w:rPr>
        <w:t xml:space="preserve">: </w:t>
      </w:r>
      <w:r>
        <w:rPr>
          <w:lang w:val="de-CH"/>
        </w:rPr>
        <w:t>Klassifizierung von Einschränkungshinweisen zur Deklaration von Kern- und zusätzlichen Umweltindikatoren</w:t>
      </w:r>
      <w:bookmarkEnd w:id="178"/>
      <w:bookmarkEnd w:id="179"/>
      <w:bookmarkEnd w:id="180"/>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0E10755E" w:rsidR="00C05B9F" w:rsidRDefault="00C05B9F" w:rsidP="00C05B9F">
      <w:pPr>
        <w:pStyle w:val="Beschriftung"/>
        <w:shd w:val="clear" w:color="auto" w:fill="FFFFFF" w:themeFill="background1"/>
        <w:rPr>
          <w:lang w:val="de-CH"/>
        </w:rPr>
      </w:pPr>
      <w:bookmarkStart w:id="181" w:name="_Toc185760819"/>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83703C">
        <w:rPr>
          <w:noProof/>
          <w:lang w:val="de-CH"/>
        </w:rPr>
        <w:t>20</w:t>
      </w:r>
      <w:r w:rsidRPr="00362ABA">
        <w:rPr>
          <w:lang w:val="de-CH"/>
        </w:rPr>
        <w:fldChar w:fldCharType="end"/>
      </w:r>
      <w:r w:rsidRPr="00362ABA">
        <w:rPr>
          <w:lang w:val="de-CH"/>
        </w:rPr>
        <w:t>: Ergebnisse der Ökobilanz Ressourceneinsatz</w:t>
      </w:r>
      <w:bookmarkEnd w:id="175"/>
      <w:bookmarkEnd w:id="176"/>
      <w:bookmarkEnd w:id="181"/>
    </w:p>
    <w:p w14:paraId="33A51E02" w14:textId="77777777" w:rsidR="00C05B9F" w:rsidRPr="00B83DF4" w:rsidRDefault="00C05B9F" w:rsidP="00C05B9F">
      <w:pPr>
        <w:rPr>
          <w:lang w:val="de-CH"/>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54434B" w:rsidRPr="00362ABA" w14:paraId="61B70C0B" w14:textId="77777777" w:rsidTr="00C523D9">
        <w:tc>
          <w:tcPr>
            <w:tcW w:w="1134" w:type="dxa"/>
            <w:shd w:val="clear" w:color="auto" w:fill="C6D9F1" w:themeFill="text2" w:themeFillTint="33"/>
          </w:tcPr>
          <w:p w14:paraId="607CEF31" w14:textId="77777777" w:rsidR="00C523D9" w:rsidRPr="00313684" w:rsidRDefault="00C523D9" w:rsidP="00047C74">
            <w:pPr>
              <w:rPr>
                <w:b/>
                <w:bCs/>
              </w:rPr>
            </w:pPr>
            <w:r w:rsidRPr="00313684">
              <w:rPr>
                <w:b/>
                <w:bCs/>
              </w:rPr>
              <w:t>Parameter</w:t>
            </w:r>
          </w:p>
        </w:tc>
        <w:tc>
          <w:tcPr>
            <w:tcW w:w="879" w:type="dxa"/>
            <w:shd w:val="clear" w:color="auto" w:fill="C6D9F1" w:themeFill="text2" w:themeFillTint="33"/>
          </w:tcPr>
          <w:p w14:paraId="33F11B0B" w14:textId="77777777" w:rsidR="00C523D9" w:rsidRPr="00313684" w:rsidRDefault="00C523D9" w:rsidP="00047C74">
            <w:pPr>
              <w:rPr>
                <w:b/>
                <w:bCs/>
              </w:rPr>
            </w:pPr>
            <w:r w:rsidRPr="00313684">
              <w:rPr>
                <w:b/>
                <w:bCs/>
              </w:rPr>
              <w:t>Einheit</w:t>
            </w:r>
          </w:p>
        </w:tc>
        <w:tc>
          <w:tcPr>
            <w:tcW w:w="539" w:type="dxa"/>
            <w:gridSpan w:val="2"/>
            <w:shd w:val="clear" w:color="auto" w:fill="C6D9F1" w:themeFill="text2" w:themeFillTint="33"/>
          </w:tcPr>
          <w:p w14:paraId="43A75295" w14:textId="77777777" w:rsidR="00C523D9" w:rsidRPr="00313684" w:rsidRDefault="00C523D9" w:rsidP="00047C74">
            <w:pPr>
              <w:rPr>
                <w:b/>
                <w:bCs/>
              </w:rPr>
            </w:pPr>
            <w:r w:rsidRPr="00313684">
              <w:rPr>
                <w:b/>
                <w:bCs/>
              </w:rPr>
              <w:t>A1-A3</w:t>
            </w:r>
          </w:p>
        </w:tc>
        <w:tc>
          <w:tcPr>
            <w:tcW w:w="454" w:type="dxa"/>
            <w:shd w:val="clear" w:color="auto" w:fill="C6D9F1" w:themeFill="text2" w:themeFillTint="33"/>
          </w:tcPr>
          <w:p w14:paraId="0517F2F4" w14:textId="77777777" w:rsidR="00C523D9" w:rsidRPr="00313684" w:rsidRDefault="00C523D9" w:rsidP="00047C74">
            <w:pPr>
              <w:rPr>
                <w:b/>
                <w:bCs/>
              </w:rPr>
            </w:pPr>
            <w:r w:rsidRPr="00313684">
              <w:rPr>
                <w:b/>
                <w:bCs/>
              </w:rPr>
              <w:t>A4</w:t>
            </w:r>
          </w:p>
        </w:tc>
        <w:tc>
          <w:tcPr>
            <w:tcW w:w="425" w:type="dxa"/>
            <w:shd w:val="clear" w:color="auto" w:fill="C6D9F1" w:themeFill="text2" w:themeFillTint="33"/>
          </w:tcPr>
          <w:p w14:paraId="02D01F6F" w14:textId="77777777" w:rsidR="00C523D9" w:rsidRPr="00313684" w:rsidRDefault="00C523D9" w:rsidP="00047C74">
            <w:pPr>
              <w:rPr>
                <w:b/>
                <w:bCs/>
              </w:rPr>
            </w:pPr>
            <w:r w:rsidRPr="00313684">
              <w:rPr>
                <w:b/>
                <w:bCs/>
              </w:rPr>
              <w:t>A5</w:t>
            </w:r>
          </w:p>
        </w:tc>
        <w:tc>
          <w:tcPr>
            <w:tcW w:w="425" w:type="dxa"/>
            <w:shd w:val="clear" w:color="auto" w:fill="C6D9F1" w:themeFill="text2" w:themeFillTint="33"/>
          </w:tcPr>
          <w:p w14:paraId="05529FEC" w14:textId="77777777" w:rsidR="00C523D9" w:rsidRPr="00313684" w:rsidRDefault="00C523D9" w:rsidP="00047C74">
            <w:pPr>
              <w:rPr>
                <w:b/>
                <w:bCs/>
              </w:rPr>
            </w:pPr>
            <w:r w:rsidRPr="00313684">
              <w:rPr>
                <w:b/>
                <w:bCs/>
              </w:rPr>
              <w:t>B1</w:t>
            </w:r>
          </w:p>
        </w:tc>
        <w:tc>
          <w:tcPr>
            <w:tcW w:w="510" w:type="dxa"/>
            <w:shd w:val="clear" w:color="auto" w:fill="C6D9F1" w:themeFill="text2" w:themeFillTint="33"/>
          </w:tcPr>
          <w:p w14:paraId="4DCDD5DC" w14:textId="77777777" w:rsidR="00C523D9" w:rsidRPr="00313684" w:rsidRDefault="00C523D9" w:rsidP="00047C74">
            <w:pPr>
              <w:rPr>
                <w:b/>
                <w:bCs/>
              </w:rPr>
            </w:pPr>
            <w:r w:rsidRPr="00313684">
              <w:rPr>
                <w:b/>
                <w:bCs/>
              </w:rPr>
              <w:t>B2</w:t>
            </w:r>
          </w:p>
        </w:tc>
        <w:tc>
          <w:tcPr>
            <w:tcW w:w="426" w:type="dxa"/>
            <w:shd w:val="clear" w:color="auto" w:fill="C6D9F1" w:themeFill="text2" w:themeFillTint="33"/>
          </w:tcPr>
          <w:p w14:paraId="6C92416F" w14:textId="77777777" w:rsidR="00C523D9" w:rsidRPr="00313684" w:rsidRDefault="00C523D9" w:rsidP="00047C74">
            <w:pPr>
              <w:rPr>
                <w:b/>
                <w:bCs/>
              </w:rPr>
            </w:pPr>
            <w:r w:rsidRPr="00313684">
              <w:rPr>
                <w:b/>
                <w:bCs/>
              </w:rPr>
              <w:t>B5</w:t>
            </w:r>
          </w:p>
        </w:tc>
        <w:tc>
          <w:tcPr>
            <w:tcW w:w="425" w:type="dxa"/>
            <w:shd w:val="clear" w:color="auto" w:fill="C6D9F1" w:themeFill="text2" w:themeFillTint="33"/>
          </w:tcPr>
          <w:p w14:paraId="41E53F27" w14:textId="77777777" w:rsidR="00C523D9" w:rsidRPr="00313684" w:rsidRDefault="00C523D9" w:rsidP="00047C74">
            <w:pPr>
              <w:rPr>
                <w:b/>
                <w:bCs/>
              </w:rPr>
            </w:pPr>
            <w:r w:rsidRPr="00313684">
              <w:rPr>
                <w:b/>
                <w:bCs/>
              </w:rPr>
              <w:t>B6</w:t>
            </w:r>
          </w:p>
        </w:tc>
        <w:tc>
          <w:tcPr>
            <w:tcW w:w="567" w:type="dxa"/>
            <w:shd w:val="clear" w:color="auto" w:fill="C6D9F1" w:themeFill="text2" w:themeFillTint="33"/>
          </w:tcPr>
          <w:p w14:paraId="12B49084" w14:textId="77777777" w:rsidR="00C523D9" w:rsidRPr="00313684" w:rsidRDefault="00C523D9" w:rsidP="00047C74">
            <w:pPr>
              <w:rPr>
                <w:b/>
                <w:bCs/>
              </w:rPr>
            </w:pPr>
            <w:r w:rsidRPr="00313684">
              <w:rPr>
                <w:b/>
                <w:bCs/>
              </w:rPr>
              <w:t>B7</w:t>
            </w:r>
          </w:p>
        </w:tc>
        <w:tc>
          <w:tcPr>
            <w:tcW w:w="567" w:type="dxa"/>
            <w:shd w:val="clear" w:color="auto" w:fill="C6D9F1" w:themeFill="text2" w:themeFillTint="33"/>
          </w:tcPr>
          <w:p w14:paraId="5B0720EE" w14:textId="0C37F384" w:rsidR="00C523D9" w:rsidRPr="00313684" w:rsidRDefault="00C523D9" w:rsidP="00047C74">
            <w:pPr>
              <w:rPr>
                <w:b/>
                <w:bCs/>
              </w:rPr>
            </w:pPr>
            <w:r>
              <w:rPr>
                <w:b/>
                <w:bCs/>
              </w:rPr>
              <w:t>B1-B7</w:t>
            </w:r>
          </w:p>
        </w:tc>
        <w:tc>
          <w:tcPr>
            <w:tcW w:w="453" w:type="dxa"/>
            <w:shd w:val="clear" w:color="auto" w:fill="C6D9F1" w:themeFill="text2" w:themeFillTint="33"/>
          </w:tcPr>
          <w:p w14:paraId="3418C729" w14:textId="19A7F24D" w:rsidR="00C523D9" w:rsidRPr="00313684" w:rsidRDefault="00C523D9" w:rsidP="00047C74">
            <w:pPr>
              <w:rPr>
                <w:b/>
                <w:bCs/>
              </w:rPr>
            </w:pPr>
            <w:r w:rsidRPr="00313684">
              <w:rPr>
                <w:b/>
                <w:bCs/>
              </w:rPr>
              <w:t>C1</w:t>
            </w:r>
          </w:p>
        </w:tc>
        <w:tc>
          <w:tcPr>
            <w:tcW w:w="426" w:type="dxa"/>
            <w:shd w:val="clear" w:color="auto" w:fill="C6D9F1" w:themeFill="text2" w:themeFillTint="33"/>
          </w:tcPr>
          <w:p w14:paraId="359D3401" w14:textId="77777777" w:rsidR="00C523D9" w:rsidRPr="00313684" w:rsidRDefault="00C523D9" w:rsidP="00047C74">
            <w:pPr>
              <w:rPr>
                <w:b/>
                <w:bCs/>
              </w:rPr>
            </w:pPr>
            <w:r w:rsidRPr="00313684">
              <w:rPr>
                <w:b/>
                <w:bCs/>
              </w:rPr>
              <w:t>C2</w:t>
            </w:r>
          </w:p>
        </w:tc>
        <w:tc>
          <w:tcPr>
            <w:tcW w:w="425" w:type="dxa"/>
            <w:shd w:val="clear" w:color="auto" w:fill="C6D9F1" w:themeFill="text2" w:themeFillTint="33"/>
          </w:tcPr>
          <w:p w14:paraId="6AE0E879" w14:textId="77777777" w:rsidR="00C523D9" w:rsidRPr="00313684" w:rsidRDefault="00C523D9" w:rsidP="00047C74">
            <w:pPr>
              <w:rPr>
                <w:b/>
                <w:bCs/>
              </w:rPr>
            </w:pPr>
            <w:r w:rsidRPr="00313684">
              <w:rPr>
                <w:b/>
                <w:bCs/>
              </w:rPr>
              <w:t>C3</w:t>
            </w:r>
          </w:p>
        </w:tc>
        <w:tc>
          <w:tcPr>
            <w:tcW w:w="425" w:type="dxa"/>
            <w:shd w:val="clear" w:color="auto" w:fill="C6D9F1" w:themeFill="text2" w:themeFillTint="33"/>
          </w:tcPr>
          <w:p w14:paraId="51434931" w14:textId="77777777" w:rsidR="00C523D9" w:rsidRPr="00313684" w:rsidRDefault="00C523D9" w:rsidP="00047C74">
            <w:pPr>
              <w:rPr>
                <w:b/>
                <w:bCs/>
              </w:rPr>
            </w:pPr>
            <w:r w:rsidRPr="00313684">
              <w:rPr>
                <w:b/>
                <w:bCs/>
              </w:rPr>
              <w:t>C4</w:t>
            </w:r>
          </w:p>
        </w:tc>
        <w:tc>
          <w:tcPr>
            <w:tcW w:w="567" w:type="dxa"/>
            <w:shd w:val="clear" w:color="auto" w:fill="C6D9F1" w:themeFill="text2" w:themeFillTint="33"/>
          </w:tcPr>
          <w:p w14:paraId="417E78C9" w14:textId="5FD6F18E" w:rsidR="00C523D9" w:rsidRPr="00313684" w:rsidRDefault="00C523D9" w:rsidP="00047C74">
            <w:pPr>
              <w:rPr>
                <w:b/>
                <w:bCs/>
              </w:rPr>
            </w:pPr>
            <w:r>
              <w:rPr>
                <w:b/>
                <w:bCs/>
              </w:rPr>
              <w:t>C1-C4</w:t>
            </w:r>
          </w:p>
        </w:tc>
        <w:tc>
          <w:tcPr>
            <w:tcW w:w="567" w:type="dxa"/>
            <w:shd w:val="clear" w:color="auto" w:fill="C6D9F1" w:themeFill="text2" w:themeFillTint="33"/>
          </w:tcPr>
          <w:p w14:paraId="40EE08A0" w14:textId="4FEC16A8" w:rsidR="00C523D9" w:rsidRPr="00313684" w:rsidRDefault="00C523D9" w:rsidP="00047C74">
            <w:pPr>
              <w:rPr>
                <w:b/>
                <w:bCs/>
              </w:rPr>
            </w:pPr>
            <w:r>
              <w:rPr>
                <w:b/>
                <w:bCs/>
              </w:rPr>
              <w:t>A-C</w:t>
            </w:r>
          </w:p>
        </w:tc>
        <w:tc>
          <w:tcPr>
            <w:tcW w:w="567" w:type="dxa"/>
            <w:shd w:val="clear" w:color="auto" w:fill="C6D9F1" w:themeFill="text2" w:themeFillTint="33"/>
          </w:tcPr>
          <w:p w14:paraId="1D5BB18C" w14:textId="35E22D3B" w:rsidR="00C523D9" w:rsidRPr="00313684" w:rsidRDefault="00C523D9" w:rsidP="00047C74">
            <w:pPr>
              <w:rPr>
                <w:b/>
                <w:bCs/>
              </w:rPr>
            </w:pPr>
            <w:r w:rsidRPr="00313684">
              <w:rPr>
                <w:b/>
                <w:bCs/>
              </w:rPr>
              <w:t>D</w:t>
            </w:r>
          </w:p>
        </w:tc>
      </w:tr>
      <w:tr w:rsidR="0054434B" w:rsidRPr="00362ABA" w14:paraId="625146A8" w14:textId="77777777" w:rsidTr="00C523D9">
        <w:tc>
          <w:tcPr>
            <w:tcW w:w="1134" w:type="dxa"/>
            <w:shd w:val="clear" w:color="auto" w:fill="FFFFFF" w:themeFill="background1"/>
          </w:tcPr>
          <w:p w14:paraId="4655E713" w14:textId="77777777" w:rsidR="00C523D9" w:rsidRPr="00362ABA" w:rsidRDefault="00C523D9" w:rsidP="00047C7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88E9F03"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277317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1B2B53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DE13C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A8D62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2CD74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4ADC3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EDF5C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E3E8F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DB3D8CE" w14:textId="3B873AB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9143E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E7ED4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86CBA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13E9E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34FE75" w14:textId="2BEC876B"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06CDBF6A"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D53B2A7" w14:textId="77777777" w:rsidTr="00C523D9">
        <w:tc>
          <w:tcPr>
            <w:tcW w:w="1134" w:type="dxa"/>
            <w:shd w:val="clear" w:color="auto" w:fill="FFFFFF" w:themeFill="background1"/>
          </w:tcPr>
          <w:p w14:paraId="63108C52" w14:textId="77777777" w:rsidR="00C523D9" w:rsidRPr="00362ABA" w:rsidRDefault="00C523D9" w:rsidP="00047C7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0CE41835"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5816AB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0E8CB6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D0C44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05B92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F9D925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0501A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1C636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C5C5B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882BA39" w14:textId="3B6D93A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A2F010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47986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AF657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C76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5648C0" w14:textId="13009763"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21283C6"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0FB660E3" w14:textId="77777777" w:rsidTr="00C523D9">
        <w:tc>
          <w:tcPr>
            <w:tcW w:w="1134" w:type="dxa"/>
            <w:shd w:val="clear" w:color="auto" w:fill="FFFFFF" w:themeFill="background1"/>
          </w:tcPr>
          <w:p w14:paraId="1EF99B98" w14:textId="77777777" w:rsidR="00C523D9" w:rsidRPr="00362ABA" w:rsidRDefault="00C523D9" w:rsidP="00047C7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68D2D169"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AB8960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65FEE5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4880F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883E0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EC0524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3226A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56EDB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7417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4EFC480" w14:textId="3F3F77E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5227A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C84AF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F0FE5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F2B27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4221C" w14:textId="111515D1"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4831D779"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6F91291D" w14:textId="77777777" w:rsidTr="00C523D9">
        <w:tc>
          <w:tcPr>
            <w:tcW w:w="1134" w:type="dxa"/>
            <w:shd w:val="clear" w:color="auto" w:fill="FFFFFF" w:themeFill="background1"/>
          </w:tcPr>
          <w:p w14:paraId="62AF935E" w14:textId="77777777" w:rsidR="00C523D9" w:rsidRPr="00362ABA" w:rsidRDefault="00C523D9" w:rsidP="00047C7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4B5721E"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FE78A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0C35E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DFF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F0A9D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2AFE55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FECED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52E95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5B68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ABE2A50" w14:textId="42C751B0"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69FBD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EED9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2527A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54D73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B8488" w14:textId="29B55A4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43D6E40"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5ABB0F21" w14:textId="77777777" w:rsidTr="00C523D9">
        <w:tc>
          <w:tcPr>
            <w:tcW w:w="1134" w:type="dxa"/>
            <w:shd w:val="clear" w:color="auto" w:fill="FFFFFF" w:themeFill="background1"/>
          </w:tcPr>
          <w:p w14:paraId="2EE33F2A" w14:textId="77777777" w:rsidR="00C523D9" w:rsidRPr="00362ABA" w:rsidRDefault="00C523D9" w:rsidP="00047C7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5EFAEB06"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B172AE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2D6DFE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595D6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618EF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4B5687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74E6C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C5784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9137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F31386D" w14:textId="5187A24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4E71B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6D0ADE"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469F8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F761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56080A" w14:textId="2AD14421"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BD85C33"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62260202" w14:textId="77777777" w:rsidTr="00C523D9">
        <w:tc>
          <w:tcPr>
            <w:tcW w:w="1134" w:type="dxa"/>
            <w:shd w:val="clear" w:color="auto" w:fill="FFFFFF" w:themeFill="background1"/>
          </w:tcPr>
          <w:p w14:paraId="5540451F" w14:textId="77777777" w:rsidR="00C523D9" w:rsidRPr="00362ABA" w:rsidRDefault="00C523D9" w:rsidP="00047C7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1DA891D4"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6EF242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F4A66C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5590C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9FC37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91B57C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03E83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F0DEF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CE8C9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EBFC336" w14:textId="691BE93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B0D2C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3B05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E066A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E9A88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61A341" w14:textId="6CD20A7F"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1D7F36AF"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7C4C34E7" w14:textId="77777777" w:rsidTr="00C523D9">
        <w:tc>
          <w:tcPr>
            <w:tcW w:w="1134" w:type="dxa"/>
            <w:shd w:val="clear" w:color="auto" w:fill="FFFFFF" w:themeFill="background1"/>
          </w:tcPr>
          <w:p w14:paraId="6727F04C" w14:textId="77777777" w:rsidR="00C523D9" w:rsidRPr="00362ABA" w:rsidRDefault="00C523D9" w:rsidP="00047C7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023A9131" w14:textId="77777777" w:rsidR="00C523D9" w:rsidRPr="00362ABA" w:rsidRDefault="00C523D9" w:rsidP="00047C7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1BE0C8C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982B10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CDBE9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14B1E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1F9634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626068"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192AF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19765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479FA3B" w14:textId="04F36940"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81A66A"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DA097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A94B8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5F78A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DEDC4" w14:textId="2EF3A075"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20C0B9A0"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286A656" w14:textId="77777777" w:rsidTr="00C523D9">
        <w:tc>
          <w:tcPr>
            <w:tcW w:w="1134" w:type="dxa"/>
            <w:shd w:val="clear" w:color="auto" w:fill="FFFFFF" w:themeFill="background1"/>
          </w:tcPr>
          <w:p w14:paraId="129677EF" w14:textId="77777777" w:rsidR="00C523D9" w:rsidRPr="00362ABA" w:rsidRDefault="00C523D9" w:rsidP="00047C7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183C299"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6CD38F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A0ECC8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C8E90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A07BC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BA1B2C"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B14DB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F1A2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43FE4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AC08470" w14:textId="30DCF8DD"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A56D6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6271B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B151E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39801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F8CB80" w14:textId="10A56C54"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1B74C58"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5536329F" w14:textId="77777777" w:rsidTr="00C523D9">
        <w:tc>
          <w:tcPr>
            <w:tcW w:w="1134" w:type="dxa"/>
            <w:shd w:val="clear" w:color="auto" w:fill="FFFFFF" w:themeFill="background1"/>
          </w:tcPr>
          <w:p w14:paraId="42A7F880" w14:textId="77777777" w:rsidR="00C523D9" w:rsidRPr="00362ABA" w:rsidRDefault="00C523D9" w:rsidP="00047C7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0F51660" w14:textId="77777777" w:rsidR="00C523D9" w:rsidRPr="00362ABA" w:rsidRDefault="00C523D9"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682C7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87F28B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4A2A5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46D2A6"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0C06F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750C3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1D6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966405"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3CE8C13" w14:textId="537F4C13"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E0A57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7D98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A03AED"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B299F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495E25" w14:textId="79F31D29"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26A3A6F9"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54434B" w:rsidRPr="00362ABA" w14:paraId="4336F2CD" w14:textId="77777777" w:rsidTr="00C523D9">
        <w:tc>
          <w:tcPr>
            <w:tcW w:w="1134" w:type="dxa"/>
            <w:shd w:val="clear" w:color="auto" w:fill="FFFFFF" w:themeFill="background1"/>
          </w:tcPr>
          <w:p w14:paraId="1B40D38F" w14:textId="77777777" w:rsidR="00C523D9" w:rsidRPr="00362ABA" w:rsidRDefault="00C523D9" w:rsidP="00047C7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2100C79A" w14:textId="77777777" w:rsidR="00C523D9" w:rsidRPr="00362ABA" w:rsidRDefault="00C523D9"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35F630B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0B6D6A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55DB8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D289A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8F6ADF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7BE931"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ADD33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DA1F00"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B7E20AB" w14:textId="0587FBF8"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B82379"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35D3C4"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09D4E2"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572EBB" w14:textId="77777777"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9C0C7" w14:textId="24C889B2" w:rsidR="00C523D9" w:rsidRPr="00362ABA" w:rsidRDefault="00C523D9"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6CAD9A6A" w:rsidR="00C523D9" w:rsidRPr="00362ABA" w:rsidRDefault="00C523D9" w:rsidP="00047C74">
            <w:pPr>
              <w:shd w:val="clear" w:color="auto" w:fill="FFFFFF" w:themeFill="background1"/>
              <w:tabs>
                <w:tab w:val="center" w:pos="4536"/>
                <w:tab w:val="right" w:pos="9072"/>
              </w:tabs>
              <w:spacing w:line="240" w:lineRule="auto"/>
              <w:rPr>
                <w:lang w:val="de-CH"/>
              </w:rPr>
            </w:pPr>
          </w:p>
        </w:tc>
      </w:tr>
      <w:tr w:rsidR="00C523D9" w:rsidRPr="00362ABA" w14:paraId="2CFD8221" w14:textId="77777777" w:rsidTr="00C14460">
        <w:trPr>
          <w:trHeight w:val="964"/>
        </w:trPr>
        <w:tc>
          <w:tcPr>
            <w:tcW w:w="2021" w:type="dxa"/>
            <w:gridSpan w:val="3"/>
            <w:shd w:val="clear" w:color="auto" w:fill="FFFFFF" w:themeFill="background1"/>
            <w:vAlign w:val="center"/>
          </w:tcPr>
          <w:p w14:paraId="2E0D859B" w14:textId="77777777" w:rsidR="00C523D9" w:rsidRPr="00362ABA" w:rsidRDefault="00C523D9" w:rsidP="00047C7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57CB4AB2" w14:textId="77A89731" w:rsidR="00C523D9" w:rsidRPr="00362ABA" w:rsidRDefault="00C523D9"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82" w:name="_Toc336404912"/>
      <w:bookmarkEnd w:id="171"/>
      <w:bookmarkEnd w:id="172"/>
      <w:bookmarkEnd w:id="173"/>
      <w:bookmarkEnd w:id="174"/>
    </w:p>
    <w:p w14:paraId="4CBBA068" w14:textId="77777777" w:rsidR="006B2C14" w:rsidRDefault="006B2C14" w:rsidP="006B2C14">
      <w:pPr>
        <w:spacing w:line="240" w:lineRule="auto"/>
        <w:jc w:val="left"/>
        <w:rPr>
          <w:b/>
          <w:bCs/>
          <w:color w:val="17365D" w:themeColor="text2" w:themeShade="BF"/>
          <w:szCs w:val="18"/>
          <w:lang w:val="de-CH"/>
        </w:rPr>
      </w:pPr>
      <w:bookmarkStart w:id="183" w:name="_Toc488947191"/>
      <w:bookmarkEnd w:id="182"/>
    </w:p>
    <w:p w14:paraId="55058FC5" w14:textId="5AC2CAC1" w:rsidR="006B2C14" w:rsidRPr="00362ABA" w:rsidRDefault="006B2C14" w:rsidP="006B2C14">
      <w:pPr>
        <w:pStyle w:val="Beschriftung"/>
        <w:shd w:val="clear" w:color="auto" w:fill="FFFFFF" w:themeFill="background1"/>
        <w:rPr>
          <w:lang w:val="de-CH"/>
        </w:rPr>
      </w:pPr>
      <w:bookmarkStart w:id="184" w:name="_Toc57636792"/>
      <w:bookmarkStart w:id="185" w:name="_Toc185760820"/>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83703C">
        <w:rPr>
          <w:noProof/>
          <w:lang w:val="de-CH"/>
        </w:rPr>
        <w:t>21</w:t>
      </w:r>
      <w:r w:rsidRPr="00362ABA">
        <w:rPr>
          <w:lang w:val="de-CH"/>
        </w:rPr>
        <w:fldChar w:fldCharType="end"/>
      </w:r>
      <w:r w:rsidRPr="00362ABA">
        <w:rPr>
          <w:lang w:val="de-CH"/>
        </w:rPr>
        <w:t>: Ergebnisse der Ökobilanz Output-Flüsse und Abfallkategorien</w:t>
      </w:r>
      <w:bookmarkEnd w:id="184"/>
      <w:bookmarkEnd w:id="185"/>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54434B" w:rsidRPr="00362ABA" w14:paraId="2B057FA2" w14:textId="77777777" w:rsidTr="00532FDE">
        <w:tc>
          <w:tcPr>
            <w:tcW w:w="851" w:type="dxa"/>
            <w:shd w:val="clear" w:color="auto" w:fill="C6D9F1" w:themeFill="text2" w:themeFillTint="33"/>
          </w:tcPr>
          <w:p w14:paraId="5169582D" w14:textId="77777777" w:rsidR="00C523D9" w:rsidRPr="00313684" w:rsidRDefault="00C523D9" w:rsidP="00854A1A">
            <w:pPr>
              <w:rPr>
                <w:b/>
                <w:bCs/>
              </w:rPr>
            </w:pPr>
            <w:r w:rsidRPr="00313684">
              <w:rPr>
                <w:b/>
                <w:bCs/>
              </w:rPr>
              <w:t>Para-meter</w:t>
            </w:r>
          </w:p>
        </w:tc>
        <w:tc>
          <w:tcPr>
            <w:tcW w:w="850" w:type="dxa"/>
            <w:shd w:val="clear" w:color="auto" w:fill="C6D9F1" w:themeFill="text2" w:themeFillTint="33"/>
          </w:tcPr>
          <w:p w14:paraId="5168877F" w14:textId="77777777" w:rsidR="00C523D9" w:rsidRPr="00313684" w:rsidRDefault="00C523D9" w:rsidP="00854A1A">
            <w:pPr>
              <w:rPr>
                <w:b/>
                <w:bCs/>
              </w:rPr>
            </w:pPr>
            <w:r w:rsidRPr="00313684">
              <w:rPr>
                <w:b/>
                <w:bCs/>
              </w:rPr>
              <w:t>Einheit</w:t>
            </w:r>
          </w:p>
        </w:tc>
        <w:tc>
          <w:tcPr>
            <w:tcW w:w="567" w:type="dxa"/>
            <w:shd w:val="clear" w:color="auto" w:fill="C6D9F1" w:themeFill="text2" w:themeFillTint="33"/>
          </w:tcPr>
          <w:p w14:paraId="3222E21D" w14:textId="77777777" w:rsidR="00C523D9" w:rsidRPr="00313684" w:rsidRDefault="00C523D9" w:rsidP="00854A1A">
            <w:pPr>
              <w:rPr>
                <w:b/>
                <w:bCs/>
              </w:rPr>
            </w:pPr>
            <w:r w:rsidRPr="00313684">
              <w:rPr>
                <w:b/>
                <w:bCs/>
              </w:rPr>
              <w:t>A1-A3</w:t>
            </w:r>
          </w:p>
        </w:tc>
        <w:tc>
          <w:tcPr>
            <w:tcW w:w="426" w:type="dxa"/>
            <w:shd w:val="clear" w:color="auto" w:fill="C6D9F1" w:themeFill="text2" w:themeFillTint="33"/>
          </w:tcPr>
          <w:p w14:paraId="7F49373E" w14:textId="77777777" w:rsidR="00C523D9" w:rsidRPr="00313684" w:rsidRDefault="00C523D9" w:rsidP="00854A1A">
            <w:pPr>
              <w:rPr>
                <w:b/>
                <w:bCs/>
              </w:rPr>
            </w:pPr>
            <w:r w:rsidRPr="00313684">
              <w:rPr>
                <w:b/>
                <w:bCs/>
              </w:rPr>
              <w:t>A4</w:t>
            </w:r>
          </w:p>
        </w:tc>
        <w:tc>
          <w:tcPr>
            <w:tcW w:w="425" w:type="dxa"/>
            <w:shd w:val="clear" w:color="auto" w:fill="C6D9F1" w:themeFill="text2" w:themeFillTint="33"/>
          </w:tcPr>
          <w:p w14:paraId="36D93505" w14:textId="77777777" w:rsidR="00C523D9" w:rsidRPr="00313684" w:rsidRDefault="00C523D9" w:rsidP="00854A1A">
            <w:pPr>
              <w:rPr>
                <w:b/>
                <w:bCs/>
              </w:rPr>
            </w:pPr>
            <w:r w:rsidRPr="00313684">
              <w:rPr>
                <w:b/>
                <w:bCs/>
              </w:rPr>
              <w:t>A5</w:t>
            </w:r>
          </w:p>
        </w:tc>
        <w:tc>
          <w:tcPr>
            <w:tcW w:w="425" w:type="dxa"/>
            <w:gridSpan w:val="2"/>
            <w:shd w:val="clear" w:color="auto" w:fill="C6D9F1" w:themeFill="text2" w:themeFillTint="33"/>
          </w:tcPr>
          <w:p w14:paraId="45D3BF15" w14:textId="77777777" w:rsidR="00C523D9" w:rsidRPr="00313684" w:rsidRDefault="00C523D9" w:rsidP="00854A1A">
            <w:pPr>
              <w:rPr>
                <w:b/>
                <w:bCs/>
              </w:rPr>
            </w:pPr>
            <w:r w:rsidRPr="00313684">
              <w:rPr>
                <w:b/>
                <w:bCs/>
              </w:rPr>
              <w:t>B1</w:t>
            </w:r>
          </w:p>
        </w:tc>
        <w:tc>
          <w:tcPr>
            <w:tcW w:w="426" w:type="dxa"/>
            <w:shd w:val="clear" w:color="auto" w:fill="C6D9F1" w:themeFill="text2" w:themeFillTint="33"/>
          </w:tcPr>
          <w:p w14:paraId="6756604B" w14:textId="77777777" w:rsidR="00C523D9" w:rsidRPr="00313684" w:rsidRDefault="00C523D9" w:rsidP="00854A1A">
            <w:pPr>
              <w:rPr>
                <w:b/>
                <w:bCs/>
              </w:rPr>
            </w:pPr>
            <w:r w:rsidRPr="00313684">
              <w:rPr>
                <w:b/>
                <w:bCs/>
              </w:rPr>
              <w:t>B2</w:t>
            </w:r>
          </w:p>
        </w:tc>
        <w:tc>
          <w:tcPr>
            <w:tcW w:w="425" w:type="dxa"/>
            <w:shd w:val="clear" w:color="auto" w:fill="C6D9F1" w:themeFill="text2" w:themeFillTint="33"/>
          </w:tcPr>
          <w:p w14:paraId="77B90B03" w14:textId="77777777" w:rsidR="00C523D9" w:rsidRPr="00313684" w:rsidRDefault="00C523D9" w:rsidP="00854A1A">
            <w:pPr>
              <w:rPr>
                <w:b/>
                <w:bCs/>
              </w:rPr>
            </w:pPr>
            <w:r w:rsidRPr="00313684">
              <w:rPr>
                <w:b/>
                <w:bCs/>
              </w:rPr>
              <w:t>B5</w:t>
            </w:r>
          </w:p>
        </w:tc>
        <w:tc>
          <w:tcPr>
            <w:tcW w:w="425" w:type="dxa"/>
            <w:shd w:val="clear" w:color="auto" w:fill="C6D9F1" w:themeFill="text2" w:themeFillTint="33"/>
          </w:tcPr>
          <w:p w14:paraId="10E87644" w14:textId="77777777" w:rsidR="00C523D9" w:rsidRPr="00313684" w:rsidRDefault="00C523D9" w:rsidP="00854A1A">
            <w:pPr>
              <w:rPr>
                <w:b/>
                <w:bCs/>
              </w:rPr>
            </w:pPr>
            <w:r w:rsidRPr="00313684">
              <w:rPr>
                <w:b/>
                <w:bCs/>
              </w:rPr>
              <w:t>B6</w:t>
            </w:r>
          </w:p>
        </w:tc>
        <w:tc>
          <w:tcPr>
            <w:tcW w:w="425" w:type="dxa"/>
            <w:shd w:val="clear" w:color="auto" w:fill="C6D9F1" w:themeFill="text2" w:themeFillTint="33"/>
          </w:tcPr>
          <w:p w14:paraId="410DD210" w14:textId="77777777" w:rsidR="00C523D9" w:rsidRPr="00313684" w:rsidRDefault="00C523D9" w:rsidP="00854A1A">
            <w:pPr>
              <w:rPr>
                <w:b/>
                <w:bCs/>
              </w:rPr>
            </w:pPr>
            <w:r w:rsidRPr="00313684">
              <w:rPr>
                <w:b/>
                <w:bCs/>
              </w:rPr>
              <w:t>B7</w:t>
            </w:r>
          </w:p>
        </w:tc>
        <w:tc>
          <w:tcPr>
            <w:tcW w:w="426" w:type="dxa"/>
            <w:shd w:val="clear" w:color="auto" w:fill="C6D9F1" w:themeFill="text2" w:themeFillTint="33"/>
          </w:tcPr>
          <w:p w14:paraId="759D4190" w14:textId="5D67F50E" w:rsidR="00C523D9" w:rsidRPr="00313684" w:rsidRDefault="00C523D9" w:rsidP="00854A1A">
            <w:pPr>
              <w:rPr>
                <w:b/>
                <w:bCs/>
              </w:rPr>
            </w:pPr>
            <w:r>
              <w:rPr>
                <w:b/>
                <w:bCs/>
              </w:rPr>
              <w:t>B1-B7</w:t>
            </w:r>
          </w:p>
        </w:tc>
        <w:tc>
          <w:tcPr>
            <w:tcW w:w="426" w:type="dxa"/>
            <w:shd w:val="clear" w:color="auto" w:fill="C6D9F1" w:themeFill="text2" w:themeFillTint="33"/>
          </w:tcPr>
          <w:p w14:paraId="4A4094F7" w14:textId="5DC5500F" w:rsidR="00C523D9" w:rsidRPr="00313684" w:rsidRDefault="00C523D9" w:rsidP="00854A1A">
            <w:pPr>
              <w:rPr>
                <w:b/>
                <w:bCs/>
              </w:rPr>
            </w:pPr>
            <w:r w:rsidRPr="00313684">
              <w:rPr>
                <w:b/>
                <w:bCs/>
              </w:rPr>
              <w:t>C1</w:t>
            </w:r>
          </w:p>
        </w:tc>
        <w:tc>
          <w:tcPr>
            <w:tcW w:w="425" w:type="dxa"/>
            <w:shd w:val="clear" w:color="auto" w:fill="C6D9F1" w:themeFill="text2" w:themeFillTint="33"/>
          </w:tcPr>
          <w:p w14:paraId="2A9FA9D0" w14:textId="77777777" w:rsidR="00C523D9" w:rsidRPr="00313684" w:rsidRDefault="00C523D9" w:rsidP="00854A1A">
            <w:pPr>
              <w:rPr>
                <w:b/>
                <w:bCs/>
              </w:rPr>
            </w:pPr>
            <w:r w:rsidRPr="00313684">
              <w:rPr>
                <w:b/>
                <w:bCs/>
              </w:rPr>
              <w:t>C2</w:t>
            </w:r>
          </w:p>
        </w:tc>
        <w:tc>
          <w:tcPr>
            <w:tcW w:w="425" w:type="dxa"/>
            <w:shd w:val="clear" w:color="auto" w:fill="C6D9F1" w:themeFill="text2" w:themeFillTint="33"/>
          </w:tcPr>
          <w:p w14:paraId="4A42617C" w14:textId="77777777" w:rsidR="00C523D9" w:rsidRPr="00313684" w:rsidRDefault="00C523D9" w:rsidP="00854A1A">
            <w:pPr>
              <w:rPr>
                <w:b/>
                <w:bCs/>
              </w:rPr>
            </w:pPr>
            <w:r w:rsidRPr="00313684">
              <w:rPr>
                <w:b/>
                <w:bCs/>
              </w:rPr>
              <w:t>C3</w:t>
            </w:r>
          </w:p>
        </w:tc>
        <w:tc>
          <w:tcPr>
            <w:tcW w:w="425" w:type="dxa"/>
            <w:shd w:val="clear" w:color="auto" w:fill="C6D9F1" w:themeFill="text2" w:themeFillTint="33"/>
          </w:tcPr>
          <w:p w14:paraId="6FA2B27A" w14:textId="77777777" w:rsidR="00C523D9" w:rsidRPr="00313684" w:rsidRDefault="00C523D9" w:rsidP="00854A1A">
            <w:pPr>
              <w:rPr>
                <w:b/>
                <w:bCs/>
              </w:rPr>
            </w:pPr>
            <w:r w:rsidRPr="00313684">
              <w:rPr>
                <w:b/>
                <w:bCs/>
              </w:rPr>
              <w:t>C4</w:t>
            </w:r>
          </w:p>
        </w:tc>
        <w:tc>
          <w:tcPr>
            <w:tcW w:w="567" w:type="dxa"/>
            <w:shd w:val="clear" w:color="auto" w:fill="C6D9F1" w:themeFill="text2" w:themeFillTint="33"/>
          </w:tcPr>
          <w:p w14:paraId="0BDE272F" w14:textId="0EF4668A" w:rsidR="00C523D9" w:rsidRPr="00313684" w:rsidRDefault="00C523D9" w:rsidP="00854A1A">
            <w:pPr>
              <w:rPr>
                <w:b/>
                <w:bCs/>
              </w:rPr>
            </w:pPr>
            <w:r>
              <w:rPr>
                <w:b/>
                <w:bCs/>
              </w:rPr>
              <w:t>C1-C4</w:t>
            </w:r>
          </w:p>
        </w:tc>
        <w:tc>
          <w:tcPr>
            <w:tcW w:w="567" w:type="dxa"/>
            <w:shd w:val="clear" w:color="auto" w:fill="C6D9F1" w:themeFill="text2" w:themeFillTint="33"/>
          </w:tcPr>
          <w:p w14:paraId="731443A5" w14:textId="77C7373B" w:rsidR="00C523D9" w:rsidRPr="00313684" w:rsidRDefault="00C523D9" w:rsidP="00854A1A">
            <w:pPr>
              <w:rPr>
                <w:b/>
                <w:bCs/>
              </w:rPr>
            </w:pPr>
            <w:r>
              <w:rPr>
                <w:b/>
                <w:bCs/>
              </w:rPr>
              <w:t>A-C</w:t>
            </w:r>
          </w:p>
        </w:tc>
        <w:tc>
          <w:tcPr>
            <w:tcW w:w="567" w:type="dxa"/>
            <w:shd w:val="clear" w:color="auto" w:fill="C6D9F1" w:themeFill="text2" w:themeFillTint="33"/>
          </w:tcPr>
          <w:p w14:paraId="4FA5E9C1" w14:textId="2F33D8E3" w:rsidR="00C523D9" w:rsidRPr="00313684" w:rsidRDefault="00C523D9" w:rsidP="00854A1A">
            <w:pPr>
              <w:rPr>
                <w:b/>
                <w:bCs/>
              </w:rPr>
            </w:pPr>
            <w:r w:rsidRPr="00313684">
              <w:rPr>
                <w:b/>
                <w:bCs/>
              </w:rPr>
              <w:t>D</w:t>
            </w:r>
          </w:p>
        </w:tc>
      </w:tr>
      <w:tr w:rsidR="0054434B" w:rsidRPr="00362ABA" w14:paraId="3E545CA4" w14:textId="77777777" w:rsidTr="00532FDE">
        <w:tc>
          <w:tcPr>
            <w:tcW w:w="851" w:type="dxa"/>
            <w:shd w:val="clear" w:color="auto" w:fill="FFFFFF" w:themeFill="background1"/>
          </w:tcPr>
          <w:p w14:paraId="0CFE409F"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1101D447"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E396A5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BB0FDB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034B1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63E4B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849AE3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ACA8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B8E10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9DBA9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099EB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0CD02E" w14:textId="2CE923A8"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9B68E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51B7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CACBF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48FA6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38E76A" w14:textId="6491FAA2"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6B740035"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3D59146F" w14:textId="77777777" w:rsidTr="00532FDE">
        <w:tc>
          <w:tcPr>
            <w:tcW w:w="851" w:type="dxa"/>
            <w:shd w:val="clear" w:color="auto" w:fill="FFFFFF" w:themeFill="background1"/>
          </w:tcPr>
          <w:p w14:paraId="4572E3C2"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63985DB2"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4F55C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9B4EA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25F4F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933E22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677C90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673FA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0188B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E5A96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9D317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A153C7" w14:textId="171A1B7C"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7ADF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79D12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5A42C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AB619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FF541" w14:textId="3DBB54A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0E12B895"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1512A604" w14:textId="77777777" w:rsidTr="00532FDE">
        <w:tc>
          <w:tcPr>
            <w:tcW w:w="851" w:type="dxa"/>
            <w:shd w:val="clear" w:color="auto" w:fill="FFFFFF" w:themeFill="background1"/>
          </w:tcPr>
          <w:p w14:paraId="1D71C1E4"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3027F9F5"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8ACF35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0001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36707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085B6E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C5EFA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87440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49145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9DFA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AF114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A51F6D" w14:textId="2C7ED49B"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B354C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C7B79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DA4A1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DE4F3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33170D" w14:textId="07CB85F2"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53B0C99B"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4BF4B65F" w14:textId="77777777" w:rsidTr="00532FDE">
        <w:tc>
          <w:tcPr>
            <w:tcW w:w="851" w:type="dxa"/>
            <w:shd w:val="clear" w:color="auto" w:fill="FFFFFF" w:themeFill="background1"/>
          </w:tcPr>
          <w:p w14:paraId="0777A7D2"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46DD7E4"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55000CE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FD151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204078"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561F5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FC83F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0CD8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BA036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201DF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2E82C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B2B61E1" w14:textId="0F35C76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6CEF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4E34C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4C148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0DB7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AC4C5" w14:textId="5C918A3B"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03081C1A"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41160EE0" w14:textId="77777777" w:rsidTr="00532FDE">
        <w:tc>
          <w:tcPr>
            <w:tcW w:w="851" w:type="dxa"/>
            <w:shd w:val="clear" w:color="auto" w:fill="FFFFFF" w:themeFill="background1"/>
          </w:tcPr>
          <w:p w14:paraId="0605328E"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10713579"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21D2C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340C7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D0115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8353E9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AE415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0D08A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1115E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81293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F0E9C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16E525" w14:textId="1C5B91B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617ED3"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4B624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073BB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A32E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52A965" w14:textId="429F480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28CBA3AB"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2967E1F0" w14:textId="77777777" w:rsidTr="00532FDE">
        <w:tc>
          <w:tcPr>
            <w:tcW w:w="851" w:type="dxa"/>
            <w:shd w:val="clear" w:color="auto" w:fill="FFFFFF" w:themeFill="background1"/>
          </w:tcPr>
          <w:p w14:paraId="06457827"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21F1C4D" w14:textId="77777777" w:rsidR="00C523D9" w:rsidRPr="00362ABA" w:rsidRDefault="00C523D9" w:rsidP="00854A1A">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E8D8F4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BED12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6A220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8A8391D"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A3EDF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ED142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2B7DC6"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85121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D435E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12B07A" w14:textId="58452CCA"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0908C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A330B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915FC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ADA82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295511" w14:textId="7DA03211"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29394C1A"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5319602B" w14:textId="77777777" w:rsidTr="00532FDE">
        <w:tc>
          <w:tcPr>
            <w:tcW w:w="851" w:type="dxa"/>
            <w:shd w:val="clear" w:color="auto" w:fill="FFFFFF" w:themeFill="background1"/>
          </w:tcPr>
          <w:p w14:paraId="115385DD"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C432250" w14:textId="77777777" w:rsidR="00C523D9" w:rsidRPr="00362ABA" w:rsidRDefault="00C523D9" w:rsidP="00854A1A">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4688254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0B53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94603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03B18D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3485E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02100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2D31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C3C537"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AE942D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71A839" w14:textId="18247D5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4F52F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2FD4A2"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FD161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FDA4AE"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54C945" w14:textId="7218518E"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4AB13BED"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54434B" w:rsidRPr="00362ABA" w14:paraId="0A41914F" w14:textId="77777777" w:rsidTr="00532FDE">
        <w:tc>
          <w:tcPr>
            <w:tcW w:w="851" w:type="dxa"/>
            <w:shd w:val="clear" w:color="auto" w:fill="FFFFFF" w:themeFill="background1"/>
          </w:tcPr>
          <w:p w14:paraId="0F8B2385" w14:textId="77777777" w:rsidR="00C523D9" w:rsidRPr="00362ABA" w:rsidRDefault="00C523D9" w:rsidP="00854A1A">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67DE6D3F" w14:textId="77777777" w:rsidR="00C523D9" w:rsidRPr="00362ABA" w:rsidRDefault="00C523D9" w:rsidP="00854A1A">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B11F21C"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820F6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9616E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AFA252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709665"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68E50"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CE62EF"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B65CCA"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4ACA6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1295DD" w14:textId="71B693A3"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0C0904"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C2AE19"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9DF881"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13B2FB" w14:textId="77777777"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C60AC" w14:textId="02A376DD" w:rsidR="00C523D9" w:rsidRPr="00362ABA" w:rsidRDefault="00C523D9"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2BBA0B33" w:rsidR="00C523D9" w:rsidRPr="00362ABA" w:rsidRDefault="00C523D9" w:rsidP="00854A1A">
            <w:pPr>
              <w:shd w:val="clear" w:color="auto" w:fill="FFFFFF" w:themeFill="background1"/>
              <w:tabs>
                <w:tab w:val="center" w:pos="4536"/>
                <w:tab w:val="right" w:pos="9072"/>
              </w:tabs>
              <w:spacing w:line="240" w:lineRule="auto"/>
              <w:rPr>
                <w:lang w:val="de-CH"/>
              </w:rPr>
            </w:pPr>
          </w:p>
        </w:tc>
      </w:tr>
      <w:tr w:rsidR="00A304E8" w:rsidRPr="004B5AD6" w14:paraId="7761F032" w14:textId="77777777" w:rsidTr="00A304E8">
        <w:trPr>
          <w:trHeight w:val="567"/>
        </w:trPr>
        <w:tc>
          <w:tcPr>
            <w:tcW w:w="3261" w:type="dxa"/>
            <w:gridSpan w:val="6"/>
            <w:shd w:val="clear" w:color="auto" w:fill="FFFFFF" w:themeFill="background1"/>
            <w:vAlign w:val="center"/>
          </w:tcPr>
          <w:p w14:paraId="595D6448" w14:textId="7BEC0087" w:rsidR="00A304E8" w:rsidRPr="00362ABA" w:rsidRDefault="00A304E8" w:rsidP="00854A1A">
            <w:pPr>
              <w:shd w:val="clear" w:color="auto" w:fill="FFFFFF" w:themeFill="background1"/>
              <w:spacing w:line="240" w:lineRule="auto"/>
              <w:jc w:val="left"/>
              <w:rPr>
                <w:lang w:val="de-CH"/>
              </w:rPr>
            </w:pPr>
            <w:r w:rsidRPr="00362ABA">
              <w:rPr>
                <w:sz w:val="16"/>
                <w:lang w:val="de-CH"/>
              </w:rPr>
              <w:t>Legende</w:t>
            </w:r>
          </w:p>
        </w:tc>
        <w:tc>
          <w:tcPr>
            <w:tcW w:w="5812" w:type="dxa"/>
            <w:gridSpan w:val="13"/>
            <w:shd w:val="clear" w:color="auto" w:fill="FFFFFF" w:themeFill="background1"/>
            <w:vAlign w:val="center"/>
          </w:tcPr>
          <w:p w14:paraId="3C7D2576" w14:textId="12C637F5" w:rsidR="00A304E8" w:rsidRPr="00362ABA" w:rsidRDefault="00A304E8"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A304E8" w:rsidRPr="004B5AD6" w:rsidRDefault="00A304E8"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3DE6DA01" w:rsidR="00E05D15" w:rsidRPr="00D15C7F" w:rsidRDefault="00E05D15" w:rsidP="00D15C7F">
      <w:pPr>
        <w:pStyle w:val="Beschriftung"/>
        <w:shd w:val="clear" w:color="auto" w:fill="FFFFFF" w:themeFill="background1"/>
        <w:rPr>
          <w:lang w:val="de-CH"/>
        </w:rPr>
      </w:pPr>
      <w:bookmarkStart w:id="186" w:name="_Toc55468905"/>
      <w:bookmarkStart w:id="187" w:name="_Toc57023872"/>
      <w:bookmarkStart w:id="188" w:name="_Toc185760821"/>
      <w:bookmarkStart w:id="189"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83703C">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86"/>
      <w:bookmarkEnd w:id="187"/>
      <w:bookmarkEnd w:id="18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89"/>
    </w:tbl>
    <w:p w14:paraId="300C0C5E" w14:textId="77777777" w:rsidR="00E05D15" w:rsidRPr="0021028B" w:rsidRDefault="00E05D15" w:rsidP="00E05D15"/>
    <w:p w14:paraId="4D3B9475" w14:textId="0D9957F8" w:rsidR="00E05D15" w:rsidRPr="00C35013" w:rsidRDefault="00E05D15" w:rsidP="00937F6B">
      <w:pPr>
        <w:shd w:val="clear" w:color="auto" w:fill="DAEEF3"/>
      </w:pP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90" w:name="_Toc186733290"/>
      <w:bookmarkStart w:id="191" w:name="_Toc187318768"/>
      <w:bookmarkEnd w:id="183"/>
      <w:r w:rsidRPr="004B5AD6">
        <w:rPr>
          <w:lang w:val="de-CH"/>
        </w:rPr>
        <w:t>LCA: Interpretation</w:t>
      </w:r>
      <w:bookmarkEnd w:id="190"/>
      <w:bookmarkEnd w:id="191"/>
    </w:p>
    <w:p w14:paraId="44E4E7B5" w14:textId="77777777" w:rsidR="00A37D19" w:rsidRPr="004B5AD6" w:rsidRDefault="00A37D19" w:rsidP="00A37D19">
      <w:pPr>
        <w:rPr>
          <w:lang w:val="de-CH"/>
        </w:rPr>
      </w:pPr>
    </w:p>
    <w:p w14:paraId="1C99EF3C" w14:textId="5FA32FFC" w:rsidR="00A37D19" w:rsidRPr="004B5AD6" w:rsidRDefault="00A37D19" w:rsidP="009B45C0">
      <w:pPr>
        <w:shd w:val="clear" w:color="auto" w:fill="DAEEF3" w:themeFill="accent5" w:themeFillTint="33"/>
        <w:rPr>
          <w:lang w:val="de-CH"/>
        </w:rPr>
      </w:pPr>
      <w:r w:rsidRPr="004B5AD6">
        <w:rPr>
          <w:lang w:val="de-CH"/>
        </w:rPr>
        <w:t>Für das Verständnis der Ökobilanz müssen sowohl die aggregierten Indikatoren der Sachbilanz wie auch der Wirkungsabschätzung (LCIA)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bookmarkStart w:id="192" w:name="_Hlk176452440"/>
      <w:r w:rsidRPr="004B5AD6">
        <w:rPr>
          <w:lang w:val="de-CH"/>
        </w:rPr>
        <w:t>Die Interpretation muss auch eine Beschreibung der Spanne bzw. Varianz der LCIA-Resultate beinhalten, wenn die EPD für mehrere Produkte gültig ist.</w:t>
      </w:r>
    </w:p>
    <w:bookmarkEnd w:id="192"/>
    <w:p w14:paraId="18E3FCB2" w14:textId="77777777" w:rsidR="005818F1" w:rsidRPr="004B5AD6" w:rsidRDefault="005818F1" w:rsidP="009B45C0">
      <w:pPr>
        <w:shd w:val="clear" w:color="auto" w:fill="DAEEF3" w:themeFill="accent5" w:themeFillTint="33"/>
        <w:rPr>
          <w:lang w:val="de-CH"/>
        </w:rPr>
      </w:pPr>
    </w:p>
    <w:p w14:paraId="1DA816F3" w14:textId="77777777"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11DFA8C7" w14:textId="54CF36D7" w:rsidR="008F5228" w:rsidRDefault="008F5228" w:rsidP="008F5228">
      <w:pPr>
        <w:shd w:val="clear" w:color="auto" w:fill="DAEEF3"/>
        <w:rPr>
          <w:lang w:val="de-CH"/>
        </w:rPr>
      </w:pPr>
      <w:bookmarkStart w:id="193" w:name="_Hlk55468805"/>
      <w:r>
        <w:rPr>
          <w:lang w:val="de-CH"/>
        </w:rPr>
        <w:t xml:space="preserve">Bei der Deklaration von Durchschnittsprodukten ist </w:t>
      </w:r>
      <w:r w:rsidR="0005715F">
        <w:rPr>
          <w:lang w:val="de-CH"/>
        </w:rPr>
        <w:t xml:space="preserve">der Wertebereich und die Variation </w:t>
      </w:r>
      <w:r w:rsidR="0005715F" w:rsidRPr="006825B7">
        <w:rPr>
          <w:lang w:val="de-CH"/>
        </w:rPr>
        <w:t xml:space="preserve">der </w:t>
      </w:r>
      <w:r w:rsidR="0005715F">
        <w:rPr>
          <w:lang w:val="de-CH"/>
        </w:rPr>
        <w:t xml:space="preserve">wesentlichen </w:t>
      </w:r>
      <w:r w:rsidR="0005715F" w:rsidRPr="006825B7">
        <w:rPr>
          <w:lang w:val="de-CH"/>
        </w:rPr>
        <w:t>Wirkung</w:t>
      </w:r>
      <w:r w:rsidR="0005715F">
        <w:rPr>
          <w:lang w:val="de-CH"/>
        </w:rPr>
        <w:t>skategorien</w:t>
      </w:r>
      <w:r w:rsidR="0005715F" w:rsidRPr="006825B7">
        <w:rPr>
          <w:lang w:val="de-CH"/>
        </w:rPr>
        <w:t xml:space="preserve"> </w:t>
      </w:r>
      <w:r>
        <w:rPr>
          <w:lang w:val="de-CH"/>
        </w:rPr>
        <w:t>für die Einzelprodukte</w:t>
      </w:r>
      <w:r w:rsidR="009776FD">
        <w:rPr>
          <w:lang w:val="de-CH"/>
        </w:rPr>
        <w:t xml:space="preserve"> bzw. einzelnen Standorte </w:t>
      </w:r>
      <w:r w:rsidR="0010173F">
        <w:rPr>
          <w:lang w:val="de-CH"/>
        </w:rPr>
        <w:t>zu erläutern</w:t>
      </w:r>
      <w:r>
        <w:rPr>
          <w:lang w:val="de-CH"/>
        </w:rPr>
        <w:t xml:space="preserve">. </w:t>
      </w:r>
      <w:r w:rsidR="0005715F"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sidR="0010173F">
        <w:rPr>
          <w:lang w:val="de-CH"/>
        </w:rPr>
        <w:t xml:space="preserve">dazu </w:t>
      </w:r>
      <w:r w:rsidR="0005715F" w:rsidRPr="006825B7">
        <w:rPr>
          <w:lang w:val="de-CH"/>
        </w:rPr>
        <w:t>eine Erläuterung angegeben werden.</w:t>
      </w:r>
    </w:p>
    <w:bookmarkEnd w:id="193"/>
    <w:p w14:paraId="4C5AA705" w14:textId="77777777" w:rsidR="008F5228" w:rsidRPr="004B5AD6" w:rsidRDefault="008F5228" w:rsidP="008F5228">
      <w:pPr>
        <w:shd w:val="clear" w:color="auto" w:fill="DAEEF3"/>
        <w:rPr>
          <w:lang w:val="de-CH"/>
        </w:rPr>
      </w:pPr>
    </w:p>
    <w:p w14:paraId="4CC644A8" w14:textId="483F0AB6" w:rsidR="008F5228" w:rsidRPr="004B5AD6" w:rsidRDefault="008F5228" w:rsidP="008F5228">
      <w:pPr>
        <w:shd w:val="clear" w:color="auto" w:fill="DAEEF3"/>
        <w:rPr>
          <w:lang w:val="de-CH"/>
        </w:rPr>
      </w:pPr>
      <w:r w:rsidRPr="004B5AD6">
        <w:rPr>
          <w:lang w:val="de-CH"/>
        </w:rPr>
        <w:t xml:space="preserve">Bezüglich Modul D ist in der Interpretation in der EPD darauf hinzuweisen, dass die </w:t>
      </w:r>
      <w:r w:rsidR="0010173F">
        <w:rPr>
          <w:lang w:val="de-CH"/>
        </w:rPr>
        <w:t>Vorteile</w:t>
      </w:r>
      <w:r w:rsidRPr="004B5AD6">
        <w:rPr>
          <w:lang w:val="de-CH"/>
        </w:rPr>
        <w:t xml:space="preserve">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333E9F6F"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C967C2">
        <w:rPr>
          <w:rFonts w:cstheme="minorHAnsi"/>
          <w:b/>
          <w:color w:val="000000"/>
          <w:sz w:val="20"/>
          <w:szCs w:val="20"/>
        </w:rPr>
        <w:t xml:space="preserve">Neuausstellung </w:t>
      </w:r>
      <w:r>
        <w:rPr>
          <w:rFonts w:cstheme="minorHAnsi"/>
          <w:b/>
          <w:color w:val="000000"/>
          <w:sz w:val="20"/>
          <w:szCs w:val="20"/>
        </w:rPr>
        <w:t>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5B9F4B3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w:t>
      </w:r>
      <w:r w:rsidR="00817386">
        <w:rPr>
          <w:rFonts w:cstheme="minorHAnsi"/>
          <w:b/>
          <w:color w:val="000000"/>
          <w:sz w:val="20"/>
          <w:szCs w:val="20"/>
        </w:rPr>
        <w:t>*innen</w:t>
      </w:r>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w:t>
      </w:r>
      <w:r w:rsidR="00225648">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94" w:name="_Ref330628018"/>
      <w:bookmarkStart w:id="195" w:name="_Toc508804330"/>
      <w:bookmarkStart w:id="196" w:name="_Toc186733291"/>
      <w:bookmarkStart w:id="197" w:name="_Toc187318769"/>
      <w:bookmarkStart w:id="198" w:name="_Hlk176446844"/>
      <w:r w:rsidRPr="00414536">
        <w:rPr>
          <w:lang w:val="de-CH"/>
        </w:rPr>
        <w:t>Darstellung der Repräsentativität von Durchschnitts-EPD</w:t>
      </w:r>
      <w:bookmarkEnd w:id="194"/>
      <w:bookmarkEnd w:id="195"/>
      <w:bookmarkEnd w:id="196"/>
      <w:bookmarkEnd w:id="197"/>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0D41CB78" w14:textId="2D907788" w:rsidR="00897A46" w:rsidRPr="00532FDE" w:rsidRDefault="00897A46" w:rsidP="00532FDE">
      <w:pPr>
        <w:pStyle w:val="Listenabsatz"/>
        <w:numPr>
          <w:ilvl w:val="0"/>
          <w:numId w:val="35"/>
        </w:numPr>
        <w:spacing w:before="0" w:line="320" w:lineRule="exact"/>
      </w:pPr>
      <w:r w:rsidRPr="00414536">
        <w:t>der Markt auf den sich die Durchschnitts-EPD bezieht;</w:t>
      </w: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99" w:name="_Toc186733292"/>
      <w:bookmarkStart w:id="200" w:name="_Toc187318770"/>
      <w:bookmarkEnd w:id="198"/>
      <w:r w:rsidRPr="004B5AD6">
        <w:rPr>
          <w:lang w:val="de-CH"/>
        </w:rPr>
        <w:lastRenderedPageBreak/>
        <w:t>Literatur</w:t>
      </w:r>
      <w:r w:rsidR="003C5C0B" w:rsidRPr="004B5AD6">
        <w:rPr>
          <w:lang w:val="de-CH"/>
        </w:rPr>
        <w:t>hinweise</w:t>
      </w:r>
      <w:bookmarkEnd w:id="199"/>
      <w:bookmarkEnd w:id="200"/>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F076A18" w:rsidR="00E831D3" w:rsidRPr="004B5AD6" w:rsidRDefault="00E831D3" w:rsidP="00E831D3">
      <w:pPr>
        <w:shd w:val="clear" w:color="auto" w:fill="DAEEF3"/>
        <w:rPr>
          <w:lang w:val="de-CH"/>
        </w:rPr>
      </w:pPr>
      <w:r w:rsidRPr="004B5AD6">
        <w:rPr>
          <w:lang w:val="de-CH"/>
        </w:rPr>
        <w:t>Immer zu zitieren sind:</w:t>
      </w:r>
    </w:p>
    <w:p w14:paraId="4D693882" w14:textId="77777777" w:rsidR="00E831D3" w:rsidRDefault="00E831D3" w:rsidP="00E831D3">
      <w:pPr>
        <w:pStyle w:val="Kopfzeile"/>
        <w:shd w:val="clear" w:color="auto" w:fill="DAEEF3"/>
        <w:rPr>
          <w:lang w:val="de-CH"/>
        </w:rPr>
      </w:pPr>
    </w:p>
    <w:p w14:paraId="3C72123E" w14:textId="77777777" w:rsidR="00DC37AD" w:rsidRPr="004B5AD6" w:rsidRDefault="00DC37AD" w:rsidP="00DC37AD">
      <w:pPr>
        <w:pStyle w:val="Kopfzeile"/>
        <w:shd w:val="clear" w:color="auto" w:fill="DAEEF3"/>
        <w:rPr>
          <w:lang w:val="de-CH"/>
        </w:rPr>
      </w:pPr>
      <w:r w:rsidRPr="004B5AD6">
        <w:rPr>
          <w:lang w:val="de-CH"/>
        </w:rPr>
        <w:t>EN ISO 14025</w:t>
      </w:r>
      <w:r>
        <w:rPr>
          <w:lang w:val="de-CH"/>
        </w:rPr>
        <w:t xml:space="preserve">:2006-07 </w:t>
      </w:r>
      <w:r w:rsidRPr="004B5AD6">
        <w:rPr>
          <w:lang w:val="de-CH"/>
        </w:rPr>
        <w:t>Umweltkennzeichnung und -deklarationen – Typ III Umweltdeklarationen – Grundsätze und Verfahren</w:t>
      </w:r>
    </w:p>
    <w:p w14:paraId="7F329E53" w14:textId="77777777" w:rsidR="00DC37AD" w:rsidRPr="004B5AD6" w:rsidRDefault="00DC37AD" w:rsidP="00DC37AD">
      <w:pPr>
        <w:pStyle w:val="Kopfzeile"/>
        <w:shd w:val="clear" w:color="auto" w:fill="DAEEF3"/>
        <w:rPr>
          <w:lang w:val="de-CH"/>
        </w:rPr>
      </w:pPr>
    </w:p>
    <w:p w14:paraId="53F0D322" w14:textId="77777777" w:rsidR="00DC37AD" w:rsidRPr="004B5AD6" w:rsidRDefault="00DC37AD" w:rsidP="00DC37AD">
      <w:pPr>
        <w:shd w:val="clear" w:color="auto" w:fill="DAEEF3"/>
        <w:rPr>
          <w:b/>
          <w:lang w:val="de-CH"/>
        </w:rPr>
      </w:pPr>
      <w:r w:rsidRPr="004B5AD6">
        <w:rPr>
          <w:lang w:val="de-CH"/>
        </w:rPr>
        <w:t>EN ISO 14040</w:t>
      </w:r>
      <w:r>
        <w:rPr>
          <w:lang w:val="de-CH"/>
        </w:rPr>
        <w:t xml:space="preserve">:2006+A1:2020 </w:t>
      </w:r>
      <w:r w:rsidRPr="004B5AD6">
        <w:rPr>
          <w:lang w:val="de-CH"/>
        </w:rPr>
        <w:t>Umweltmanagement – Ökobilanz – Grundsätze und Rahmenbedingungen</w:t>
      </w:r>
    </w:p>
    <w:p w14:paraId="58E0984A" w14:textId="77777777" w:rsidR="00DC37AD" w:rsidRPr="004B5AD6" w:rsidRDefault="00DC37AD" w:rsidP="00DC37AD">
      <w:pPr>
        <w:shd w:val="clear" w:color="auto" w:fill="DAEEF3"/>
        <w:rPr>
          <w:b/>
          <w:lang w:val="de-CH"/>
        </w:rPr>
      </w:pPr>
    </w:p>
    <w:p w14:paraId="3B3F4006" w14:textId="77777777" w:rsidR="00DC37AD" w:rsidRDefault="00DC37AD" w:rsidP="00DC37AD">
      <w:pPr>
        <w:shd w:val="clear" w:color="auto" w:fill="DAEEF3"/>
        <w:rPr>
          <w:lang w:val="de-CH"/>
        </w:rPr>
      </w:pPr>
      <w:r w:rsidRPr="004B5AD6">
        <w:rPr>
          <w:lang w:val="de-CH"/>
        </w:rPr>
        <w:t>EN ISO 14044</w:t>
      </w:r>
      <w:r>
        <w:rPr>
          <w:lang w:val="de-CH"/>
        </w:rPr>
        <w:t xml:space="preserve">:2006+A1:2017+A2:2020 </w:t>
      </w:r>
      <w:r w:rsidRPr="004B5AD6">
        <w:rPr>
          <w:lang w:val="de-CH"/>
        </w:rPr>
        <w:t>Umweltmanagement – Ökobilanz – Anforderungen und Anleitungen</w:t>
      </w:r>
    </w:p>
    <w:p w14:paraId="04880AAA" w14:textId="77777777" w:rsidR="00DC37AD" w:rsidRDefault="00DC37AD" w:rsidP="00DC37AD">
      <w:pPr>
        <w:shd w:val="clear" w:color="auto" w:fill="DAEEF3"/>
        <w:rPr>
          <w:lang w:val="de-CH"/>
        </w:rPr>
      </w:pPr>
    </w:p>
    <w:p w14:paraId="720DBF1F" w14:textId="77777777" w:rsidR="00DC37AD" w:rsidRPr="004B5AD6" w:rsidRDefault="00DC37AD" w:rsidP="00DC37AD">
      <w:pPr>
        <w:shd w:val="clear" w:color="auto" w:fill="DAEEF3"/>
        <w:rPr>
          <w:lang w:val="de-CH"/>
        </w:rPr>
      </w:pPr>
      <w:r w:rsidRPr="004B5AD6">
        <w:rPr>
          <w:lang w:val="de-CH"/>
        </w:rPr>
        <w:t>EN 15804</w:t>
      </w:r>
      <w:r>
        <w:rPr>
          <w:lang w:val="de-CH"/>
        </w:rPr>
        <w:t xml:space="preserve">:2012+A2:2019+AC:2021 </w:t>
      </w:r>
      <w:r w:rsidRPr="004B5AD6">
        <w:rPr>
          <w:lang w:val="de-CH"/>
        </w:rPr>
        <w:t>Nachhaltigkeit von Bauwerken – Umweltdeklarationen für Produkte – Grundregeln für die Produktkategorie Bauprodukte</w:t>
      </w:r>
    </w:p>
    <w:p w14:paraId="1469FE47" w14:textId="77777777" w:rsidR="00DC37AD" w:rsidRDefault="00DC37AD" w:rsidP="00DC37AD">
      <w:pPr>
        <w:shd w:val="clear" w:color="auto" w:fill="DAEEF3"/>
        <w:rPr>
          <w:lang w:val="de-CH"/>
        </w:rPr>
      </w:pPr>
    </w:p>
    <w:p w14:paraId="414CA091" w14:textId="77777777" w:rsidR="00DC37AD" w:rsidRDefault="00DC37AD" w:rsidP="00DC37AD">
      <w:pPr>
        <w:shd w:val="clear" w:color="auto" w:fill="DAEEF3"/>
        <w:rPr>
          <w:lang w:val="de-CH"/>
        </w:rPr>
      </w:pPr>
      <w:bookmarkStart w:id="201" w:name="_Hlk172899257"/>
      <w:r>
        <w:rPr>
          <w:lang w:val="de-CH"/>
        </w:rPr>
        <w:t xml:space="preserve">EN 15941:2024 </w:t>
      </w:r>
      <w:r w:rsidRPr="00F3572B">
        <w:rPr>
          <w:lang w:val="de-CH"/>
        </w:rPr>
        <w:t>Nachhaltigkeit von Bauwerken - Datenqualität für die Erfassung der Umweltqualität von Produkten und Bauwerken - Auswahl und Anwendung von Daten</w:t>
      </w:r>
    </w:p>
    <w:bookmarkEnd w:id="201"/>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202" w:name="_Hlk55555796"/>
      <w:r>
        <w:rPr>
          <w:lang w:val="de-CH"/>
        </w:rPr>
        <w:t>Management-System Handbuch inkl. mitgeltende Unterlagen der Bau EPD GmbH</w:t>
      </w:r>
    </w:p>
    <w:bookmarkEnd w:id="202"/>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203" w:name="_Toc186733293"/>
      <w:bookmarkStart w:id="204" w:name="_Toc187318771"/>
      <w:r w:rsidRPr="004B5AD6">
        <w:rPr>
          <w:lang w:val="de-CH"/>
        </w:rPr>
        <w:t>Verzeichnisse und Glossar</w:t>
      </w:r>
      <w:bookmarkEnd w:id="203"/>
      <w:bookmarkEnd w:id="204"/>
      <w:r w:rsidR="00AC72A0">
        <w:rPr>
          <w:lang w:val="de-CH"/>
        </w:rPr>
        <w:t xml:space="preserve"> </w:t>
      </w:r>
    </w:p>
    <w:p w14:paraId="1E0B10B2" w14:textId="77777777" w:rsidR="00D83EFF" w:rsidRPr="009B45C0" w:rsidRDefault="00D83EFF" w:rsidP="005E5AF7">
      <w:pPr>
        <w:pStyle w:val="berschrift2"/>
      </w:pPr>
      <w:bookmarkStart w:id="205" w:name="_Toc186733294"/>
      <w:bookmarkStart w:id="206" w:name="_Toc187318772"/>
      <w:r w:rsidRPr="009B45C0">
        <w:t>Abbildungsverzeichnis</w:t>
      </w:r>
      <w:bookmarkEnd w:id="205"/>
      <w:bookmarkEnd w:id="206"/>
    </w:p>
    <w:p w14:paraId="298C4B31" w14:textId="77777777" w:rsidR="00807F24" w:rsidRPr="004B5AD6" w:rsidRDefault="00807F24" w:rsidP="00C64D7B">
      <w:pPr>
        <w:rPr>
          <w:lang w:val="de-CH"/>
        </w:rPr>
      </w:pPr>
    </w:p>
    <w:p w14:paraId="1254967F" w14:textId="0A267BE8"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83703C">
          <w:rPr>
            <w:noProof/>
            <w:webHidden/>
          </w:rPr>
          <w:t>14</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207" w:name="_Toc186733295"/>
      <w:bookmarkStart w:id="208" w:name="_Toc187318773"/>
      <w:r w:rsidRPr="004B5AD6">
        <w:t>Tabellenver</w:t>
      </w:r>
      <w:r w:rsidR="00807F24" w:rsidRPr="004B5AD6">
        <w:t>zeichnis</w:t>
      </w:r>
      <w:bookmarkEnd w:id="207"/>
      <w:bookmarkEnd w:id="208"/>
    </w:p>
    <w:p w14:paraId="4275CC4C" w14:textId="77777777" w:rsidR="00807F24" w:rsidRPr="004B5AD6" w:rsidRDefault="00807F24" w:rsidP="00C64D7B">
      <w:pPr>
        <w:rPr>
          <w:lang w:val="de-CH"/>
        </w:rPr>
      </w:pPr>
    </w:p>
    <w:p w14:paraId="30F8D9DB" w14:textId="2B712529" w:rsidR="00651D35" w:rsidRPr="00651D35"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185760800" w:history="1">
        <w:r w:rsidR="00651D35" w:rsidRPr="00314987">
          <w:rPr>
            <w:rStyle w:val="Hyperlink"/>
            <w:noProof/>
            <w:lang w:val="de-CH"/>
          </w:rPr>
          <w:t>Tabelle 1: Produktrelevante Normen</w:t>
        </w:r>
        <w:r w:rsidR="00651D35" w:rsidRPr="00651D35">
          <w:rPr>
            <w:rStyle w:val="Hyperlink"/>
            <w:webHidden/>
            <w:lang w:val="de-CH"/>
          </w:rPr>
          <w:tab/>
        </w:r>
        <w:r w:rsidR="00651D35" w:rsidRPr="00651D35">
          <w:rPr>
            <w:rStyle w:val="Hyperlink"/>
            <w:webHidden/>
            <w:lang w:val="de-CH"/>
          </w:rPr>
          <w:fldChar w:fldCharType="begin"/>
        </w:r>
        <w:r w:rsidR="00651D35" w:rsidRPr="00651D35">
          <w:rPr>
            <w:rStyle w:val="Hyperlink"/>
            <w:webHidden/>
            <w:lang w:val="de-CH"/>
          </w:rPr>
          <w:instrText xml:space="preserve"> PAGEREF _Toc185760800 \h </w:instrText>
        </w:r>
        <w:r w:rsidR="00651D35" w:rsidRPr="00651D35">
          <w:rPr>
            <w:rStyle w:val="Hyperlink"/>
            <w:webHidden/>
            <w:lang w:val="de-CH"/>
          </w:rPr>
        </w:r>
        <w:r w:rsidR="00651D35" w:rsidRPr="00651D35">
          <w:rPr>
            <w:rStyle w:val="Hyperlink"/>
            <w:webHidden/>
            <w:lang w:val="de-CH"/>
          </w:rPr>
          <w:fldChar w:fldCharType="separate"/>
        </w:r>
        <w:r w:rsidR="0083703C">
          <w:rPr>
            <w:rStyle w:val="Hyperlink"/>
            <w:noProof/>
            <w:webHidden/>
            <w:lang w:val="de-CH"/>
          </w:rPr>
          <w:t>12</w:t>
        </w:r>
        <w:r w:rsidR="00651D35" w:rsidRPr="00651D35">
          <w:rPr>
            <w:rStyle w:val="Hyperlink"/>
            <w:webHidden/>
            <w:lang w:val="de-CH"/>
          </w:rPr>
          <w:fldChar w:fldCharType="end"/>
        </w:r>
      </w:hyperlink>
    </w:p>
    <w:p w14:paraId="55CA6499" w14:textId="00A58B17" w:rsidR="00651D35" w:rsidRPr="00651D35" w:rsidRDefault="00651D35">
      <w:pPr>
        <w:pStyle w:val="Abbildungsverzeichnis"/>
        <w:tabs>
          <w:tab w:val="right" w:leader="dot" w:pos="10054"/>
        </w:tabs>
        <w:rPr>
          <w:rStyle w:val="Hyperlink"/>
          <w:lang w:val="de-CH"/>
        </w:rPr>
      </w:pPr>
      <w:hyperlink w:anchor="_Toc185760801" w:history="1">
        <w:r w:rsidRPr="00651D35">
          <w:rPr>
            <w:rStyle w:val="Hyperlink"/>
            <w:noProof/>
            <w:lang w:val="de-CH"/>
          </w:rPr>
          <w:t xml:space="preserve">Tabelle 2: Technische Daten für </w:t>
        </w:r>
        <w:r w:rsidRPr="00314987">
          <w:rPr>
            <w:rStyle w:val="Hyperlink"/>
            <w:noProof/>
            <w:lang w:val="de-CH"/>
          </w:rPr>
          <w:t>Produktkategorie XY</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_Toc185760801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13</w:t>
        </w:r>
        <w:r w:rsidRPr="00651D35">
          <w:rPr>
            <w:rStyle w:val="Hyperlink"/>
            <w:webHidden/>
            <w:lang w:val="de-CH"/>
          </w:rPr>
          <w:fldChar w:fldCharType="end"/>
        </w:r>
      </w:hyperlink>
    </w:p>
    <w:p w14:paraId="50822AB5" w14:textId="414E6194" w:rsidR="00651D35" w:rsidRPr="00651D35" w:rsidRDefault="00651D35">
      <w:pPr>
        <w:pStyle w:val="Abbildungsverzeichnis"/>
        <w:tabs>
          <w:tab w:val="right" w:leader="dot" w:pos="10054"/>
        </w:tabs>
        <w:rPr>
          <w:rStyle w:val="Hyperlink"/>
          <w:lang w:val="de-CH"/>
        </w:rPr>
      </w:pPr>
      <w:hyperlink w:anchor="_Toc185760802" w:history="1">
        <w:r w:rsidRPr="00651D35">
          <w:rPr>
            <w:rStyle w:val="Hyperlink"/>
            <w:noProof/>
            <w:lang w:val="de-CH"/>
          </w:rPr>
          <w:t>Tabelle 3</w:t>
        </w:r>
        <w:r w:rsidRPr="00314987">
          <w:rPr>
            <w:rStyle w:val="Hyperlink"/>
            <w:noProof/>
            <w:lang w:val="de-CH"/>
          </w:rPr>
          <w:t>: Grundstoffe in Masse-% (Beispiel)</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_Toc185760802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14</w:t>
        </w:r>
        <w:r w:rsidRPr="00651D35">
          <w:rPr>
            <w:rStyle w:val="Hyperlink"/>
            <w:webHidden/>
            <w:lang w:val="de-CH"/>
          </w:rPr>
          <w:fldChar w:fldCharType="end"/>
        </w:r>
      </w:hyperlink>
    </w:p>
    <w:p w14:paraId="2CAD3586" w14:textId="2BEF4CEA" w:rsidR="00651D35" w:rsidRPr="00651D35" w:rsidRDefault="00651D35">
      <w:pPr>
        <w:pStyle w:val="Abbildungsverzeichnis"/>
        <w:tabs>
          <w:tab w:val="right" w:leader="dot" w:pos="10054"/>
        </w:tabs>
        <w:rPr>
          <w:rStyle w:val="Hyperlink"/>
          <w:lang w:val="de-CH"/>
        </w:rPr>
      </w:pPr>
      <w:hyperlink w:anchor="_Toc185760803" w:history="1">
        <w:r w:rsidRPr="00314987">
          <w:rPr>
            <w:rStyle w:val="Hyperlink"/>
            <w:noProof/>
            <w:lang w:val="de-CH"/>
          </w:rPr>
          <w:t>Tabelle 4: Referenz-Nutzungsdauer (RSL)</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_Toc185760803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16</w:t>
        </w:r>
        <w:r w:rsidRPr="00651D35">
          <w:rPr>
            <w:rStyle w:val="Hyperlink"/>
            <w:webHidden/>
            <w:lang w:val="de-CH"/>
          </w:rPr>
          <w:fldChar w:fldCharType="end"/>
        </w:r>
      </w:hyperlink>
    </w:p>
    <w:p w14:paraId="0BEB325F" w14:textId="74C91617" w:rsidR="00651D35" w:rsidRPr="00651D35" w:rsidRDefault="00651D35">
      <w:pPr>
        <w:pStyle w:val="Abbildungsverzeichnis"/>
        <w:tabs>
          <w:tab w:val="right" w:leader="dot" w:pos="10054"/>
        </w:tabs>
        <w:rPr>
          <w:rStyle w:val="Hyperlink"/>
          <w:lang w:val="de-CH"/>
        </w:rPr>
      </w:pPr>
      <w:hyperlink w:anchor="_Toc185760804" w:history="1">
        <w:r w:rsidRPr="00651D35">
          <w:rPr>
            <w:rStyle w:val="Hyperlink"/>
            <w:noProof/>
            <w:lang w:val="de-CH"/>
          </w:rPr>
          <w:t>Tabelle 5</w:t>
        </w:r>
        <w:r w:rsidRPr="00314987">
          <w:rPr>
            <w:rStyle w:val="Hyperlink"/>
            <w:noProof/>
            <w:lang w:val="de-CH"/>
          </w:rPr>
          <w:t>: Deklarierte Einheit</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_Toc185760804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16</w:t>
        </w:r>
        <w:r w:rsidRPr="00651D35">
          <w:rPr>
            <w:rStyle w:val="Hyperlink"/>
            <w:webHidden/>
            <w:lang w:val="de-CH"/>
          </w:rPr>
          <w:fldChar w:fldCharType="end"/>
        </w:r>
      </w:hyperlink>
    </w:p>
    <w:p w14:paraId="58F80E13" w14:textId="6FD7CA56" w:rsidR="00651D35" w:rsidRPr="00651D35" w:rsidRDefault="00651D35">
      <w:pPr>
        <w:pStyle w:val="Abbildungsverzeichnis"/>
        <w:tabs>
          <w:tab w:val="right" w:leader="dot" w:pos="10054"/>
        </w:tabs>
        <w:rPr>
          <w:rStyle w:val="Hyperlink"/>
          <w:lang w:val="de-CH"/>
        </w:rPr>
      </w:pPr>
      <w:hyperlink w:anchor="_Toc185760805" w:history="1">
        <w:r w:rsidRPr="00651D35">
          <w:rPr>
            <w:rStyle w:val="Hyperlink"/>
            <w:noProof/>
            <w:lang w:val="de-CH"/>
          </w:rPr>
          <w:t>Tabelle 6</w:t>
        </w:r>
        <w:r w:rsidRPr="00314987">
          <w:rPr>
            <w:rStyle w:val="Hyperlink"/>
            <w:noProof/>
            <w:lang w:val="de-CH"/>
          </w:rPr>
          <w:t xml:space="preserve">: </w:t>
        </w:r>
        <w:r w:rsidRPr="00651D35">
          <w:rPr>
            <w:rStyle w:val="Hyperlink"/>
            <w:noProof/>
            <w:lang w:val="de-CH"/>
          </w:rPr>
          <w:t>Funktionale Einheit</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_Toc185760805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16</w:t>
        </w:r>
        <w:r w:rsidRPr="00651D35">
          <w:rPr>
            <w:rStyle w:val="Hyperlink"/>
            <w:webHidden/>
            <w:lang w:val="de-CH"/>
          </w:rPr>
          <w:fldChar w:fldCharType="end"/>
        </w:r>
      </w:hyperlink>
    </w:p>
    <w:p w14:paraId="3F40C525" w14:textId="1DBF0684" w:rsidR="00651D35" w:rsidRPr="00651D35" w:rsidRDefault="00651D35">
      <w:pPr>
        <w:pStyle w:val="Abbildungsverzeichnis"/>
        <w:tabs>
          <w:tab w:val="right" w:leader="dot" w:pos="10054"/>
        </w:tabs>
        <w:rPr>
          <w:rStyle w:val="Hyperlink"/>
          <w:lang w:val="de-CH"/>
        </w:rPr>
      </w:pPr>
      <w:hyperlink w:anchor="_Toc185760806" w:history="1">
        <w:r w:rsidRPr="00651D35">
          <w:rPr>
            <w:rStyle w:val="Hyperlink"/>
            <w:noProof/>
            <w:lang w:val="de-CH"/>
          </w:rPr>
          <w:t>Tabelle 7: Deklarierte Lebenszyklusphasen</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_Toc185760806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17</w:t>
        </w:r>
        <w:r w:rsidRPr="00651D35">
          <w:rPr>
            <w:rStyle w:val="Hyperlink"/>
            <w:webHidden/>
            <w:lang w:val="de-CH"/>
          </w:rPr>
          <w:fldChar w:fldCharType="end"/>
        </w:r>
      </w:hyperlink>
    </w:p>
    <w:p w14:paraId="32D7F8E7" w14:textId="27C32E09" w:rsidR="00651D35" w:rsidRPr="00651D35" w:rsidRDefault="00651D35">
      <w:pPr>
        <w:pStyle w:val="Abbildungsverzeichnis"/>
        <w:tabs>
          <w:tab w:val="right" w:leader="dot" w:pos="10054"/>
        </w:tabs>
        <w:rPr>
          <w:rStyle w:val="Hyperlink"/>
          <w:lang w:val="de-CH"/>
        </w:rPr>
      </w:pPr>
      <w:hyperlink w:anchor="_Toc185760807" w:history="1">
        <w:r w:rsidRPr="00314987">
          <w:rPr>
            <w:rStyle w:val="Hyperlink"/>
            <w:noProof/>
            <w:lang w:val="de-CH"/>
          </w:rPr>
          <w:t>Tabelle 8: Beschreibung des Szenarios „Transport zur Baustelle (A4)“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_Toc185760807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19</w:t>
        </w:r>
        <w:r w:rsidRPr="00651D35">
          <w:rPr>
            <w:rStyle w:val="Hyperlink"/>
            <w:webHidden/>
            <w:lang w:val="de-CH"/>
          </w:rPr>
          <w:fldChar w:fldCharType="end"/>
        </w:r>
      </w:hyperlink>
    </w:p>
    <w:p w14:paraId="2274954E" w14:textId="2BA22422" w:rsidR="00651D35" w:rsidRPr="00651D35" w:rsidRDefault="00651D35">
      <w:pPr>
        <w:pStyle w:val="Abbildungsverzeichnis"/>
        <w:tabs>
          <w:tab w:val="right" w:leader="dot" w:pos="10054"/>
        </w:tabs>
        <w:rPr>
          <w:rStyle w:val="Hyperlink"/>
          <w:lang w:val="de-CH"/>
        </w:rPr>
      </w:pPr>
      <w:hyperlink w:anchor="_Toc185760808" w:history="1">
        <w:r w:rsidRPr="00314987">
          <w:rPr>
            <w:rStyle w:val="Hyperlink"/>
            <w:noProof/>
            <w:lang w:val="de-CH"/>
          </w:rPr>
          <w:t>Tabelle 9: Beschreibung des Szenarios „Einbau in das Gebäude (A5)“</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_Toc185760808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19</w:t>
        </w:r>
        <w:r w:rsidRPr="00651D35">
          <w:rPr>
            <w:rStyle w:val="Hyperlink"/>
            <w:webHidden/>
            <w:lang w:val="de-CH"/>
          </w:rPr>
          <w:fldChar w:fldCharType="end"/>
        </w:r>
      </w:hyperlink>
    </w:p>
    <w:p w14:paraId="6D908D93" w14:textId="6B6A8E5C" w:rsidR="00651D35" w:rsidRPr="00651D35" w:rsidRDefault="00651D35">
      <w:pPr>
        <w:pStyle w:val="Abbildungsverzeichnis"/>
        <w:tabs>
          <w:tab w:val="right" w:leader="dot" w:pos="10054"/>
        </w:tabs>
        <w:rPr>
          <w:rStyle w:val="Hyperlink"/>
          <w:lang w:val="de-CH"/>
        </w:rPr>
      </w:pPr>
      <w:hyperlink w:anchor="_Toc185760809" w:history="1">
        <w:r w:rsidRPr="00314987">
          <w:rPr>
            <w:rStyle w:val="Hyperlink"/>
            <w:noProof/>
            <w:lang w:val="de-CH"/>
          </w:rPr>
          <w:t>Tabelle 10: Beschreibung des Szenarios „Instandhaltung (B2)“</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_Toc185760809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20</w:t>
        </w:r>
        <w:r w:rsidRPr="00651D35">
          <w:rPr>
            <w:rStyle w:val="Hyperlink"/>
            <w:webHidden/>
            <w:lang w:val="de-CH"/>
          </w:rPr>
          <w:fldChar w:fldCharType="end"/>
        </w:r>
      </w:hyperlink>
    </w:p>
    <w:p w14:paraId="5D94421A" w14:textId="61382EAA" w:rsidR="00651D35" w:rsidRPr="00651D35" w:rsidRDefault="00651D35">
      <w:pPr>
        <w:pStyle w:val="Abbildungsverzeichnis"/>
        <w:tabs>
          <w:tab w:val="right" w:leader="dot" w:pos="10054"/>
        </w:tabs>
        <w:rPr>
          <w:rStyle w:val="Hyperlink"/>
          <w:lang w:val="de-CH"/>
        </w:rPr>
      </w:pPr>
      <w:hyperlink w:anchor="_Toc185760810" w:history="1">
        <w:r w:rsidRPr="00314987">
          <w:rPr>
            <w:rStyle w:val="Hyperlink"/>
            <w:noProof/>
            <w:lang w:val="de-CH"/>
          </w:rPr>
          <w:t>Tabelle 11: Beschreibung des Szenarios „Reparatur (B3)“</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_Toc185760810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20</w:t>
        </w:r>
        <w:r w:rsidRPr="00651D35">
          <w:rPr>
            <w:rStyle w:val="Hyperlink"/>
            <w:webHidden/>
            <w:lang w:val="de-CH"/>
          </w:rPr>
          <w:fldChar w:fldCharType="end"/>
        </w:r>
      </w:hyperlink>
    </w:p>
    <w:p w14:paraId="1BB8C979" w14:textId="4E8749CC" w:rsidR="00651D35" w:rsidRPr="00651D35" w:rsidRDefault="00651D35">
      <w:pPr>
        <w:pStyle w:val="Abbildungsverzeichnis"/>
        <w:tabs>
          <w:tab w:val="right" w:leader="dot" w:pos="10054"/>
        </w:tabs>
        <w:rPr>
          <w:rStyle w:val="Hyperlink"/>
          <w:lang w:val="de-CH"/>
        </w:rPr>
      </w:pPr>
      <w:hyperlink w:anchor="_Toc185760811" w:history="1">
        <w:r w:rsidRPr="00314987">
          <w:rPr>
            <w:rStyle w:val="Hyperlink"/>
            <w:noProof/>
            <w:lang w:val="de-CH"/>
          </w:rPr>
          <w:t>Tabelle 12: Beschreibung der Szenarios „Ersatz (B4)"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_Toc185760811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20</w:t>
        </w:r>
        <w:r w:rsidRPr="00651D35">
          <w:rPr>
            <w:rStyle w:val="Hyperlink"/>
            <w:webHidden/>
            <w:lang w:val="de-CH"/>
          </w:rPr>
          <w:fldChar w:fldCharType="end"/>
        </w:r>
      </w:hyperlink>
    </w:p>
    <w:p w14:paraId="1B15DB42" w14:textId="6E748F3D" w:rsidR="00651D35" w:rsidRPr="00651D35" w:rsidRDefault="00651D35">
      <w:pPr>
        <w:pStyle w:val="Abbildungsverzeichnis"/>
        <w:tabs>
          <w:tab w:val="right" w:leader="dot" w:pos="10054"/>
        </w:tabs>
        <w:rPr>
          <w:rStyle w:val="Hyperlink"/>
          <w:lang w:val="de-CH"/>
        </w:rPr>
      </w:pPr>
      <w:hyperlink w:anchor="_Toc185760812" w:history="1">
        <w:r w:rsidRPr="00314987">
          <w:rPr>
            <w:rStyle w:val="Hyperlink"/>
            <w:noProof/>
            <w:lang w:val="de-CH"/>
          </w:rPr>
          <w:t>Tabelle 13: Beschreibung der Szenarios „Umbau/ Erneuerung (B5)“</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_Toc185760812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21</w:t>
        </w:r>
        <w:r w:rsidRPr="00651D35">
          <w:rPr>
            <w:rStyle w:val="Hyperlink"/>
            <w:webHidden/>
            <w:lang w:val="de-CH"/>
          </w:rPr>
          <w:fldChar w:fldCharType="end"/>
        </w:r>
      </w:hyperlink>
    </w:p>
    <w:p w14:paraId="30894493" w14:textId="2EA45570" w:rsidR="00651D35" w:rsidRPr="00651D35" w:rsidRDefault="00651D35">
      <w:pPr>
        <w:pStyle w:val="Abbildungsverzeichnis"/>
        <w:tabs>
          <w:tab w:val="right" w:leader="dot" w:pos="10054"/>
        </w:tabs>
        <w:rPr>
          <w:rStyle w:val="Hyperlink"/>
          <w:lang w:val="de-CH"/>
        </w:rPr>
      </w:pPr>
      <w:hyperlink w:anchor="_Toc185760813" w:history="1">
        <w:r w:rsidRPr="00314987">
          <w:rPr>
            <w:rStyle w:val="Hyperlink"/>
            <w:noProof/>
            <w:lang w:val="de-CH"/>
          </w:rPr>
          <w:t>Tabelle 14: Beschreibung der Szenarios „Betriebliche Energie (B6)“ bzw. „Wassereinsatz (B7)“</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_Toc185760813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21</w:t>
        </w:r>
        <w:r w:rsidRPr="00651D35">
          <w:rPr>
            <w:rStyle w:val="Hyperlink"/>
            <w:webHidden/>
            <w:lang w:val="de-CH"/>
          </w:rPr>
          <w:fldChar w:fldCharType="end"/>
        </w:r>
      </w:hyperlink>
    </w:p>
    <w:p w14:paraId="1D188DD3" w14:textId="3479E917" w:rsidR="00651D35" w:rsidRPr="00651D35" w:rsidRDefault="00651D35">
      <w:pPr>
        <w:pStyle w:val="Abbildungsverzeichnis"/>
        <w:tabs>
          <w:tab w:val="right" w:leader="dot" w:pos="10054"/>
        </w:tabs>
        <w:rPr>
          <w:rStyle w:val="Hyperlink"/>
          <w:lang w:val="de-CH"/>
        </w:rPr>
      </w:pPr>
      <w:hyperlink w:anchor="_Toc185760814" w:history="1">
        <w:r w:rsidRPr="00651D35">
          <w:rPr>
            <w:rStyle w:val="Hyperlink"/>
            <w:noProof/>
            <w:lang w:val="de-CH"/>
          </w:rPr>
          <w:t>Tabelle 15: Beschreibung des Szenarios „Entsorgung des Produkts (C1 bis C4)“</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_Toc185760814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21</w:t>
        </w:r>
        <w:r w:rsidRPr="00651D35">
          <w:rPr>
            <w:rStyle w:val="Hyperlink"/>
            <w:webHidden/>
            <w:lang w:val="de-CH"/>
          </w:rPr>
          <w:fldChar w:fldCharType="end"/>
        </w:r>
      </w:hyperlink>
    </w:p>
    <w:p w14:paraId="5205A9FF" w14:textId="67389A82"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5" w:history="1">
        <w:r w:rsidRPr="00314987">
          <w:rPr>
            <w:rStyle w:val="Hyperlink"/>
            <w:noProof/>
            <w:lang w:val="de-CH"/>
          </w:rPr>
          <w:t>Tabelle 16: Beschreibung des Szenarios „Wiederverwendungs-, Rückgewinnungs- und Recyclingpotenzial (Modul D)“</w:t>
        </w:r>
        <w:r w:rsidRPr="00651D35">
          <w:rPr>
            <w:rStyle w:val="Hyperlink"/>
            <w:webHidden/>
            <w:lang w:val="de-CH"/>
          </w:rPr>
          <w:tab/>
        </w:r>
        <w:r w:rsidRPr="00651D35">
          <w:rPr>
            <w:rStyle w:val="Hyperlink"/>
            <w:webHidden/>
            <w:lang w:val="de-CH"/>
          </w:rPr>
          <w:fldChar w:fldCharType="begin"/>
        </w:r>
        <w:r w:rsidRPr="00651D35">
          <w:rPr>
            <w:rStyle w:val="Hyperlink"/>
            <w:webHidden/>
            <w:lang w:val="de-CH"/>
          </w:rPr>
          <w:instrText xml:space="preserve"> PAGEREF _Toc185760815 \h </w:instrText>
        </w:r>
        <w:r w:rsidRPr="00651D35">
          <w:rPr>
            <w:rStyle w:val="Hyperlink"/>
            <w:webHidden/>
            <w:lang w:val="de-CH"/>
          </w:rPr>
        </w:r>
        <w:r w:rsidRPr="00651D35">
          <w:rPr>
            <w:rStyle w:val="Hyperlink"/>
            <w:webHidden/>
            <w:lang w:val="de-CH"/>
          </w:rPr>
          <w:fldChar w:fldCharType="separate"/>
        </w:r>
        <w:r w:rsidR="0083703C">
          <w:rPr>
            <w:rStyle w:val="Hyperlink"/>
            <w:noProof/>
            <w:webHidden/>
            <w:lang w:val="de-CH"/>
          </w:rPr>
          <w:t>22</w:t>
        </w:r>
        <w:r w:rsidRPr="00651D35">
          <w:rPr>
            <w:rStyle w:val="Hyperlink"/>
            <w:webHidden/>
            <w:lang w:val="de-CH"/>
          </w:rPr>
          <w:fldChar w:fldCharType="end"/>
        </w:r>
      </w:hyperlink>
    </w:p>
    <w:p w14:paraId="3E578D61" w14:textId="7DDFA539"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6" w:history="1">
        <w:r w:rsidRPr="00314987">
          <w:rPr>
            <w:rStyle w:val="Hyperlink"/>
            <w:noProof/>
          </w:rPr>
          <w:t>Tabelle 17</w:t>
        </w:r>
        <w:r w:rsidRPr="00314987">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_Toc185760816 \h </w:instrText>
        </w:r>
        <w:r>
          <w:rPr>
            <w:noProof/>
            <w:webHidden/>
          </w:rPr>
        </w:r>
        <w:r>
          <w:rPr>
            <w:noProof/>
            <w:webHidden/>
          </w:rPr>
          <w:fldChar w:fldCharType="separate"/>
        </w:r>
        <w:r w:rsidR="0083703C">
          <w:rPr>
            <w:noProof/>
            <w:webHidden/>
          </w:rPr>
          <w:t>26</w:t>
        </w:r>
        <w:r>
          <w:rPr>
            <w:noProof/>
            <w:webHidden/>
          </w:rPr>
          <w:fldChar w:fldCharType="end"/>
        </w:r>
      </w:hyperlink>
    </w:p>
    <w:p w14:paraId="3FD791BD" w14:textId="30CBB83A"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7" w:history="1">
        <w:r w:rsidRPr="00314987">
          <w:rPr>
            <w:rStyle w:val="Hyperlink"/>
            <w:noProof/>
          </w:rPr>
          <w:t>Tabelle 18</w:t>
        </w:r>
        <w:r w:rsidRPr="00314987">
          <w:rPr>
            <w:rStyle w:val="Hyperlink"/>
            <w:noProof/>
            <w:lang w:val="de-CH"/>
          </w:rPr>
          <w:t>: Zusätzliche Umweltindikatoren</w:t>
        </w:r>
        <w:r>
          <w:rPr>
            <w:noProof/>
            <w:webHidden/>
          </w:rPr>
          <w:tab/>
        </w:r>
        <w:r>
          <w:rPr>
            <w:noProof/>
            <w:webHidden/>
          </w:rPr>
          <w:fldChar w:fldCharType="begin"/>
        </w:r>
        <w:r>
          <w:rPr>
            <w:noProof/>
            <w:webHidden/>
          </w:rPr>
          <w:instrText xml:space="preserve"> PAGEREF _Toc185760817 \h </w:instrText>
        </w:r>
        <w:r>
          <w:rPr>
            <w:noProof/>
            <w:webHidden/>
          </w:rPr>
        </w:r>
        <w:r>
          <w:rPr>
            <w:noProof/>
            <w:webHidden/>
          </w:rPr>
          <w:fldChar w:fldCharType="separate"/>
        </w:r>
        <w:r w:rsidR="0083703C">
          <w:rPr>
            <w:noProof/>
            <w:webHidden/>
          </w:rPr>
          <w:t>26</w:t>
        </w:r>
        <w:r>
          <w:rPr>
            <w:noProof/>
            <w:webHidden/>
          </w:rPr>
          <w:fldChar w:fldCharType="end"/>
        </w:r>
      </w:hyperlink>
    </w:p>
    <w:p w14:paraId="4BFECEC9" w14:textId="1EC9AA2E"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8" w:history="1">
        <w:r w:rsidRPr="00314987">
          <w:rPr>
            <w:rStyle w:val="Hyperlink"/>
            <w:noProof/>
            <w:lang w:val="de-CH"/>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_Toc185760818 \h </w:instrText>
        </w:r>
        <w:r>
          <w:rPr>
            <w:noProof/>
            <w:webHidden/>
          </w:rPr>
        </w:r>
        <w:r>
          <w:rPr>
            <w:noProof/>
            <w:webHidden/>
          </w:rPr>
          <w:fldChar w:fldCharType="separate"/>
        </w:r>
        <w:r w:rsidR="0083703C">
          <w:rPr>
            <w:noProof/>
            <w:webHidden/>
          </w:rPr>
          <w:t>27</w:t>
        </w:r>
        <w:r>
          <w:rPr>
            <w:noProof/>
            <w:webHidden/>
          </w:rPr>
          <w:fldChar w:fldCharType="end"/>
        </w:r>
      </w:hyperlink>
    </w:p>
    <w:p w14:paraId="094FC7AB" w14:textId="3EF990D8"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19" w:history="1">
        <w:r w:rsidRPr="00314987">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_Toc185760819 \h </w:instrText>
        </w:r>
        <w:r>
          <w:rPr>
            <w:noProof/>
            <w:webHidden/>
          </w:rPr>
        </w:r>
        <w:r>
          <w:rPr>
            <w:noProof/>
            <w:webHidden/>
          </w:rPr>
          <w:fldChar w:fldCharType="separate"/>
        </w:r>
        <w:r w:rsidR="0083703C">
          <w:rPr>
            <w:noProof/>
            <w:webHidden/>
          </w:rPr>
          <w:t>28</w:t>
        </w:r>
        <w:r>
          <w:rPr>
            <w:noProof/>
            <w:webHidden/>
          </w:rPr>
          <w:fldChar w:fldCharType="end"/>
        </w:r>
      </w:hyperlink>
    </w:p>
    <w:p w14:paraId="54ABAC02" w14:textId="4EE4D53A"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0" w:history="1">
        <w:r w:rsidRPr="00314987">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_Toc185760820 \h </w:instrText>
        </w:r>
        <w:r>
          <w:rPr>
            <w:noProof/>
            <w:webHidden/>
          </w:rPr>
        </w:r>
        <w:r>
          <w:rPr>
            <w:noProof/>
            <w:webHidden/>
          </w:rPr>
          <w:fldChar w:fldCharType="separate"/>
        </w:r>
        <w:r w:rsidR="0083703C">
          <w:rPr>
            <w:noProof/>
            <w:webHidden/>
          </w:rPr>
          <w:t>28</w:t>
        </w:r>
        <w:r>
          <w:rPr>
            <w:noProof/>
            <w:webHidden/>
          </w:rPr>
          <w:fldChar w:fldCharType="end"/>
        </w:r>
      </w:hyperlink>
    </w:p>
    <w:p w14:paraId="58F2AE1A" w14:textId="75E3535A"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1" w:history="1">
        <w:r w:rsidRPr="00314987">
          <w:rPr>
            <w:rStyle w:val="Hyperlink"/>
            <w:noProof/>
          </w:rPr>
          <w:t xml:space="preserve">Tabelle </w:t>
        </w:r>
        <w:r w:rsidRPr="00314987">
          <w:rPr>
            <w:rStyle w:val="Hyperlink"/>
            <w:noProof/>
            <w:shd w:val="clear" w:color="auto" w:fill="FFFFFF" w:themeFill="background1"/>
          </w:rPr>
          <w:t>22</w:t>
        </w:r>
        <w:r w:rsidRPr="00314987">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_Toc185760821 \h </w:instrText>
        </w:r>
        <w:r>
          <w:rPr>
            <w:noProof/>
            <w:webHidden/>
          </w:rPr>
        </w:r>
        <w:r>
          <w:rPr>
            <w:noProof/>
            <w:webHidden/>
          </w:rPr>
          <w:fldChar w:fldCharType="separate"/>
        </w:r>
        <w:r w:rsidR="0083703C">
          <w:rPr>
            <w:noProof/>
            <w:webHidden/>
          </w:rPr>
          <w:t>28</w:t>
        </w:r>
        <w:r>
          <w:rPr>
            <w:noProof/>
            <w:webHidden/>
          </w:rPr>
          <w:fldChar w:fldCharType="end"/>
        </w:r>
      </w:hyperlink>
    </w:p>
    <w:p w14:paraId="710E126E" w14:textId="31CBADF5" w:rsidR="00651D35" w:rsidRDefault="00651D3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60822" w:history="1">
        <w:r w:rsidRPr="00314987">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_Toc185760822 \h </w:instrText>
        </w:r>
        <w:r>
          <w:rPr>
            <w:noProof/>
            <w:webHidden/>
          </w:rPr>
        </w:r>
        <w:r>
          <w:rPr>
            <w:noProof/>
            <w:webHidden/>
          </w:rPr>
          <w:fldChar w:fldCharType="separate"/>
        </w:r>
        <w:r w:rsidR="0083703C">
          <w:rPr>
            <w:noProof/>
            <w:webHidden/>
          </w:rPr>
          <w:t>33</w:t>
        </w:r>
        <w:r>
          <w:rPr>
            <w:noProof/>
            <w:webHidden/>
          </w:rPr>
          <w:fldChar w:fldCharType="end"/>
        </w:r>
      </w:hyperlink>
    </w:p>
    <w:p w14:paraId="2E28BF21" w14:textId="43E5F0E2"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209" w:name="_Toc186733296"/>
      <w:bookmarkStart w:id="210" w:name="_Toc187318774"/>
      <w:r w:rsidRPr="004B5AD6">
        <w:t>Abkürzungen</w:t>
      </w:r>
      <w:bookmarkEnd w:id="209"/>
      <w:bookmarkEnd w:id="210"/>
      <w:r w:rsidRPr="004B5AD6">
        <w:t xml:space="preserve"> </w:t>
      </w:r>
    </w:p>
    <w:p w14:paraId="679B5A23" w14:textId="34485F4D" w:rsidR="00221567" w:rsidRPr="002E75BF" w:rsidRDefault="00221567" w:rsidP="000F14FD">
      <w:pPr>
        <w:pStyle w:val="berschrift3"/>
        <w:rPr>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0F14FD">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bookmarkStart w:id="211" w:name="_Hlk176447096"/>
    </w:p>
    <w:p w14:paraId="17147566" w14:textId="77777777" w:rsidR="00817386" w:rsidRDefault="00817386">
      <w:pPr>
        <w:spacing w:line="240" w:lineRule="auto"/>
        <w:jc w:val="left"/>
        <w:rPr>
          <w:b/>
          <w:bCs/>
          <w:color w:val="17365D" w:themeColor="text2" w:themeShade="BF"/>
          <w:sz w:val="24"/>
          <w:szCs w:val="28"/>
          <w:lang w:val="de-CH"/>
        </w:rPr>
      </w:pPr>
      <w:bookmarkStart w:id="212" w:name="_Toc508804336"/>
      <w:r>
        <w:rPr>
          <w:lang w:val="de-CH"/>
        </w:rPr>
        <w:br w:type="page"/>
      </w:r>
    </w:p>
    <w:p w14:paraId="5E10302C" w14:textId="0915741F" w:rsidR="00897A46" w:rsidRDefault="0083615B" w:rsidP="00897A46">
      <w:pPr>
        <w:pStyle w:val="berschrift1"/>
        <w:numPr>
          <w:ilvl w:val="0"/>
          <w:numId w:val="0"/>
        </w:numPr>
        <w:shd w:val="clear" w:color="auto" w:fill="DBE5F1" w:themeFill="accent1" w:themeFillTint="33"/>
        <w:rPr>
          <w:lang w:val="de-CH"/>
        </w:rPr>
      </w:pPr>
      <w:bookmarkStart w:id="213" w:name="_Toc186733297"/>
      <w:bookmarkStart w:id="214" w:name="_Toc187318775"/>
      <w:r>
        <w:rPr>
          <w:lang w:val="de-CH"/>
        </w:rPr>
        <w:lastRenderedPageBreak/>
        <w:t xml:space="preserve">Anhang 1 - </w:t>
      </w:r>
      <w:r w:rsidR="009F3C66" w:rsidRPr="009F3C66">
        <w:rPr>
          <w:lang w:val="de-CH"/>
        </w:rPr>
        <w:t>Dokumentation der Datenerhebung und des Berechnungsverfahrens</w:t>
      </w:r>
      <w:bookmarkEnd w:id="213"/>
      <w:bookmarkEnd w:id="214"/>
      <w:r w:rsidR="009F3C66" w:rsidRPr="009F3C66" w:rsidDel="009F3C66">
        <w:rPr>
          <w:lang w:val="de-CH"/>
        </w:rPr>
        <w:t xml:space="preserve"> </w:t>
      </w:r>
      <w:bookmarkEnd w:id="212"/>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D12913" w:rsidRDefault="0083615B" w:rsidP="00C14460">
      <w:pPr>
        <w:pStyle w:val="berschrift1"/>
        <w:numPr>
          <w:ilvl w:val="0"/>
          <w:numId w:val="0"/>
        </w:numPr>
        <w:shd w:val="clear" w:color="auto" w:fill="DBE5F1" w:themeFill="accent1" w:themeFillTint="33"/>
        <w:rPr>
          <w:lang w:val="de-CH"/>
        </w:rPr>
      </w:pPr>
      <w:bookmarkStart w:id="215" w:name="_Toc186733298"/>
      <w:bookmarkStart w:id="216" w:name="_Toc187318776"/>
      <w:r>
        <w:rPr>
          <w:lang w:val="de-CH"/>
        </w:rPr>
        <w:t xml:space="preserve">Anhang 2 - </w:t>
      </w:r>
      <w:r w:rsidR="00AB69B0" w:rsidRPr="00AB69B0">
        <w:rPr>
          <w:lang w:val="de-CH"/>
        </w:rPr>
        <w:t>Grundstofftabelle detailliert</w:t>
      </w:r>
      <w:bookmarkEnd w:id="215"/>
      <w:bookmarkEnd w:id="216"/>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48CC003E" w14:textId="77777777" w:rsidR="000451BD" w:rsidRDefault="000451BD" w:rsidP="00897A46">
      <w:pPr>
        <w:rPr>
          <w:lang w:val="de-CH"/>
        </w:rPr>
      </w:pPr>
    </w:p>
    <w:p w14:paraId="2CC6EB67" w14:textId="321CFC31" w:rsidR="00897A46" w:rsidRDefault="00897A46" w:rsidP="00897A46">
      <w:pPr>
        <w:pStyle w:val="berschrift1"/>
        <w:numPr>
          <w:ilvl w:val="0"/>
          <w:numId w:val="0"/>
        </w:numPr>
        <w:shd w:val="clear" w:color="auto" w:fill="DBE5F1" w:themeFill="accent1" w:themeFillTint="33"/>
        <w:rPr>
          <w:lang w:val="de-CH"/>
        </w:rPr>
      </w:pPr>
      <w:bookmarkStart w:id="217" w:name="_Toc508804337"/>
      <w:bookmarkStart w:id="218" w:name="_Hlk173246184"/>
      <w:bookmarkStart w:id="219" w:name="_Toc186733300"/>
      <w:bookmarkStart w:id="220" w:name="_Toc187318777"/>
      <w:r w:rsidRPr="00C31B8D">
        <w:rPr>
          <w:lang w:val="de-CH"/>
        </w:rPr>
        <w:t xml:space="preserve">Anhang </w:t>
      </w:r>
      <w:r w:rsidR="000451BD">
        <w:rPr>
          <w:lang w:val="de-CH"/>
        </w:rPr>
        <w:t>3</w:t>
      </w:r>
      <w:r w:rsidR="00BC3834"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217"/>
      <w:r>
        <w:rPr>
          <w:lang w:val="de-CH"/>
        </w:rPr>
        <w:t>Input-Output-Tabellen</w:t>
      </w:r>
      <w:r w:rsidR="007E72E9">
        <w:rPr>
          <w:lang w:val="de-CH"/>
        </w:rPr>
        <w:t>, LCA-Modell</w:t>
      </w:r>
      <w:bookmarkEnd w:id="218"/>
      <w:bookmarkEnd w:id="219"/>
      <w:bookmarkEnd w:id="220"/>
    </w:p>
    <w:p w14:paraId="69457712" w14:textId="77777777" w:rsidR="007D2B04" w:rsidRDefault="007D2B04" w:rsidP="007D2B04">
      <w:pPr>
        <w:rPr>
          <w:lang w:val="de-CH"/>
        </w:rPr>
      </w:pPr>
      <w:r>
        <w:rPr>
          <w:lang w:val="de-CH"/>
        </w:rPr>
        <w:t>Screenshots der Sachbilanz bzw. des Modells</w:t>
      </w:r>
    </w:p>
    <w:p w14:paraId="4C77625E" w14:textId="77777777" w:rsidR="006957A1" w:rsidRDefault="006957A1" w:rsidP="007D2B04">
      <w:pPr>
        <w:rPr>
          <w:lang w:val="de-CH"/>
        </w:rPr>
      </w:pPr>
    </w:p>
    <w:p w14:paraId="21EB29F0" w14:textId="448E3467" w:rsidR="007E72E9" w:rsidRDefault="007D2B04" w:rsidP="00897A46">
      <w:pPr>
        <w:rPr>
          <w:lang w:val="de-CH"/>
        </w:rPr>
      </w:pPr>
      <w:r>
        <w:rPr>
          <w:lang w:val="de-CH"/>
        </w:rPr>
        <w:t>Angabe</w:t>
      </w:r>
      <w:r w:rsidR="006132DD">
        <w:rPr>
          <w:lang w:val="de-CH"/>
        </w:rPr>
        <w:t xml:space="preserve"> der Grundlagendatenbank, Begründung wenn </w:t>
      </w:r>
      <w:r w:rsidR="00C74CF8">
        <w:rPr>
          <w:lang w:val="de-CH"/>
        </w:rPr>
        <w:t>zusätzliche oder alternative</w:t>
      </w:r>
      <w:r w:rsidR="006132DD">
        <w:rPr>
          <w:lang w:val="de-CH"/>
        </w:rPr>
        <w:t xml:space="preserve"> Datensätze verwendet wurden</w:t>
      </w:r>
    </w:p>
    <w:p w14:paraId="6946D6E4" w14:textId="77777777" w:rsidR="006957A1" w:rsidRDefault="006957A1" w:rsidP="00897A46">
      <w:pPr>
        <w:rPr>
          <w:lang w:val="de-CH"/>
        </w:rPr>
      </w:pPr>
    </w:p>
    <w:p w14:paraId="57E699C5" w14:textId="2893A835" w:rsidR="009F3C66" w:rsidRDefault="007D2B04" w:rsidP="00897A46">
      <w:pPr>
        <w:rPr>
          <w:lang w:val="de-CH"/>
        </w:rPr>
      </w:pPr>
      <w:r>
        <w:rPr>
          <w:lang w:val="de-CH"/>
        </w:rPr>
        <w:t>Dokumentation</w:t>
      </w:r>
      <w:r w:rsidRPr="009F3C66">
        <w:rPr>
          <w:lang w:val="de-CH"/>
        </w:rPr>
        <w:t xml:space="preserve"> </w:t>
      </w:r>
      <w:r w:rsidR="009F3C66" w:rsidRPr="009F3C66">
        <w:rPr>
          <w:lang w:val="de-CH"/>
        </w:rPr>
        <w:t>der Prozessdaten</w:t>
      </w:r>
      <w:r>
        <w:rPr>
          <w:lang w:val="de-CH"/>
        </w:rPr>
        <w:t>, der zugeordneten</w:t>
      </w:r>
      <w:r w:rsidR="009F3C66" w:rsidRPr="009F3C66">
        <w:rPr>
          <w:lang w:val="de-CH"/>
        </w:rPr>
        <w:t xml:space="preserve"> generischen</w:t>
      </w:r>
      <w:r>
        <w:rPr>
          <w:lang w:val="de-CH"/>
        </w:rPr>
        <w:t xml:space="preserve"> oder spezifischen</w:t>
      </w:r>
      <w:r w:rsidR="009F3C66" w:rsidRPr="009F3C66">
        <w:rPr>
          <w:lang w:val="de-CH"/>
        </w:rPr>
        <w:t xml:space="preserve"> Daten</w:t>
      </w:r>
      <w:r>
        <w:rPr>
          <w:lang w:val="de-CH"/>
        </w:rPr>
        <w:t>sätze, der Datenquelle, der zeitlichen, geographischen und technologischen Repräsentativität sowie der Bewertung der Datenqualität nach EN 15805, Anhang E.</w:t>
      </w:r>
    </w:p>
    <w:p w14:paraId="00E020FC" w14:textId="77777777" w:rsidR="006957A1" w:rsidRDefault="006957A1" w:rsidP="00897A46">
      <w:pPr>
        <w:rPr>
          <w:lang w:val="de-CH"/>
        </w:rPr>
      </w:pPr>
    </w:p>
    <w:bookmarkStart w:id="221" w:name="_Hlk173248246"/>
    <w:p w14:paraId="026CC16D" w14:textId="05AE7CDD" w:rsidR="007D2B04" w:rsidRDefault="00632A99" w:rsidP="00897A46">
      <w:pPr>
        <w:rPr>
          <w:lang w:val="de-CH"/>
        </w:rPr>
      </w:pPr>
      <w:r>
        <w:rPr>
          <w:lang w:val="de-CH"/>
        </w:rPr>
        <w:fldChar w:fldCharType="begin"/>
      </w:r>
      <w:r>
        <w:rPr>
          <w:lang w:val="de-CH"/>
        </w:rPr>
        <w:instrText xml:space="preserve"> REF _Ref176446971 \h </w:instrText>
      </w:r>
      <w:r>
        <w:rPr>
          <w:lang w:val="de-CH"/>
        </w:rPr>
      </w:r>
      <w:r>
        <w:rPr>
          <w:lang w:val="de-CH"/>
        </w:rPr>
        <w:fldChar w:fldCharType="separate"/>
      </w:r>
      <w:r w:rsidR="0083703C">
        <w:t xml:space="preserve">Tabelle </w:t>
      </w:r>
      <w:r w:rsidR="0083703C">
        <w:rPr>
          <w:noProof/>
        </w:rPr>
        <w:t>23</w:t>
      </w:r>
      <w:r>
        <w:rPr>
          <w:lang w:val="de-CH"/>
        </w:rPr>
        <w:fldChar w:fldCharType="end"/>
      </w:r>
      <w:r>
        <w:rPr>
          <w:lang w:val="de-CH"/>
        </w:rPr>
        <w:t xml:space="preserve"> </w:t>
      </w:r>
      <w:r w:rsidR="006957A1">
        <w:rPr>
          <w:lang w:val="de-CH"/>
        </w:rPr>
        <w:t xml:space="preserve">zeigt eine mögliche Dokumentation der </w:t>
      </w:r>
      <w:r w:rsidR="006957A1" w:rsidRPr="006957A1">
        <w:rPr>
          <w:lang w:val="de-CH"/>
        </w:rPr>
        <w:t>verwendeten Datensätze inkl. Beschreibung der Repräsentativität gemäß EN 15941 und Bewertung nach EN 15804, Anhang E</w:t>
      </w:r>
      <w:r w:rsidR="006957A1">
        <w:rPr>
          <w:lang w:val="de-CH"/>
        </w:rPr>
        <w:t xml:space="preserve"> für m</w:t>
      </w:r>
      <w:r w:rsidR="006957A1" w:rsidRPr="006957A1">
        <w:rPr>
          <w:lang w:val="de-CH"/>
        </w:rPr>
        <w:t>aßgebliche</w:t>
      </w:r>
      <w:r w:rsidR="006957A1">
        <w:rPr>
          <w:lang w:val="de-CH"/>
        </w:rPr>
        <w:t>n</w:t>
      </w:r>
      <w:r w:rsidR="006957A1" w:rsidRPr="006957A1">
        <w:rPr>
          <w:lang w:val="de-CH"/>
        </w:rPr>
        <w:t xml:space="preserve"> Prozessdaten</w:t>
      </w:r>
      <w:r w:rsidR="006957A1">
        <w:rPr>
          <w:lang w:val="de-CH"/>
        </w:rPr>
        <w:t xml:space="preserve">. Die Prozesse sind den jeweiligen Modulen, in denen sie auftreten, zuzuordnen. In der Überschrift der Tabelle ist anzuführen, ob die Bewertung nach Tabelle E.1 oder E.2 gemäß </w:t>
      </w:r>
      <w:r w:rsidR="006957A1" w:rsidRPr="006957A1">
        <w:rPr>
          <w:lang w:val="de-CH"/>
        </w:rPr>
        <w:t>EN 15804, Anhang E</w:t>
      </w:r>
      <w:r w:rsidR="006957A1">
        <w:rPr>
          <w:lang w:val="de-CH"/>
        </w:rPr>
        <w:t xml:space="preserve"> erfolgt.</w:t>
      </w:r>
      <w:bookmarkEnd w:id="221"/>
    </w:p>
    <w:p w14:paraId="22DBDAE9" w14:textId="77777777" w:rsidR="006267AF" w:rsidRDefault="006267AF" w:rsidP="00897A46">
      <w:pPr>
        <w:rPr>
          <w:lang w:val="de-CH"/>
        </w:rPr>
        <w:sectPr w:rsidR="006267AF" w:rsidSect="000F2126">
          <w:pgSz w:w="11906" w:h="16838" w:code="9"/>
          <w:pgMar w:top="487" w:right="849" w:bottom="993" w:left="993" w:header="426" w:footer="90" w:gutter="0"/>
          <w:cols w:space="708"/>
          <w:titlePg/>
          <w:docGrid w:linePitch="360"/>
        </w:sectPr>
      </w:pPr>
    </w:p>
    <w:p w14:paraId="1254BFBC" w14:textId="1CB77BBE" w:rsidR="006267AF" w:rsidRDefault="00632A99" w:rsidP="00632A99">
      <w:pPr>
        <w:pStyle w:val="Beschriftung"/>
        <w:rPr>
          <w:lang w:val="de-CH"/>
        </w:rPr>
      </w:pPr>
      <w:bookmarkStart w:id="222" w:name="_Ref176446971"/>
      <w:bookmarkStart w:id="223" w:name="_Toc185760822"/>
      <w:r>
        <w:lastRenderedPageBreak/>
        <w:t xml:space="preserve">Tabelle </w:t>
      </w:r>
      <w:r>
        <w:fldChar w:fldCharType="begin"/>
      </w:r>
      <w:r>
        <w:instrText xml:space="preserve"> SEQ Tabelle \* ARABIC </w:instrText>
      </w:r>
      <w:r>
        <w:fldChar w:fldCharType="separate"/>
      </w:r>
      <w:r w:rsidR="0083703C">
        <w:rPr>
          <w:noProof/>
        </w:rPr>
        <w:t>23</w:t>
      </w:r>
      <w:r>
        <w:fldChar w:fldCharType="end"/>
      </w:r>
      <w:bookmarkEnd w:id="222"/>
      <w:r>
        <w:t xml:space="preserve">: </w:t>
      </w:r>
      <w:r w:rsidR="006957A1">
        <w:t xml:space="preserve">Maßgebliche Prozessdaten mit </w:t>
      </w:r>
      <w:r w:rsidR="004E016E">
        <w:t>Dokumentation der verwendeten Datensätze inkl.</w:t>
      </w:r>
      <w:r w:rsidR="006267AF">
        <w:t xml:space="preserve"> </w:t>
      </w:r>
      <w:r w:rsidR="004E016E">
        <w:t xml:space="preserve">Beschreibung der Repräsentativität gemäß EN 15941 und </w:t>
      </w:r>
      <w:r w:rsidR="006267AF">
        <w:t>Bewertung nach EN 15804, Anhang E, Tabelle E.1</w:t>
      </w:r>
      <w:bookmarkEnd w:id="223"/>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4E016E" w:rsidRPr="00FB7C06" w14:paraId="133A802F" w14:textId="77777777" w:rsidTr="004E016E">
        <w:tc>
          <w:tcPr>
            <w:tcW w:w="2977" w:type="dxa"/>
            <w:vAlign w:val="center"/>
          </w:tcPr>
          <w:p w14:paraId="01984260" w14:textId="2C19D5DA" w:rsidR="004E016E" w:rsidRPr="00FB7C06" w:rsidRDefault="004E016E" w:rsidP="004E016E">
            <w:pPr>
              <w:rPr>
                <w:b/>
                <w:color w:val="000000"/>
              </w:rPr>
            </w:pPr>
            <w:bookmarkStart w:id="224" w:name="_Hlk173246519"/>
            <w:r>
              <w:rPr>
                <w:b/>
                <w:color w:val="000000"/>
              </w:rPr>
              <w:t>Prozess</w:t>
            </w:r>
          </w:p>
        </w:tc>
        <w:tc>
          <w:tcPr>
            <w:tcW w:w="6237" w:type="dxa"/>
            <w:gridSpan w:val="2"/>
            <w:vAlign w:val="center"/>
          </w:tcPr>
          <w:p w14:paraId="61BF37C9" w14:textId="7139286E" w:rsidR="004E016E" w:rsidRPr="00FB7C06" w:rsidRDefault="004E016E" w:rsidP="004E016E">
            <w:pPr>
              <w:jc w:val="center"/>
              <w:rPr>
                <w:b/>
                <w:color w:val="000000"/>
              </w:rPr>
            </w:pPr>
            <w:r w:rsidRPr="00FB7C06">
              <w:rPr>
                <w:b/>
                <w:color w:val="000000"/>
              </w:rPr>
              <w:t>Verwendete Daten</w:t>
            </w:r>
          </w:p>
        </w:tc>
        <w:tc>
          <w:tcPr>
            <w:tcW w:w="1985" w:type="dxa"/>
            <w:gridSpan w:val="2"/>
          </w:tcPr>
          <w:p w14:paraId="50C9B466" w14:textId="0D5B1D84" w:rsidR="004E016E" w:rsidRPr="00FB7C06" w:rsidRDefault="00DB32F5" w:rsidP="004E016E">
            <w:pPr>
              <w:rPr>
                <w:b/>
                <w:color w:val="000000"/>
              </w:rPr>
            </w:pPr>
            <w:r>
              <w:rPr>
                <w:b/>
                <w:color w:val="000000"/>
              </w:rPr>
              <w:t>Zeitliche Repräsentativität</w:t>
            </w:r>
          </w:p>
        </w:tc>
        <w:tc>
          <w:tcPr>
            <w:tcW w:w="1956" w:type="dxa"/>
            <w:gridSpan w:val="2"/>
          </w:tcPr>
          <w:p w14:paraId="651A9CC5" w14:textId="038355CC" w:rsidR="004E016E" w:rsidRPr="00FB7C06" w:rsidRDefault="00DB32F5" w:rsidP="004E016E">
            <w:pPr>
              <w:rPr>
                <w:b/>
                <w:color w:val="000000"/>
              </w:rPr>
            </w:pPr>
            <w:r>
              <w:rPr>
                <w:b/>
                <w:color w:val="000000"/>
              </w:rPr>
              <w:t>Geographische Repräsentativität</w:t>
            </w:r>
          </w:p>
        </w:tc>
        <w:tc>
          <w:tcPr>
            <w:tcW w:w="2013" w:type="dxa"/>
            <w:gridSpan w:val="2"/>
          </w:tcPr>
          <w:p w14:paraId="48FD2B1A" w14:textId="7E1999A7" w:rsidR="004E016E" w:rsidRPr="00FB7C06" w:rsidRDefault="00DB32F5" w:rsidP="004E016E">
            <w:pPr>
              <w:rPr>
                <w:b/>
                <w:color w:val="000000"/>
              </w:rPr>
            </w:pPr>
            <w:r>
              <w:rPr>
                <w:b/>
                <w:color w:val="000000"/>
              </w:rPr>
              <w:t>Technologische Repräsentativität</w:t>
            </w:r>
          </w:p>
        </w:tc>
      </w:tr>
      <w:bookmarkEnd w:id="224"/>
      <w:tr w:rsidR="004E016E" w:rsidRPr="00FB7C06" w14:paraId="51A75E8D" w14:textId="77777777" w:rsidTr="004E016E">
        <w:tc>
          <w:tcPr>
            <w:tcW w:w="2977" w:type="dxa"/>
            <w:vAlign w:val="center"/>
          </w:tcPr>
          <w:p w14:paraId="687D886F" w14:textId="4087D7A3" w:rsidR="004E016E" w:rsidRPr="00980B3F" w:rsidRDefault="004E016E" w:rsidP="004E016E">
            <w:r>
              <w:rPr>
                <w:b/>
                <w:i/>
                <w:color w:val="000000"/>
              </w:rPr>
              <w:t xml:space="preserve">Beispiel </w:t>
            </w:r>
          </w:p>
        </w:tc>
        <w:tc>
          <w:tcPr>
            <w:tcW w:w="4678" w:type="dxa"/>
            <w:vAlign w:val="center"/>
          </w:tcPr>
          <w:p w14:paraId="32E7E896" w14:textId="2489296B" w:rsidR="004E016E" w:rsidRPr="00D12913" w:rsidRDefault="004E016E" w:rsidP="004E016E">
            <w:pPr>
              <w:rPr>
                <w:lang w:val="de-AT"/>
              </w:rPr>
            </w:pPr>
            <w:r w:rsidRPr="00FB7C06">
              <w:rPr>
                <w:b/>
                <w:color w:val="000000"/>
              </w:rPr>
              <w:t>Datensatz</w:t>
            </w:r>
            <w:r>
              <w:rPr>
                <w:b/>
                <w:color w:val="000000"/>
              </w:rPr>
              <w:t>-Bezeichnung</w:t>
            </w:r>
          </w:p>
        </w:tc>
        <w:tc>
          <w:tcPr>
            <w:tcW w:w="1559" w:type="dxa"/>
            <w:vAlign w:val="center"/>
          </w:tcPr>
          <w:p w14:paraId="05D2894E" w14:textId="5B2FBAD6" w:rsidR="004E016E" w:rsidRPr="00980B3F" w:rsidRDefault="004E016E" w:rsidP="004E016E">
            <w:pPr>
              <w:jc w:val="center"/>
              <w:rPr>
                <w:color w:val="FF0000"/>
              </w:rPr>
            </w:pPr>
            <w:r>
              <w:rPr>
                <w:b/>
                <w:color w:val="000000"/>
              </w:rPr>
              <w:t>Datensatzq</w:t>
            </w:r>
            <w:r w:rsidRPr="00FB7C06">
              <w:rPr>
                <w:b/>
                <w:color w:val="000000"/>
              </w:rPr>
              <w:t>uelle</w:t>
            </w:r>
          </w:p>
        </w:tc>
        <w:tc>
          <w:tcPr>
            <w:tcW w:w="1248" w:type="dxa"/>
            <w:vAlign w:val="center"/>
          </w:tcPr>
          <w:p w14:paraId="78EA1B65" w14:textId="204F5689" w:rsidR="004E016E" w:rsidRPr="00980B3F" w:rsidRDefault="004E016E" w:rsidP="004E016E">
            <w:pPr>
              <w:jc w:val="center"/>
            </w:pPr>
            <w:r>
              <w:t>Beschreibung</w:t>
            </w:r>
          </w:p>
        </w:tc>
        <w:tc>
          <w:tcPr>
            <w:tcW w:w="737" w:type="dxa"/>
            <w:vAlign w:val="center"/>
          </w:tcPr>
          <w:p w14:paraId="4829FC62" w14:textId="6A20F28D" w:rsidR="004E016E" w:rsidRPr="00980B3F" w:rsidRDefault="004E016E" w:rsidP="004E016E">
            <w:pPr>
              <w:jc w:val="center"/>
            </w:pPr>
            <w:r>
              <w:t>Bew.</w:t>
            </w:r>
          </w:p>
        </w:tc>
        <w:tc>
          <w:tcPr>
            <w:tcW w:w="1247" w:type="dxa"/>
            <w:vAlign w:val="center"/>
          </w:tcPr>
          <w:p w14:paraId="3DDE17DE" w14:textId="34A4168D" w:rsidR="004E016E" w:rsidRPr="00980B3F" w:rsidRDefault="004E016E" w:rsidP="004E016E">
            <w:pPr>
              <w:jc w:val="center"/>
            </w:pPr>
            <w:r>
              <w:t>Beschreibung</w:t>
            </w:r>
          </w:p>
        </w:tc>
        <w:tc>
          <w:tcPr>
            <w:tcW w:w="709" w:type="dxa"/>
            <w:vAlign w:val="center"/>
          </w:tcPr>
          <w:p w14:paraId="0DC41DD6" w14:textId="045A236D" w:rsidR="004E016E" w:rsidRPr="00980B3F" w:rsidRDefault="004E016E" w:rsidP="004E016E">
            <w:pPr>
              <w:jc w:val="center"/>
            </w:pPr>
            <w:r>
              <w:t>Bew.</w:t>
            </w:r>
          </w:p>
        </w:tc>
        <w:tc>
          <w:tcPr>
            <w:tcW w:w="1304" w:type="dxa"/>
            <w:vAlign w:val="center"/>
          </w:tcPr>
          <w:p w14:paraId="1F279CE6" w14:textId="4AC3747B" w:rsidR="004E016E" w:rsidRPr="00980B3F" w:rsidRDefault="004E016E" w:rsidP="004E016E">
            <w:pPr>
              <w:jc w:val="center"/>
            </w:pPr>
            <w:r>
              <w:t>Beschreibung</w:t>
            </w:r>
          </w:p>
        </w:tc>
        <w:tc>
          <w:tcPr>
            <w:tcW w:w="709" w:type="dxa"/>
            <w:vAlign w:val="center"/>
          </w:tcPr>
          <w:p w14:paraId="37B9533D" w14:textId="37877212" w:rsidR="004E016E" w:rsidRPr="00980B3F" w:rsidRDefault="004E016E" w:rsidP="004E016E">
            <w:pPr>
              <w:jc w:val="center"/>
            </w:pPr>
            <w:r>
              <w:t>Bew.</w:t>
            </w:r>
          </w:p>
        </w:tc>
      </w:tr>
      <w:tr w:rsidR="004E016E" w:rsidRPr="00FB7C06" w14:paraId="0D80A0FA" w14:textId="77777777" w:rsidTr="004E016E">
        <w:tc>
          <w:tcPr>
            <w:tcW w:w="2977" w:type="dxa"/>
            <w:vAlign w:val="center"/>
          </w:tcPr>
          <w:p w14:paraId="5B4553B0" w14:textId="77777777" w:rsidR="004E016E" w:rsidRPr="00980B3F" w:rsidRDefault="004E016E" w:rsidP="004E016E">
            <w:r w:rsidRPr="00980B3F">
              <w:t>Transport</w:t>
            </w:r>
          </w:p>
        </w:tc>
        <w:tc>
          <w:tcPr>
            <w:tcW w:w="4678" w:type="dxa"/>
            <w:vAlign w:val="center"/>
          </w:tcPr>
          <w:p w14:paraId="0DA871B7" w14:textId="77777777" w:rsidR="004E016E" w:rsidRPr="00980B3F" w:rsidRDefault="004E016E" w:rsidP="004E016E">
            <w:pPr>
              <w:rPr>
                <w:lang w:val="en-US"/>
              </w:rPr>
            </w:pPr>
            <w:r w:rsidRPr="00980B3F">
              <w:rPr>
                <w:lang w:val="en-US"/>
              </w:rPr>
              <w:t>Transport, freight, lorry &gt;32 metric ton, EURO6 {RER}| transport, freight, lorry &gt;32 metric ton, EURO6 | Cut-off, S</w:t>
            </w:r>
          </w:p>
        </w:tc>
        <w:tc>
          <w:tcPr>
            <w:tcW w:w="1559" w:type="dxa"/>
            <w:vAlign w:val="center"/>
          </w:tcPr>
          <w:p w14:paraId="121F26BE" w14:textId="77777777" w:rsidR="004E016E" w:rsidRPr="00980B3F" w:rsidRDefault="004E016E" w:rsidP="004E016E">
            <w:pPr>
              <w:jc w:val="center"/>
              <w:rPr>
                <w:color w:val="FF0000"/>
              </w:rPr>
            </w:pPr>
            <w:r w:rsidRPr="001D6D91">
              <w:t>ecoinvent v3.9.1</w:t>
            </w:r>
          </w:p>
        </w:tc>
        <w:tc>
          <w:tcPr>
            <w:tcW w:w="1248" w:type="dxa"/>
            <w:vAlign w:val="center"/>
          </w:tcPr>
          <w:p w14:paraId="501DEF69" w14:textId="0D604947" w:rsidR="004E016E" w:rsidRPr="00980B3F" w:rsidRDefault="004E016E" w:rsidP="004E016E">
            <w:pPr>
              <w:jc w:val="center"/>
            </w:pPr>
            <w:r>
              <w:t xml:space="preserve">Bezugsjahr </w:t>
            </w:r>
            <w:r w:rsidRPr="00980B3F">
              <w:t>2009–2022</w:t>
            </w:r>
          </w:p>
        </w:tc>
        <w:tc>
          <w:tcPr>
            <w:tcW w:w="737" w:type="dxa"/>
            <w:vAlign w:val="center"/>
          </w:tcPr>
          <w:p w14:paraId="27766550" w14:textId="77777777" w:rsidR="004E016E" w:rsidRPr="00980B3F" w:rsidRDefault="004E016E" w:rsidP="004E016E">
            <w:pPr>
              <w:jc w:val="center"/>
            </w:pPr>
            <w:r w:rsidRPr="00980B3F">
              <w:t>2</w:t>
            </w:r>
          </w:p>
        </w:tc>
        <w:tc>
          <w:tcPr>
            <w:tcW w:w="1247" w:type="dxa"/>
            <w:vAlign w:val="center"/>
          </w:tcPr>
          <w:p w14:paraId="04AFD91B" w14:textId="5975DA40" w:rsidR="004E016E" w:rsidRPr="00980B3F" w:rsidRDefault="004E016E" w:rsidP="004E016E">
            <w:pPr>
              <w:jc w:val="center"/>
            </w:pPr>
            <w:r>
              <w:t>Europe</w:t>
            </w:r>
          </w:p>
        </w:tc>
        <w:tc>
          <w:tcPr>
            <w:tcW w:w="709" w:type="dxa"/>
            <w:vAlign w:val="center"/>
          </w:tcPr>
          <w:p w14:paraId="0419838F" w14:textId="0C466C27" w:rsidR="004E016E" w:rsidRPr="00980B3F" w:rsidRDefault="004E016E" w:rsidP="004E016E">
            <w:pPr>
              <w:jc w:val="center"/>
            </w:pPr>
            <w:r w:rsidRPr="00980B3F">
              <w:t>2</w:t>
            </w:r>
          </w:p>
        </w:tc>
        <w:tc>
          <w:tcPr>
            <w:tcW w:w="1304" w:type="dxa"/>
            <w:vAlign w:val="center"/>
          </w:tcPr>
          <w:p w14:paraId="1786F529" w14:textId="67AA572F" w:rsidR="004E016E" w:rsidRPr="00980B3F" w:rsidRDefault="004E016E" w:rsidP="004E016E">
            <w:pPr>
              <w:jc w:val="center"/>
            </w:pPr>
            <w:r>
              <w:t>Euro 6</w:t>
            </w:r>
          </w:p>
        </w:tc>
        <w:tc>
          <w:tcPr>
            <w:tcW w:w="709" w:type="dxa"/>
            <w:vAlign w:val="center"/>
          </w:tcPr>
          <w:p w14:paraId="61D8C217" w14:textId="4DBAEF9B" w:rsidR="004E016E" w:rsidRPr="00980B3F" w:rsidRDefault="004E016E" w:rsidP="004E016E">
            <w:pPr>
              <w:jc w:val="center"/>
            </w:pPr>
            <w:r w:rsidRPr="00980B3F">
              <w:t>1</w:t>
            </w:r>
          </w:p>
        </w:tc>
      </w:tr>
      <w:tr w:rsidR="004E016E" w:rsidRPr="006413FB" w14:paraId="788675F0" w14:textId="77777777" w:rsidTr="004E016E">
        <w:tc>
          <w:tcPr>
            <w:tcW w:w="2977" w:type="dxa"/>
            <w:vAlign w:val="center"/>
          </w:tcPr>
          <w:p w14:paraId="42E7E1B1" w14:textId="74B317E7" w:rsidR="004E016E" w:rsidRPr="006413FB" w:rsidRDefault="004E016E" w:rsidP="004E016E">
            <w:r w:rsidRPr="00FB7C06">
              <w:rPr>
                <w:b/>
                <w:i/>
                <w:color w:val="000000"/>
              </w:rPr>
              <w:t>Gültig für alle Lebensphasen</w:t>
            </w:r>
          </w:p>
        </w:tc>
        <w:tc>
          <w:tcPr>
            <w:tcW w:w="4678" w:type="dxa"/>
            <w:vAlign w:val="center"/>
          </w:tcPr>
          <w:p w14:paraId="54CA107A" w14:textId="77777777" w:rsidR="004E016E" w:rsidRPr="006413FB" w:rsidRDefault="004E016E" w:rsidP="004E016E">
            <w:pPr>
              <w:rPr>
                <w:lang w:val="en-US"/>
              </w:rPr>
            </w:pPr>
          </w:p>
        </w:tc>
        <w:tc>
          <w:tcPr>
            <w:tcW w:w="1559" w:type="dxa"/>
            <w:vAlign w:val="center"/>
          </w:tcPr>
          <w:p w14:paraId="66E6F59B" w14:textId="77777777" w:rsidR="004E016E" w:rsidRPr="006413FB" w:rsidRDefault="004E016E" w:rsidP="004E016E">
            <w:pPr>
              <w:jc w:val="center"/>
            </w:pPr>
          </w:p>
        </w:tc>
        <w:tc>
          <w:tcPr>
            <w:tcW w:w="1248" w:type="dxa"/>
            <w:vAlign w:val="center"/>
          </w:tcPr>
          <w:p w14:paraId="45691A9E" w14:textId="77777777" w:rsidR="004E016E" w:rsidRPr="006413FB" w:rsidRDefault="004E016E" w:rsidP="004E016E">
            <w:pPr>
              <w:jc w:val="center"/>
            </w:pPr>
          </w:p>
        </w:tc>
        <w:tc>
          <w:tcPr>
            <w:tcW w:w="737" w:type="dxa"/>
            <w:vAlign w:val="center"/>
          </w:tcPr>
          <w:p w14:paraId="6C2EFB09" w14:textId="77777777" w:rsidR="004E016E" w:rsidRPr="006413FB" w:rsidRDefault="004E016E" w:rsidP="004E016E">
            <w:pPr>
              <w:jc w:val="center"/>
            </w:pPr>
          </w:p>
        </w:tc>
        <w:tc>
          <w:tcPr>
            <w:tcW w:w="1247" w:type="dxa"/>
            <w:vAlign w:val="center"/>
          </w:tcPr>
          <w:p w14:paraId="556E7EF3" w14:textId="77777777" w:rsidR="004E016E" w:rsidRPr="006413FB" w:rsidRDefault="004E016E" w:rsidP="004E016E">
            <w:pPr>
              <w:jc w:val="center"/>
            </w:pPr>
          </w:p>
        </w:tc>
        <w:tc>
          <w:tcPr>
            <w:tcW w:w="709" w:type="dxa"/>
            <w:vAlign w:val="center"/>
          </w:tcPr>
          <w:p w14:paraId="616167BA" w14:textId="6928987A" w:rsidR="004E016E" w:rsidRPr="006413FB" w:rsidRDefault="004E016E" w:rsidP="004E016E">
            <w:pPr>
              <w:jc w:val="center"/>
            </w:pPr>
          </w:p>
        </w:tc>
        <w:tc>
          <w:tcPr>
            <w:tcW w:w="1304" w:type="dxa"/>
            <w:vAlign w:val="center"/>
          </w:tcPr>
          <w:p w14:paraId="28307144" w14:textId="77777777" w:rsidR="004E016E" w:rsidRPr="006413FB" w:rsidRDefault="004E016E" w:rsidP="004E016E">
            <w:pPr>
              <w:jc w:val="center"/>
            </w:pPr>
          </w:p>
        </w:tc>
        <w:tc>
          <w:tcPr>
            <w:tcW w:w="709" w:type="dxa"/>
            <w:vAlign w:val="center"/>
          </w:tcPr>
          <w:p w14:paraId="70D5344B" w14:textId="2F77F64B" w:rsidR="004E016E" w:rsidRPr="006413FB" w:rsidRDefault="004E016E" w:rsidP="004E016E">
            <w:pPr>
              <w:jc w:val="center"/>
            </w:pPr>
          </w:p>
        </w:tc>
      </w:tr>
      <w:tr w:rsidR="004E016E" w:rsidRPr="006413FB" w14:paraId="001BB739" w14:textId="77777777" w:rsidTr="004E016E">
        <w:tc>
          <w:tcPr>
            <w:tcW w:w="2977" w:type="dxa"/>
            <w:vAlign w:val="center"/>
          </w:tcPr>
          <w:p w14:paraId="07A3415D" w14:textId="77777777" w:rsidR="004E016E" w:rsidRPr="006413FB" w:rsidRDefault="004E016E" w:rsidP="004E016E"/>
        </w:tc>
        <w:tc>
          <w:tcPr>
            <w:tcW w:w="4678" w:type="dxa"/>
            <w:vAlign w:val="center"/>
          </w:tcPr>
          <w:p w14:paraId="1D0F54B8" w14:textId="77777777" w:rsidR="004E016E" w:rsidRPr="006413FB" w:rsidRDefault="004E016E" w:rsidP="004E016E">
            <w:pPr>
              <w:rPr>
                <w:lang w:val="en-US"/>
              </w:rPr>
            </w:pPr>
          </w:p>
        </w:tc>
        <w:tc>
          <w:tcPr>
            <w:tcW w:w="1559" w:type="dxa"/>
            <w:vAlign w:val="center"/>
          </w:tcPr>
          <w:p w14:paraId="7031D8B4" w14:textId="77777777" w:rsidR="004E016E" w:rsidRPr="006413FB" w:rsidRDefault="004E016E" w:rsidP="004E016E">
            <w:pPr>
              <w:jc w:val="center"/>
            </w:pPr>
          </w:p>
        </w:tc>
        <w:tc>
          <w:tcPr>
            <w:tcW w:w="1248" w:type="dxa"/>
            <w:vAlign w:val="center"/>
          </w:tcPr>
          <w:p w14:paraId="435364A1" w14:textId="77777777" w:rsidR="004E016E" w:rsidRPr="006413FB" w:rsidRDefault="004E016E" w:rsidP="004E016E">
            <w:pPr>
              <w:jc w:val="center"/>
            </w:pPr>
          </w:p>
        </w:tc>
        <w:tc>
          <w:tcPr>
            <w:tcW w:w="737" w:type="dxa"/>
            <w:vAlign w:val="center"/>
          </w:tcPr>
          <w:p w14:paraId="71485C69" w14:textId="77777777" w:rsidR="004E016E" w:rsidRPr="006413FB" w:rsidRDefault="004E016E" w:rsidP="004E016E">
            <w:pPr>
              <w:jc w:val="center"/>
            </w:pPr>
          </w:p>
        </w:tc>
        <w:tc>
          <w:tcPr>
            <w:tcW w:w="1247" w:type="dxa"/>
            <w:vAlign w:val="center"/>
          </w:tcPr>
          <w:p w14:paraId="74ADB461" w14:textId="77777777" w:rsidR="004E016E" w:rsidRPr="006413FB" w:rsidRDefault="004E016E" w:rsidP="004E016E">
            <w:pPr>
              <w:jc w:val="center"/>
            </w:pPr>
          </w:p>
        </w:tc>
        <w:tc>
          <w:tcPr>
            <w:tcW w:w="709" w:type="dxa"/>
            <w:vAlign w:val="center"/>
          </w:tcPr>
          <w:p w14:paraId="000E25E1" w14:textId="0B090912" w:rsidR="004E016E" w:rsidRPr="006413FB" w:rsidRDefault="004E016E" w:rsidP="004E016E">
            <w:pPr>
              <w:jc w:val="center"/>
            </w:pPr>
          </w:p>
        </w:tc>
        <w:tc>
          <w:tcPr>
            <w:tcW w:w="1304" w:type="dxa"/>
            <w:vAlign w:val="center"/>
          </w:tcPr>
          <w:p w14:paraId="7BB4A0B8" w14:textId="77777777" w:rsidR="004E016E" w:rsidRPr="006413FB" w:rsidRDefault="004E016E" w:rsidP="004E016E">
            <w:pPr>
              <w:jc w:val="center"/>
            </w:pPr>
          </w:p>
        </w:tc>
        <w:tc>
          <w:tcPr>
            <w:tcW w:w="709" w:type="dxa"/>
            <w:vAlign w:val="center"/>
          </w:tcPr>
          <w:p w14:paraId="39CFD46C" w14:textId="65760542" w:rsidR="004E016E" w:rsidRPr="006413FB" w:rsidRDefault="004E016E" w:rsidP="004E016E">
            <w:pPr>
              <w:jc w:val="center"/>
            </w:pPr>
          </w:p>
        </w:tc>
      </w:tr>
      <w:tr w:rsidR="004E016E" w:rsidRPr="00223906" w14:paraId="5CFA2B9D" w14:textId="77777777" w:rsidTr="004E016E">
        <w:tc>
          <w:tcPr>
            <w:tcW w:w="2977" w:type="dxa"/>
            <w:vAlign w:val="center"/>
          </w:tcPr>
          <w:p w14:paraId="551FB3EC" w14:textId="1CAED8A6" w:rsidR="004E016E" w:rsidRPr="00FB7C06" w:rsidRDefault="004E016E" w:rsidP="004E016E">
            <w:pPr>
              <w:ind w:left="29"/>
              <w:rPr>
                <w:color w:val="000000"/>
              </w:rPr>
            </w:pPr>
            <w:r w:rsidRPr="00FB7C06">
              <w:rPr>
                <w:b/>
                <w:i/>
                <w:color w:val="000000"/>
              </w:rPr>
              <w:t>A1–A3</w:t>
            </w:r>
          </w:p>
        </w:tc>
        <w:tc>
          <w:tcPr>
            <w:tcW w:w="4678" w:type="dxa"/>
            <w:vAlign w:val="center"/>
          </w:tcPr>
          <w:p w14:paraId="3C46417F" w14:textId="77777777" w:rsidR="004E016E" w:rsidRPr="00A13628" w:rsidRDefault="004E016E" w:rsidP="004E016E">
            <w:pPr>
              <w:rPr>
                <w:color w:val="000000"/>
                <w:lang w:val="en-US"/>
              </w:rPr>
            </w:pPr>
          </w:p>
        </w:tc>
        <w:tc>
          <w:tcPr>
            <w:tcW w:w="1559" w:type="dxa"/>
            <w:vAlign w:val="center"/>
          </w:tcPr>
          <w:p w14:paraId="6E4B7A07" w14:textId="77777777" w:rsidR="004E016E" w:rsidRPr="00006545" w:rsidRDefault="004E016E" w:rsidP="004E016E">
            <w:pPr>
              <w:jc w:val="center"/>
              <w:rPr>
                <w:color w:val="000000"/>
                <w:lang w:val="en-US"/>
              </w:rPr>
            </w:pPr>
          </w:p>
        </w:tc>
        <w:tc>
          <w:tcPr>
            <w:tcW w:w="1248" w:type="dxa"/>
            <w:vAlign w:val="center"/>
          </w:tcPr>
          <w:p w14:paraId="60955707" w14:textId="77777777" w:rsidR="004E016E" w:rsidRPr="00006545" w:rsidRDefault="004E016E" w:rsidP="004E016E">
            <w:pPr>
              <w:jc w:val="center"/>
              <w:rPr>
                <w:color w:val="000000"/>
                <w:lang w:val="en-US"/>
              </w:rPr>
            </w:pPr>
          </w:p>
        </w:tc>
        <w:tc>
          <w:tcPr>
            <w:tcW w:w="737" w:type="dxa"/>
            <w:vAlign w:val="center"/>
          </w:tcPr>
          <w:p w14:paraId="5C388461" w14:textId="77777777" w:rsidR="004E016E" w:rsidRPr="00006545" w:rsidRDefault="004E016E" w:rsidP="004E016E">
            <w:pPr>
              <w:jc w:val="center"/>
              <w:rPr>
                <w:color w:val="000000"/>
                <w:lang w:val="en-US"/>
              </w:rPr>
            </w:pPr>
          </w:p>
        </w:tc>
        <w:tc>
          <w:tcPr>
            <w:tcW w:w="1247" w:type="dxa"/>
            <w:vAlign w:val="center"/>
          </w:tcPr>
          <w:p w14:paraId="2DCF7B6C" w14:textId="77777777" w:rsidR="004E016E" w:rsidRPr="00006545" w:rsidRDefault="004E016E" w:rsidP="004E016E">
            <w:pPr>
              <w:jc w:val="center"/>
              <w:rPr>
                <w:color w:val="000000"/>
                <w:lang w:val="en-US"/>
              </w:rPr>
            </w:pPr>
          </w:p>
        </w:tc>
        <w:tc>
          <w:tcPr>
            <w:tcW w:w="709" w:type="dxa"/>
            <w:vAlign w:val="center"/>
          </w:tcPr>
          <w:p w14:paraId="7F3B5919" w14:textId="46EDD9F6" w:rsidR="004E016E" w:rsidRPr="00006545" w:rsidRDefault="004E016E" w:rsidP="004E016E">
            <w:pPr>
              <w:jc w:val="center"/>
              <w:rPr>
                <w:color w:val="000000"/>
                <w:lang w:val="en-US"/>
              </w:rPr>
            </w:pPr>
          </w:p>
        </w:tc>
        <w:tc>
          <w:tcPr>
            <w:tcW w:w="1304" w:type="dxa"/>
            <w:vAlign w:val="center"/>
          </w:tcPr>
          <w:p w14:paraId="5AB4D7EA" w14:textId="77777777" w:rsidR="004E016E" w:rsidRPr="00006545" w:rsidRDefault="004E016E" w:rsidP="004E016E">
            <w:pPr>
              <w:jc w:val="center"/>
              <w:rPr>
                <w:color w:val="000000"/>
                <w:lang w:val="en-US"/>
              </w:rPr>
            </w:pPr>
          </w:p>
        </w:tc>
        <w:tc>
          <w:tcPr>
            <w:tcW w:w="709" w:type="dxa"/>
            <w:vAlign w:val="center"/>
          </w:tcPr>
          <w:p w14:paraId="22D60873" w14:textId="5B86BAB0" w:rsidR="004E016E" w:rsidRPr="00006545" w:rsidRDefault="004E016E" w:rsidP="004E016E">
            <w:pPr>
              <w:jc w:val="center"/>
              <w:rPr>
                <w:color w:val="000000"/>
                <w:lang w:val="en-US"/>
              </w:rPr>
            </w:pPr>
          </w:p>
        </w:tc>
      </w:tr>
      <w:tr w:rsidR="004E016E" w:rsidRPr="00223906" w14:paraId="12760283" w14:textId="77777777" w:rsidTr="004E016E">
        <w:tc>
          <w:tcPr>
            <w:tcW w:w="2977" w:type="dxa"/>
            <w:vAlign w:val="center"/>
          </w:tcPr>
          <w:p w14:paraId="73BBE231" w14:textId="77777777" w:rsidR="004E016E" w:rsidRPr="00FB7C06" w:rsidRDefault="004E016E" w:rsidP="004E016E">
            <w:pPr>
              <w:ind w:left="29"/>
              <w:rPr>
                <w:color w:val="000000"/>
              </w:rPr>
            </w:pPr>
          </w:p>
        </w:tc>
        <w:tc>
          <w:tcPr>
            <w:tcW w:w="4678" w:type="dxa"/>
            <w:vAlign w:val="center"/>
          </w:tcPr>
          <w:p w14:paraId="09E17873" w14:textId="77777777" w:rsidR="004E016E" w:rsidRPr="00A13628" w:rsidRDefault="004E016E" w:rsidP="004E016E">
            <w:pPr>
              <w:rPr>
                <w:color w:val="000000"/>
                <w:lang w:val="en-US"/>
              </w:rPr>
            </w:pPr>
          </w:p>
        </w:tc>
        <w:tc>
          <w:tcPr>
            <w:tcW w:w="1559" w:type="dxa"/>
            <w:vAlign w:val="center"/>
          </w:tcPr>
          <w:p w14:paraId="29D696FD" w14:textId="77777777" w:rsidR="004E016E" w:rsidRPr="00006545" w:rsidRDefault="004E016E" w:rsidP="004E016E">
            <w:pPr>
              <w:jc w:val="center"/>
              <w:rPr>
                <w:color w:val="000000"/>
                <w:lang w:val="en-US"/>
              </w:rPr>
            </w:pPr>
          </w:p>
        </w:tc>
        <w:tc>
          <w:tcPr>
            <w:tcW w:w="1248" w:type="dxa"/>
            <w:vAlign w:val="center"/>
          </w:tcPr>
          <w:p w14:paraId="286B3F21" w14:textId="77777777" w:rsidR="004E016E" w:rsidRPr="00006545" w:rsidRDefault="004E016E" w:rsidP="004E016E">
            <w:pPr>
              <w:jc w:val="center"/>
              <w:rPr>
                <w:color w:val="000000"/>
                <w:lang w:val="en-US"/>
              </w:rPr>
            </w:pPr>
          </w:p>
        </w:tc>
        <w:tc>
          <w:tcPr>
            <w:tcW w:w="737" w:type="dxa"/>
            <w:vAlign w:val="center"/>
          </w:tcPr>
          <w:p w14:paraId="356198F3" w14:textId="77777777" w:rsidR="004E016E" w:rsidRPr="00006545" w:rsidRDefault="004E016E" w:rsidP="004E016E">
            <w:pPr>
              <w:jc w:val="center"/>
              <w:rPr>
                <w:color w:val="000000"/>
                <w:lang w:val="en-US"/>
              </w:rPr>
            </w:pPr>
          </w:p>
        </w:tc>
        <w:tc>
          <w:tcPr>
            <w:tcW w:w="1247" w:type="dxa"/>
            <w:vAlign w:val="center"/>
          </w:tcPr>
          <w:p w14:paraId="2F3B1BFB" w14:textId="77777777" w:rsidR="004E016E" w:rsidRPr="00006545" w:rsidRDefault="004E016E" w:rsidP="004E016E">
            <w:pPr>
              <w:jc w:val="center"/>
              <w:rPr>
                <w:color w:val="000000"/>
                <w:lang w:val="en-US"/>
              </w:rPr>
            </w:pPr>
          </w:p>
        </w:tc>
        <w:tc>
          <w:tcPr>
            <w:tcW w:w="709" w:type="dxa"/>
            <w:vAlign w:val="center"/>
          </w:tcPr>
          <w:p w14:paraId="7C357273" w14:textId="0BBEBBE6" w:rsidR="004E016E" w:rsidRPr="00006545" w:rsidRDefault="004E016E" w:rsidP="004E016E">
            <w:pPr>
              <w:jc w:val="center"/>
              <w:rPr>
                <w:color w:val="000000"/>
                <w:lang w:val="en-US"/>
              </w:rPr>
            </w:pPr>
          </w:p>
        </w:tc>
        <w:tc>
          <w:tcPr>
            <w:tcW w:w="1304" w:type="dxa"/>
            <w:vAlign w:val="center"/>
          </w:tcPr>
          <w:p w14:paraId="3D427968" w14:textId="77777777" w:rsidR="004E016E" w:rsidRPr="00006545" w:rsidRDefault="004E016E" w:rsidP="004E016E">
            <w:pPr>
              <w:jc w:val="center"/>
              <w:rPr>
                <w:color w:val="000000"/>
                <w:lang w:val="en-US"/>
              </w:rPr>
            </w:pPr>
          </w:p>
        </w:tc>
        <w:tc>
          <w:tcPr>
            <w:tcW w:w="709" w:type="dxa"/>
            <w:vAlign w:val="center"/>
          </w:tcPr>
          <w:p w14:paraId="29748D41" w14:textId="66CC0E03" w:rsidR="004E016E" w:rsidRPr="00006545" w:rsidRDefault="004E016E" w:rsidP="004E016E">
            <w:pPr>
              <w:jc w:val="center"/>
              <w:rPr>
                <w:color w:val="000000"/>
                <w:lang w:val="en-US"/>
              </w:rPr>
            </w:pPr>
          </w:p>
        </w:tc>
      </w:tr>
      <w:tr w:rsidR="004E016E" w:rsidRPr="00FB7C06" w14:paraId="218C2323" w14:textId="77777777" w:rsidTr="004E016E">
        <w:tc>
          <w:tcPr>
            <w:tcW w:w="2977" w:type="dxa"/>
            <w:vAlign w:val="center"/>
          </w:tcPr>
          <w:p w14:paraId="0DCE7BB0" w14:textId="3AFF385F" w:rsidR="004E016E" w:rsidRPr="00FB7C06" w:rsidRDefault="004E016E" w:rsidP="004E016E">
            <w:pPr>
              <w:rPr>
                <w:color w:val="000000"/>
              </w:rPr>
            </w:pPr>
            <w:r w:rsidRPr="00FB7C06">
              <w:rPr>
                <w:b/>
                <w:i/>
                <w:color w:val="000000"/>
              </w:rPr>
              <w:t>A4</w:t>
            </w:r>
          </w:p>
        </w:tc>
        <w:tc>
          <w:tcPr>
            <w:tcW w:w="4678" w:type="dxa"/>
            <w:vAlign w:val="center"/>
          </w:tcPr>
          <w:p w14:paraId="456BC70F" w14:textId="77777777" w:rsidR="004E016E" w:rsidRPr="00B9660D" w:rsidRDefault="004E016E" w:rsidP="004E016E">
            <w:pPr>
              <w:rPr>
                <w:color w:val="000000"/>
                <w:lang w:val="en-US"/>
              </w:rPr>
            </w:pPr>
          </w:p>
        </w:tc>
        <w:tc>
          <w:tcPr>
            <w:tcW w:w="1559" w:type="dxa"/>
            <w:vAlign w:val="center"/>
          </w:tcPr>
          <w:p w14:paraId="52C06629" w14:textId="77777777" w:rsidR="004E016E" w:rsidRPr="00FB7C06" w:rsidRDefault="004E016E" w:rsidP="004E016E">
            <w:pPr>
              <w:jc w:val="center"/>
              <w:rPr>
                <w:color w:val="000000"/>
              </w:rPr>
            </w:pPr>
          </w:p>
        </w:tc>
        <w:tc>
          <w:tcPr>
            <w:tcW w:w="1248" w:type="dxa"/>
            <w:vAlign w:val="center"/>
          </w:tcPr>
          <w:p w14:paraId="3A1C1952" w14:textId="77777777" w:rsidR="004E016E" w:rsidRPr="00FB7C06" w:rsidRDefault="004E016E" w:rsidP="004E016E">
            <w:pPr>
              <w:jc w:val="center"/>
              <w:rPr>
                <w:color w:val="000000"/>
              </w:rPr>
            </w:pPr>
          </w:p>
        </w:tc>
        <w:tc>
          <w:tcPr>
            <w:tcW w:w="737" w:type="dxa"/>
            <w:vAlign w:val="center"/>
          </w:tcPr>
          <w:p w14:paraId="6304443D" w14:textId="77777777" w:rsidR="004E016E" w:rsidRPr="00FB7C06" w:rsidRDefault="004E016E" w:rsidP="004E016E">
            <w:pPr>
              <w:jc w:val="center"/>
              <w:rPr>
                <w:color w:val="000000"/>
              </w:rPr>
            </w:pPr>
          </w:p>
        </w:tc>
        <w:tc>
          <w:tcPr>
            <w:tcW w:w="1247" w:type="dxa"/>
            <w:vAlign w:val="center"/>
          </w:tcPr>
          <w:p w14:paraId="5492A650" w14:textId="77777777" w:rsidR="004E016E" w:rsidRPr="00FB7C06" w:rsidRDefault="004E016E" w:rsidP="004E016E">
            <w:pPr>
              <w:jc w:val="center"/>
              <w:rPr>
                <w:color w:val="000000"/>
              </w:rPr>
            </w:pPr>
          </w:p>
        </w:tc>
        <w:tc>
          <w:tcPr>
            <w:tcW w:w="709" w:type="dxa"/>
            <w:vAlign w:val="center"/>
          </w:tcPr>
          <w:p w14:paraId="35BAD61E" w14:textId="09AD3338" w:rsidR="004E016E" w:rsidRPr="00FB7C06" w:rsidRDefault="004E016E" w:rsidP="004E016E">
            <w:pPr>
              <w:jc w:val="center"/>
              <w:rPr>
                <w:color w:val="000000"/>
              </w:rPr>
            </w:pPr>
          </w:p>
        </w:tc>
        <w:tc>
          <w:tcPr>
            <w:tcW w:w="1304" w:type="dxa"/>
            <w:vAlign w:val="center"/>
          </w:tcPr>
          <w:p w14:paraId="221406F1" w14:textId="77777777" w:rsidR="004E016E" w:rsidRPr="00FB7C06" w:rsidRDefault="004E016E" w:rsidP="004E016E">
            <w:pPr>
              <w:jc w:val="center"/>
              <w:rPr>
                <w:color w:val="000000"/>
              </w:rPr>
            </w:pPr>
          </w:p>
        </w:tc>
        <w:tc>
          <w:tcPr>
            <w:tcW w:w="709" w:type="dxa"/>
            <w:vAlign w:val="center"/>
          </w:tcPr>
          <w:p w14:paraId="5BB4FD56" w14:textId="3A386F56" w:rsidR="004E016E" w:rsidRPr="00FB7C06" w:rsidRDefault="004E016E" w:rsidP="004E016E">
            <w:pPr>
              <w:jc w:val="center"/>
              <w:rPr>
                <w:color w:val="000000"/>
              </w:rPr>
            </w:pPr>
          </w:p>
        </w:tc>
      </w:tr>
      <w:tr w:rsidR="004E016E" w:rsidRPr="00FB7C06" w14:paraId="489721CF" w14:textId="77777777" w:rsidTr="004E016E">
        <w:tc>
          <w:tcPr>
            <w:tcW w:w="2977" w:type="dxa"/>
            <w:vAlign w:val="center"/>
          </w:tcPr>
          <w:p w14:paraId="242E7E0D" w14:textId="77777777" w:rsidR="004E016E" w:rsidRPr="00FB7C06" w:rsidRDefault="004E016E" w:rsidP="004E016E">
            <w:pPr>
              <w:rPr>
                <w:color w:val="000000"/>
              </w:rPr>
            </w:pPr>
          </w:p>
        </w:tc>
        <w:tc>
          <w:tcPr>
            <w:tcW w:w="4678" w:type="dxa"/>
            <w:vAlign w:val="center"/>
          </w:tcPr>
          <w:p w14:paraId="26A68A9F" w14:textId="77777777" w:rsidR="004E016E" w:rsidRPr="00B9660D" w:rsidRDefault="004E016E" w:rsidP="004E016E">
            <w:pPr>
              <w:rPr>
                <w:color w:val="000000"/>
                <w:lang w:val="en-US"/>
              </w:rPr>
            </w:pPr>
          </w:p>
        </w:tc>
        <w:tc>
          <w:tcPr>
            <w:tcW w:w="1559" w:type="dxa"/>
            <w:vAlign w:val="center"/>
          </w:tcPr>
          <w:p w14:paraId="5E20BDB1" w14:textId="77777777" w:rsidR="004E016E" w:rsidRPr="00FB7C06" w:rsidRDefault="004E016E" w:rsidP="004E016E">
            <w:pPr>
              <w:jc w:val="center"/>
              <w:rPr>
                <w:color w:val="000000"/>
              </w:rPr>
            </w:pPr>
          </w:p>
        </w:tc>
        <w:tc>
          <w:tcPr>
            <w:tcW w:w="1248" w:type="dxa"/>
            <w:vAlign w:val="center"/>
          </w:tcPr>
          <w:p w14:paraId="291A1787" w14:textId="77777777" w:rsidR="004E016E" w:rsidRPr="00FB7C06" w:rsidRDefault="004E016E" w:rsidP="004E016E">
            <w:pPr>
              <w:jc w:val="center"/>
              <w:rPr>
                <w:color w:val="000000"/>
              </w:rPr>
            </w:pPr>
          </w:p>
        </w:tc>
        <w:tc>
          <w:tcPr>
            <w:tcW w:w="737" w:type="dxa"/>
            <w:vAlign w:val="center"/>
          </w:tcPr>
          <w:p w14:paraId="690562EB" w14:textId="77777777" w:rsidR="004E016E" w:rsidRPr="00FB7C06" w:rsidRDefault="004E016E" w:rsidP="004E016E">
            <w:pPr>
              <w:jc w:val="center"/>
              <w:rPr>
                <w:color w:val="000000"/>
              </w:rPr>
            </w:pPr>
          </w:p>
        </w:tc>
        <w:tc>
          <w:tcPr>
            <w:tcW w:w="1247" w:type="dxa"/>
            <w:vAlign w:val="center"/>
          </w:tcPr>
          <w:p w14:paraId="2863A6D3" w14:textId="77777777" w:rsidR="004E016E" w:rsidRPr="00FB7C06" w:rsidRDefault="004E016E" w:rsidP="004E016E">
            <w:pPr>
              <w:jc w:val="center"/>
              <w:rPr>
                <w:color w:val="000000"/>
              </w:rPr>
            </w:pPr>
          </w:p>
        </w:tc>
        <w:tc>
          <w:tcPr>
            <w:tcW w:w="709" w:type="dxa"/>
            <w:vAlign w:val="center"/>
          </w:tcPr>
          <w:p w14:paraId="0EB0B926" w14:textId="19032308" w:rsidR="004E016E" w:rsidRPr="00FB7C06" w:rsidRDefault="004E016E" w:rsidP="004E016E">
            <w:pPr>
              <w:jc w:val="center"/>
              <w:rPr>
                <w:color w:val="000000"/>
              </w:rPr>
            </w:pPr>
          </w:p>
        </w:tc>
        <w:tc>
          <w:tcPr>
            <w:tcW w:w="1304" w:type="dxa"/>
            <w:vAlign w:val="center"/>
          </w:tcPr>
          <w:p w14:paraId="429137B4" w14:textId="77777777" w:rsidR="004E016E" w:rsidRPr="00FB7C06" w:rsidRDefault="004E016E" w:rsidP="004E016E">
            <w:pPr>
              <w:jc w:val="center"/>
              <w:rPr>
                <w:color w:val="000000"/>
              </w:rPr>
            </w:pPr>
          </w:p>
        </w:tc>
        <w:tc>
          <w:tcPr>
            <w:tcW w:w="709" w:type="dxa"/>
            <w:vAlign w:val="center"/>
          </w:tcPr>
          <w:p w14:paraId="2CBBB03C" w14:textId="755B1713" w:rsidR="004E016E" w:rsidRPr="00FB7C06" w:rsidRDefault="004E016E" w:rsidP="004E016E">
            <w:pPr>
              <w:jc w:val="center"/>
              <w:rPr>
                <w:color w:val="000000"/>
              </w:rPr>
            </w:pPr>
          </w:p>
        </w:tc>
      </w:tr>
      <w:tr w:rsidR="004E016E" w:rsidRPr="00FB7C06" w14:paraId="6D19EB73" w14:textId="77777777" w:rsidTr="004E016E">
        <w:tc>
          <w:tcPr>
            <w:tcW w:w="2977" w:type="dxa"/>
            <w:vAlign w:val="center"/>
          </w:tcPr>
          <w:p w14:paraId="7A1493C6" w14:textId="20B8E1E5" w:rsidR="004E016E" w:rsidRPr="00FB7C06" w:rsidRDefault="004E016E" w:rsidP="004E016E">
            <w:pPr>
              <w:rPr>
                <w:color w:val="000000"/>
              </w:rPr>
            </w:pPr>
            <w:r w:rsidRPr="00FB7C06">
              <w:rPr>
                <w:b/>
                <w:i/>
                <w:color w:val="000000"/>
              </w:rPr>
              <w:t>A5</w:t>
            </w:r>
          </w:p>
        </w:tc>
        <w:tc>
          <w:tcPr>
            <w:tcW w:w="4678" w:type="dxa"/>
            <w:vAlign w:val="center"/>
          </w:tcPr>
          <w:p w14:paraId="0275FF35" w14:textId="77777777" w:rsidR="004E016E" w:rsidRPr="00B9660D" w:rsidRDefault="004E016E" w:rsidP="004E016E">
            <w:pPr>
              <w:rPr>
                <w:color w:val="000000"/>
                <w:lang w:val="en-US"/>
              </w:rPr>
            </w:pPr>
          </w:p>
        </w:tc>
        <w:tc>
          <w:tcPr>
            <w:tcW w:w="1559" w:type="dxa"/>
            <w:vAlign w:val="center"/>
          </w:tcPr>
          <w:p w14:paraId="03CC3381" w14:textId="77777777" w:rsidR="004E016E" w:rsidRPr="00FB7C06" w:rsidRDefault="004E016E" w:rsidP="004E016E">
            <w:pPr>
              <w:jc w:val="center"/>
              <w:rPr>
                <w:color w:val="000000"/>
              </w:rPr>
            </w:pPr>
          </w:p>
        </w:tc>
        <w:tc>
          <w:tcPr>
            <w:tcW w:w="1248" w:type="dxa"/>
            <w:vAlign w:val="center"/>
          </w:tcPr>
          <w:p w14:paraId="4BE08586" w14:textId="77777777" w:rsidR="004E016E" w:rsidRPr="00FB7C06" w:rsidRDefault="004E016E" w:rsidP="004E016E">
            <w:pPr>
              <w:jc w:val="center"/>
              <w:rPr>
                <w:color w:val="000000"/>
              </w:rPr>
            </w:pPr>
          </w:p>
        </w:tc>
        <w:tc>
          <w:tcPr>
            <w:tcW w:w="737" w:type="dxa"/>
            <w:vAlign w:val="center"/>
          </w:tcPr>
          <w:p w14:paraId="7F6F5636" w14:textId="77777777" w:rsidR="004E016E" w:rsidRPr="00FB7C06" w:rsidRDefault="004E016E" w:rsidP="004E016E">
            <w:pPr>
              <w:jc w:val="center"/>
              <w:rPr>
                <w:color w:val="000000"/>
              </w:rPr>
            </w:pPr>
          </w:p>
        </w:tc>
        <w:tc>
          <w:tcPr>
            <w:tcW w:w="1247" w:type="dxa"/>
            <w:vAlign w:val="center"/>
          </w:tcPr>
          <w:p w14:paraId="3402970B" w14:textId="77777777" w:rsidR="004E016E" w:rsidRPr="00FB7C06" w:rsidRDefault="004E016E" w:rsidP="004E016E">
            <w:pPr>
              <w:jc w:val="center"/>
              <w:rPr>
                <w:color w:val="000000"/>
              </w:rPr>
            </w:pPr>
          </w:p>
        </w:tc>
        <w:tc>
          <w:tcPr>
            <w:tcW w:w="709" w:type="dxa"/>
            <w:vAlign w:val="center"/>
          </w:tcPr>
          <w:p w14:paraId="6D4B3FCA" w14:textId="1203B9FB" w:rsidR="004E016E" w:rsidRPr="00FB7C06" w:rsidRDefault="004E016E" w:rsidP="004E016E">
            <w:pPr>
              <w:jc w:val="center"/>
              <w:rPr>
                <w:color w:val="000000"/>
              </w:rPr>
            </w:pPr>
          </w:p>
        </w:tc>
        <w:tc>
          <w:tcPr>
            <w:tcW w:w="1304" w:type="dxa"/>
            <w:vAlign w:val="center"/>
          </w:tcPr>
          <w:p w14:paraId="61AA1FB2" w14:textId="77777777" w:rsidR="004E016E" w:rsidRPr="00FB7C06" w:rsidRDefault="004E016E" w:rsidP="004E016E">
            <w:pPr>
              <w:jc w:val="center"/>
              <w:rPr>
                <w:color w:val="000000"/>
              </w:rPr>
            </w:pPr>
          </w:p>
        </w:tc>
        <w:tc>
          <w:tcPr>
            <w:tcW w:w="709" w:type="dxa"/>
            <w:vAlign w:val="center"/>
          </w:tcPr>
          <w:p w14:paraId="7ADB110E" w14:textId="5812BB59" w:rsidR="004E016E" w:rsidRPr="00FB7C06" w:rsidRDefault="004E016E" w:rsidP="004E016E">
            <w:pPr>
              <w:jc w:val="center"/>
              <w:rPr>
                <w:color w:val="000000"/>
              </w:rPr>
            </w:pPr>
          </w:p>
        </w:tc>
      </w:tr>
      <w:tr w:rsidR="004E016E" w:rsidRPr="00FB7C06" w14:paraId="66768AFE" w14:textId="77777777" w:rsidTr="004E016E">
        <w:tc>
          <w:tcPr>
            <w:tcW w:w="2977" w:type="dxa"/>
            <w:vAlign w:val="center"/>
          </w:tcPr>
          <w:p w14:paraId="63A6BA98" w14:textId="77777777" w:rsidR="004E016E" w:rsidRPr="00FB7C06" w:rsidRDefault="004E016E" w:rsidP="004E016E">
            <w:pPr>
              <w:rPr>
                <w:color w:val="000000"/>
              </w:rPr>
            </w:pPr>
          </w:p>
        </w:tc>
        <w:tc>
          <w:tcPr>
            <w:tcW w:w="4678" w:type="dxa"/>
            <w:vAlign w:val="center"/>
          </w:tcPr>
          <w:p w14:paraId="0E513D40" w14:textId="77777777" w:rsidR="004E016E" w:rsidRPr="00B9660D" w:rsidRDefault="004E016E" w:rsidP="004E016E">
            <w:pPr>
              <w:rPr>
                <w:color w:val="000000"/>
                <w:lang w:val="en-US"/>
              </w:rPr>
            </w:pPr>
          </w:p>
        </w:tc>
        <w:tc>
          <w:tcPr>
            <w:tcW w:w="1559" w:type="dxa"/>
            <w:vAlign w:val="center"/>
          </w:tcPr>
          <w:p w14:paraId="5DA78688" w14:textId="77777777" w:rsidR="004E016E" w:rsidRPr="00FB7C06" w:rsidRDefault="004E016E" w:rsidP="004E016E">
            <w:pPr>
              <w:jc w:val="center"/>
              <w:rPr>
                <w:color w:val="000000"/>
              </w:rPr>
            </w:pPr>
          </w:p>
        </w:tc>
        <w:tc>
          <w:tcPr>
            <w:tcW w:w="1248" w:type="dxa"/>
            <w:vAlign w:val="center"/>
          </w:tcPr>
          <w:p w14:paraId="7EE0F7C7" w14:textId="77777777" w:rsidR="004E016E" w:rsidRPr="00FB7C06" w:rsidRDefault="004E016E" w:rsidP="004E016E">
            <w:pPr>
              <w:jc w:val="center"/>
              <w:rPr>
                <w:color w:val="000000"/>
              </w:rPr>
            </w:pPr>
          </w:p>
        </w:tc>
        <w:tc>
          <w:tcPr>
            <w:tcW w:w="737" w:type="dxa"/>
            <w:vAlign w:val="center"/>
          </w:tcPr>
          <w:p w14:paraId="178E8E79" w14:textId="77777777" w:rsidR="004E016E" w:rsidRPr="00FB7C06" w:rsidRDefault="004E016E" w:rsidP="004E016E">
            <w:pPr>
              <w:jc w:val="center"/>
              <w:rPr>
                <w:color w:val="000000"/>
              </w:rPr>
            </w:pPr>
          </w:p>
        </w:tc>
        <w:tc>
          <w:tcPr>
            <w:tcW w:w="1247" w:type="dxa"/>
            <w:vAlign w:val="center"/>
          </w:tcPr>
          <w:p w14:paraId="7E643A32" w14:textId="77777777" w:rsidR="004E016E" w:rsidRPr="00FB7C06" w:rsidRDefault="004E016E" w:rsidP="004E016E">
            <w:pPr>
              <w:jc w:val="center"/>
              <w:rPr>
                <w:color w:val="000000"/>
              </w:rPr>
            </w:pPr>
          </w:p>
        </w:tc>
        <w:tc>
          <w:tcPr>
            <w:tcW w:w="709" w:type="dxa"/>
            <w:vAlign w:val="center"/>
          </w:tcPr>
          <w:p w14:paraId="52FC7120" w14:textId="62695810" w:rsidR="004E016E" w:rsidRPr="00FB7C06" w:rsidRDefault="004E016E" w:rsidP="004E016E">
            <w:pPr>
              <w:jc w:val="center"/>
              <w:rPr>
                <w:color w:val="000000"/>
              </w:rPr>
            </w:pPr>
          </w:p>
        </w:tc>
        <w:tc>
          <w:tcPr>
            <w:tcW w:w="1304" w:type="dxa"/>
            <w:vAlign w:val="center"/>
          </w:tcPr>
          <w:p w14:paraId="3F2B67A8" w14:textId="77777777" w:rsidR="004E016E" w:rsidRPr="00FB7C06" w:rsidRDefault="004E016E" w:rsidP="004E016E">
            <w:pPr>
              <w:jc w:val="center"/>
              <w:rPr>
                <w:color w:val="000000"/>
              </w:rPr>
            </w:pPr>
          </w:p>
        </w:tc>
        <w:tc>
          <w:tcPr>
            <w:tcW w:w="709" w:type="dxa"/>
            <w:vAlign w:val="center"/>
          </w:tcPr>
          <w:p w14:paraId="398CC92B" w14:textId="568ECBC0" w:rsidR="004E016E" w:rsidRPr="00FB7C06" w:rsidRDefault="004E016E" w:rsidP="004E016E">
            <w:pPr>
              <w:jc w:val="center"/>
              <w:rPr>
                <w:color w:val="000000"/>
              </w:rPr>
            </w:pPr>
          </w:p>
        </w:tc>
      </w:tr>
      <w:tr w:rsidR="004E016E" w:rsidRPr="00FB7C06" w14:paraId="56E5925B" w14:textId="77777777" w:rsidTr="004E016E">
        <w:tc>
          <w:tcPr>
            <w:tcW w:w="2977" w:type="dxa"/>
            <w:vAlign w:val="center"/>
          </w:tcPr>
          <w:p w14:paraId="68042AB1" w14:textId="302E44D4" w:rsidR="004E016E" w:rsidRPr="00FB7C06" w:rsidRDefault="004E016E" w:rsidP="004E016E">
            <w:pPr>
              <w:rPr>
                <w:color w:val="000000"/>
              </w:rPr>
            </w:pPr>
            <w:r w:rsidRPr="00FB7C06">
              <w:rPr>
                <w:b/>
                <w:i/>
                <w:color w:val="000000"/>
              </w:rPr>
              <w:t>B1–B7</w:t>
            </w:r>
          </w:p>
        </w:tc>
        <w:tc>
          <w:tcPr>
            <w:tcW w:w="4678" w:type="dxa"/>
            <w:vAlign w:val="center"/>
          </w:tcPr>
          <w:p w14:paraId="02E6AD29" w14:textId="77777777" w:rsidR="004E016E" w:rsidRPr="00FB7C06" w:rsidRDefault="004E016E" w:rsidP="004E016E">
            <w:pPr>
              <w:rPr>
                <w:color w:val="000000"/>
              </w:rPr>
            </w:pPr>
          </w:p>
        </w:tc>
        <w:tc>
          <w:tcPr>
            <w:tcW w:w="1559" w:type="dxa"/>
            <w:vAlign w:val="center"/>
          </w:tcPr>
          <w:p w14:paraId="668D9DBD" w14:textId="77777777" w:rsidR="004E016E" w:rsidRPr="00FB7C06" w:rsidRDefault="004E016E" w:rsidP="004E016E">
            <w:pPr>
              <w:jc w:val="center"/>
              <w:rPr>
                <w:color w:val="000000"/>
              </w:rPr>
            </w:pPr>
          </w:p>
        </w:tc>
        <w:tc>
          <w:tcPr>
            <w:tcW w:w="1248" w:type="dxa"/>
            <w:vAlign w:val="center"/>
          </w:tcPr>
          <w:p w14:paraId="61E93D11" w14:textId="77777777" w:rsidR="004E016E" w:rsidRPr="00FB7C06" w:rsidRDefault="004E016E" w:rsidP="004E016E">
            <w:pPr>
              <w:jc w:val="center"/>
              <w:rPr>
                <w:color w:val="000000"/>
              </w:rPr>
            </w:pPr>
          </w:p>
        </w:tc>
        <w:tc>
          <w:tcPr>
            <w:tcW w:w="737" w:type="dxa"/>
          </w:tcPr>
          <w:p w14:paraId="4BD8AB1D" w14:textId="77777777" w:rsidR="004E016E" w:rsidRPr="00FB7C06" w:rsidRDefault="004E016E" w:rsidP="004E016E">
            <w:pPr>
              <w:jc w:val="center"/>
              <w:rPr>
                <w:color w:val="000000"/>
              </w:rPr>
            </w:pPr>
          </w:p>
        </w:tc>
        <w:tc>
          <w:tcPr>
            <w:tcW w:w="1247" w:type="dxa"/>
            <w:vAlign w:val="center"/>
          </w:tcPr>
          <w:p w14:paraId="7D8D9A46" w14:textId="77777777" w:rsidR="004E016E" w:rsidRPr="00FB7C06" w:rsidRDefault="004E016E" w:rsidP="004E016E">
            <w:pPr>
              <w:jc w:val="center"/>
              <w:rPr>
                <w:color w:val="000000"/>
              </w:rPr>
            </w:pPr>
          </w:p>
        </w:tc>
        <w:tc>
          <w:tcPr>
            <w:tcW w:w="709" w:type="dxa"/>
          </w:tcPr>
          <w:p w14:paraId="52294DA1" w14:textId="66198EF1" w:rsidR="004E016E" w:rsidRPr="00FB7C06" w:rsidRDefault="004E016E" w:rsidP="004E016E">
            <w:pPr>
              <w:jc w:val="center"/>
              <w:rPr>
                <w:color w:val="000000"/>
              </w:rPr>
            </w:pPr>
          </w:p>
        </w:tc>
        <w:tc>
          <w:tcPr>
            <w:tcW w:w="1304" w:type="dxa"/>
            <w:vAlign w:val="center"/>
          </w:tcPr>
          <w:p w14:paraId="18A85935" w14:textId="77777777" w:rsidR="004E016E" w:rsidRPr="00FB7C06" w:rsidRDefault="004E016E" w:rsidP="004E016E">
            <w:pPr>
              <w:jc w:val="center"/>
              <w:rPr>
                <w:color w:val="000000"/>
              </w:rPr>
            </w:pPr>
          </w:p>
        </w:tc>
        <w:tc>
          <w:tcPr>
            <w:tcW w:w="709" w:type="dxa"/>
          </w:tcPr>
          <w:p w14:paraId="1593E804" w14:textId="7F3468E0" w:rsidR="004E016E" w:rsidRPr="00FB7C06" w:rsidRDefault="004E016E" w:rsidP="004E016E">
            <w:pPr>
              <w:jc w:val="center"/>
              <w:rPr>
                <w:color w:val="000000"/>
              </w:rPr>
            </w:pPr>
          </w:p>
        </w:tc>
      </w:tr>
      <w:tr w:rsidR="004E016E" w:rsidRPr="00FB7C06" w14:paraId="391634FB" w14:textId="77777777" w:rsidTr="004E016E">
        <w:tc>
          <w:tcPr>
            <w:tcW w:w="2977" w:type="dxa"/>
            <w:vAlign w:val="center"/>
          </w:tcPr>
          <w:p w14:paraId="42BECBA8" w14:textId="77777777" w:rsidR="004E016E" w:rsidRPr="00FB7C06" w:rsidRDefault="004E016E" w:rsidP="004E016E">
            <w:pPr>
              <w:rPr>
                <w:color w:val="000000"/>
              </w:rPr>
            </w:pPr>
          </w:p>
        </w:tc>
        <w:tc>
          <w:tcPr>
            <w:tcW w:w="4678" w:type="dxa"/>
            <w:vAlign w:val="center"/>
          </w:tcPr>
          <w:p w14:paraId="2C97C1FA" w14:textId="77777777" w:rsidR="004E016E" w:rsidRPr="00FB7C06" w:rsidRDefault="004E016E" w:rsidP="004E016E">
            <w:pPr>
              <w:rPr>
                <w:color w:val="000000"/>
              </w:rPr>
            </w:pPr>
          </w:p>
        </w:tc>
        <w:tc>
          <w:tcPr>
            <w:tcW w:w="1559" w:type="dxa"/>
            <w:vAlign w:val="center"/>
          </w:tcPr>
          <w:p w14:paraId="54F95468" w14:textId="77777777" w:rsidR="004E016E" w:rsidRPr="00FB7C06" w:rsidRDefault="004E016E" w:rsidP="004E016E">
            <w:pPr>
              <w:jc w:val="center"/>
              <w:rPr>
                <w:color w:val="000000"/>
              </w:rPr>
            </w:pPr>
          </w:p>
        </w:tc>
        <w:tc>
          <w:tcPr>
            <w:tcW w:w="1248" w:type="dxa"/>
            <w:vAlign w:val="center"/>
          </w:tcPr>
          <w:p w14:paraId="7C2809A5" w14:textId="77777777" w:rsidR="004E016E" w:rsidRPr="00FB7C06" w:rsidRDefault="004E016E" w:rsidP="004E016E">
            <w:pPr>
              <w:jc w:val="center"/>
              <w:rPr>
                <w:color w:val="000000"/>
              </w:rPr>
            </w:pPr>
          </w:p>
        </w:tc>
        <w:tc>
          <w:tcPr>
            <w:tcW w:w="737" w:type="dxa"/>
          </w:tcPr>
          <w:p w14:paraId="2707066A" w14:textId="77777777" w:rsidR="004E016E" w:rsidRPr="00FB7C06" w:rsidRDefault="004E016E" w:rsidP="004E016E">
            <w:pPr>
              <w:jc w:val="center"/>
              <w:rPr>
                <w:color w:val="000000"/>
              </w:rPr>
            </w:pPr>
          </w:p>
        </w:tc>
        <w:tc>
          <w:tcPr>
            <w:tcW w:w="1247" w:type="dxa"/>
            <w:vAlign w:val="center"/>
          </w:tcPr>
          <w:p w14:paraId="744689BB" w14:textId="77777777" w:rsidR="004E016E" w:rsidRPr="00FB7C06" w:rsidRDefault="004E016E" w:rsidP="004E016E">
            <w:pPr>
              <w:jc w:val="center"/>
              <w:rPr>
                <w:color w:val="000000"/>
              </w:rPr>
            </w:pPr>
          </w:p>
        </w:tc>
        <w:tc>
          <w:tcPr>
            <w:tcW w:w="709" w:type="dxa"/>
          </w:tcPr>
          <w:p w14:paraId="538DD391" w14:textId="3C6470C2" w:rsidR="004E016E" w:rsidRPr="00FB7C06" w:rsidRDefault="004E016E" w:rsidP="004E016E">
            <w:pPr>
              <w:jc w:val="center"/>
              <w:rPr>
                <w:color w:val="000000"/>
              </w:rPr>
            </w:pPr>
          </w:p>
        </w:tc>
        <w:tc>
          <w:tcPr>
            <w:tcW w:w="1304" w:type="dxa"/>
            <w:vAlign w:val="center"/>
          </w:tcPr>
          <w:p w14:paraId="0E36D45E" w14:textId="77777777" w:rsidR="004E016E" w:rsidRPr="00FB7C06" w:rsidRDefault="004E016E" w:rsidP="004E016E">
            <w:pPr>
              <w:jc w:val="center"/>
              <w:rPr>
                <w:color w:val="000000"/>
              </w:rPr>
            </w:pPr>
          </w:p>
        </w:tc>
        <w:tc>
          <w:tcPr>
            <w:tcW w:w="709" w:type="dxa"/>
          </w:tcPr>
          <w:p w14:paraId="02FA5153" w14:textId="0D72F53D" w:rsidR="004E016E" w:rsidRPr="00FB7C06" w:rsidRDefault="004E016E" w:rsidP="004E016E">
            <w:pPr>
              <w:jc w:val="center"/>
              <w:rPr>
                <w:color w:val="000000"/>
              </w:rPr>
            </w:pPr>
          </w:p>
        </w:tc>
      </w:tr>
      <w:tr w:rsidR="004E016E" w:rsidRPr="00FB7C06" w14:paraId="07968040" w14:textId="77777777" w:rsidTr="004E016E">
        <w:tc>
          <w:tcPr>
            <w:tcW w:w="2977" w:type="dxa"/>
            <w:vAlign w:val="center"/>
          </w:tcPr>
          <w:p w14:paraId="434D1B33" w14:textId="1DC1E451" w:rsidR="004E016E" w:rsidRPr="00FB7C06" w:rsidRDefault="004E016E" w:rsidP="004E016E">
            <w:pPr>
              <w:rPr>
                <w:color w:val="000000"/>
              </w:rPr>
            </w:pPr>
            <w:r w:rsidRPr="00FB7C06">
              <w:rPr>
                <w:b/>
                <w:i/>
                <w:color w:val="000000"/>
              </w:rPr>
              <w:t>C1</w:t>
            </w:r>
          </w:p>
        </w:tc>
        <w:tc>
          <w:tcPr>
            <w:tcW w:w="4678" w:type="dxa"/>
            <w:vAlign w:val="center"/>
          </w:tcPr>
          <w:p w14:paraId="001952EA" w14:textId="77777777" w:rsidR="004E016E" w:rsidRPr="00A13628" w:rsidRDefault="004E016E" w:rsidP="004E016E">
            <w:pPr>
              <w:rPr>
                <w:color w:val="000000"/>
                <w:lang w:val="en-US"/>
              </w:rPr>
            </w:pPr>
          </w:p>
        </w:tc>
        <w:tc>
          <w:tcPr>
            <w:tcW w:w="1559" w:type="dxa"/>
            <w:vAlign w:val="center"/>
          </w:tcPr>
          <w:p w14:paraId="668E9740" w14:textId="77777777" w:rsidR="004E016E" w:rsidRPr="00FB7C06" w:rsidRDefault="004E016E" w:rsidP="004E016E">
            <w:pPr>
              <w:jc w:val="center"/>
              <w:rPr>
                <w:color w:val="000000"/>
              </w:rPr>
            </w:pPr>
          </w:p>
        </w:tc>
        <w:tc>
          <w:tcPr>
            <w:tcW w:w="1248" w:type="dxa"/>
            <w:vAlign w:val="center"/>
          </w:tcPr>
          <w:p w14:paraId="074D4D98" w14:textId="77777777" w:rsidR="004E016E" w:rsidRPr="00FB7C06" w:rsidRDefault="004E016E" w:rsidP="004E016E">
            <w:pPr>
              <w:jc w:val="center"/>
              <w:rPr>
                <w:color w:val="000000"/>
              </w:rPr>
            </w:pPr>
          </w:p>
        </w:tc>
        <w:tc>
          <w:tcPr>
            <w:tcW w:w="737" w:type="dxa"/>
          </w:tcPr>
          <w:p w14:paraId="3BA66B14" w14:textId="77777777" w:rsidR="004E016E" w:rsidRPr="00FB7C06" w:rsidRDefault="004E016E" w:rsidP="004E016E">
            <w:pPr>
              <w:jc w:val="center"/>
              <w:rPr>
                <w:color w:val="000000"/>
              </w:rPr>
            </w:pPr>
          </w:p>
        </w:tc>
        <w:tc>
          <w:tcPr>
            <w:tcW w:w="1247" w:type="dxa"/>
            <w:vAlign w:val="center"/>
          </w:tcPr>
          <w:p w14:paraId="23E580BD" w14:textId="77777777" w:rsidR="004E016E" w:rsidRPr="00FB7C06" w:rsidRDefault="004E016E" w:rsidP="004E016E">
            <w:pPr>
              <w:jc w:val="center"/>
              <w:rPr>
                <w:color w:val="000000"/>
              </w:rPr>
            </w:pPr>
          </w:p>
        </w:tc>
        <w:tc>
          <w:tcPr>
            <w:tcW w:w="709" w:type="dxa"/>
          </w:tcPr>
          <w:p w14:paraId="7A66B435" w14:textId="511EC12B" w:rsidR="004E016E" w:rsidRPr="00FB7C06" w:rsidRDefault="004E016E" w:rsidP="004E016E">
            <w:pPr>
              <w:jc w:val="center"/>
              <w:rPr>
                <w:color w:val="000000"/>
              </w:rPr>
            </w:pPr>
          </w:p>
        </w:tc>
        <w:tc>
          <w:tcPr>
            <w:tcW w:w="1304" w:type="dxa"/>
            <w:vAlign w:val="center"/>
          </w:tcPr>
          <w:p w14:paraId="3FC46816" w14:textId="77777777" w:rsidR="004E016E" w:rsidRPr="00FB7C06" w:rsidRDefault="004E016E" w:rsidP="004E016E">
            <w:pPr>
              <w:jc w:val="center"/>
              <w:rPr>
                <w:color w:val="000000"/>
              </w:rPr>
            </w:pPr>
          </w:p>
        </w:tc>
        <w:tc>
          <w:tcPr>
            <w:tcW w:w="709" w:type="dxa"/>
          </w:tcPr>
          <w:p w14:paraId="511C3C34" w14:textId="687DDE42" w:rsidR="004E016E" w:rsidRPr="00FB7C06" w:rsidRDefault="004E016E" w:rsidP="004E016E">
            <w:pPr>
              <w:jc w:val="center"/>
              <w:rPr>
                <w:color w:val="000000"/>
              </w:rPr>
            </w:pPr>
          </w:p>
        </w:tc>
      </w:tr>
      <w:tr w:rsidR="004E016E" w:rsidRPr="00FB7C06" w14:paraId="3E1CF03A" w14:textId="77777777" w:rsidTr="004E016E">
        <w:tc>
          <w:tcPr>
            <w:tcW w:w="2977" w:type="dxa"/>
            <w:vAlign w:val="center"/>
          </w:tcPr>
          <w:p w14:paraId="5B584A23" w14:textId="77777777" w:rsidR="004E016E" w:rsidRPr="00FB7C06" w:rsidRDefault="004E016E" w:rsidP="004E016E">
            <w:pPr>
              <w:rPr>
                <w:color w:val="000000"/>
              </w:rPr>
            </w:pPr>
          </w:p>
        </w:tc>
        <w:tc>
          <w:tcPr>
            <w:tcW w:w="4678" w:type="dxa"/>
            <w:vAlign w:val="center"/>
          </w:tcPr>
          <w:p w14:paraId="6521086A" w14:textId="77777777" w:rsidR="004E016E" w:rsidRPr="00A13628" w:rsidRDefault="004E016E" w:rsidP="004E016E">
            <w:pPr>
              <w:rPr>
                <w:color w:val="000000"/>
                <w:lang w:val="en-US"/>
              </w:rPr>
            </w:pPr>
          </w:p>
        </w:tc>
        <w:tc>
          <w:tcPr>
            <w:tcW w:w="1559" w:type="dxa"/>
            <w:vAlign w:val="center"/>
          </w:tcPr>
          <w:p w14:paraId="3F4CB355" w14:textId="77777777" w:rsidR="004E016E" w:rsidRPr="00FB7C06" w:rsidRDefault="004E016E" w:rsidP="004E016E">
            <w:pPr>
              <w:jc w:val="center"/>
              <w:rPr>
                <w:color w:val="000000"/>
              </w:rPr>
            </w:pPr>
          </w:p>
        </w:tc>
        <w:tc>
          <w:tcPr>
            <w:tcW w:w="1248" w:type="dxa"/>
            <w:vAlign w:val="center"/>
          </w:tcPr>
          <w:p w14:paraId="7C88A223" w14:textId="77777777" w:rsidR="004E016E" w:rsidRPr="00FB7C06" w:rsidRDefault="004E016E" w:rsidP="004E016E">
            <w:pPr>
              <w:jc w:val="center"/>
              <w:rPr>
                <w:color w:val="000000"/>
              </w:rPr>
            </w:pPr>
          </w:p>
        </w:tc>
        <w:tc>
          <w:tcPr>
            <w:tcW w:w="737" w:type="dxa"/>
          </w:tcPr>
          <w:p w14:paraId="20C105E3" w14:textId="77777777" w:rsidR="004E016E" w:rsidRPr="00FB7C06" w:rsidRDefault="004E016E" w:rsidP="004E016E">
            <w:pPr>
              <w:jc w:val="center"/>
              <w:rPr>
                <w:color w:val="000000"/>
              </w:rPr>
            </w:pPr>
          </w:p>
        </w:tc>
        <w:tc>
          <w:tcPr>
            <w:tcW w:w="1247" w:type="dxa"/>
            <w:vAlign w:val="center"/>
          </w:tcPr>
          <w:p w14:paraId="323AB419" w14:textId="77777777" w:rsidR="004E016E" w:rsidRPr="00FB7C06" w:rsidRDefault="004E016E" w:rsidP="004E016E">
            <w:pPr>
              <w:jc w:val="center"/>
              <w:rPr>
                <w:color w:val="000000"/>
              </w:rPr>
            </w:pPr>
          </w:p>
        </w:tc>
        <w:tc>
          <w:tcPr>
            <w:tcW w:w="709" w:type="dxa"/>
          </w:tcPr>
          <w:p w14:paraId="280BA1F8" w14:textId="36889EA3" w:rsidR="004E016E" w:rsidRPr="00FB7C06" w:rsidRDefault="004E016E" w:rsidP="004E016E">
            <w:pPr>
              <w:jc w:val="center"/>
              <w:rPr>
                <w:color w:val="000000"/>
              </w:rPr>
            </w:pPr>
          </w:p>
        </w:tc>
        <w:tc>
          <w:tcPr>
            <w:tcW w:w="1304" w:type="dxa"/>
            <w:vAlign w:val="center"/>
          </w:tcPr>
          <w:p w14:paraId="0054CCBE" w14:textId="77777777" w:rsidR="004E016E" w:rsidRPr="00FB7C06" w:rsidRDefault="004E016E" w:rsidP="004E016E">
            <w:pPr>
              <w:jc w:val="center"/>
              <w:rPr>
                <w:color w:val="000000"/>
              </w:rPr>
            </w:pPr>
          </w:p>
        </w:tc>
        <w:tc>
          <w:tcPr>
            <w:tcW w:w="709" w:type="dxa"/>
          </w:tcPr>
          <w:p w14:paraId="61516C07" w14:textId="6CD9F339" w:rsidR="004E016E" w:rsidRPr="00FB7C06" w:rsidRDefault="004E016E" w:rsidP="004E016E">
            <w:pPr>
              <w:jc w:val="center"/>
              <w:rPr>
                <w:color w:val="000000"/>
              </w:rPr>
            </w:pPr>
          </w:p>
        </w:tc>
      </w:tr>
      <w:tr w:rsidR="004E016E" w:rsidRPr="00FB7C06" w14:paraId="0684C729" w14:textId="77777777" w:rsidTr="004E016E">
        <w:tc>
          <w:tcPr>
            <w:tcW w:w="2977" w:type="dxa"/>
            <w:vAlign w:val="center"/>
          </w:tcPr>
          <w:p w14:paraId="6FB57A62" w14:textId="52C945D5" w:rsidR="004E016E" w:rsidRPr="00FB7C06" w:rsidRDefault="004E016E" w:rsidP="004E016E">
            <w:pPr>
              <w:rPr>
                <w:color w:val="000000"/>
              </w:rPr>
            </w:pPr>
            <w:r w:rsidRPr="00FB7C06">
              <w:rPr>
                <w:b/>
                <w:i/>
                <w:color w:val="000000"/>
              </w:rPr>
              <w:t>C2</w:t>
            </w:r>
          </w:p>
        </w:tc>
        <w:tc>
          <w:tcPr>
            <w:tcW w:w="4678" w:type="dxa"/>
            <w:vAlign w:val="center"/>
          </w:tcPr>
          <w:p w14:paraId="2024FB96" w14:textId="77777777" w:rsidR="004E016E" w:rsidRPr="00FB7C06" w:rsidRDefault="004E016E" w:rsidP="004E016E">
            <w:pPr>
              <w:rPr>
                <w:color w:val="000000"/>
              </w:rPr>
            </w:pPr>
          </w:p>
        </w:tc>
        <w:tc>
          <w:tcPr>
            <w:tcW w:w="1559" w:type="dxa"/>
            <w:vAlign w:val="center"/>
          </w:tcPr>
          <w:p w14:paraId="45D4783E" w14:textId="77777777" w:rsidR="004E016E" w:rsidRPr="00FB7C06" w:rsidRDefault="004E016E" w:rsidP="004E016E">
            <w:pPr>
              <w:jc w:val="center"/>
              <w:rPr>
                <w:color w:val="000000"/>
              </w:rPr>
            </w:pPr>
          </w:p>
        </w:tc>
        <w:tc>
          <w:tcPr>
            <w:tcW w:w="1248" w:type="dxa"/>
            <w:vAlign w:val="center"/>
          </w:tcPr>
          <w:p w14:paraId="0315B8B2" w14:textId="77777777" w:rsidR="004E016E" w:rsidRPr="00FB7C06" w:rsidRDefault="004E016E" w:rsidP="004E016E">
            <w:pPr>
              <w:jc w:val="center"/>
              <w:rPr>
                <w:color w:val="000000"/>
              </w:rPr>
            </w:pPr>
          </w:p>
        </w:tc>
        <w:tc>
          <w:tcPr>
            <w:tcW w:w="737" w:type="dxa"/>
          </w:tcPr>
          <w:p w14:paraId="735B33CB" w14:textId="77777777" w:rsidR="004E016E" w:rsidRPr="00FB7C06" w:rsidRDefault="004E016E" w:rsidP="004E016E">
            <w:pPr>
              <w:jc w:val="center"/>
              <w:rPr>
                <w:color w:val="000000"/>
              </w:rPr>
            </w:pPr>
          </w:p>
        </w:tc>
        <w:tc>
          <w:tcPr>
            <w:tcW w:w="1247" w:type="dxa"/>
            <w:vAlign w:val="center"/>
          </w:tcPr>
          <w:p w14:paraId="78F6A496" w14:textId="77777777" w:rsidR="004E016E" w:rsidRPr="00FB7C06" w:rsidRDefault="004E016E" w:rsidP="004E016E">
            <w:pPr>
              <w:jc w:val="center"/>
              <w:rPr>
                <w:color w:val="000000"/>
              </w:rPr>
            </w:pPr>
          </w:p>
        </w:tc>
        <w:tc>
          <w:tcPr>
            <w:tcW w:w="709" w:type="dxa"/>
          </w:tcPr>
          <w:p w14:paraId="0CDED642" w14:textId="111BF79B" w:rsidR="004E016E" w:rsidRPr="00FB7C06" w:rsidRDefault="004E016E" w:rsidP="004E016E">
            <w:pPr>
              <w:jc w:val="center"/>
              <w:rPr>
                <w:color w:val="000000"/>
              </w:rPr>
            </w:pPr>
          </w:p>
        </w:tc>
        <w:tc>
          <w:tcPr>
            <w:tcW w:w="1304" w:type="dxa"/>
            <w:vAlign w:val="center"/>
          </w:tcPr>
          <w:p w14:paraId="2848971B" w14:textId="77777777" w:rsidR="004E016E" w:rsidRPr="00FB7C06" w:rsidRDefault="004E016E" w:rsidP="004E016E">
            <w:pPr>
              <w:jc w:val="center"/>
              <w:rPr>
                <w:color w:val="000000"/>
              </w:rPr>
            </w:pPr>
          </w:p>
        </w:tc>
        <w:tc>
          <w:tcPr>
            <w:tcW w:w="709" w:type="dxa"/>
          </w:tcPr>
          <w:p w14:paraId="5BCE4E8F" w14:textId="503F5264" w:rsidR="004E016E" w:rsidRPr="00FB7C06" w:rsidRDefault="004E016E" w:rsidP="004E016E">
            <w:pPr>
              <w:jc w:val="center"/>
              <w:rPr>
                <w:color w:val="000000"/>
              </w:rPr>
            </w:pPr>
          </w:p>
        </w:tc>
      </w:tr>
      <w:tr w:rsidR="004E016E" w:rsidRPr="00FB7C06" w14:paraId="429FD42A" w14:textId="77777777" w:rsidTr="004E016E">
        <w:tc>
          <w:tcPr>
            <w:tcW w:w="2977" w:type="dxa"/>
            <w:vAlign w:val="center"/>
          </w:tcPr>
          <w:p w14:paraId="22D402DF" w14:textId="77777777" w:rsidR="004E016E" w:rsidRPr="00FB7C06" w:rsidRDefault="004E016E" w:rsidP="004E016E">
            <w:pPr>
              <w:rPr>
                <w:color w:val="000000"/>
              </w:rPr>
            </w:pPr>
          </w:p>
        </w:tc>
        <w:tc>
          <w:tcPr>
            <w:tcW w:w="4678" w:type="dxa"/>
            <w:vAlign w:val="center"/>
          </w:tcPr>
          <w:p w14:paraId="3A7EEB5F" w14:textId="77777777" w:rsidR="004E016E" w:rsidRPr="00FB7C06" w:rsidRDefault="004E016E" w:rsidP="004E016E">
            <w:pPr>
              <w:rPr>
                <w:color w:val="000000"/>
              </w:rPr>
            </w:pPr>
          </w:p>
        </w:tc>
        <w:tc>
          <w:tcPr>
            <w:tcW w:w="1559" w:type="dxa"/>
            <w:vAlign w:val="center"/>
          </w:tcPr>
          <w:p w14:paraId="3218647E" w14:textId="77777777" w:rsidR="004E016E" w:rsidRPr="00FB7C06" w:rsidRDefault="004E016E" w:rsidP="004E016E">
            <w:pPr>
              <w:jc w:val="center"/>
              <w:rPr>
                <w:color w:val="000000"/>
              </w:rPr>
            </w:pPr>
          </w:p>
        </w:tc>
        <w:tc>
          <w:tcPr>
            <w:tcW w:w="1248" w:type="dxa"/>
            <w:vAlign w:val="center"/>
          </w:tcPr>
          <w:p w14:paraId="6CD40C77" w14:textId="77777777" w:rsidR="004E016E" w:rsidRPr="00FB7C06" w:rsidRDefault="004E016E" w:rsidP="004E016E">
            <w:pPr>
              <w:jc w:val="center"/>
              <w:rPr>
                <w:color w:val="000000"/>
              </w:rPr>
            </w:pPr>
          </w:p>
        </w:tc>
        <w:tc>
          <w:tcPr>
            <w:tcW w:w="737" w:type="dxa"/>
          </w:tcPr>
          <w:p w14:paraId="1DEF1124" w14:textId="77777777" w:rsidR="004E016E" w:rsidRPr="00FB7C06" w:rsidRDefault="004E016E" w:rsidP="004E016E">
            <w:pPr>
              <w:jc w:val="center"/>
              <w:rPr>
                <w:color w:val="000000"/>
              </w:rPr>
            </w:pPr>
          </w:p>
        </w:tc>
        <w:tc>
          <w:tcPr>
            <w:tcW w:w="1247" w:type="dxa"/>
            <w:vAlign w:val="center"/>
          </w:tcPr>
          <w:p w14:paraId="25AB4DF7" w14:textId="77777777" w:rsidR="004E016E" w:rsidRPr="00FB7C06" w:rsidRDefault="004E016E" w:rsidP="004E016E">
            <w:pPr>
              <w:jc w:val="center"/>
              <w:rPr>
                <w:color w:val="000000"/>
              </w:rPr>
            </w:pPr>
          </w:p>
        </w:tc>
        <w:tc>
          <w:tcPr>
            <w:tcW w:w="709" w:type="dxa"/>
          </w:tcPr>
          <w:p w14:paraId="777158BC" w14:textId="2914FFEF" w:rsidR="004E016E" w:rsidRPr="00FB7C06" w:rsidRDefault="004E016E" w:rsidP="004E016E">
            <w:pPr>
              <w:jc w:val="center"/>
              <w:rPr>
                <w:color w:val="000000"/>
              </w:rPr>
            </w:pPr>
          </w:p>
        </w:tc>
        <w:tc>
          <w:tcPr>
            <w:tcW w:w="1304" w:type="dxa"/>
            <w:vAlign w:val="center"/>
          </w:tcPr>
          <w:p w14:paraId="4F0EE809" w14:textId="77777777" w:rsidR="004E016E" w:rsidRPr="00FB7C06" w:rsidRDefault="004E016E" w:rsidP="004E016E">
            <w:pPr>
              <w:jc w:val="center"/>
              <w:rPr>
                <w:color w:val="000000"/>
              </w:rPr>
            </w:pPr>
          </w:p>
        </w:tc>
        <w:tc>
          <w:tcPr>
            <w:tcW w:w="709" w:type="dxa"/>
          </w:tcPr>
          <w:p w14:paraId="52660926" w14:textId="03D9A155" w:rsidR="004E016E" w:rsidRPr="00FB7C06" w:rsidRDefault="004E016E" w:rsidP="004E016E">
            <w:pPr>
              <w:jc w:val="center"/>
              <w:rPr>
                <w:color w:val="000000"/>
              </w:rPr>
            </w:pPr>
          </w:p>
        </w:tc>
      </w:tr>
      <w:tr w:rsidR="004E016E" w:rsidRPr="00FB7C06" w14:paraId="19D4D563" w14:textId="77777777" w:rsidTr="004E016E">
        <w:tc>
          <w:tcPr>
            <w:tcW w:w="2977" w:type="dxa"/>
            <w:vAlign w:val="center"/>
          </w:tcPr>
          <w:p w14:paraId="721A7B05" w14:textId="77777777" w:rsidR="004E016E" w:rsidRPr="00382CCC" w:rsidRDefault="004E016E" w:rsidP="004E016E">
            <w:pPr>
              <w:rPr>
                <w:b/>
                <w:i/>
                <w:color w:val="000000"/>
              </w:rPr>
            </w:pPr>
            <w:r w:rsidRPr="00382CCC">
              <w:rPr>
                <w:b/>
                <w:i/>
                <w:color w:val="000000"/>
              </w:rPr>
              <w:t>C3</w:t>
            </w:r>
          </w:p>
        </w:tc>
        <w:tc>
          <w:tcPr>
            <w:tcW w:w="4678" w:type="dxa"/>
            <w:vAlign w:val="center"/>
          </w:tcPr>
          <w:p w14:paraId="7CEE6BDE" w14:textId="77777777" w:rsidR="004E016E" w:rsidRDefault="004E016E" w:rsidP="004E016E">
            <w:pPr>
              <w:rPr>
                <w:color w:val="000000"/>
              </w:rPr>
            </w:pPr>
          </w:p>
        </w:tc>
        <w:tc>
          <w:tcPr>
            <w:tcW w:w="1559" w:type="dxa"/>
            <w:vAlign w:val="center"/>
          </w:tcPr>
          <w:p w14:paraId="61AD29FE" w14:textId="77777777" w:rsidR="004E016E" w:rsidRPr="00FB7C06" w:rsidRDefault="004E016E" w:rsidP="004E016E">
            <w:pPr>
              <w:jc w:val="center"/>
              <w:rPr>
                <w:color w:val="000000"/>
              </w:rPr>
            </w:pPr>
          </w:p>
        </w:tc>
        <w:tc>
          <w:tcPr>
            <w:tcW w:w="1248" w:type="dxa"/>
            <w:vAlign w:val="center"/>
          </w:tcPr>
          <w:p w14:paraId="4B30E956" w14:textId="77777777" w:rsidR="004E016E" w:rsidRPr="00FB7C06" w:rsidRDefault="004E016E" w:rsidP="004E016E">
            <w:pPr>
              <w:jc w:val="center"/>
              <w:rPr>
                <w:color w:val="000000"/>
              </w:rPr>
            </w:pPr>
          </w:p>
        </w:tc>
        <w:tc>
          <w:tcPr>
            <w:tcW w:w="737" w:type="dxa"/>
          </w:tcPr>
          <w:p w14:paraId="2E746FF2" w14:textId="77777777" w:rsidR="004E016E" w:rsidRPr="00FB7C06" w:rsidRDefault="004E016E" w:rsidP="004E016E">
            <w:pPr>
              <w:jc w:val="center"/>
              <w:rPr>
                <w:color w:val="000000"/>
              </w:rPr>
            </w:pPr>
          </w:p>
        </w:tc>
        <w:tc>
          <w:tcPr>
            <w:tcW w:w="1247" w:type="dxa"/>
            <w:vAlign w:val="center"/>
          </w:tcPr>
          <w:p w14:paraId="5E9AB0E9" w14:textId="77777777" w:rsidR="004E016E" w:rsidRPr="00FB7C06" w:rsidRDefault="004E016E" w:rsidP="004E016E">
            <w:pPr>
              <w:jc w:val="center"/>
              <w:rPr>
                <w:color w:val="000000"/>
              </w:rPr>
            </w:pPr>
          </w:p>
        </w:tc>
        <w:tc>
          <w:tcPr>
            <w:tcW w:w="709" w:type="dxa"/>
          </w:tcPr>
          <w:p w14:paraId="43F75960" w14:textId="37DAC3EA" w:rsidR="004E016E" w:rsidRPr="00FB7C06" w:rsidRDefault="004E016E" w:rsidP="004E016E">
            <w:pPr>
              <w:jc w:val="center"/>
              <w:rPr>
                <w:color w:val="000000"/>
              </w:rPr>
            </w:pPr>
          </w:p>
        </w:tc>
        <w:tc>
          <w:tcPr>
            <w:tcW w:w="1304" w:type="dxa"/>
            <w:vAlign w:val="center"/>
          </w:tcPr>
          <w:p w14:paraId="3626BA16" w14:textId="77777777" w:rsidR="004E016E" w:rsidRPr="00FB7C06" w:rsidRDefault="004E016E" w:rsidP="004E016E">
            <w:pPr>
              <w:jc w:val="center"/>
              <w:rPr>
                <w:color w:val="000000"/>
              </w:rPr>
            </w:pPr>
          </w:p>
        </w:tc>
        <w:tc>
          <w:tcPr>
            <w:tcW w:w="709" w:type="dxa"/>
          </w:tcPr>
          <w:p w14:paraId="032C9624" w14:textId="09E876EB" w:rsidR="004E016E" w:rsidRPr="00FB7C06" w:rsidRDefault="004E016E" w:rsidP="004E016E">
            <w:pPr>
              <w:jc w:val="center"/>
              <w:rPr>
                <w:color w:val="000000"/>
              </w:rPr>
            </w:pPr>
          </w:p>
        </w:tc>
      </w:tr>
      <w:tr w:rsidR="004E016E" w:rsidRPr="00FB7C06" w14:paraId="223EA71D" w14:textId="77777777" w:rsidTr="004E016E">
        <w:tc>
          <w:tcPr>
            <w:tcW w:w="2977" w:type="dxa"/>
            <w:vAlign w:val="center"/>
          </w:tcPr>
          <w:p w14:paraId="702A781B" w14:textId="77777777" w:rsidR="004E016E" w:rsidRPr="00382CCC" w:rsidRDefault="004E016E" w:rsidP="004E016E">
            <w:pPr>
              <w:rPr>
                <w:color w:val="000000"/>
              </w:rPr>
            </w:pPr>
          </w:p>
        </w:tc>
        <w:tc>
          <w:tcPr>
            <w:tcW w:w="4678" w:type="dxa"/>
            <w:vAlign w:val="center"/>
          </w:tcPr>
          <w:p w14:paraId="284E9F24" w14:textId="77777777" w:rsidR="004E016E" w:rsidRPr="004A1A1C" w:rsidRDefault="004E016E" w:rsidP="004E016E">
            <w:pPr>
              <w:rPr>
                <w:color w:val="000000"/>
                <w:lang w:val="en-US"/>
              </w:rPr>
            </w:pPr>
          </w:p>
        </w:tc>
        <w:tc>
          <w:tcPr>
            <w:tcW w:w="1559" w:type="dxa"/>
            <w:vAlign w:val="center"/>
          </w:tcPr>
          <w:p w14:paraId="6B3C0151" w14:textId="77777777" w:rsidR="004E016E" w:rsidRPr="00FB7C06" w:rsidRDefault="004E016E" w:rsidP="004E016E">
            <w:pPr>
              <w:jc w:val="center"/>
              <w:rPr>
                <w:color w:val="000000"/>
              </w:rPr>
            </w:pPr>
          </w:p>
        </w:tc>
        <w:tc>
          <w:tcPr>
            <w:tcW w:w="1248" w:type="dxa"/>
            <w:vAlign w:val="center"/>
          </w:tcPr>
          <w:p w14:paraId="780B6713" w14:textId="77777777" w:rsidR="004E016E" w:rsidRPr="00FB7C06" w:rsidRDefault="004E016E" w:rsidP="004E016E">
            <w:pPr>
              <w:jc w:val="center"/>
              <w:rPr>
                <w:color w:val="000000"/>
              </w:rPr>
            </w:pPr>
          </w:p>
        </w:tc>
        <w:tc>
          <w:tcPr>
            <w:tcW w:w="737" w:type="dxa"/>
            <w:vAlign w:val="center"/>
          </w:tcPr>
          <w:p w14:paraId="687E3E68" w14:textId="77777777" w:rsidR="004E016E" w:rsidRPr="00FB7C06" w:rsidRDefault="004E016E" w:rsidP="004E016E">
            <w:pPr>
              <w:jc w:val="center"/>
              <w:rPr>
                <w:color w:val="000000"/>
              </w:rPr>
            </w:pPr>
          </w:p>
        </w:tc>
        <w:tc>
          <w:tcPr>
            <w:tcW w:w="1247" w:type="dxa"/>
            <w:vAlign w:val="center"/>
          </w:tcPr>
          <w:p w14:paraId="623179F6" w14:textId="77777777" w:rsidR="004E016E" w:rsidRPr="00FB7C06" w:rsidRDefault="004E016E" w:rsidP="004E016E">
            <w:pPr>
              <w:jc w:val="center"/>
              <w:rPr>
                <w:color w:val="000000"/>
              </w:rPr>
            </w:pPr>
          </w:p>
        </w:tc>
        <w:tc>
          <w:tcPr>
            <w:tcW w:w="709" w:type="dxa"/>
            <w:vAlign w:val="center"/>
          </w:tcPr>
          <w:p w14:paraId="4E2D1B62" w14:textId="6F81D0BB" w:rsidR="004E016E" w:rsidRPr="00FB7C06" w:rsidRDefault="004E016E" w:rsidP="004E016E">
            <w:pPr>
              <w:jc w:val="center"/>
              <w:rPr>
                <w:color w:val="000000"/>
              </w:rPr>
            </w:pPr>
          </w:p>
        </w:tc>
        <w:tc>
          <w:tcPr>
            <w:tcW w:w="1304" w:type="dxa"/>
            <w:vAlign w:val="center"/>
          </w:tcPr>
          <w:p w14:paraId="3747F7CB" w14:textId="77777777" w:rsidR="004E016E" w:rsidRPr="00FB7C06" w:rsidRDefault="004E016E" w:rsidP="004E016E">
            <w:pPr>
              <w:jc w:val="center"/>
              <w:rPr>
                <w:color w:val="000000"/>
              </w:rPr>
            </w:pPr>
          </w:p>
        </w:tc>
        <w:tc>
          <w:tcPr>
            <w:tcW w:w="709" w:type="dxa"/>
            <w:vAlign w:val="center"/>
          </w:tcPr>
          <w:p w14:paraId="33806541" w14:textId="06BDB7FC" w:rsidR="004E016E" w:rsidRPr="00FB7C06" w:rsidRDefault="004E016E" w:rsidP="004E016E">
            <w:pPr>
              <w:jc w:val="center"/>
              <w:rPr>
                <w:color w:val="000000"/>
              </w:rPr>
            </w:pPr>
          </w:p>
        </w:tc>
      </w:tr>
      <w:tr w:rsidR="004E016E" w:rsidRPr="00FB7C06" w14:paraId="40E10B22" w14:textId="77777777" w:rsidTr="004E016E">
        <w:tc>
          <w:tcPr>
            <w:tcW w:w="2977" w:type="dxa"/>
            <w:vAlign w:val="center"/>
          </w:tcPr>
          <w:p w14:paraId="51671734" w14:textId="01FEA224" w:rsidR="004E016E" w:rsidRPr="00FB7C06" w:rsidRDefault="004E016E" w:rsidP="004E016E">
            <w:pPr>
              <w:rPr>
                <w:color w:val="000000"/>
              </w:rPr>
            </w:pPr>
            <w:r w:rsidRPr="00FB7C06">
              <w:rPr>
                <w:b/>
                <w:i/>
                <w:color w:val="000000"/>
              </w:rPr>
              <w:t>C4</w:t>
            </w:r>
          </w:p>
        </w:tc>
        <w:tc>
          <w:tcPr>
            <w:tcW w:w="4678" w:type="dxa"/>
            <w:vAlign w:val="center"/>
          </w:tcPr>
          <w:p w14:paraId="7AF1FA55" w14:textId="77777777" w:rsidR="004E016E" w:rsidRPr="00A13628" w:rsidRDefault="004E016E" w:rsidP="004E016E">
            <w:pPr>
              <w:rPr>
                <w:color w:val="000000"/>
                <w:lang w:val="en-US"/>
              </w:rPr>
            </w:pPr>
          </w:p>
        </w:tc>
        <w:tc>
          <w:tcPr>
            <w:tcW w:w="1559" w:type="dxa"/>
            <w:vAlign w:val="center"/>
          </w:tcPr>
          <w:p w14:paraId="301D83EB" w14:textId="77777777" w:rsidR="004E016E" w:rsidRPr="00FB7C06" w:rsidRDefault="004E016E" w:rsidP="004E016E">
            <w:pPr>
              <w:jc w:val="center"/>
              <w:rPr>
                <w:color w:val="000000"/>
              </w:rPr>
            </w:pPr>
          </w:p>
        </w:tc>
        <w:tc>
          <w:tcPr>
            <w:tcW w:w="1248" w:type="dxa"/>
            <w:vAlign w:val="center"/>
          </w:tcPr>
          <w:p w14:paraId="775A9DB8" w14:textId="77777777" w:rsidR="004E016E" w:rsidRPr="00FB7C06" w:rsidRDefault="004E016E" w:rsidP="004E016E">
            <w:pPr>
              <w:jc w:val="center"/>
              <w:rPr>
                <w:color w:val="000000"/>
              </w:rPr>
            </w:pPr>
          </w:p>
        </w:tc>
        <w:tc>
          <w:tcPr>
            <w:tcW w:w="737" w:type="dxa"/>
          </w:tcPr>
          <w:p w14:paraId="6A618364" w14:textId="77777777" w:rsidR="004E016E" w:rsidRPr="00FB7C06" w:rsidRDefault="004E016E" w:rsidP="004E016E">
            <w:pPr>
              <w:jc w:val="center"/>
              <w:rPr>
                <w:color w:val="000000"/>
              </w:rPr>
            </w:pPr>
          </w:p>
        </w:tc>
        <w:tc>
          <w:tcPr>
            <w:tcW w:w="1247" w:type="dxa"/>
            <w:vAlign w:val="center"/>
          </w:tcPr>
          <w:p w14:paraId="464F9E56" w14:textId="77777777" w:rsidR="004E016E" w:rsidRPr="00FB7C06" w:rsidRDefault="004E016E" w:rsidP="004E016E">
            <w:pPr>
              <w:jc w:val="center"/>
              <w:rPr>
                <w:color w:val="000000"/>
              </w:rPr>
            </w:pPr>
          </w:p>
        </w:tc>
        <w:tc>
          <w:tcPr>
            <w:tcW w:w="709" w:type="dxa"/>
          </w:tcPr>
          <w:p w14:paraId="39FA94BB" w14:textId="1F20BF17" w:rsidR="004E016E" w:rsidRPr="00FB7C06" w:rsidRDefault="004E016E" w:rsidP="004E016E">
            <w:pPr>
              <w:jc w:val="center"/>
              <w:rPr>
                <w:color w:val="000000"/>
              </w:rPr>
            </w:pPr>
          </w:p>
        </w:tc>
        <w:tc>
          <w:tcPr>
            <w:tcW w:w="1304" w:type="dxa"/>
            <w:vAlign w:val="center"/>
          </w:tcPr>
          <w:p w14:paraId="36A7DB2B" w14:textId="77777777" w:rsidR="004E016E" w:rsidRPr="00FB7C06" w:rsidRDefault="004E016E" w:rsidP="004E016E">
            <w:pPr>
              <w:jc w:val="center"/>
              <w:rPr>
                <w:color w:val="000000"/>
              </w:rPr>
            </w:pPr>
          </w:p>
        </w:tc>
        <w:tc>
          <w:tcPr>
            <w:tcW w:w="709" w:type="dxa"/>
          </w:tcPr>
          <w:p w14:paraId="5D289802" w14:textId="5EF9F7E4" w:rsidR="004E016E" w:rsidRPr="00FB7C06" w:rsidRDefault="004E016E" w:rsidP="004E016E">
            <w:pPr>
              <w:jc w:val="center"/>
              <w:rPr>
                <w:color w:val="000000"/>
              </w:rPr>
            </w:pPr>
          </w:p>
        </w:tc>
      </w:tr>
      <w:tr w:rsidR="004E016E" w:rsidRPr="00FB7C06" w14:paraId="44D139B7" w14:textId="77777777" w:rsidTr="004E016E">
        <w:tc>
          <w:tcPr>
            <w:tcW w:w="2977" w:type="dxa"/>
            <w:vAlign w:val="center"/>
          </w:tcPr>
          <w:p w14:paraId="1BC1D60D" w14:textId="77777777" w:rsidR="004E016E" w:rsidRPr="00FB7C06" w:rsidRDefault="004E016E" w:rsidP="004E016E">
            <w:pPr>
              <w:rPr>
                <w:color w:val="000000"/>
              </w:rPr>
            </w:pPr>
          </w:p>
        </w:tc>
        <w:tc>
          <w:tcPr>
            <w:tcW w:w="4678" w:type="dxa"/>
            <w:vAlign w:val="center"/>
          </w:tcPr>
          <w:p w14:paraId="763D829E" w14:textId="77777777" w:rsidR="004E016E" w:rsidRPr="00A13628" w:rsidRDefault="004E016E" w:rsidP="004E016E">
            <w:pPr>
              <w:rPr>
                <w:color w:val="000000"/>
                <w:lang w:val="en-US"/>
              </w:rPr>
            </w:pPr>
          </w:p>
        </w:tc>
        <w:tc>
          <w:tcPr>
            <w:tcW w:w="1559" w:type="dxa"/>
            <w:vAlign w:val="center"/>
          </w:tcPr>
          <w:p w14:paraId="30C8ECB2" w14:textId="77777777" w:rsidR="004E016E" w:rsidRPr="00FB7C06" w:rsidRDefault="004E016E" w:rsidP="004E016E">
            <w:pPr>
              <w:jc w:val="center"/>
              <w:rPr>
                <w:color w:val="000000"/>
              </w:rPr>
            </w:pPr>
          </w:p>
        </w:tc>
        <w:tc>
          <w:tcPr>
            <w:tcW w:w="1248" w:type="dxa"/>
            <w:vAlign w:val="center"/>
          </w:tcPr>
          <w:p w14:paraId="272D47E6" w14:textId="77777777" w:rsidR="004E016E" w:rsidRPr="00FB7C06" w:rsidRDefault="004E016E" w:rsidP="004E016E">
            <w:pPr>
              <w:jc w:val="center"/>
              <w:rPr>
                <w:color w:val="000000"/>
              </w:rPr>
            </w:pPr>
          </w:p>
        </w:tc>
        <w:tc>
          <w:tcPr>
            <w:tcW w:w="737" w:type="dxa"/>
          </w:tcPr>
          <w:p w14:paraId="0F2C173A" w14:textId="77777777" w:rsidR="004E016E" w:rsidRPr="00FB7C06" w:rsidRDefault="004E016E" w:rsidP="004E016E">
            <w:pPr>
              <w:jc w:val="center"/>
              <w:rPr>
                <w:color w:val="000000"/>
              </w:rPr>
            </w:pPr>
          </w:p>
        </w:tc>
        <w:tc>
          <w:tcPr>
            <w:tcW w:w="1247" w:type="dxa"/>
            <w:vAlign w:val="center"/>
          </w:tcPr>
          <w:p w14:paraId="2327F3BC" w14:textId="77777777" w:rsidR="004E016E" w:rsidRPr="00FB7C06" w:rsidRDefault="004E016E" w:rsidP="004E016E">
            <w:pPr>
              <w:jc w:val="center"/>
              <w:rPr>
                <w:color w:val="000000"/>
              </w:rPr>
            </w:pPr>
          </w:p>
        </w:tc>
        <w:tc>
          <w:tcPr>
            <w:tcW w:w="709" w:type="dxa"/>
          </w:tcPr>
          <w:p w14:paraId="2983C94A" w14:textId="777A1FEE" w:rsidR="004E016E" w:rsidRPr="00FB7C06" w:rsidRDefault="004E016E" w:rsidP="004E016E">
            <w:pPr>
              <w:jc w:val="center"/>
              <w:rPr>
                <w:color w:val="000000"/>
              </w:rPr>
            </w:pPr>
          </w:p>
        </w:tc>
        <w:tc>
          <w:tcPr>
            <w:tcW w:w="1304" w:type="dxa"/>
            <w:vAlign w:val="center"/>
          </w:tcPr>
          <w:p w14:paraId="06921703" w14:textId="77777777" w:rsidR="004E016E" w:rsidRPr="00FB7C06" w:rsidRDefault="004E016E" w:rsidP="004E016E">
            <w:pPr>
              <w:jc w:val="center"/>
              <w:rPr>
                <w:color w:val="000000"/>
              </w:rPr>
            </w:pPr>
          </w:p>
        </w:tc>
        <w:tc>
          <w:tcPr>
            <w:tcW w:w="709" w:type="dxa"/>
          </w:tcPr>
          <w:p w14:paraId="3FCDDEB8" w14:textId="608FC554" w:rsidR="004E016E" w:rsidRPr="00FB7C06" w:rsidRDefault="004E016E" w:rsidP="004E016E">
            <w:pPr>
              <w:jc w:val="center"/>
              <w:rPr>
                <w:color w:val="000000"/>
              </w:rPr>
            </w:pPr>
          </w:p>
        </w:tc>
      </w:tr>
      <w:tr w:rsidR="004E016E" w:rsidRPr="00FB7C06" w14:paraId="29B1F20F" w14:textId="77777777" w:rsidTr="004E016E">
        <w:tc>
          <w:tcPr>
            <w:tcW w:w="2977" w:type="dxa"/>
            <w:vAlign w:val="center"/>
          </w:tcPr>
          <w:p w14:paraId="308A13B2" w14:textId="77777777" w:rsidR="004E016E" w:rsidRPr="00F86F60" w:rsidRDefault="004E016E" w:rsidP="004E016E">
            <w:pPr>
              <w:rPr>
                <w:b/>
                <w:i/>
                <w:color w:val="000000"/>
              </w:rPr>
            </w:pPr>
            <w:r w:rsidRPr="00F86F60">
              <w:rPr>
                <w:b/>
                <w:i/>
                <w:color w:val="000000"/>
              </w:rPr>
              <w:t>Modul D</w:t>
            </w:r>
            <w:r>
              <w:rPr>
                <w:b/>
                <w:i/>
                <w:color w:val="000000"/>
              </w:rPr>
              <w:t xml:space="preserve"> aus A5</w:t>
            </w:r>
          </w:p>
        </w:tc>
        <w:tc>
          <w:tcPr>
            <w:tcW w:w="4678" w:type="dxa"/>
            <w:vAlign w:val="center"/>
          </w:tcPr>
          <w:p w14:paraId="3C2261F7" w14:textId="77777777" w:rsidR="004E016E" w:rsidRPr="00493E07" w:rsidRDefault="004E016E" w:rsidP="004E016E">
            <w:pPr>
              <w:rPr>
                <w:color w:val="000000"/>
              </w:rPr>
            </w:pPr>
          </w:p>
        </w:tc>
        <w:tc>
          <w:tcPr>
            <w:tcW w:w="1559" w:type="dxa"/>
            <w:vAlign w:val="center"/>
          </w:tcPr>
          <w:p w14:paraId="0E151374" w14:textId="77777777" w:rsidR="004E016E" w:rsidRPr="001D6D91" w:rsidRDefault="004E016E" w:rsidP="004E016E">
            <w:pPr>
              <w:jc w:val="center"/>
            </w:pPr>
          </w:p>
        </w:tc>
        <w:tc>
          <w:tcPr>
            <w:tcW w:w="1248" w:type="dxa"/>
            <w:vAlign w:val="center"/>
          </w:tcPr>
          <w:p w14:paraId="599810FF" w14:textId="77777777" w:rsidR="004E016E" w:rsidRDefault="004E016E" w:rsidP="004E016E">
            <w:pPr>
              <w:jc w:val="center"/>
              <w:rPr>
                <w:color w:val="000000"/>
              </w:rPr>
            </w:pPr>
          </w:p>
        </w:tc>
        <w:tc>
          <w:tcPr>
            <w:tcW w:w="737" w:type="dxa"/>
            <w:vAlign w:val="center"/>
          </w:tcPr>
          <w:p w14:paraId="39D0E7E5" w14:textId="77777777" w:rsidR="004E016E" w:rsidRDefault="004E016E" w:rsidP="004E016E">
            <w:pPr>
              <w:jc w:val="center"/>
              <w:rPr>
                <w:color w:val="000000"/>
              </w:rPr>
            </w:pPr>
          </w:p>
        </w:tc>
        <w:tc>
          <w:tcPr>
            <w:tcW w:w="1247" w:type="dxa"/>
            <w:vAlign w:val="center"/>
          </w:tcPr>
          <w:p w14:paraId="72C22A7E" w14:textId="77777777" w:rsidR="004E016E" w:rsidRDefault="004E016E" w:rsidP="004E016E">
            <w:pPr>
              <w:jc w:val="center"/>
              <w:rPr>
                <w:color w:val="000000"/>
              </w:rPr>
            </w:pPr>
          </w:p>
        </w:tc>
        <w:tc>
          <w:tcPr>
            <w:tcW w:w="709" w:type="dxa"/>
            <w:vAlign w:val="center"/>
          </w:tcPr>
          <w:p w14:paraId="1E5D0D31" w14:textId="4EBE39F4" w:rsidR="004E016E" w:rsidRDefault="004E016E" w:rsidP="004E016E">
            <w:pPr>
              <w:jc w:val="center"/>
              <w:rPr>
                <w:color w:val="000000"/>
              </w:rPr>
            </w:pPr>
          </w:p>
        </w:tc>
        <w:tc>
          <w:tcPr>
            <w:tcW w:w="1304" w:type="dxa"/>
            <w:vAlign w:val="center"/>
          </w:tcPr>
          <w:p w14:paraId="10DA56BA" w14:textId="77777777" w:rsidR="004E016E" w:rsidRDefault="004E016E" w:rsidP="004E016E">
            <w:pPr>
              <w:jc w:val="center"/>
              <w:rPr>
                <w:color w:val="000000"/>
              </w:rPr>
            </w:pPr>
          </w:p>
        </w:tc>
        <w:tc>
          <w:tcPr>
            <w:tcW w:w="709" w:type="dxa"/>
            <w:vAlign w:val="center"/>
          </w:tcPr>
          <w:p w14:paraId="72CFD1D6" w14:textId="2D898C5B" w:rsidR="004E016E" w:rsidRDefault="004E016E" w:rsidP="004E016E">
            <w:pPr>
              <w:jc w:val="center"/>
              <w:rPr>
                <w:color w:val="000000"/>
              </w:rPr>
            </w:pPr>
          </w:p>
        </w:tc>
      </w:tr>
      <w:tr w:rsidR="004E016E" w:rsidRPr="00FB7C06" w14:paraId="32DF9251" w14:textId="77777777" w:rsidTr="004E016E">
        <w:tc>
          <w:tcPr>
            <w:tcW w:w="2977" w:type="dxa"/>
            <w:vAlign w:val="center"/>
          </w:tcPr>
          <w:p w14:paraId="2A9FF1E8" w14:textId="77777777" w:rsidR="004E016E" w:rsidRDefault="004E016E" w:rsidP="004E016E">
            <w:pPr>
              <w:rPr>
                <w:color w:val="000000"/>
              </w:rPr>
            </w:pPr>
          </w:p>
        </w:tc>
        <w:tc>
          <w:tcPr>
            <w:tcW w:w="4678" w:type="dxa"/>
            <w:vAlign w:val="center"/>
          </w:tcPr>
          <w:p w14:paraId="55101D8F" w14:textId="77777777" w:rsidR="004E016E" w:rsidRPr="006413FB" w:rsidRDefault="004E016E" w:rsidP="004E016E">
            <w:pPr>
              <w:rPr>
                <w:color w:val="000000"/>
                <w:lang w:val="de-AT"/>
              </w:rPr>
            </w:pPr>
          </w:p>
        </w:tc>
        <w:tc>
          <w:tcPr>
            <w:tcW w:w="1559" w:type="dxa"/>
            <w:vAlign w:val="center"/>
          </w:tcPr>
          <w:p w14:paraId="664ACD57" w14:textId="77777777" w:rsidR="004E016E" w:rsidRPr="001D6D91" w:rsidRDefault="004E016E" w:rsidP="004E016E">
            <w:pPr>
              <w:jc w:val="center"/>
            </w:pPr>
          </w:p>
        </w:tc>
        <w:tc>
          <w:tcPr>
            <w:tcW w:w="1248" w:type="dxa"/>
            <w:vAlign w:val="center"/>
          </w:tcPr>
          <w:p w14:paraId="5EB46D01" w14:textId="77777777" w:rsidR="004E016E" w:rsidRDefault="004E016E" w:rsidP="004E016E">
            <w:pPr>
              <w:jc w:val="center"/>
              <w:rPr>
                <w:color w:val="000000"/>
              </w:rPr>
            </w:pPr>
          </w:p>
        </w:tc>
        <w:tc>
          <w:tcPr>
            <w:tcW w:w="737" w:type="dxa"/>
            <w:vAlign w:val="center"/>
          </w:tcPr>
          <w:p w14:paraId="4AC69681" w14:textId="77777777" w:rsidR="004E016E" w:rsidRDefault="004E016E" w:rsidP="004E016E">
            <w:pPr>
              <w:jc w:val="center"/>
              <w:rPr>
                <w:color w:val="000000"/>
              </w:rPr>
            </w:pPr>
          </w:p>
        </w:tc>
        <w:tc>
          <w:tcPr>
            <w:tcW w:w="1247" w:type="dxa"/>
            <w:vAlign w:val="center"/>
          </w:tcPr>
          <w:p w14:paraId="77B0E173" w14:textId="77777777" w:rsidR="004E016E" w:rsidRDefault="004E016E" w:rsidP="004E016E">
            <w:pPr>
              <w:jc w:val="center"/>
              <w:rPr>
                <w:color w:val="000000"/>
              </w:rPr>
            </w:pPr>
          </w:p>
        </w:tc>
        <w:tc>
          <w:tcPr>
            <w:tcW w:w="709" w:type="dxa"/>
            <w:vAlign w:val="center"/>
          </w:tcPr>
          <w:p w14:paraId="3F88B638" w14:textId="1DE51059" w:rsidR="004E016E" w:rsidRDefault="004E016E" w:rsidP="004E016E">
            <w:pPr>
              <w:jc w:val="center"/>
              <w:rPr>
                <w:color w:val="000000"/>
              </w:rPr>
            </w:pPr>
          </w:p>
        </w:tc>
        <w:tc>
          <w:tcPr>
            <w:tcW w:w="1304" w:type="dxa"/>
            <w:vAlign w:val="center"/>
          </w:tcPr>
          <w:p w14:paraId="188628A2" w14:textId="77777777" w:rsidR="004E016E" w:rsidRDefault="004E016E" w:rsidP="004E016E">
            <w:pPr>
              <w:jc w:val="center"/>
              <w:rPr>
                <w:color w:val="000000"/>
              </w:rPr>
            </w:pPr>
          </w:p>
        </w:tc>
        <w:tc>
          <w:tcPr>
            <w:tcW w:w="709" w:type="dxa"/>
            <w:vAlign w:val="center"/>
          </w:tcPr>
          <w:p w14:paraId="7AC356A3" w14:textId="233DE4FB" w:rsidR="004E016E" w:rsidRDefault="004E016E" w:rsidP="004E016E">
            <w:pPr>
              <w:jc w:val="center"/>
              <w:rPr>
                <w:color w:val="000000"/>
              </w:rPr>
            </w:pPr>
          </w:p>
        </w:tc>
      </w:tr>
      <w:tr w:rsidR="004E016E" w:rsidRPr="00FB7C06" w14:paraId="50FA2472" w14:textId="77777777" w:rsidTr="004E016E">
        <w:tc>
          <w:tcPr>
            <w:tcW w:w="2977" w:type="dxa"/>
            <w:vAlign w:val="center"/>
          </w:tcPr>
          <w:p w14:paraId="45FD04DE" w14:textId="77777777" w:rsidR="004E016E" w:rsidRPr="00F86F60" w:rsidRDefault="004E016E" w:rsidP="004E016E">
            <w:pPr>
              <w:rPr>
                <w:b/>
                <w:i/>
                <w:color w:val="000000"/>
              </w:rPr>
            </w:pPr>
            <w:r w:rsidRPr="00F86F60">
              <w:rPr>
                <w:b/>
                <w:i/>
                <w:color w:val="000000"/>
              </w:rPr>
              <w:t>Modul D</w:t>
            </w:r>
            <w:r>
              <w:rPr>
                <w:b/>
                <w:i/>
                <w:color w:val="000000"/>
              </w:rPr>
              <w:t xml:space="preserve"> aus C1-C4</w:t>
            </w:r>
          </w:p>
        </w:tc>
        <w:tc>
          <w:tcPr>
            <w:tcW w:w="4678" w:type="dxa"/>
            <w:vAlign w:val="center"/>
          </w:tcPr>
          <w:p w14:paraId="16B09184" w14:textId="77777777" w:rsidR="004E016E" w:rsidRPr="00493E07" w:rsidRDefault="004E016E" w:rsidP="004E016E">
            <w:pPr>
              <w:rPr>
                <w:color w:val="000000"/>
              </w:rPr>
            </w:pPr>
          </w:p>
        </w:tc>
        <w:tc>
          <w:tcPr>
            <w:tcW w:w="1559" w:type="dxa"/>
            <w:vAlign w:val="center"/>
          </w:tcPr>
          <w:p w14:paraId="0ECB38C4" w14:textId="77777777" w:rsidR="004E016E" w:rsidRPr="001D6D91" w:rsidRDefault="004E016E" w:rsidP="004E016E">
            <w:pPr>
              <w:jc w:val="center"/>
            </w:pPr>
          </w:p>
        </w:tc>
        <w:tc>
          <w:tcPr>
            <w:tcW w:w="1248" w:type="dxa"/>
            <w:vAlign w:val="center"/>
          </w:tcPr>
          <w:p w14:paraId="254D7971" w14:textId="77777777" w:rsidR="004E016E" w:rsidRDefault="004E016E" w:rsidP="004E016E">
            <w:pPr>
              <w:jc w:val="center"/>
              <w:rPr>
                <w:color w:val="000000"/>
              </w:rPr>
            </w:pPr>
          </w:p>
        </w:tc>
        <w:tc>
          <w:tcPr>
            <w:tcW w:w="737" w:type="dxa"/>
            <w:vAlign w:val="center"/>
          </w:tcPr>
          <w:p w14:paraId="2838AD68" w14:textId="77777777" w:rsidR="004E016E" w:rsidRDefault="004E016E" w:rsidP="004E016E">
            <w:pPr>
              <w:jc w:val="center"/>
              <w:rPr>
                <w:color w:val="000000"/>
              </w:rPr>
            </w:pPr>
          </w:p>
        </w:tc>
        <w:tc>
          <w:tcPr>
            <w:tcW w:w="1247" w:type="dxa"/>
            <w:vAlign w:val="center"/>
          </w:tcPr>
          <w:p w14:paraId="5CFC943F" w14:textId="77777777" w:rsidR="004E016E" w:rsidRDefault="004E016E" w:rsidP="004E016E">
            <w:pPr>
              <w:jc w:val="center"/>
              <w:rPr>
                <w:color w:val="000000"/>
              </w:rPr>
            </w:pPr>
          </w:p>
        </w:tc>
        <w:tc>
          <w:tcPr>
            <w:tcW w:w="709" w:type="dxa"/>
            <w:vAlign w:val="center"/>
          </w:tcPr>
          <w:p w14:paraId="216141F4" w14:textId="57C5DEAE" w:rsidR="004E016E" w:rsidRDefault="004E016E" w:rsidP="004E016E">
            <w:pPr>
              <w:jc w:val="center"/>
              <w:rPr>
                <w:color w:val="000000"/>
              </w:rPr>
            </w:pPr>
          </w:p>
        </w:tc>
        <w:tc>
          <w:tcPr>
            <w:tcW w:w="1304" w:type="dxa"/>
            <w:vAlign w:val="center"/>
          </w:tcPr>
          <w:p w14:paraId="1BE306C6" w14:textId="77777777" w:rsidR="004E016E" w:rsidRDefault="004E016E" w:rsidP="004E016E">
            <w:pPr>
              <w:jc w:val="center"/>
              <w:rPr>
                <w:color w:val="000000"/>
              </w:rPr>
            </w:pPr>
          </w:p>
        </w:tc>
        <w:tc>
          <w:tcPr>
            <w:tcW w:w="709" w:type="dxa"/>
            <w:vAlign w:val="center"/>
          </w:tcPr>
          <w:p w14:paraId="2B2BF8F2" w14:textId="6DD19236" w:rsidR="004E016E" w:rsidRDefault="004E016E" w:rsidP="004E016E">
            <w:pPr>
              <w:jc w:val="center"/>
              <w:rPr>
                <w:color w:val="000000"/>
              </w:rPr>
            </w:pPr>
          </w:p>
        </w:tc>
      </w:tr>
      <w:tr w:rsidR="004E016E" w:rsidRPr="00FB7C06" w14:paraId="008B3DC2" w14:textId="77777777" w:rsidTr="004E016E">
        <w:tc>
          <w:tcPr>
            <w:tcW w:w="2977" w:type="dxa"/>
            <w:vAlign w:val="center"/>
          </w:tcPr>
          <w:p w14:paraId="2754FCA9" w14:textId="77777777" w:rsidR="004E016E" w:rsidRDefault="004E016E" w:rsidP="004E016E">
            <w:pPr>
              <w:rPr>
                <w:color w:val="000000"/>
              </w:rPr>
            </w:pPr>
          </w:p>
        </w:tc>
        <w:tc>
          <w:tcPr>
            <w:tcW w:w="4678" w:type="dxa"/>
            <w:vAlign w:val="center"/>
          </w:tcPr>
          <w:p w14:paraId="026DB1AB" w14:textId="77777777" w:rsidR="004E016E" w:rsidRPr="006413FB" w:rsidRDefault="004E016E" w:rsidP="004E016E">
            <w:pPr>
              <w:rPr>
                <w:color w:val="000000"/>
                <w:lang w:val="de-AT"/>
              </w:rPr>
            </w:pPr>
          </w:p>
        </w:tc>
        <w:tc>
          <w:tcPr>
            <w:tcW w:w="1559" w:type="dxa"/>
            <w:vAlign w:val="center"/>
          </w:tcPr>
          <w:p w14:paraId="4545B188" w14:textId="77777777" w:rsidR="004E016E" w:rsidRPr="001D6D91" w:rsidRDefault="004E016E" w:rsidP="004E016E">
            <w:pPr>
              <w:jc w:val="center"/>
            </w:pPr>
          </w:p>
        </w:tc>
        <w:tc>
          <w:tcPr>
            <w:tcW w:w="1248" w:type="dxa"/>
            <w:vAlign w:val="center"/>
          </w:tcPr>
          <w:p w14:paraId="1DB88208" w14:textId="77777777" w:rsidR="004E016E" w:rsidRDefault="004E016E" w:rsidP="004E016E">
            <w:pPr>
              <w:jc w:val="center"/>
              <w:rPr>
                <w:color w:val="000000"/>
              </w:rPr>
            </w:pPr>
          </w:p>
        </w:tc>
        <w:tc>
          <w:tcPr>
            <w:tcW w:w="737" w:type="dxa"/>
            <w:vAlign w:val="center"/>
          </w:tcPr>
          <w:p w14:paraId="4A612C4C" w14:textId="77777777" w:rsidR="004E016E" w:rsidRDefault="004E016E" w:rsidP="004E016E">
            <w:pPr>
              <w:jc w:val="center"/>
              <w:rPr>
                <w:color w:val="000000"/>
              </w:rPr>
            </w:pPr>
          </w:p>
        </w:tc>
        <w:tc>
          <w:tcPr>
            <w:tcW w:w="1247" w:type="dxa"/>
            <w:vAlign w:val="center"/>
          </w:tcPr>
          <w:p w14:paraId="2CCE3955" w14:textId="77777777" w:rsidR="004E016E" w:rsidRDefault="004E016E" w:rsidP="004E016E">
            <w:pPr>
              <w:jc w:val="center"/>
              <w:rPr>
                <w:color w:val="000000"/>
              </w:rPr>
            </w:pPr>
          </w:p>
        </w:tc>
        <w:tc>
          <w:tcPr>
            <w:tcW w:w="709" w:type="dxa"/>
            <w:vAlign w:val="center"/>
          </w:tcPr>
          <w:p w14:paraId="0CED2CB7" w14:textId="60D02953" w:rsidR="004E016E" w:rsidRDefault="004E016E" w:rsidP="004E016E">
            <w:pPr>
              <w:jc w:val="center"/>
              <w:rPr>
                <w:color w:val="000000"/>
              </w:rPr>
            </w:pPr>
          </w:p>
        </w:tc>
        <w:tc>
          <w:tcPr>
            <w:tcW w:w="1304" w:type="dxa"/>
            <w:vAlign w:val="center"/>
          </w:tcPr>
          <w:p w14:paraId="3F8A91F8" w14:textId="77777777" w:rsidR="004E016E" w:rsidRDefault="004E016E" w:rsidP="004E016E">
            <w:pPr>
              <w:jc w:val="center"/>
              <w:rPr>
                <w:color w:val="000000"/>
              </w:rPr>
            </w:pPr>
          </w:p>
        </w:tc>
        <w:tc>
          <w:tcPr>
            <w:tcW w:w="709" w:type="dxa"/>
            <w:vAlign w:val="center"/>
          </w:tcPr>
          <w:p w14:paraId="01D91870" w14:textId="6F8795CB" w:rsidR="004E016E" w:rsidRDefault="004E016E" w:rsidP="004E016E">
            <w:pPr>
              <w:jc w:val="center"/>
              <w:rPr>
                <w:color w:val="000000"/>
              </w:rPr>
            </w:pPr>
          </w:p>
        </w:tc>
      </w:tr>
    </w:tbl>
    <w:p w14:paraId="742AF4FA" w14:textId="77777777" w:rsidR="007E72E9" w:rsidRDefault="007E72E9" w:rsidP="00897A46"/>
    <w:p w14:paraId="3ECCBD5C" w14:textId="77777777" w:rsidR="00946F2F" w:rsidRDefault="00946F2F">
      <w:pPr>
        <w:spacing w:line="240" w:lineRule="auto"/>
        <w:jc w:val="left"/>
        <w:rPr>
          <w:b/>
          <w:bCs/>
          <w:color w:val="17365D" w:themeColor="text2" w:themeShade="BF"/>
          <w:szCs w:val="18"/>
        </w:rPr>
      </w:pPr>
      <w:r>
        <w:br w:type="page"/>
      </w:r>
    </w:p>
    <w:p w14:paraId="278FAC53" w14:textId="2224FA38" w:rsidR="00946F2F" w:rsidRPr="006F787F" w:rsidRDefault="00946F2F" w:rsidP="006F787F">
      <w:pPr>
        <w:pStyle w:val="Beschriftung"/>
        <w:rPr>
          <w:lang w:val="de-CH"/>
        </w:rPr>
      </w:pPr>
      <w:bookmarkStart w:id="225" w:name="_Hlk189056770"/>
      <w:r>
        <w:lastRenderedPageBreak/>
        <w:t xml:space="preserve">Tabelle </w:t>
      </w:r>
      <w:r>
        <w:fldChar w:fldCharType="begin"/>
      </w:r>
      <w:r>
        <w:instrText xml:space="preserve"> SEQ Tabelle \* ARABIC </w:instrText>
      </w:r>
      <w:r>
        <w:fldChar w:fldCharType="separate"/>
      </w:r>
      <w:r w:rsidR="0083703C">
        <w:rPr>
          <w:noProof/>
        </w:rPr>
        <w:t>24</w:t>
      </w:r>
      <w:r>
        <w:fldChar w:fldCharType="end"/>
      </w:r>
      <w:r>
        <w:t xml:space="preserve">: Maßgebliche Prozessdaten mit Dokumentation der verwendeten Datensätze inkl. Beschreibung der </w:t>
      </w:r>
      <w:r w:rsidRPr="00946F2F">
        <w:t>Präzision, Konsistenz</w:t>
      </w:r>
      <w:r>
        <w:t xml:space="preserve"> und</w:t>
      </w:r>
      <w:r w:rsidRPr="00946F2F">
        <w:t xml:space="preserve"> Vollständigkeit </w:t>
      </w:r>
      <w:r>
        <w:t>gemäß EN 15941</w:t>
      </w:r>
    </w:p>
    <w:tbl>
      <w:tblPr>
        <w:tblStyle w:val="Tabellenraster"/>
        <w:tblW w:w="15168" w:type="dxa"/>
        <w:tblInd w:w="-5" w:type="dxa"/>
        <w:tblLayout w:type="fixed"/>
        <w:tblLook w:val="04A0" w:firstRow="1" w:lastRow="0" w:firstColumn="1" w:lastColumn="0" w:noHBand="0" w:noVBand="1"/>
      </w:tblPr>
      <w:tblGrid>
        <w:gridCol w:w="2977"/>
        <w:gridCol w:w="4678"/>
        <w:gridCol w:w="1559"/>
        <w:gridCol w:w="1985"/>
        <w:gridCol w:w="1956"/>
        <w:gridCol w:w="28"/>
        <w:gridCol w:w="1985"/>
      </w:tblGrid>
      <w:tr w:rsidR="00DB32F5" w:rsidRPr="00FB7C06" w14:paraId="7635B106" w14:textId="77777777" w:rsidTr="00252234">
        <w:tc>
          <w:tcPr>
            <w:tcW w:w="2977" w:type="dxa"/>
            <w:vAlign w:val="center"/>
          </w:tcPr>
          <w:p w14:paraId="6EBB75DD" w14:textId="77777777" w:rsidR="00DB32F5" w:rsidRPr="00FB7C06" w:rsidRDefault="00DB32F5" w:rsidP="00DB32F5">
            <w:pPr>
              <w:rPr>
                <w:b/>
                <w:color w:val="000000"/>
              </w:rPr>
            </w:pPr>
            <w:r>
              <w:rPr>
                <w:b/>
                <w:color w:val="000000"/>
              </w:rPr>
              <w:t>Prozess</w:t>
            </w:r>
          </w:p>
        </w:tc>
        <w:tc>
          <w:tcPr>
            <w:tcW w:w="6237" w:type="dxa"/>
            <w:gridSpan w:val="2"/>
            <w:vAlign w:val="center"/>
          </w:tcPr>
          <w:p w14:paraId="28A59B71" w14:textId="77777777" w:rsidR="00DB32F5" w:rsidRPr="00FB7C06" w:rsidRDefault="00DB32F5" w:rsidP="00DB32F5">
            <w:pPr>
              <w:jc w:val="center"/>
              <w:rPr>
                <w:b/>
                <w:color w:val="000000"/>
              </w:rPr>
            </w:pPr>
            <w:r w:rsidRPr="00FB7C06">
              <w:rPr>
                <w:b/>
                <w:color w:val="000000"/>
              </w:rPr>
              <w:t>Verwendete Daten</w:t>
            </w:r>
          </w:p>
        </w:tc>
        <w:tc>
          <w:tcPr>
            <w:tcW w:w="1985" w:type="dxa"/>
          </w:tcPr>
          <w:p w14:paraId="74491723" w14:textId="20E9662D" w:rsidR="00DB32F5" w:rsidRPr="00FB7C06" w:rsidRDefault="00DB32F5" w:rsidP="006F787F">
            <w:pPr>
              <w:jc w:val="left"/>
              <w:rPr>
                <w:b/>
                <w:color w:val="000000"/>
              </w:rPr>
            </w:pPr>
            <w:r>
              <w:rPr>
                <w:b/>
                <w:color w:val="000000"/>
              </w:rPr>
              <w:t>Aspektder Präzision</w:t>
            </w:r>
          </w:p>
        </w:tc>
        <w:tc>
          <w:tcPr>
            <w:tcW w:w="1956" w:type="dxa"/>
          </w:tcPr>
          <w:p w14:paraId="330998CB" w14:textId="29860F39" w:rsidR="00DB32F5" w:rsidRPr="00FB7C06" w:rsidRDefault="00DB32F5" w:rsidP="006F787F">
            <w:pPr>
              <w:jc w:val="left"/>
              <w:rPr>
                <w:b/>
                <w:color w:val="000000"/>
              </w:rPr>
            </w:pPr>
            <w:r>
              <w:rPr>
                <w:b/>
                <w:color w:val="000000"/>
              </w:rPr>
              <w:t>Aspekt der Vollständigkeit</w:t>
            </w:r>
          </w:p>
        </w:tc>
        <w:tc>
          <w:tcPr>
            <w:tcW w:w="2013" w:type="dxa"/>
            <w:gridSpan w:val="2"/>
          </w:tcPr>
          <w:p w14:paraId="12377FFC" w14:textId="6036E882" w:rsidR="00DB32F5" w:rsidRPr="00FB7C06" w:rsidRDefault="00DB32F5" w:rsidP="006F787F">
            <w:pPr>
              <w:jc w:val="left"/>
              <w:rPr>
                <w:b/>
                <w:color w:val="000000"/>
              </w:rPr>
            </w:pPr>
            <w:r>
              <w:rPr>
                <w:b/>
                <w:color w:val="000000"/>
              </w:rPr>
              <w:t>Aspekt der Konsistenz</w:t>
            </w:r>
          </w:p>
        </w:tc>
      </w:tr>
      <w:tr w:rsidR="00946F2F" w:rsidRPr="00FB7C06" w14:paraId="1253CC22" w14:textId="77777777" w:rsidTr="006F787F">
        <w:tc>
          <w:tcPr>
            <w:tcW w:w="2977" w:type="dxa"/>
            <w:vAlign w:val="center"/>
          </w:tcPr>
          <w:p w14:paraId="04D52227" w14:textId="77777777" w:rsidR="00946F2F" w:rsidRPr="00980B3F" w:rsidRDefault="00946F2F" w:rsidP="00252234">
            <w:r>
              <w:rPr>
                <w:b/>
                <w:i/>
                <w:color w:val="000000"/>
              </w:rPr>
              <w:t xml:space="preserve">Beispiel </w:t>
            </w:r>
          </w:p>
        </w:tc>
        <w:tc>
          <w:tcPr>
            <w:tcW w:w="4678" w:type="dxa"/>
            <w:vAlign w:val="center"/>
          </w:tcPr>
          <w:p w14:paraId="7F8BE617" w14:textId="77777777" w:rsidR="00946F2F" w:rsidRPr="00D12913" w:rsidRDefault="00946F2F" w:rsidP="00252234">
            <w:pPr>
              <w:rPr>
                <w:lang w:val="de-AT"/>
              </w:rPr>
            </w:pPr>
            <w:r w:rsidRPr="00FB7C06">
              <w:rPr>
                <w:b/>
                <w:color w:val="000000"/>
              </w:rPr>
              <w:t>Datensatz</w:t>
            </w:r>
            <w:r>
              <w:rPr>
                <w:b/>
                <w:color w:val="000000"/>
              </w:rPr>
              <w:t>-Bezeichnung</w:t>
            </w:r>
          </w:p>
        </w:tc>
        <w:tc>
          <w:tcPr>
            <w:tcW w:w="1559" w:type="dxa"/>
            <w:vAlign w:val="center"/>
          </w:tcPr>
          <w:p w14:paraId="3506FBD7" w14:textId="77777777" w:rsidR="00946F2F" w:rsidRPr="00980B3F" w:rsidRDefault="00946F2F" w:rsidP="00252234">
            <w:pPr>
              <w:jc w:val="center"/>
              <w:rPr>
                <w:color w:val="FF0000"/>
              </w:rPr>
            </w:pPr>
            <w:r>
              <w:rPr>
                <w:b/>
                <w:color w:val="000000"/>
              </w:rPr>
              <w:t>Datensatzq</w:t>
            </w:r>
            <w:r w:rsidRPr="00FB7C06">
              <w:rPr>
                <w:b/>
                <w:color w:val="000000"/>
              </w:rPr>
              <w:t>uelle</w:t>
            </w:r>
          </w:p>
        </w:tc>
        <w:tc>
          <w:tcPr>
            <w:tcW w:w="1985" w:type="dxa"/>
            <w:vAlign w:val="center"/>
          </w:tcPr>
          <w:p w14:paraId="67F827C4" w14:textId="77777777" w:rsidR="00946F2F" w:rsidRPr="00980B3F" w:rsidRDefault="00946F2F" w:rsidP="00252234">
            <w:pPr>
              <w:jc w:val="center"/>
            </w:pPr>
            <w:r>
              <w:t>Beschreibung</w:t>
            </w:r>
          </w:p>
        </w:tc>
        <w:tc>
          <w:tcPr>
            <w:tcW w:w="1984" w:type="dxa"/>
            <w:gridSpan w:val="2"/>
            <w:vAlign w:val="center"/>
          </w:tcPr>
          <w:p w14:paraId="31D5399F" w14:textId="77777777" w:rsidR="00946F2F" w:rsidRPr="00980B3F" w:rsidRDefault="00946F2F" w:rsidP="00252234">
            <w:pPr>
              <w:jc w:val="center"/>
            </w:pPr>
            <w:r>
              <w:t>Beschreibung</w:t>
            </w:r>
          </w:p>
        </w:tc>
        <w:tc>
          <w:tcPr>
            <w:tcW w:w="1985" w:type="dxa"/>
            <w:vAlign w:val="center"/>
          </w:tcPr>
          <w:p w14:paraId="78480648" w14:textId="77777777" w:rsidR="00946F2F" w:rsidRPr="00980B3F" w:rsidRDefault="00946F2F" w:rsidP="00252234">
            <w:pPr>
              <w:jc w:val="center"/>
            </w:pPr>
            <w:r>
              <w:t>Beschreibung</w:t>
            </w:r>
          </w:p>
        </w:tc>
      </w:tr>
      <w:tr w:rsidR="00946F2F" w:rsidRPr="00FB7C06" w14:paraId="6AB583A8" w14:textId="77777777" w:rsidTr="006F787F">
        <w:tc>
          <w:tcPr>
            <w:tcW w:w="2977" w:type="dxa"/>
            <w:vAlign w:val="center"/>
          </w:tcPr>
          <w:p w14:paraId="33CAF8E9" w14:textId="77777777" w:rsidR="00946F2F" w:rsidRPr="00980B3F" w:rsidRDefault="00946F2F" w:rsidP="00252234">
            <w:r w:rsidRPr="00980B3F">
              <w:t>Transport</w:t>
            </w:r>
          </w:p>
        </w:tc>
        <w:tc>
          <w:tcPr>
            <w:tcW w:w="4678" w:type="dxa"/>
            <w:vAlign w:val="center"/>
          </w:tcPr>
          <w:p w14:paraId="0CBBE434" w14:textId="77777777" w:rsidR="00946F2F" w:rsidRPr="00980B3F" w:rsidRDefault="00946F2F" w:rsidP="00252234">
            <w:pPr>
              <w:rPr>
                <w:lang w:val="en-US"/>
              </w:rPr>
            </w:pPr>
            <w:r w:rsidRPr="00980B3F">
              <w:rPr>
                <w:lang w:val="en-US"/>
              </w:rPr>
              <w:t>Transport, freight, lorry &gt;32 metric ton, EURO6 {RER}| transport, freight, lorry &gt;32 metric ton, EURO6 | Cut-off, S</w:t>
            </w:r>
          </w:p>
        </w:tc>
        <w:tc>
          <w:tcPr>
            <w:tcW w:w="1559" w:type="dxa"/>
            <w:vAlign w:val="center"/>
          </w:tcPr>
          <w:p w14:paraId="1F2E6567" w14:textId="77777777" w:rsidR="00946F2F" w:rsidRPr="00980B3F" w:rsidRDefault="00946F2F" w:rsidP="00252234">
            <w:pPr>
              <w:jc w:val="center"/>
              <w:rPr>
                <w:color w:val="FF0000"/>
              </w:rPr>
            </w:pPr>
            <w:r w:rsidRPr="001D6D91">
              <w:t>ecoinvent v3.9.1</w:t>
            </w:r>
          </w:p>
        </w:tc>
        <w:tc>
          <w:tcPr>
            <w:tcW w:w="1985" w:type="dxa"/>
            <w:vAlign w:val="center"/>
          </w:tcPr>
          <w:p w14:paraId="51F4D0F9" w14:textId="26112A26" w:rsidR="00946F2F" w:rsidRPr="00980B3F" w:rsidRDefault="00946F2F" w:rsidP="00252234">
            <w:pPr>
              <w:jc w:val="center"/>
            </w:pPr>
          </w:p>
        </w:tc>
        <w:tc>
          <w:tcPr>
            <w:tcW w:w="1984" w:type="dxa"/>
            <w:gridSpan w:val="2"/>
            <w:vAlign w:val="center"/>
          </w:tcPr>
          <w:p w14:paraId="339FDAF1" w14:textId="212150CC" w:rsidR="00946F2F" w:rsidRPr="00980B3F" w:rsidRDefault="00946F2F" w:rsidP="00252234">
            <w:pPr>
              <w:jc w:val="center"/>
            </w:pPr>
          </w:p>
        </w:tc>
        <w:tc>
          <w:tcPr>
            <w:tcW w:w="1985" w:type="dxa"/>
            <w:vAlign w:val="center"/>
          </w:tcPr>
          <w:p w14:paraId="6F15A043" w14:textId="14ED4FE9" w:rsidR="00946F2F" w:rsidRPr="00980B3F" w:rsidRDefault="00946F2F" w:rsidP="00252234">
            <w:pPr>
              <w:jc w:val="center"/>
            </w:pPr>
          </w:p>
        </w:tc>
      </w:tr>
      <w:tr w:rsidR="00946F2F" w:rsidRPr="006413FB" w14:paraId="2DAB5ADF" w14:textId="77777777" w:rsidTr="006F787F">
        <w:tc>
          <w:tcPr>
            <w:tcW w:w="2977" w:type="dxa"/>
            <w:vAlign w:val="center"/>
          </w:tcPr>
          <w:p w14:paraId="5088C20F" w14:textId="77777777" w:rsidR="00946F2F" w:rsidRPr="006413FB" w:rsidRDefault="00946F2F" w:rsidP="00252234">
            <w:r w:rsidRPr="00FB7C06">
              <w:rPr>
                <w:b/>
                <w:i/>
                <w:color w:val="000000"/>
              </w:rPr>
              <w:t>Gültig für alle Lebensphasen</w:t>
            </w:r>
          </w:p>
        </w:tc>
        <w:tc>
          <w:tcPr>
            <w:tcW w:w="4678" w:type="dxa"/>
            <w:vAlign w:val="center"/>
          </w:tcPr>
          <w:p w14:paraId="2989A739" w14:textId="77777777" w:rsidR="00946F2F" w:rsidRPr="006413FB" w:rsidRDefault="00946F2F" w:rsidP="00252234">
            <w:pPr>
              <w:rPr>
                <w:lang w:val="en-US"/>
              </w:rPr>
            </w:pPr>
          </w:p>
        </w:tc>
        <w:tc>
          <w:tcPr>
            <w:tcW w:w="1559" w:type="dxa"/>
            <w:vAlign w:val="center"/>
          </w:tcPr>
          <w:p w14:paraId="20E0ED28" w14:textId="77777777" w:rsidR="00946F2F" w:rsidRPr="006413FB" w:rsidRDefault="00946F2F" w:rsidP="00252234">
            <w:pPr>
              <w:jc w:val="center"/>
            </w:pPr>
          </w:p>
        </w:tc>
        <w:tc>
          <w:tcPr>
            <w:tcW w:w="1985" w:type="dxa"/>
            <w:vAlign w:val="center"/>
          </w:tcPr>
          <w:p w14:paraId="6FF6DAE4" w14:textId="77777777" w:rsidR="00946F2F" w:rsidRPr="006413FB" w:rsidRDefault="00946F2F" w:rsidP="00252234">
            <w:pPr>
              <w:jc w:val="center"/>
            </w:pPr>
          </w:p>
        </w:tc>
        <w:tc>
          <w:tcPr>
            <w:tcW w:w="1984" w:type="dxa"/>
            <w:gridSpan w:val="2"/>
            <w:vAlign w:val="center"/>
          </w:tcPr>
          <w:p w14:paraId="45481C6A" w14:textId="77777777" w:rsidR="00946F2F" w:rsidRPr="006413FB" w:rsidRDefault="00946F2F" w:rsidP="00252234">
            <w:pPr>
              <w:jc w:val="center"/>
            </w:pPr>
          </w:p>
        </w:tc>
        <w:tc>
          <w:tcPr>
            <w:tcW w:w="1985" w:type="dxa"/>
            <w:vAlign w:val="center"/>
          </w:tcPr>
          <w:p w14:paraId="3F7FE736" w14:textId="77777777" w:rsidR="00946F2F" w:rsidRPr="006413FB" w:rsidRDefault="00946F2F" w:rsidP="00252234">
            <w:pPr>
              <w:jc w:val="center"/>
            </w:pPr>
          </w:p>
        </w:tc>
      </w:tr>
      <w:tr w:rsidR="00946F2F" w:rsidRPr="006413FB" w14:paraId="44D83C7F" w14:textId="77777777" w:rsidTr="006F787F">
        <w:tc>
          <w:tcPr>
            <w:tcW w:w="2977" w:type="dxa"/>
            <w:vAlign w:val="center"/>
          </w:tcPr>
          <w:p w14:paraId="21C9D73C" w14:textId="77777777" w:rsidR="00946F2F" w:rsidRPr="006413FB" w:rsidRDefault="00946F2F" w:rsidP="00252234"/>
        </w:tc>
        <w:tc>
          <w:tcPr>
            <w:tcW w:w="4678" w:type="dxa"/>
            <w:vAlign w:val="center"/>
          </w:tcPr>
          <w:p w14:paraId="5752D171" w14:textId="77777777" w:rsidR="00946F2F" w:rsidRPr="006413FB" w:rsidRDefault="00946F2F" w:rsidP="00252234">
            <w:pPr>
              <w:rPr>
                <w:lang w:val="en-US"/>
              </w:rPr>
            </w:pPr>
          </w:p>
        </w:tc>
        <w:tc>
          <w:tcPr>
            <w:tcW w:w="1559" w:type="dxa"/>
            <w:vAlign w:val="center"/>
          </w:tcPr>
          <w:p w14:paraId="1F39C22E" w14:textId="77777777" w:rsidR="00946F2F" w:rsidRPr="006413FB" w:rsidRDefault="00946F2F" w:rsidP="00252234">
            <w:pPr>
              <w:jc w:val="center"/>
            </w:pPr>
          </w:p>
        </w:tc>
        <w:tc>
          <w:tcPr>
            <w:tcW w:w="1985" w:type="dxa"/>
            <w:vAlign w:val="center"/>
          </w:tcPr>
          <w:p w14:paraId="05DB284B" w14:textId="77777777" w:rsidR="00946F2F" w:rsidRPr="006413FB" w:rsidRDefault="00946F2F" w:rsidP="00252234">
            <w:pPr>
              <w:jc w:val="center"/>
            </w:pPr>
          </w:p>
        </w:tc>
        <w:tc>
          <w:tcPr>
            <w:tcW w:w="1984" w:type="dxa"/>
            <w:gridSpan w:val="2"/>
            <w:vAlign w:val="center"/>
          </w:tcPr>
          <w:p w14:paraId="40374A4F" w14:textId="77777777" w:rsidR="00946F2F" w:rsidRPr="006413FB" w:rsidRDefault="00946F2F" w:rsidP="00252234">
            <w:pPr>
              <w:jc w:val="center"/>
            </w:pPr>
          </w:p>
        </w:tc>
        <w:tc>
          <w:tcPr>
            <w:tcW w:w="1985" w:type="dxa"/>
            <w:vAlign w:val="center"/>
          </w:tcPr>
          <w:p w14:paraId="0DD7A5BE" w14:textId="77777777" w:rsidR="00946F2F" w:rsidRPr="006413FB" w:rsidRDefault="00946F2F" w:rsidP="00252234">
            <w:pPr>
              <w:jc w:val="center"/>
            </w:pPr>
          </w:p>
        </w:tc>
      </w:tr>
      <w:tr w:rsidR="00946F2F" w:rsidRPr="00223906" w14:paraId="69000F4F" w14:textId="77777777" w:rsidTr="006F787F">
        <w:tc>
          <w:tcPr>
            <w:tcW w:w="2977" w:type="dxa"/>
            <w:vAlign w:val="center"/>
          </w:tcPr>
          <w:p w14:paraId="3695BFA9" w14:textId="77777777" w:rsidR="00946F2F" w:rsidRPr="00FB7C06" w:rsidRDefault="00946F2F" w:rsidP="00252234">
            <w:pPr>
              <w:ind w:left="29"/>
              <w:rPr>
                <w:color w:val="000000"/>
              </w:rPr>
            </w:pPr>
            <w:r w:rsidRPr="00FB7C06">
              <w:rPr>
                <w:b/>
                <w:i/>
                <w:color w:val="000000"/>
              </w:rPr>
              <w:t>A1–A3</w:t>
            </w:r>
          </w:p>
        </w:tc>
        <w:tc>
          <w:tcPr>
            <w:tcW w:w="4678" w:type="dxa"/>
            <w:vAlign w:val="center"/>
          </w:tcPr>
          <w:p w14:paraId="29E682F9" w14:textId="77777777" w:rsidR="00946F2F" w:rsidRPr="00A13628" w:rsidRDefault="00946F2F" w:rsidP="00252234">
            <w:pPr>
              <w:rPr>
                <w:color w:val="000000"/>
                <w:lang w:val="en-US"/>
              </w:rPr>
            </w:pPr>
          </w:p>
        </w:tc>
        <w:tc>
          <w:tcPr>
            <w:tcW w:w="1559" w:type="dxa"/>
            <w:vAlign w:val="center"/>
          </w:tcPr>
          <w:p w14:paraId="0B3B565D" w14:textId="77777777" w:rsidR="00946F2F" w:rsidRPr="00006545" w:rsidRDefault="00946F2F" w:rsidP="00252234">
            <w:pPr>
              <w:jc w:val="center"/>
              <w:rPr>
                <w:color w:val="000000"/>
                <w:lang w:val="en-US"/>
              </w:rPr>
            </w:pPr>
          </w:p>
        </w:tc>
        <w:tc>
          <w:tcPr>
            <w:tcW w:w="1985" w:type="dxa"/>
            <w:vAlign w:val="center"/>
          </w:tcPr>
          <w:p w14:paraId="7E6CE155" w14:textId="77777777" w:rsidR="00946F2F" w:rsidRPr="00006545" w:rsidRDefault="00946F2F" w:rsidP="00252234">
            <w:pPr>
              <w:jc w:val="center"/>
              <w:rPr>
                <w:color w:val="000000"/>
                <w:lang w:val="en-US"/>
              </w:rPr>
            </w:pPr>
          </w:p>
        </w:tc>
        <w:tc>
          <w:tcPr>
            <w:tcW w:w="1984" w:type="dxa"/>
            <w:gridSpan w:val="2"/>
            <w:vAlign w:val="center"/>
          </w:tcPr>
          <w:p w14:paraId="49E34B72" w14:textId="77777777" w:rsidR="00946F2F" w:rsidRPr="00006545" w:rsidRDefault="00946F2F" w:rsidP="00252234">
            <w:pPr>
              <w:jc w:val="center"/>
              <w:rPr>
                <w:color w:val="000000"/>
                <w:lang w:val="en-US"/>
              </w:rPr>
            </w:pPr>
          </w:p>
        </w:tc>
        <w:tc>
          <w:tcPr>
            <w:tcW w:w="1985" w:type="dxa"/>
            <w:vAlign w:val="center"/>
          </w:tcPr>
          <w:p w14:paraId="2CA16CA8" w14:textId="77777777" w:rsidR="00946F2F" w:rsidRPr="00006545" w:rsidRDefault="00946F2F" w:rsidP="00252234">
            <w:pPr>
              <w:jc w:val="center"/>
              <w:rPr>
                <w:color w:val="000000"/>
                <w:lang w:val="en-US"/>
              </w:rPr>
            </w:pPr>
          </w:p>
        </w:tc>
      </w:tr>
      <w:tr w:rsidR="00946F2F" w:rsidRPr="00223906" w14:paraId="47D8F82F" w14:textId="77777777" w:rsidTr="006F787F">
        <w:tc>
          <w:tcPr>
            <w:tcW w:w="2977" w:type="dxa"/>
            <w:vAlign w:val="center"/>
          </w:tcPr>
          <w:p w14:paraId="425844BB" w14:textId="77777777" w:rsidR="00946F2F" w:rsidRPr="00FB7C06" w:rsidRDefault="00946F2F" w:rsidP="00252234">
            <w:pPr>
              <w:ind w:left="29"/>
              <w:rPr>
                <w:color w:val="000000"/>
              </w:rPr>
            </w:pPr>
          </w:p>
        </w:tc>
        <w:tc>
          <w:tcPr>
            <w:tcW w:w="4678" w:type="dxa"/>
            <w:vAlign w:val="center"/>
          </w:tcPr>
          <w:p w14:paraId="4F519D83" w14:textId="77777777" w:rsidR="00946F2F" w:rsidRPr="00A13628" w:rsidRDefault="00946F2F" w:rsidP="00252234">
            <w:pPr>
              <w:rPr>
                <w:color w:val="000000"/>
                <w:lang w:val="en-US"/>
              </w:rPr>
            </w:pPr>
          </w:p>
        </w:tc>
        <w:tc>
          <w:tcPr>
            <w:tcW w:w="1559" w:type="dxa"/>
            <w:vAlign w:val="center"/>
          </w:tcPr>
          <w:p w14:paraId="091493CB" w14:textId="77777777" w:rsidR="00946F2F" w:rsidRPr="00006545" w:rsidRDefault="00946F2F" w:rsidP="00252234">
            <w:pPr>
              <w:jc w:val="center"/>
              <w:rPr>
                <w:color w:val="000000"/>
                <w:lang w:val="en-US"/>
              </w:rPr>
            </w:pPr>
          </w:p>
        </w:tc>
        <w:tc>
          <w:tcPr>
            <w:tcW w:w="1985" w:type="dxa"/>
            <w:vAlign w:val="center"/>
          </w:tcPr>
          <w:p w14:paraId="7576871E" w14:textId="77777777" w:rsidR="00946F2F" w:rsidRPr="00006545" w:rsidRDefault="00946F2F" w:rsidP="00252234">
            <w:pPr>
              <w:jc w:val="center"/>
              <w:rPr>
                <w:color w:val="000000"/>
                <w:lang w:val="en-US"/>
              </w:rPr>
            </w:pPr>
          </w:p>
        </w:tc>
        <w:tc>
          <w:tcPr>
            <w:tcW w:w="1984" w:type="dxa"/>
            <w:gridSpan w:val="2"/>
            <w:vAlign w:val="center"/>
          </w:tcPr>
          <w:p w14:paraId="7DCFFB76" w14:textId="77777777" w:rsidR="00946F2F" w:rsidRPr="00006545" w:rsidRDefault="00946F2F" w:rsidP="00252234">
            <w:pPr>
              <w:jc w:val="center"/>
              <w:rPr>
                <w:color w:val="000000"/>
                <w:lang w:val="en-US"/>
              </w:rPr>
            </w:pPr>
          </w:p>
        </w:tc>
        <w:tc>
          <w:tcPr>
            <w:tcW w:w="1985" w:type="dxa"/>
            <w:vAlign w:val="center"/>
          </w:tcPr>
          <w:p w14:paraId="1DCFBE98" w14:textId="77777777" w:rsidR="00946F2F" w:rsidRPr="00006545" w:rsidRDefault="00946F2F" w:rsidP="00252234">
            <w:pPr>
              <w:jc w:val="center"/>
              <w:rPr>
                <w:color w:val="000000"/>
                <w:lang w:val="en-US"/>
              </w:rPr>
            </w:pPr>
          </w:p>
        </w:tc>
      </w:tr>
      <w:tr w:rsidR="00946F2F" w:rsidRPr="00FB7C06" w14:paraId="4C9DCB9A" w14:textId="77777777" w:rsidTr="006F787F">
        <w:tc>
          <w:tcPr>
            <w:tcW w:w="2977" w:type="dxa"/>
            <w:vAlign w:val="center"/>
          </w:tcPr>
          <w:p w14:paraId="69B60860" w14:textId="77777777" w:rsidR="00946F2F" w:rsidRPr="00FB7C06" w:rsidRDefault="00946F2F" w:rsidP="00252234">
            <w:pPr>
              <w:rPr>
                <w:color w:val="000000"/>
              </w:rPr>
            </w:pPr>
            <w:r w:rsidRPr="00FB7C06">
              <w:rPr>
                <w:b/>
                <w:i/>
                <w:color w:val="000000"/>
              </w:rPr>
              <w:t>A4</w:t>
            </w:r>
          </w:p>
        </w:tc>
        <w:tc>
          <w:tcPr>
            <w:tcW w:w="4678" w:type="dxa"/>
            <w:vAlign w:val="center"/>
          </w:tcPr>
          <w:p w14:paraId="076C3AE6" w14:textId="77777777" w:rsidR="00946F2F" w:rsidRPr="00B9660D" w:rsidRDefault="00946F2F" w:rsidP="00252234">
            <w:pPr>
              <w:rPr>
                <w:color w:val="000000"/>
                <w:lang w:val="en-US"/>
              </w:rPr>
            </w:pPr>
          </w:p>
        </w:tc>
        <w:tc>
          <w:tcPr>
            <w:tcW w:w="1559" w:type="dxa"/>
            <w:vAlign w:val="center"/>
          </w:tcPr>
          <w:p w14:paraId="5E1C2BDF" w14:textId="77777777" w:rsidR="00946F2F" w:rsidRPr="00FB7C06" w:rsidRDefault="00946F2F" w:rsidP="00252234">
            <w:pPr>
              <w:jc w:val="center"/>
              <w:rPr>
                <w:color w:val="000000"/>
              </w:rPr>
            </w:pPr>
          </w:p>
        </w:tc>
        <w:tc>
          <w:tcPr>
            <w:tcW w:w="1985" w:type="dxa"/>
            <w:vAlign w:val="center"/>
          </w:tcPr>
          <w:p w14:paraId="79CBEB31" w14:textId="77777777" w:rsidR="00946F2F" w:rsidRPr="00FB7C06" w:rsidRDefault="00946F2F" w:rsidP="00252234">
            <w:pPr>
              <w:jc w:val="center"/>
              <w:rPr>
                <w:color w:val="000000"/>
              </w:rPr>
            </w:pPr>
          </w:p>
        </w:tc>
        <w:tc>
          <w:tcPr>
            <w:tcW w:w="1984" w:type="dxa"/>
            <w:gridSpan w:val="2"/>
            <w:vAlign w:val="center"/>
          </w:tcPr>
          <w:p w14:paraId="76BCEE52" w14:textId="77777777" w:rsidR="00946F2F" w:rsidRPr="00FB7C06" w:rsidRDefault="00946F2F" w:rsidP="00252234">
            <w:pPr>
              <w:jc w:val="center"/>
              <w:rPr>
                <w:color w:val="000000"/>
              </w:rPr>
            </w:pPr>
          </w:p>
        </w:tc>
        <w:tc>
          <w:tcPr>
            <w:tcW w:w="1985" w:type="dxa"/>
            <w:vAlign w:val="center"/>
          </w:tcPr>
          <w:p w14:paraId="7A487BFC" w14:textId="77777777" w:rsidR="00946F2F" w:rsidRPr="00FB7C06" w:rsidRDefault="00946F2F" w:rsidP="00252234">
            <w:pPr>
              <w:jc w:val="center"/>
              <w:rPr>
                <w:color w:val="000000"/>
              </w:rPr>
            </w:pPr>
          </w:p>
        </w:tc>
      </w:tr>
      <w:tr w:rsidR="00946F2F" w:rsidRPr="00FB7C06" w14:paraId="491BDDF1" w14:textId="77777777" w:rsidTr="006F787F">
        <w:tc>
          <w:tcPr>
            <w:tcW w:w="2977" w:type="dxa"/>
            <w:vAlign w:val="center"/>
          </w:tcPr>
          <w:p w14:paraId="5C98B6E6" w14:textId="77777777" w:rsidR="00946F2F" w:rsidRPr="00FB7C06" w:rsidRDefault="00946F2F" w:rsidP="00252234">
            <w:pPr>
              <w:rPr>
                <w:color w:val="000000"/>
              </w:rPr>
            </w:pPr>
          </w:p>
        </w:tc>
        <w:tc>
          <w:tcPr>
            <w:tcW w:w="4678" w:type="dxa"/>
            <w:vAlign w:val="center"/>
          </w:tcPr>
          <w:p w14:paraId="69AD7B3B" w14:textId="77777777" w:rsidR="00946F2F" w:rsidRPr="00B9660D" w:rsidRDefault="00946F2F" w:rsidP="00252234">
            <w:pPr>
              <w:rPr>
                <w:color w:val="000000"/>
                <w:lang w:val="en-US"/>
              </w:rPr>
            </w:pPr>
          </w:p>
        </w:tc>
        <w:tc>
          <w:tcPr>
            <w:tcW w:w="1559" w:type="dxa"/>
            <w:vAlign w:val="center"/>
          </w:tcPr>
          <w:p w14:paraId="3F5D72EE" w14:textId="77777777" w:rsidR="00946F2F" w:rsidRPr="00FB7C06" w:rsidRDefault="00946F2F" w:rsidP="00252234">
            <w:pPr>
              <w:jc w:val="center"/>
              <w:rPr>
                <w:color w:val="000000"/>
              </w:rPr>
            </w:pPr>
          </w:p>
        </w:tc>
        <w:tc>
          <w:tcPr>
            <w:tcW w:w="1985" w:type="dxa"/>
            <w:vAlign w:val="center"/>
          </w:tcPr>
          <w:p w14:paraId="7F0EEEE5" w14:textId="77777777" w:rsidR="00946F2F" w:rsidRPr="00FB7C06" w:rsidRDefault="00946F2F" w:rsidP="00252234">
            <w:pPr>
              <w:jc w:val="center"/>
              <w:rPr>
                <w:color w:val="000000"/>
              </w:rPr>
            </w:pPr>
          </w:p>
        </w:tc>
        <w:tc>
          <w:tcPr>
            <w:tcW w:w="1984" w:type="dxa"/>
            <w:gridSpan w:val="2"/>
            <w:vAlign w:val="center"/>
          </w:tcPr>
          <w:p w14:paraId="5D22CF9B" w14:textId="77777777" w:rsidR="00946F2F" w:rsidRPr="00FB7C06" w:rsidRDefault="00946F2F" w:rsidP="00252234">
            <w:pPr>
              <w:jc w:val="center"/>
              <w:rPr>
                <w:color w:val="000000"/>
              </w:rPr>
            </w:pPr>
          </w:p>
        </w:tc>
        <w:tc>
          <w:tcPr>
            <w:tcW w:w="1985" w:type="dxa"/>
            <w:vAlign w:val="center"/>
          </w:tcPr>
          <w:p w14:paraId="171C452B" w14:textId="77777777" w:rsidR="00946F2F" w:rsidRPr="00FB7C06" w:rsidRDefault="00946F2F" w:rsidP="00252234">
            <w:pPr>
              <w:jc w:val="center"/>
              <w:rPr>
                <w:color w:val="000000"/>
              </w:rPr>
            </w:pPr>
          </w:p>
        </w:tc>
      </w:tr>
      <w:tr w:rsidR="00946F2F" w:rsidRPr="00FB7C06" w14:paraId="4DB8BB35" w14:textId="77777777" w:rsidTr="006F787F">
        <w:tc>
          <w:tcPr>
            <w:tcW w:w="2977" w:type="dxa"/>
            <w:vAlign w:val="center"/>
          </w:tcPr>
          <w:p w14:paraId="4D1E414A" w14:textId="77777777" w:rsidR="00946F2F" w:rsidRPr="00FB7C06" w:rsidRDefault="00946F2F" w:rsidP="00252234">
            <w:pPr>
              <w:rPr>
                <w:color w:val="000000"/>
              </w:rPr>
            </w:pPr>
            <w:r w:rsidRPr="00FB7C06">
              <w:rPr>
                <w:b/>
                <w:i/>
                <w:color w:val="000000"/>
              </w:rPr>
              <w:t>A5</w:t>
            </w:r>
          </w:p>
        </w:tc>
        <w:tc>
          <w:tcPr>
            <w:tcW w:w="4678" w:type="dxa"/>
            <w:vAlign w:val="center"/>
          </w:tcPr>
          <w:p w14:paraId="1CBB8C73" w14:textId="77777777" w:rsidR="00946F2F" w:rsidRPr="00B9660D" w:rsidRDefault="00946F2F" w:rsidP="00252234">
            <w:pPr>
              <w:rPr>
                <w:color w:val="000000"/>
                <w:lang w:val="en-US"/>
              </w:rPr>
            </w:pPr>
          </w:p>
        </w:tc>
        <w:tc>
          <w:tcPr>
            <w:tcW w:w="1559" w:type="dxa"/>
            <w:vAlign w:val="center"/>
          </w:tcPr>
          <w:p w14:paraId="6207E613" w14:textId="77777777" w:rsidR="00946F2F" w:rsidRPr="00FB7C06" w:rsidRDefault="00946F2F" w:rsidP="00252234">
            <w:pPr>
              <w:jc w:val="center"/>
              <w:rPr>
                <w:color w:val="000000"/>
              </w:rPr>
            </w:pPr>
          </w:p>
        </w:tc>
        <w:tc>
          <w:tcPr>
            <w:tcW w:w="1985" w:type="dxa"/>
            <w:vAlign w:val="center"/>
          </w:tcPr>
          <w:p w14:paraId="64125FFC" w14:textId="77777777" w:rsidR="00946F2F" w:rsidRPr="00FB7C06" w:rsidRDefault="00946F2F" w:rsidP="00252234">
            <w:pPr>
              <w:jc w:val="center"/>
              <w:rPr>
                <w:color w:val="000000"/>
              </w:rPr>
            </w:pPr>
          </w:p>
        </w:tc>
        <w:tc>
          <w:tcPr>
            <w:tcW w:w="1984" w:type="dxa"/>
            <w:gridSpan w:val="2"/>
            <w:vAlign w:val="center"/>
          </w:tcPr>
          <w:p w14:paraId="066A2477" w14:textId="77777777" w:rsidR="00946F2F" w:rsidRPr="00FB7C06" w:rsidRDefault="00946F2F" w:rsidP="00252234">
            <w:pPr>
              <w:jc w:val="center"/>
              <w:rPr>
                <w:color w:val="000000"/>
              </w:rPr>
            </w:pPr>
          </w:p>
        </w:tc>
        <w:tc>
          <w:tcPr>
            <w:tcW w:w="1985" w:type="dxa"/>
            <w:vAlign w:val="center"/>
          </w:tcPr>
          <w:p w14:paraId="3E066CB0" w14:textId="77777777" w:rsidR="00946F2F" w:rsidRPr="00FB7C06" w:rsidRDefault="00946F2F" w:rsidP="00252234">
            <w:pPr>
              <w:jc w:val="center"/>
              <w:rPr>
                <w:color w:val="000000"/>
              </w:rPr>
            </w:pPr>
          </w:p>
        </w:tc>
      </w:tr>
      <w:tr w:rsidR="00946F2F" w:rsidRPr="00FB7C06" w14:paraId="7FFC8EAD" w14:textId="77777777" w:rsidTr="006F787F">
        <w:tc>
          <w:tcPr>
            <w:tcW w:w="2977" w:type="dxa"/>
            <w:vAlign w:val="center"/>
          </w:tcPr>
          <w:p w14:paraId="42F2CBED" w14:textId="77777777" w:rsidR="00946F2F" w:rsidRPr="00FB7C06" w:rsidRDefault="00946F2F" w:rsidP="00252234">
            <w:pPr>
              <w:rPr>
                <w:color w:val="000000"/>
              </w:rPr>
            </w:pPr>
          </w:p>
        </w:tc>
        <w:tc>
          <w:tcPr>
            <w:tcW w:w="4678" w:type="dxa"/>
            <w:vAlign w:val="center"/>
          </w:tcPr>
          <w:p w14:paraId="77861D9C" w14:textId="77777777" w:rsidR="00946F2F" w:rsidRPr="00B9660D" w:rsidRDefault="00946F2F" w:rsidP="00252234">
            <w:pPr>
              <w:rPr>
                <w:color w:val="000000"/>
                <w:lang w:val="en-US"/>
              </w:rPr>
            </w:pPr>
          </w:p>
        </w:tc>
        <w:tc>
          <w:tcPr>
            <w:tcW w:w="1559" w:type="dxa"/>
            <w:vAlign w:val="center"/>
          </w:tcPr>
          <w:p w14:paraId="6F2AD3B1" w14:textId="77777777" w:rsidR="00946F2F" w:rsidRPr="00FB7C06" w:rsidRDefault="00946F2F" w:rsidP="00252234">
            <w:pPr>
              <w:jc w:val="center"/>
              <w:rPr>
                <w:color w:val="000000"/>
              </w:rPr>
            </w:pPr>
          </w:p>
        </w:tc>
        <w:tc>
          <w:tcPr>
            <w:tcW w:w="1985" w:type="dxa"/>
            <w:vAlign w:val="center"/>
          </w:tcPr>
          <w:p w14:paraId="59082E67" w14:textId="77777777" w:rsidR="00946F2F" w:rsidRPr="00FB7C06" w:rsidRDefault="00946F2F" w:rsidP="00252234">
            <w:pPr>
              <w:jc w:val="center"/>
              <w:rPr>
                <w:color w:val="000000"/>
              </w:rPr>
            </w:pPr>
          </w:p>
        </w:tc>
        <w:tc>
          <w:tcPr>
            <w:tcW w:w="1984" w:type="dxa"/>
            <w:gridSpan w:val="2"/>
            <w:vAlign w:val="center"/>
          </w:tcPr>
          <w:p w14:paraId="6A675AB7" w14:textId="77777777" w:rsidR="00946F2F" w:rsidRPr="00FB7C06" w:rsidRDefault="00946F2F" w:rsidP="00252234">
            <w:pPr>
              <w:jc w:val="center"/>
              <w:rPr>
                <w:color w:val="000000"/>
              </w:rPr>
            </w:pPr>
          </w:p>
        </w:tc>
        <w:tc>
          <w:tcPr>
            <w:tcW w:w="1985" w:type="dxa"/>
            <w:vAlign w:val="center"/>
          </w:tcPr>
          <w:p w14:paraId="75C6C4A4" w14:textId="77777777" w:rsidR="00946F2F" w:rsidRPr="00FB7C06" w:rsidRDefault="00946F2F" w:rsidP="00252234">
            <w:pPr>
              <w:jc w:val="center"/>
              <w:rPr>
                <w:color w:val="000000"/>
              </w:rPr>
            </w:pPr>
          </w:p>
        </w:tc>
      </w:tr>
      <w:tr w:rsidR="00946F2F" w:rsidRPr="00FB7C06" w14:paraId="4F67B45B" w14:textId="77777777" w:rsidTr="006F787F">
        <w:tc>
          <w:tcPr>
            <w:tcW w:w="2977" w:type="dxa"/>
            <w:vAlign w:val="center"/>
          </w:tcPr>
          <w:p w14:paraId="16FA7318" w14:textId="77777777" w:rsidR="00946F2F" w:rsidRPr="00FB7C06" w:rsidRDefault="00946F2F" w:rsidP="00252234">
            <w:pPr>
              <w:rPr>
                <w:color w:val="000000"/>
              </w:rPr>
            </w:pPr>
            <w:r w:rsidRPr="00FB7C06">
              <w:rPr>
                <w:b/>
                <w:i/>
                <w:color w:val="000000"/>
              </w:rPr>
              <w:t>B1–B7</w:t>
            </w:r>
          </w:p>
        </w:tc>
        <w:tc>
          <w:tcPr>
            <w:tcW w:w="4678" w:type="dxa"/>
            <w:vAlign w:val="center"/>
          </w:tcPr>
          <w:p w14:paraId="211E1718" w14:textId="77777777" w:rsidR="00946F2F" w:rsidRPr="00FB7C06" w:rsidRDefault="00946F2F" w:rsidP="00252234">
            <w:pPr>
              <w:rPr>
                <w:color w:val="000000"/>
              </w:rPr>
            </w:pPr>
          </w:p>
        </w:tc>
        <w:tc>
          <w:tcPr>
            <w:tcW w:w="1559" w:type="dxa"/>
            <w:vAlign w:val="center"/>
          </w:tcPr>
          <w:p w14:paraId="1A68B01D" w14:textId="77777777" w:rsidR="00946F2F" w:rsidRPr="00FB7C06" w:rsidRDefault="00946F2F" w:rsidP="00252234">
            <w:pPr>
              <w:jc w:val="center"/>
              <w:rPr>
                <w:color w:val="000000"/>
              </w:rPr>
            </w:pPr>
          </w:p>
        </w:tc>
        <w:tc>
          <w:tcPr>
            <w:tcW w:w="1985" w:type="dxa"/>
            <w:vAlign w:val="center"/>
          </w:tcPr>
          <w:p w14:paraId="3D390B72" w14:textId="77777777" w:rsidR="00946F2F" w:rsidRPr="00FB7C06" w:rsidRDefault="00946F2F" w:rsidP="00252234">
            <w:pPr>
              <w:jc w:val="center"/>
              <w:rPr>
                <w:color w:val="000000"/>
              </w:rPr>
            </w:pPr>
          </w:p>
        </w:tc>
        <w:tc>
          <w:tcPr>
            <w:tcW w:w="1984" w:type="dxa"/>
            <w:gridSpan w:val="2"/>
            <w:vAlign w:val="center"/>
          </w:tcPr>
          <w:p w14:paraId="4B86D7B5" w14:textId="77777777" w:rsidR="00946F2F" w:rsidRPr="00FB7C06" w:rsidRDefault="00946F2F" w:rsidP="00252234">
            <w:pPr>
              <w:jc w:val="center"/>
              <w:rPr>
                <w:color w:val="000000"/>
              </w:rPr>
            </w:pPr>
          </w:p>
        </w:tc>
        <w:tc>
          <w:tcPr>
            <w:tcW w:w="1985" w:type="dxa"/>
            <w:vAlign w:val="center"/>
          </w:tcPr>
          <w:p w14:paraId="288C9029" w14:textId="77777777" w:rsidR="00946F2F" w:rsidRPr="00FB7C06" w:rsidRDefault="00946F2F" w:rsidP="00252234">
            <w:pPr>
              <w:jc w:val="center"/>
              <w:rPr>
                <w:color w:val="000000"/>
              </w:rPr>
            </w:pPr>
          </w:p>
        </w:tc>
      </w:tr>
      <w:tr w:rsidR="00946F2F" w:rsidRPr="00FB7C06" w14:paraId="0B839472" w14:textId="77777777" w:rsidTr="006F787F">
        <w:tc>
          <w:tcPr>
            <w:tcW w:w="2977" w:type="dxa"/>
            <w:vAlign w:val="center"/>
          </w:tcPr>
          <w:p w14:paraId="587EECCF" w14:textId="77777777" w:rsidR="00946F2F" w:rsidRPr="00FB7C06" w:rsidRDefault="00946F2F" w:rsidP="00252234">
            <w:pPr>
              <w:rPr>
                <w:color w:val="000000"/>
              </w:rPr>
            </w:pPr>
          </w:p>
        </w:tc>
        <w:tc>
          <w:tcPr>
            <w:tcW w:w="4678" w:type="dxa"/>
            <w:vAlign w:val="center"/>
          </w:tcPr>
          <w:p w14:paraId="184FB4AB" w14:textId="77777777" w:rsidR="00946F2F" w:rsidRPr="00FB7C06" w:rsidRDefault="00946F2F" w:rsidP="00252234">
            <w:pPr>
              <w:rPr>
                <w:color w:val="000000"/>
              </w:rPr>
            </w:pPr>
          </w:p>
        </w:tc>
        <w:tc>
          <w:tcPr>
            <w:tcW w:w="1559" w:type="dxa"/>
            <w:vAlign w:val="center"/>
          </w:tcPr>
          <w:p w14:paraId="44D2B413" w14:textId="77777777" w:rsidR="00946F2F" w:rsidRPr="00FB7C06" w:rsidRDefault="00946F2F" w:rsidP="00252234">
            <w:pPr>
              <w:jc w:val="center"/>
              <w:rPr>
                <w:color w:val="000000"/>
              </w:rPr>
            </w:pPr>
          </w:p>
        </w:tc>
        <w:tc>
          <w:tcPr>
            <w:tcW w:w="1985" w:type="dxa"/>
            <w:vAlign w:val="center"/>
          </w:tcPr>
          <w:p w14:paraId="62532055" w14:textId="77777777" w:rsidR="00946F2F" w:rsidRPr="00FB7C06" w:rsidRDefault="00946F2F" w:rsidP="00252234">
            <w:pPr>
              <w:jc w:val="center"/>
              <w:rPr>
                <w:color w:val="000000"/>
              </w:rPr>
            </w:pPr>
          </w:p>
        </w:tc>
        <w:tc>
          <w:tcPr>
            <w:tcW w:w="1984" w:type="dxa"/>
            <w:gridSpan w:val="2"/>
            <w:vAlign w:val="center"/>
          </w:tcPr>
          <w:p w14:paraId="31D2A00F" w14:textId="77777777" w:rsidR="00946F2F" w:rsidRPr="00FB7C06" w:rsidRDefault="00946F2F" w:rsidP="00252234">
            <w:pPr>
              <w:jc w:val="center"/>
              <w:rPr>
                <w:color w:val="000000"/>
              </w:rPr>
            </w:pPr>
          </w:p>
        </w:tc>
        <w:tc>
          <w:tcPr>
            <w:tcW w:w="1985" w:type="dxa"/>
            <w:vAlign w:val="center"/>
          </w:tcPr>
          <w:p w14:paraId="2B7C010C" w14:textId="77777777" w:rsidR="00946F2F" w:rsidRPr="00FB7C06" w:rsidRDefault="00946F2F" w:rsidP="00252234">
            <w:pPr>
              <w:jc w:val="center"/>
              <w:rPr>
                <w:color w:val="000000"/>
              </w:rPr>
            </w:pPr>
          </w:p>
        </w:tc>
      </w:tr>
      <w:tr w:rsidR="00946F2F" w:rsidRPr="00FB7C06" w14:paraId="6CFCD91B" w14:textId="77777777" w:rsidTr="006F787F">
        <w:tc>
          <w:tcPr>
            <w:tcW w:w="2977" w:type="dxa"/>
            <w:vAlign w:val="center"/>
          </w:tcPr>
          <w:p w14:paraId="51E28D0A" w14:textId="77777777" w:rsidR="00946F2F" w:rsidRPr="00FB7C06" w:rsidRDefault="00946F2F" w:rsidP="00252234">
            <w:pPr>
              <w:rPr>
                <w:color w:val="000000"/>
              </w:rPr>
            </w:pPr>
            <w:r w:rsidRPr="00FB7C06">
              <w:rPr>
                <w:b/>
                <w:i/>
                <w:color w:val="000000"/>
              </w:rPr>
              <w:t>C1</w:t>
            </w:r>
          </w:p>
        </w:tc>
        <w:tc>
          <w:tcPr>
            <w:tcW w:w="4678" w:type="dxa"/>
            <w:vAlign w:val="center"/>
          </w:tcPr>
          <w:p w14:paraId="7B49983D" w14:textId="77777777" w:rsidR="00946F2F" w:rsidRPr="00A13628" w:rsidRDefault="00946F2F" w:rsidP="00252234">
            <w:pPr>
              <w:rPr>
                <w:color w:val="000000"/>
                <w:lang w:val="en-US"/>
              </w:rPr>
            </w:pPr>
          </w:p>
        </w:tc>
        <w:tc>
          <w:tcPr>
            <w:tcW w:w="1559" w:type="dxa"/>
            <w:vAlign w:val="center"/>
          </w:tcPr>
          <w:p w14:paraId="516253AC" w14:textId="77777777" w:rsidR="00946F2F" w:rsidRPr="00FB7C06" w:rsidRDefault="00946F2F" w:rsidP="00252234">
            <w:pPr>
              <w:jc w:val="center"/>
              <w:rPr>
                <w:color w:val="000000"/>
              </w:rPr>
            </w:pPr>
          </w:p>
        </w:tc>
        <w:tc>
          <w:tcPr>
            <w:tcW w:w="1985" w:type="dxa"/>
            <w:vAlign w:val="center"/>
          </w:tcPr>
          <w:p w14:paraId="4430BC89" w14:textId="77777777" w:rsidR="00946F2F" w:rsidRPr="00FB7C06" w:rsidRDefault="00946F2F" w:rsidP="00252234">
            <w:pPr>
              <w:jc w:val="center"/>
              <w:rPr>
                <w:color w:val="000000"/>
              </w:rPr>
            </w:pPr>
          </w:p>
        </w:tc>
        <w:tc>
          <w:tcPr>
            <w:tcW w:w="1984" w:type="dxa"/>
            <w:gridSpan w:val="2"/>
            <w:vAlign w:val="center"/>
          </w:tcPr>
          <w:p w14:paraId="319AC3CA" w14:textId="77777777" w:rsidR="00946F2F" w:rsidRPr="00FB7C06" w:rsidRDefault="00946F2F" w:rsidP="00252234">
            <w:pPr>
              <w:jc w:val="center"/>
              <w:rPr>
                <w:color w:val="000000"/>
              </w:rPr>
            </w:pPr>
          </w:p>
        </w:tc>
        <w:tc>
          <w:tcPr>
            <w:tcW w:w="1985" w:type="dxa"/>
            <w:vAlign w:val="center"/>
          </w:tcPr>
          <w:p w14:paraId="0DC04954" w14:textId="77777777" w:rsidR="00946F2F" w:rsidRPr="00FB7C06" w:rsidRDefault="00946F2F" w:rsidP="00252234">
            <w:pPr>
              <w:jc w:val="center"/>
              <w:rPr>
                <w:color w:val="000000"/>
              </w:rPr>
            </w:pPr>
          </w:p>
        </w:tc>
      </w:tr>
      <w:tr w:rsidR="00946F2F" w:rsidRPr="00FB7C06" w14:paraId="0AE49C36" w14:textId="77777777" w:rsidTr="006F787F">
        <w:tc>
          <w:tcPr>
            <w:tcW w:w="2977" w:type="dxa"/>
            <w:vAlign w:val="center"/>
          </w:tcPr>
          <w:p w14:paraId="3B21DF4A" w14:textId="77777777" w:rsidR="00946F2F" w:rsidRPr="00FB7C06" w:rsidRDefault="00946F2F" w:rsidP="00252234">
            <w:pPr>
              <w:rPr>
                <w:color w:val="000000"/>
              </w:rPr>
            </w:pPr>
          </w:p>
        </w:tc>
        <w:tc>
          <w:tcPr>
            <w:tcW w:w="4678" w:type="dxa"/>
            <w:vAlign w:val="center"/>
          </w:tcPr>
          <w:p w14:paraId="1D7FE4BD" w14:textId="77777777" w:rsidR="00946F2F" w:rsidRPr="00A13628" w:rsidRDefault="00946F2F" w:rsidP="00252234">
            <w:pPr>
              <w:rPr>
                <w:color w:val="000000"/>
                <w:lang w:val="en-US"/>
              </w:rPr>
            </w:pPr>
          </w:p>
        </w:tc>
        <w:tc>
          <w:tcPr>
            <w:tcW w:w="1559" w:type="dxa"/>
            <w:vAlign w:val="center"/>
          </w:tcPr>
          <w:p w14:paraId="4E76EBBE" w14:textId="77777777" w:rsidR="00946F2F" w:rsidRPr="00FB7C06" w:rsidRDefault="00946F2F" w:rsidP="00252234">
            <w:pPr>
              <w:jc w:val="center"/>
              <w:rPr>
                <w:color w:val="000000"/>
              </w:rPr>
            </w:pPr>
          </w:p>
        </w:tc>
        <w:tc>
          <w:tcPr>
            <w:tcW w:w="1985" w:type="dxa"/>
            <w:vAlign w:val="center"/>
          </w:tcPr>
          <w:p w14:paraId="433EC3FF" w14:textId="77777777" w:rsidR="00946F2F" w:rsidRPr="00FB7C06" w:rsidRDefault="00946F2F" w:rsidP="00252234">
            <w:pPr>
              <w:jc w:val="center"/>
              <w:rPr>
                <w:color w:val="000000"/>
              </w:rPr>
            </w:pPr>
          </w:p>
        </w:tc>
        <w:tc>
          <w:tcPr>
            <w:tcW w:w="1984" w:type="dxa"/>
            <w:gridSpan w:val="2"/>
            <w:vAlign w:val="center"/>
          </w:tcPr>
          <w:p w14:paraId="2ED175EF" w14:textId="77777777" w:rsidR="00946F2F" w:rsidRPr="00FB7C06" w:rsidRDefault="00946F2F" w:rsidP="00252234">
            <w:pPr>
              <w:jc w:val="center"/>
              <w:rPr>
                <w:color w:val="000000"/>
              </w:rPr>
            </w:pPr>
          </w:p>
        </w:tc>
        <w:tc>
          <w:tcPr>
            <w:tcW w:w="1985" w:type="dxa"/>
            <w:vAlign w:val="center"/>
          </w:tcPr>
          <w:p w14:paraId="663F066B" w14:textId="77777777" w:rsidR="00946F2F" w:rsidRPr="00FB7C06" w:rsidRDefault="00946F2F" w:rsidP="00252234">
            <w:pPr>
              <w:jc w:val="center"/>
              <w:rPr>
                <w:color w:val="000000"/>
              </w:rPr>
            </w:pPr>
          </w:p>
        </w:tc>
      </w:tr>
      <w:tr w:rsidR="00946F2F" w:rsidRPr="00FB7C06" w14:paraId="42355880" w14:textId="77777777" w:rsidTr="006F787F">
        <w:tc>
          <w:tcPr>
            <w:tcW w:w="2977" w:type="dxa"/>
            <w:vAlign w:val="center"/>
          </w:tcPr>
          <w:p w14:paraId="7F496EEC" w14:textId="77777777" w:rsidR="00946F2F" w:rsidRPr="00FB7C06" w:rsidRDefault="00946F2F" w:rsidP="00252234">
            <w:pPr>
              <w:rPr>
                <w:color w:val="000000"/>
              </w:rPr>
            </w:pPr>
            <w:r w:rsidRPr="00FB7C06">
              <w:rPr>
                <w:b/>
                <w:i/>
                <w:color w:val="000000"/>
              </w:rPr>
              <w:t>C2</w:t>
            </w:r>
          </w:p>
        </w:tc>
        <w:tc>
          <w:tcPr>
            <w:tcW w:w="4678" w:type="dxa"/>
            <w:vAlign w:val="center"/>
          </w:tcPr>
          <w:p w14:paraId="3F31537D" w14:textId="77777777" w:rsidR="00946F2F" w:rsidRPr="00FB7C06" w:rsidRDefault="00946F2F" w:rsidP="00252234">
            <w:pPr>
              <w:rPr>
                <w:color w:val="000000"/>
              </w:rPr>
            </w:pPr>
          </w:p>
        </w:tc>
        <w:tc>
          <w:tcPr>
            <w:tcW w:w="1559" w:type="dxa"/>
            <w:vAlign w:val="center"/>
          </w:tcPr>
          <w:p w14:paraId="625CB0B5" w14:textId="77777777" w:rsidR="00946F2F" w:rsidRPr="00FB7C06" w:rsidRDefault="00946F2F" w:rsidP="00252234">
            <w:pPr>
              <w:jc w:val="center"/>
              <w:rPr>
                <w:color w:val="000000"/>
              </w:rPr>
            </w:pPr>
          </w:p>
        </w:tc>
        <w:tc>
          <w:tcPr>
            <w:tcW w:w="1985" w:type="dxa"/>
            <w:vAlign w:val="center"/>
          </w:tcPr>
          <w:p w14:paraId="18F408D7" w14:textId="77777777" w:rsidR="00946F2F" w:rsidRPr="00FB7C06" w:rsidRDefault="00946F2F" w:rsidP="00252234">
            <w:pPr>
              <w:jc w:val="center"/>
              <w:rPr>
                <w:color w:val="000000"/>
              </w:rPr>
            </w:pPr>
          </w:p>
        </w:tc>
        <w:tc>
          <w:tcPr>
            <w:tcW w:w="1984" w:type="dxa"/>
            <w:gridSpan w:val="2"/>
            <w:vAlign w:val="center"/>
          </w:tcPr>
          <w:p w14:paraId="61E6A99F" w14:textId="77777777" w:rsidR="00946F2F" w:rsidRPr="00FB7C06" w:rsidRDefault="00946F2F" w:rsidP="00252234">
            <w:pPr>
              <w:jc w:val="center"/>
              <w:rPr>
                <w:color w:val="000000"/>
              </w:rPr>
            </w:pPr>
          </w:p>
        </w:tc>
        <w:tc>
          <w:tcPr>
            <w:tcW w:w="1985" w:type="dxa"/>
            <w:vAlign w:val="center"/>
          </w:tcPr>
          <w:p w14:paraId="2D70FCAA" w14:textId="77777777" w:rsidR="00946F2F" w:rsidRPr="00FB7C06" w:rsidRDefault="00946F2F" w:rsidP="00252234">
            <w:pPr>
              <w:jc w:val="center"/>
              <w:rPr>
                <w:color w:val="000000"/>
              </w:rPr>
            </w:pPr>
          </w:p>
        </w:tc>
      </w:tr>
      <w:tr w:rsidR="00946F2F" w:rsidRPr="00FB7C06" w14:paraId="16DB4CF9" w14:textId="77777777" w:rsidTr="006F787F">
        <w:tc>
          <w:tcPr>
            <w:tcW w:w="2977" w:type="dxa"/>
            <w:vAlign w:val="center"/>
          </w:tcPr>
          <w:p w14:paraId="1390EBD0" w14:textId="77777777" w:rsidR="00946F2F" w:rsidRPr="00FB7C06" w:rsidRDefault="00946F2F" w:rsidP="00252234">
            <w:pPr>
              <w:rPr>
                <w:color w:val="000000"/>
              </w:rPr>
            </w:pPr>
          </w:p>
        </w:tc>
        <w:tc>
          <w:tcPr>
            <w:tcW w:w="4678" w:type="dxa"/>
            <w:vAlign w:val="center"/>
          </w:tcPr>
          <w:p w14:paraId="39B33EB7" w14:textId="77777777" w:rsidR="00946F2F" w:rsidRPr="00FB7C06" w:rsidRDefault="00946F2F" w:rsidP="00252234">
            <w:pPr>
              <w:rPr>
                <w:color w:val="000000"/>
              </w:rPr>
            </w:pPr>
          </w:p>
        </w:tc>
        <w:tc>
          <w:tcPr>
            <w:tcW w:w="1559" w:type="dxa"/>
            <w:vAlign w:val="center"/>
          </w:tcPr>
          <w:p w14:paraId="2C79B624" w14:textId="77777777" w:rsidR="00946F2F" w:rsidRPr="00FB7C06" w:rsidRDefault="00946F2F" w:rsidP="00252234">
            <w:pPr>
              <w:jc w:val="center"/>
              <w:rPr>
                <w:color w:val="000000"/>
              </w:rPr>
            </w:pPr>
          </w:p>
        </w:tc>
        <w:tc>
          <w:tcPr>
            <w:tcW w:w="1985" w:type="dxa"/>
            <w:vAlign w:val="center"/>
          </w:tcPr>
          <w:p w14:paraId="544D5DBE" w14:textId="77777777" w:rsidR="00946F2F" w:rsidRPr="00FB7C06" w:rsidRDefault="00946F2F" w:rsidP="00252234">
            <w:pPr>
              <w:jc w:val="center"/>
              <w:rPr>
                <w:color w:val="000000"/>
              </w:rPr>
            </w:pPr>
          </w:p>
        </w:tc>
        <w:tc>
          <w:tcPr>
            <w:tcW w:w="1984" w:type="dxa"/>
            <w:gridSpan w:val="2"/>
            <w:vAlign w:val="center"/>
          </w:tcPr>
          <w:p w14:paraId="4B878D2F" w14:textId="77777777" w:rsidR="00946F2F" w:rsidRPr="00FB7C06" w:rsidRDefault="00946F2F" w:rsidP="00252234">
            <w:pPr>
              <w:jc w:val="center"/>
              <w:rPr>
                <w:color w:val="000000"/>
              </w:rPr>
            </w:pPr>
          </w:p>
        </w:tc>
        <w:tc>
          <w:tcPr>
            <w:tcW w:w="1985" w:type="dxa"/>
            <w:vAlign w:val="center"/>
          </w:tcPr>
          <w:p w14:paraId="77A8F89C" w14:textId="77777777" w:rsidR="00946F2F" w:rsidRPr="00FB7C06" w:rsidRDefault="00946F2F" w:rsidP="00252234">
            <w:pPr>
              <w:jc w:val="center"/>
              <w:rPr>
                <w:color w:val="000000"/>
              </w:rPr>
            </w:pPr>
          </w:p>
        </w:tc>
      </w:tr>
      <w:tr w:rsidR="00946F2F" w:rsidRPr="00FB7C06" w14:paraId="010C5C08" w14:textId="77777777" w:rsidTr="006F787F">
        <w:tc>
          <w:tcPr>
            <w:tcW w:w="2977" w:type="dxa"/>
            <w:vAlign w:val="center"/>
          </w:tcPr>
          <w:p w14:paraId="76249FB4" w14:textId="77777777" w:rsidR="00946F2F" w:rsidRPr="00382CCC" w:rsidRDefault="00946F2F" w:rsidP="00252234">
            <w:pPr>
              <w:rPr>
                <w:b/>
                <w:i/>
                <w:color w:val="000000"/>
              </w:rPr>
            </w:pPr>
            <w:r w:rsidRPr="00382CCC">
              <w:rPr>
                <w:b/>
                <w:i/>
                <w:color w:val="000000"/>
              </w:rPr>
              <w:t>C3</w:t>
            </w:r>
          </w:p>
        </w:tc>
        <w:tc>
          <w:tcPr>
            <w:tcW w:w="4678" w:type="dxa"/>
            <w:vAlign w:val="center"/>
          </w:tcPr>
          <w:p w14:paraId="760FC5E2" w14:textId="77777777" w:rsidR="00946F2F" w:rsidRDefault="00946F2F" w:rsidP="00252234">
            <w:pPr>
              <w:rPr>
                <w:color w:val="000000"/>
              </w:rPr>
            </w:pPr>
          </w:p>
        </w:tc>
        <w:tc>
          <w:tcPr>
            <w:tcW w:w="1559" w:type="dxa"/>
            <w:vAlign w:val="center"/>
          </w:tcPr>
          <w:p w14:paraId="562754EE" w14:textId="77777777" w:rsidR="00946F2F" w:rsidRPr="00FB7C06" w:rsidRDefault="00946F2F" w:rsidP="00252234">
            <w:pPr>
              <w:jc w:val="center"/>
              <w:rPr>
                <w:color w:val="000000"/>
              </w:rPr>
            </w:pPr>
          </w:p>
        </w:tc>
        <w:tc>
          <w:tcPr>
            <w:tcW w:w="1985" w:type="dxa"/>
            <w:vAlign w:val="center"/>
          </w:tcPr>
          <w:p w14:paraId="3DF2029B" w14:textId="77777777" w:rsidR="00946F2F" w:rsidRPr="00FB7C06" w:rsidRDefault="00946F2F" w:rsidP="00252234">
            <w:pPr>
              <w:jc w:val="center"/>
              <w:rPr>
                <w:color w:val="000000"/>
              </w:rPr>
            </w:pPr>
          </w:p>
        </w:tc>
        <w:tc>
          <w:tcPr>
            <w:tcW w:w="1984" w:type="dxa"/>
            <w:gridSpan w:val="2"/>
            <w:vAlign w:val="center"/>
          </w:tcPr>
          <w:p w14:paraId="1E897AA5" w14:textId="77777777" w:rsidR="00946F2F" w:rsidRPr="00FB7C06" w:rsidRDefault="00946F2F" w:rsidP="00252234">
            <w:pPr>
              <w:jc w:val="center"/>
              <w:rPr>
                <w:color w:val="000000"/>
              </w:rPr>
            </w:pPr>
          </w:p>
        </w:tc>
        <w:tc>
          <w:tcPr>
            <w:tcW w:w="1985" w:type="dxa"/>
            <w:vAlign w:val="center"/>
          </w:tcPr>
          <w:p w14:paraId="04A42085" w14:textId="77777777" w:rsidR="00946F2F" w:rsidRPr="00FB7C06" w:rsidRDefault="00946F2F" w:rsidP="00252234">
            <w:pPr>
              <w:jc w:val="center"/>
              <w:rPr>
                <w:color w:val="000000"/>
              </w:rPr>
            </w:pPr>
          </w:p>
        </w:tc>
      </w:tr>
      <w:tr w:rsidR="00946F2F" w:rsidRPr="00FB7C06" w14:paraId="60F8DF5F" w14:textId="77777777" w:rsidTr="006F787F">
        <w:tc>
          <w:tcPr>
            <w:tcW w:w="2977" w:type="dxa"/>
            <w:vAlign w:val="center"/>
          </w:tcPr>
          <w:p w14:paraId="52334891" w14:textId="77777777" w:rsidR="00946F2F" w:rsidRPr="00382CCC" w:rsidRDefault="00946F2F" w:rsidP="00252234">
            <w:pPr>
              <w:rPr>
                <w:color w:val="000000"/>
              </w:rPr>
            </w:pPr>
          </w:p>
        </w:tc>
        <w:tc>
          <w:tcPr>
            <w:tcW w:w="4678" w:type="dxa"/>
            <w:vAlign w:val="center"/>
          </w:tcPr>
          <w:p w14:paraId="1473BC38" w14:textId="77777777" w:rsidR="00946F2F" w:rsidRPr="004A1A1C" w:rsidRDefault="00946F2F" w:rsidP="00252234">
            <w:pPr>
              <w:rPr>
                <w:color w:val="000000"/>
                <w:lang w:val="en-US"/>
              </w:rPr>
            </w:pPr>
          </w:p>
        </w:tc>
        <w:tc>
          <w:tcPr>
            <w:tcW w:w="1559" w:type="dxa"/>
            <w:vAlign w:val="center"/>
          </w:tcPr>
          <w:p w14:paraId="3708719B" w14:textId="77777777" w:rsidR="00946F2F" w:rsidRPr="00FB7C06" w:rsidRDefault="00946F2F" w:rsidP="00252234">
            <w:pPr>
              <w:jc w:val="center"/>
              <w:rPr>
                <w:color w:val="000000"/>
              </w:rPr>
            </w:pPr>
          </w:p>
        </w:tc>
        <w:tc>
          <w:tcPr>
            <w:tcW w:w="1985" w:type="dxa"/>
            <w:vAlign w:val="center"/>
          </w:tcPr>
          <w:p w14:paraId="59FB292A" w14:textId="77777777" w:rsidR="00946F2F" w:rsidRPr="00FB7C06" w:rsidRDefault="00946F2F" w:rsidP="00252234">
            <w:pPr>
              <w:jc w:val="center"/>
              <w:rPr>
                <w:color w:val="000000"/>
              </w:rPr>
            </w:pPr>
          </w:p>
        </w:tc>
        <w:tc>
          <w:tcPr>
            <w:tcW w:w="1984" w:type="dxa"/>
            <w:gridSpan w:val="2"/>
            <w:vAlign w:val="center"/>
          </w:tcPr>
          <w:p w14:paraId="7442E402" w14:textId="77777777" w:rsidR="00946F2F" w:rsidRPr="00FB7C06" w:rsidRDefault="00946F2F" w:rsidP="00252234">
            <w:pPr>
              <w:jc w:val="center"/>
              <w:rPr>
                <w:color w:val="000000"/>
              </w:rPr>
            </w:pPr>
          </w:p>
        </w:tc>
        <w:tc>
          <w:tcPr>
            <w:tcW w:w="1985" w:type="dxa"/>
            <w:vAlign w:val="center"/>
          </w:tcPr>
          <w:p w14:paraId="2DAAAD48" w14:textId="77777777" w:rsidR="00946F2F" w:rsidRPr="00FB7C06" w:rsidRDefault="00946F2F" w:rsidP="00252234">
            <w:pPr>
              <w:jc w:val="center"/>
              <w:rPr>
                <w:color w:val="000000"/>
              </w:rPr>
            </w:pPr>
          </w:p>
        </w:tc>
      </w:tr>
      <w:tr w:rsidR="00946F2F" w:rsidRPr="00FB7C06" w14:paraId="06498E36" w14:textId="77777777" w:rsidTr="006F787F">
        <w:tc>
          <w:tcPr>
            <w:tcW w:w="2977" w:type="dxa"/>
            <w:vAlign w:val="center"/>
          </w:tcPr>
          <w:p w14:paraId="469E367F" w14:textId="77777777" w:rsidR="00946F2F" w:rsidRPr="00FB7C06" w:rsidRDefault="00946F2F" w:rsidP="00252234">
            <w:pPr>
              <w:rPr>
                <w:color w:val="000000"/>
              </w:rPr>
            </w:pPr>
            <w:r w:rsidRPr="00FB7C06">
              <w:rPr>
                <w:b/>
                <w:i/>
                <w:color w:val="000000"/>
              </w:rPr>
              <w:t>C4</w:t>
            </w:r>
          </w:p>
        </w:tc>
        <w:tc>
          <w:tcPr>
            <w:tcW w:w="4678" w:type="dxa"/>
            <w:vAlign w:val="center"/>
          </w:tcPr>
          <w:p w14:paraId="3E9D910F" w14:textId="77777777" w:rsidR="00946F2F" w:rsidRPr="00A13628" w:rsidRDefault="00946F2F" w:rsidP="00252234">
            <w:pPr>
              <w:rPr>
                <w:color w:val="000000"/>
                <w:lang w:val="en-US"/>
              </w:rPr>
            </w:pPr>
          </w:p>
        </w:tc>
        <w:tc>
          <w:tcPr>
            <w:tcW w:w="1559" w:type="dxa"/>
            <w:vAlign w:val="center"/>
          </w:tcPr>
          <w:p w14:paraId="3DD2CE02" w14:textId="77777777" w:rsidR="00946F2F" w:rsidRPr="00FB7C06" w:rsidRDefault="00946F2F" w:rsidP="00252234">
            <w:pPr>
              <w:jc w:val="center"/>
              <w:rPr>
                <w:color w:val="000000"/>
              </w:rPr>
            </w:pPr>
          </w:p>
        </w:tc>
        <w:tc>
          <w:tcPr>
            <w:tcW w:w="1985" w:type="dxa"/>
            <w:vAlign w:val="center"/>
          </w:tcPr>
          <w:p w14:paraId="5B35E93C" w14:textId="77777777" w:rsidR="00946F2F" w:rsidRPr="00FB7C06" w:rsidRDefault="00946F2F" w:rsidP="00252234">
            <w:pPr>
              <w:jc w:val="center"/>
              <w:rPr>
                <w:color w:val="000000"/>
              </w:rPr>
            </w:pPr>
          </w:p>
        </w:tc>
        <w:tc>
          <w:tcPr>
            <w:tcW w:w="1984" w:type="dxa"/>
            <w:gridSpan w:val="2"/>
            <w:vAlign w:val="center"/>
          </w:tcPr>
          <w:p w14:paraId="70E72FED" w14:textId="77777777" w:rsidR="00946F2F" w:rsidRPr="00FB7C06" w:rsidRDefault="00946F2F" w:rsidP="00252234">
            <w:pPr>
              <w:jc w:val="center"/>
              <w:rPr>
                <w:color w:val="000000"/>
              </w:rPr>
            </w:pPr>
          </w:p>
        </w:tc>
        <w:tc>
          <w:tcPr>
            <w:tcW w:w="1985" w:type="dxa"/>
            <w:vAlign w:val="center"/>
          </w:tcPr>
          <w:p w14:paraId="148CCB07" w14:textId="77777777" w:rsidR="00946F2F" w:rsidRPr="00FB7C06" w:rsidRDefault="00946F2F" w:rsidP="00252234">
            <w:pPr>
              <w:jc w:val="center"/>
              <w:rPr>
                <w:color w:val="000000"/>
              </w:rPr>
            </w:pPr>
          </w:p>
        </w:tc>
      </w:tr>
      <w:tr w:rsidR="00946F2F" w:rsidRPr="00FB7C06" w14:paraId="5BB4DCEF" w14:textId="77777777" w:rsidTr="006F787F">
        <w:tc>
          <w:tcPr>
            <w:tcW w:w="2977" w:type="dxa"/>
            <w:vAlign w:val="center"/>
          </w:tcPr>
          <w:p w14:paraId="4EE16896" w14:textId="77777777" w:rsidR="00946F2F" w:rsidRPr="00FB7C06" w:rsidRDefault="00946F2F" w:rsidP="00252234">
            <w:pPr>
              <w:rPr>
                <w:color w:val="000000"/>
              </w:rPr>
            </w:pPr>
          </w:p>
        </w:tc>
        <w:tc>
          <w:tcPr>
            <w:tcW w:w="4678" w:type="dxa"/>
            <w:vAlign w:val="center"/>
          </w:tcPr>
          <w:p w14:paraId="38761A75" w14:textId="77777777" w:rsidR="00946F2F" w:rsidRPr="00A13628" w:rsidRDefault="00946F2F" w:rsidP="00252234">
            <w:pPr>
              <w:rPr>
                <w:color w:val="000000"/>
                <w:lang w:val="en-US"/>
              </w:rPr>
            </w:pPr>
          </w:p>
        </w:tc>
        <w:tc>
          <w:tcPr>
            <w:tcW w:w="1559" w:type="dxa"/>
            <w:vAlign w:val="center"/>
          </w:tcPr>
          <w:p w14:paraId="25E1DDC9" w14:textId="77777777" w:rsidR="00946F2F" w:rsidRPr="00FB7C06" w:rsidRDefault="00946F2F" w:rsidP="00252234">
            <w:pPr>
              <w:jc w:val="center"/>
              <w:rPr>
                <w:color w:val="000000"/>
              </w:rPr>
            </w:pPr>
          </w:p>
        </w:tc>
        <w:tc>
          <w:tcPr>
            <w:tcW w:w="1985" w:type="dxa"/>
            <w:vAlign w:val="center"/>
          </w:tcPr>
          <w:p w14:paraId="65063558" w14:textId="77777777" w:rsidR="00946F2F" w:rsidRPr="00FB7C06" w:rsidRDefault="00946F2F" w:rsidP="00252234">
            <w:pPr>
              <w:jc w:val="center"/>
              <w:rPr>
                <w:color w:val="000000"/>
              </w:rPr>
            </w:pPr>
          </w:p>
        </w:tc>
        <w:tc>
          <w:tcPr>
            <w:tcW w:w="1984" w:type="dxa"/>
            <w:gridSpan w:val="2"/>
            <w:vAlign w:val="center"/>
          </w:tcPr>
          <w:p w14:paraId="45929ADE" w14:textId="77777777" w:rsidR="00946F2F" w:rsidRPr="00FB7C06" w:rsidRDefault="00946F2F" w:rsidP="00252234">
            <w:pPr>
              <w:jc w:val="center"/>
              <w:rPr>
                <w:color w:val="000000"/>
              </w:rPr>
            </w:pPr>
          </w:p>
        </w:tc>
        <w:tc>
          <w:tcPr>
            <w:tcW w:w="1985" w:type="dxa"/>
            <w:vAlign w:val="center"/>
          </w:tcPr>
          <w:p w14:paraId="158318B0" w14:textId="77777777" w:rsidR="00946F2F" w:rsidRPr="00FB7C06" w:rsidRDefault="00946F2F" w:rsidP="00252234">
            <w:pPr>
              <w:jc w:val="center"/>
              <w:rPr>
                <w:color w:val="000000"/>
              </w:rPr>
            </w:pPr>
          </w:p>
        </w:tc>
      </w:tr>
      <w:tr w:rsidR="00946F2F" w:rsidRPr="00FB7C06" w14:paraId="25FA1A3E" w14:textId="77777777" w:rsidTr="006F787F">
        <w:tc>
          <w:tcPr>
            <w:tcW w:w="2977" w:type="dxa"/>
            <w:vAlign w:val="center"/>
          </w:tcPr>
          <w:p w14:paraId="448CAA4B" w14:textId="77777777" w:rsidR="00946F2F" w:rsidRPr="00F86F60" w:rsidRDefault="00946F2F" w:rsidP="00252234">
            <w:pPr>
              <w:rPr>
                <w:b/>
                <w:i/>
                <w:color w:val="000000"/>
              </w:rPr>
            </w:pPr>
            <w:r w:rsidRPr="00F86F60">
              <w:rPr>
                <w:b/>
                <w:i/>
                <w:color w:val="000000"/>
              </w:rPr>
              <w:t>Modul D</w:t>
            </w:r>
            <w:r>
              <w:rPr>
                <w:b/>
                <w:i/>
                <w:color w:val="000000"/>
              </w:rPr>
              <w:t xml:space="preserve"> aus A5</w:t>
            </w:r>
          </w:p>
        </w:tc>
        <w:tc>
          <w:tcPr>
            <w:tcW w:w="4678" w:type="dxa"/>
            <w:vAlign w:val="center"/>
          </w:tcPr>
          <w:p w14:paraId="636DE78B" w14:textId="77777777" w:rsidR="00946F2F" w:rsidRPr="00493E07" w:rsidRDefault="00946F2F" w:rsidP="00252234">
            <w:pPr>
              <w:rPr>
                <w:color w:val="000000"/>
              </w:rPr>
            </w:pPr>
          </w:p>
        </w:tc>
        <w:tc>
          <w:tcPr>
            <w:tcW w:w="1559" w:type="dxa"/>
            <w:vAlign w:val="center"/>
          </w:tcPr>
          <w:p w14:paraId="0A58B9B5" w14:textId="77777777" w:rsidR="00946F2F" w:rsidRPr="001D6D91" w:rsidRDefault="00946F2F" w:rsidP="00252234">
            <w:pPr>
              <w:jc w:val="center"/>
            </w:pPr>
          </w:p>
        </w:tc>
        <w:tc>
          <w:tcPr>
            <w:tcW w:w="1985" w:type="dxa"/>
            <w:vAlign w:val="center"/>
          </w:tcPr>
          <w:p w14:paraId="08D9120D" w14:textId="77777777" w:rsidR="00946F2F" w:rsidRDefault="00946F2F" w:rsidP="00252234">
            <w:pPr>
              <w:jc w:val="center"/>
              <w:rPr>
                <w:color w:val="000000"/>
              </w:rPr>
            </w:pPr>
          </w:p>
        </w:tc>
        <w:tc>
          <w:tcPr>
            <w:tcW w:w="1984" w:type="dxa"/>
            <w:gridSpan w:val="2"/>
            <w:vAlign w:val="center"/>
          </w:tcPr>
          <w:p w14:paraId="3C5CC1E0" w14:textId="77777777" w:rsidR="00946F2F" w:rsidRDefault="00946F2F" w:rsidP="00252234">
            <w:pPr>
              <w:jc w:val="center"/>
              <w:rPr>
                <w:color w:val="000000"/>
              </w:rPr>
            </w:pPr>
          </w:p>
        </w:tc>
        <w:tc>
          <w:tcPr>
            <w:tcW w:w="1985" w:type="dxa"/>
            <w:vAlign w:val="center"/>
          </w:tcPr>
          <w:p w14:paraId="3D01F934" w14:textId="77777777" w:rsidR="00946F2F" w:rsidRDefault="00946F2F" w:rsidP="00252234">
            <w:pPr>
              <w:jc w:val="center"/>
              <w:rPr>
                <w:color w:val="000000"/>
              </w:rPr>
            </w:pPr>
          </w:p>
        </w:tc>
      </w:tr>
      <w:tr w:rsidR="00946F2F" w:rsidRPr="00FB7C06" w14:paraId="6408C152" w14:textId="77777777" w:rsidTr="006F787F">
        <w:tc>
          <w:tcPr>
            <w:tcW w:w="2977" w:type="dxa"/>
            <w:vAlign w:val="center"/>
          </w:tcPr>
          <w:p w14:paraId="06CD8C2D" w14:textId="77777777" w:rsidR="00946F2F" w:rsidRDefault="00946F2F" w:rsidP="00252234">
            <w:pPr>
              <w:rPr>
                <w:color w:val="000000"/>
              </w:rPr>
            </w:pPr>
          </w:p>
        </w:tc>
        <w:tc>
          <w:tcPr>
            <w:tcW w:w="4678" w:type="dxa"/>
            <w:vAlign w:val="center"/>
          </w:tcPr>
          <w:p w14:paraId="1687510C" w14:textId="77777777" w:rsidR="00946F2F" w:rsidRPr="006413FB" w:rsidRDefault="00946F2F" w:rsidP="00252234">
            <w:pPr>
              <w:rPr>
                <w:color w:val="000000"/>
                <w:lang w:val="de-AT"/>
              </w:rPr>
            </w:pPr>
          </w:p>
        </w:tc>
        <w:tc>
          <w:tcPr>
            <w:tcW w:w="1559" w:type="dxa"/>
            <w:vAlign w:val="center"/>
          </w:tcPr>
          <w:p w14:paraId="603D03C3" w14:textId="77777777" w:rsidR="00946F2F" w:rsidRPr="001D6D91" w:rsidRDefault="00946F2F" w:rsidP="00252234">
            <w:pPr>
              <w:jc w:val="center"/>
            </w:pPr>
          </w:p>
        </w:tc>
        <w:tc>
          <w:tcPr>
            <w:tcW w:w="1985" w:type="dxa"/>
            <w:vAlign w:val="center"/>
          </w:tcPr>
          <w:p w14:paraId="1FC637D8" w14:textId="77777777" w:rsidR="00946F2F" w:rsidRDefault="00946F2F" w:rsidP="00252234">
            <w:pPr>
              <w:jc w:val="center"/>
              <w:rPr>
                <w:color w:val="000000"/>
              </w:rPr>
            </w:pPr>
          </w:p>
        </w:tc>
        <w:tc>
          <w:tcPr>
            <w:tcW w:w="1984" w:type="dxa"/>
            <w:gridSpan w:val="2"/>
            <w:vAlign w:val="center"/>
          </w:tcPr>
          <w:p w14:paraId="7DFEE9D3" w14:textId="77777777" w:rsidR="00946F2F" w:rsidRDefault="00946F2F" w:rsidP="00252234">
            <w:pPr>
              <w:jc w:val="center"/>
              <w:rPr>
                <w:color w:val="000000"/>
              </w:rPr>
            </w:pPr>
          </w:p>
        </w:tc>
        <w:tc>
          <w:tcPr>
            <w:tcW w:w="1985" w:type="dxa"/>
            <w:vAlign w:val="center"/>
          </w:tcPr>
          <w:p w14:paraId="0D605892" w14:textId="77777777" w:rsidR="00946F2F" w:rsidRDefault="00946F2F" w:rsidP="00252234">
            <w:pPr>
              <w:jc w:val="center"/>
              <w:rPr>
                <w:color w:val="000000"/>
              </w:rPr>
            </w:pPr>
          </w:p>
        </w:tc>
      </w:tr>
      <w:tr w:rsidR="00946F2F" w:rsidRPr="00FB7C06" w14:paraId="3218CD3E" w14:textId="77777777" w:rsidTr="006F787F">
        <w:tc>
          <w:tcPr>
            <w:tcW w:w="2977" w:type="dxa"/>
            <w:vAlign w:val="center"/>
          </w:tcPr>
          <w:p w14:paraId="3EED4559" w14:textId="77777777" w:rsidR="00946F2F" w:rsidRPr="00F86F60" w:rsidRDefault="00946F2F" w:rsidP="00252234">
            <w:pPr>
              <w:rPr>
                <w:b/>
                <w:i/>
                <w:color w:val="000000"/>
              </w:rPr>
            </w:pPr>
            <w:r w:rsidRPr="00F86F60">
              <w:rPr>
                <w:b/>
                <w:i/>
                <w:color w:val="000000"/>
              </w:rPr>
              <w:t>Modul D</w:t>
            </w:r>
            <w:r>
              <w:rPr>
                <w:b/>
                <w:i/>
                <w:color w:val="000000"/>
              </w:rPr>
              <w:t xml:space="preserve"> aus C1-C4</w:t>
            </w:r>
          </w:p>
        </w:tc>
        <w:tc>
          <w:tcPr>
            <w:tcW w:w="4678" w:type="dxa"/>
            <w:vAlign w:val="center"/>
          </w:tcPr>
          <w:p w14:paraId="2F8A4A04" w14:textId="77777777" w:rsidR="00946F2F" w:rsidRPr="00493E07" w:rsidRDefault="00946F2F" w:rsidP="00252234">
            <w:pPr>
              <w:rPr>
                <w:color w:val="000000"/>
              </w:rPr>
            </w:pPr>
          </w:p>
        </w:tc>
        <w:tc>
          <w:tcPr>
            <w:tcW w:w="1559" w:type="dxa"/>
            <w:vAlign w:val="center"/>
          </w:tcPr>
          <w:p w14:paraId="67463765" w14:textId="77777777" w:rsidR="00946F2F" w:rsidRPr="001D6D91" w:rsidRDefault="00946F2F" w:rsidP="00252234">
            <w:pPr>
              <w:jc w:val="center"/>
            </w:pPr>
          </w:p>
        </w:tc>
        <w:tc>
          <w:tcPr>
            <w:tcW w:w="1985" w:type="dxa"/>
            <w:vAlign w:val="center"/>
          </w:tcPr>
          <w:p w14:paraId="0BC80386" w14:textId="77777777" w:rsidR="00946F2F" w:rsidRDefault="00946F2F" w:rsidP="00252234">
            <w:pPr>
              <w:jc w:val="center"/>
              <w:rPr>
                <w:color w:val="000000"/>
              </w:rPr>
            </w:pPr>
          </w:p>
        </w:tc>
        <w:tc>
          <w:tcPr>
            <w:tcW w:w="1984" w:type="dxa"/>
            <w:gridSpan w:val="2"/>
            <w:vAlign w:val="center"/>
          </w:tcPr>
          <w:p w14:paraId="7A0F7D28" w14:textId="77777777" w:rsidR="00946F2F" w:rsidRDefault="00946F2F" w:rsidP="00252234">
            <w:pPr>
              <w:jc w:val="center"/>
              <w:rPr>
                <w:color w:val="000000"/>
              </w:rPr>
            </w:pPr>
          </w:p>
        </w:tc>
        <w:tc>
          <w:tcPr>
            <w:tcW w:w="1985" w:type="dxa"/>
            <w:vAlign w:val="center"/>
          </w:tcPr>
          <w:p w14:paraId="4CB3B7C5" w14:textId="77777777" w:rsidR="00946F2F" w:rsidRDefault="00946F2F" w:rsidP="00252234">
            <w:pPr>
              <w:jc w:val="center"/>
              <w:rPr>
                <w:color w:val="000000"/>
              </w:rPr>
            </w:pPr>
          </w:p>
        </w:tc>
      </w:tr>
      <w:tr w:rsidR="00946F2F" w:rsidRPr="00FB7C06" w14:paraId="5FCE6FD6" w14:textId="77777777" w:rsidTr="006F787F">
        <w:tc>
          <w:tcPr>
            <w:tcW w:w="2977" w:type="dxa"/>
            <w:vAlign w:val="center"/>
          </w:tcPr>
          <w:p w14:paraId="7C868741" w14:textId="77777777" w:rsidR="00946F2F" w:rsidRDefault="00946F2F" w:rsidP="00252234">
            <w:pPr>
              <w:rPr>
                <w:color w:val="000000"/>
              </w:rPr>
            </w:pPr>
          </w:p>
        </w:tc>
        <w:tc>
          <w:tcPr>
            <w:tcW w:w="4678" w:type="dxa"/>
            <w:vAlign w:val="center"/>
          </w:tcPr>
          <w:p w14:paraId="4FFFD09C" w14:textId="77777777" w:rsidR="00946F2F" w:rsidRPr="006413FB" w:rsidRDefault="00946F2F" w:rsidP="00252234">
            <w:pPr>
              <w:rPr>
                <w:color w:val="000000"/>
                <w:lang w:val="de-AT"/>
              </w:rPr>
            </w:pPr>
          </w:p>
        </w:tc>
        <w:tc>
          <w:tcPr>
            <w:tcW w:w="1559" w:type="dxa"/>
            <w:vAlign w:val="center"/>
          </w:tcPr>
          <w:p w14:paraId="23F2BE3A" w14:textId="77777777" w:rsidR="00946F2F" w:rsidRPr="001D6D91" w:rsidRDefault="00946F2F" w:rsidP="00252234">
            <w:pPr>
              <w:jc w:val="center"/>
            </w:pPr>
          </w:p>
        </w:tc>
        <w:tc>
          <w:tcPr>
            <w:tcW w:w="1985" w:type="dxa"/>
            <w:vAlign w:val="center"/>
          </w:tcPr>
          <w:p w14:paraId="32786A79" w14:textId="77777777" w:rsidR="00946F2F" w:rsidRDefault="00946F2F" w:rsidP="00252234">
            <w:pPr>
              <w:jc w:val="center"/>
              <w:rPr>
                <w:color w:val="000000"/>
              </w:rPr>
            </w:pPr>
          </w:p>
        </w:tc>
        <w:tc>
          <w:tcPr>
            <w:tcW w:w="1984" w:type="dxa"/>
            <w:gridSpan w:val="2"/>
            <w:vAlign w:val="center"/>
          </w:tcPr>
          <w:p w14:paraId="293726E8" w14:textId="77777777" w:rsidR="00946F2F" w:rsidRDefault="00946F2F" w:rsidP="00252234">
            <w:pPr>
              <w:jc w:val="center"/>
              <w:rPr>
                <w:color w:val="000000"/>
              </w:rPr>
            </w:pPr>
          </w:p>
        </w:tc>
        <w:tc>
          <w:tcPr>
            <w:tcW w:w="1985" w:type="dxa"/>
            <w:vAlign w:val="center"/>
          </w:tcPr>
          <w:p w14:paraId="7860C79F" w14:textId="77777777" w:rsidR="00946F2F" w:rsidRDefault="00946F2F" w:rsidP="00252234">
            <w:pPr>
              <w:jc w:val="center"/>
              <w:rPr>
                <w:color w:val="000000"/>
              </w:rPr>
            </w:pPr>
          </w:p>
        </w:tc>
      </w:tr>
    </w:tbl>
    <w:p w14:paraId="68C00284" w14:textId="77777777" w:rsidR="00456DAA" w:rsidRPr="004E016E" w:rsidRDefault="00456DAA" w:rsidP="00897A46"/>
    <w:bookmarkEnd w:id="211"/>
    <w:bookmarkEnd w:id="225"/>
    <w:p w14:paraId="653A2FDA" w14:textId="77777777" w:rsidR="00946F2F" w:rsidRDefault="00946F2F">
      <w:pPr>
        <w:spacing w:line="240" w:lineRule="auto"/>
        <w:jc w:val="left"/>
        <w:rPr>
          <w:lang w:val="de-CH"/>
        </w:rPr>
        <w:sectPr w:rsidR="00946F2F" w:rsidSect="00A954D5">
          <w:pgSz w:w="16838" w:h="11906" w:orient="landscape" w:code="9"/>
          <w:pgMar w:top="993" w:right="487" w:bottom="849" w:left="993" w:header="426" w:footer="90" w:gutter="0"/>
          <w:cols w:space="708"/>
          <w:titlePg/>
          <w:docGrid w:linePitch="360"/>
        </w:sectPr>
      </w:pPr>
    </w:p>
    <w:p w14:paraId="52F31105" w14:textId="590A490B" w:rsidR="000451BD" w:rsidRDefault="000451BD" w:rsidP="000451BD">
      <w:pPr>
        <w:pStyle w:val="berschrift1"/>
        <w:numPr>
          <w:ilvl w:val="0"/>
          <w:numId w:val="0"/>
        </w:numPr>
        <w:shd w:val="clear" w:color="auto" w:fill="DBE5F1" w:themeFill="accent1" w:themeFillTint="33"/>
        <w:rPr>
          <w:lang w:val="de-CH"/>
        </w:rPr>
      </w:pPr>
      <w:bookmarkStart w:id="226" w:name="_Toc187318778"/>
      <w:r w:rsidRPr="00C31B8D">
        <w:rPr>
          <w:lang w:val="de-CH"/>
        </w:rPr>
        <w:lastRenderedPageBreak/>
        <w:t xml:space="preserve">Anhang </w:t>
      </w:r>
      <w:r>
        <w:rPr>
          <w:lang w:val="de-CH"/>
        </w:rPr>
        <w:t>4</w:t>
      </w:r>
      <w:r w:rsidRPr="00525B89">
        <w:rPr>
          <w:lang w:val="de-CH"/>
        </w:rPr>
        <w:t xml:space="preserve"> </w:t>
      </w:r>
      <w:r>
        <w:rPr>
          <w:lang w:val="de-CH"/>
        </w:rPr>
        <w:t>– INFORMATIVER ANHANG: Beschreibung der Datenqualität maßgebender Daten gemäß ILCD-Datenformat</w:t>
      </w:r>
      <w:bookmarkEnd w:id="226"/>
    </w:p>
    <w:p w14:paraId="1DFE543B" w14:textId="7689F6AC" w:rsidR="008B39B6" w:rsidRDefault="008B39B6" w:rsidP="001B4AD7">
      <w:pPr>
        <w:jc w:val="left"/>
      </w:pPr>
      <w:bookmarkStart w:id="227" w:name="_Hlk189057032"/>
      <w:r>
        <w:t>Falls eine tiefergehende Bewertung der Datenqualität als mit Anhang 3 erfolgt (dies ist freiwillig)</w:t>
      </w:r>
      <w:r w:rsidR="0024461D">
        <w:t>,</w:t>
      </w:r>
      <w:r>
        <w:t xml:space="preserve"> </w:t>
      </w:r>
      <w:r w:rsidR="002C76DD">
        <w:t xml:space="preserve">wird empfohlen, </w:t>
      </w:r>
      <w:r>
        <w:t xml:space="preserve">das ILCD-Format </w:t>
      </w:r>
      <w:r w:rsidR="002C76DD">
        <w:t>gemäß der folgenden Beschreibung zu verwenden</w:t>
      </w:r>
      <w:r>
        <w:t>:</w:t>
      </w:r>
    </w:p>
    <w:p w14:paraId="76B84835" w14:textId="77777777" w:rsidR="008B39B6" w:rsidRDefault="008B39B6" w:rsidP="001B4AD7">
      <w:pPr>
        <w:jc w:val="left"/>
      </w:pPr>
    </w:p>
    <w:p w14:paraId="51E0D724" w14:textId="7DBF65AF" w:rsidR="000451BD" w:rsidRPr="00E226E7" w:rsidRDefault="000451BD" w:rsidP="0024461D">
      <w:pPr>
        <w:jc w:val="left"/>
        <w:rPr>
          <w:lang w:val="de-CH"/>
        </w:rPr>
      </w:pPr>
      <w:r w:rsidRPr="00E226E7">
        <w:t>Das Datenformat des Internationalen Referenzsystems für Lebenszyklusdaten (ILCD, en: International Reference Life Cycle Data) nutzt eine einheitliche Nomenklatur und Klassifizierung von Daten, um Metadaten und umweltbezogene Angaben für die generische und spezifische Sach- und Ökobilanz sowohl für Prozessmodul- als auch System-Datensätze bereitzustellen, welche in der Bewertung des Lebenszyklus von Produkten</w:t>
      </w:r>
      <w:r w:rsidR="00946F2F">
        <w:t xml:space="preserve"> </w:t>
      </w:r>
      <w:r w:rsidR="00CF48B0">
        <w:t>ver</w:t>
      </w:r>
      <w:r w:rsidRPr="00E226E7">
        <w:t xml:space="preserve">wendet werden. Das ILCD-Format setzt sich aus Feldern zusammen, die im Rahmen des ILCD vorgeschrieben, empfohlen oder optional sind. Angaben zu besonderen Datenqualitätskriterien vom ILCD werden </w:t>
      </w:r>
      <w:r>
        <w:t>informativ gezeigt (Quelle: EN 15941)</w:t>
      </w:r>
      <w:r w:rsidRPr="00E226E7">
        <w:t>.</w:t>
      </w:r>
    </w:p>
    <w:bookmarkEnd w:id="227"/>
    <w:p w14:paraId="39AA5041" w14:textId="77777777" w:rsidR="000451BD" w:rsidRDefault="000451BD" w:rsidP="000451BD">
      <w:pPr>
        <w:rPr>
          <w:lang w:val="de-AT"/>
        </w:rPr>
      </w:pPr>
    </w:p>
    <w:p w14:paraId="55D58EBA" w14:textId="77777777" w:rsidR="000451BD" w:rsidRPr="000F14FD" w:rsidRDefault="000451BD" w:rsidP="000451BD">
      <w:pPr>
        <w:shd w:val="clear" w:color="auto" w:fill="DBE5F1" w:themeFill="accent1" w:themeFillTint="33"/>
        <w:rPr>
          <w:b/>
          <w:bCs/>
        </w:rPr>
      </w:pPr>
      <w:r w:rsidRPr="000F14FD">
        <w:rPr>
          <w:b/>
          <w:bCs/>
        </w:rPr>
        <w:t>Zeitbezogener Erfassungsbereich</w:t>
      </w:r>
    </w:p>
    <w:tbl>
      <w:tblPr>
        <w:tblStyle w:val="TableNormal"/>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2409"/>
        <w:gridCol w:w="3378"/>
      </w:tblGrid>
      <w:tr w:rsidR="000451BD" w:rsidRPr="002921AE" w14:paraId="52ACFE13" w14:textId="77777777" w:rsidTr="00252234">
        <w:tc>
          <w:tcPr>
            <w:tcW w:w="2263" w:type="dxa"/>
          </w:tcPr>
          <w:p w14:paraId="7CD1497D" w14:textId="77777777" w:rsidR="000451BD" w:rsidRPr="002921AE" w:rsidRDefault="000451BD" w:rsidP="00252234">
            <w:pPr>
              <w:ind w:left="133"/>
              <w:rPr>
                <w:b/>
                <w:bCs/>
                <w:lang w:val="de-AT"/>
              </w:rPr>
            </w:pPr>
          </w:p>
          <w:p w14:paraId="03FD2B0A" w14:textId="77777777" w:rsidR="000451BD" w:rsidRPr="002921AE" w:rsidRDefault="000451BD" w:rsidP="00252234">
            <w:pPr>
              <w:ind w:left="133"/>
              <w:rPr>
                <w:b/>
                <w:bCs/>
                <w:lang w:val="de-AT"/>
              </w:rPr>
            </w:pPr>
            <w:r w:rsidRPr="002921AE">
              <w:rPr>
                <w:b/>
                <w:bCs/>
                <w:spacing w:val="-2"/>
                <w:lang w:val="de-AT"/>
              </w:rPr>
              <w:t>Feldname</w:t>
            </w:r>
          </w:p>
        </w:tc>
        <w:tc>
          <w:tcPr>
            <w:tcW w:w="1701" w:type="dxa"/>
          </w:tcPr>
          <w:p w14:paraId="2268BE08" w14:textId="77777777" w:rsidR="000451BD" w:rsidRPr="002921AE" w:rsidRDefault="000451BD" w:rsidP="00252234">
            <w:pPr>
              <w:ind w:left="133"/>
              <w:rPr>
                <w:b/>
                <w:bCs/>
                <w:lang w:val="de-AT"/>
              </w:rPr>
            </w:pPr>
          </w:p>
          <w:p w14:paraId="274EF081" w14:textId="77777777" w:rsidR="000451BD" w:rsidRPr="002921AE" w:rsidRDefault="000451BD" w:rsidP="00252234">
            <w:pPr>
              <w:ind w:left="133"/>
              <w:rPr>
                <w:b/>
                <w:bCs/>
                <w:lang w:val="de-AT"/>
              </w:rPr>
            </w:pPr>
            <w:r w:rsidRPr="002921AE">
              <w:rPr>
                <w:b/>
                <w:bCs/>
                <w:spacing w:val="-2"/>
                <w:lang w:val="de-AT"/>
              </w:rPr>
              <w:t>Anforderung</w:t>
            </w:r>
          </w:p>
        </w:tc>
        <w:tc>
          <w:tcPr>
            <w:tcW w:w="2409" w:type="dxa"/>
          </w:tcPr>
          <w:p w14:paraId="1A6D562A" w14:textId="77777777" w:rsidR="000451BD" w:rsidRPr="002921AE" w:rsidRDefault="000451BD" w:rsidP="00252234">
            <w:pPr>
              <w:ind w:left="133"/>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6F8F3FCE" w14:textId="77777777" w:rsidR="000451BD" w:rsidRPr="002921AE" w:rsidRDefault="000451BD" w:rsidP="00252234">
            <w:pPr>
              <w:ind w:left="133"/>
              <w:rPr>
                <w:b/>
                <w:bCs/>
                <w:lang w:val="de-AT"/>
              </w:rPr>
            </w:pPr>
          </w:p>
          <w:p w14:paraId="658FA4AA" w14:textId="77777777" w:rsidR="000451BD" w:rsidRPr="002921AE" w:rsidRDefault="000451BD" w:rsidP="00252234">
            <w:pPr>
              <w:ind w:left="133"/>
              <w:rPr>
                <w:b/>
                <w:bCs/>
                <w:lang w:val="de-AT"/>
              </w:rPr>
            </w:pPr>
            <w:r>
              <w:rPr>
                <w:b/>
                <w:bCs/>
                <w:spacing w:val="-2"/>
                <w:lang w:val="de-AT"/>
              </w:rPr>
              <w:t>Wert</w:t>
            </w:r>
          </w:p>
        </w:tc>
      </w:tr>
      <w:tr w:rsidR="000451BD" w:rsidRPr="0076658C" w14:paraId="7C5721A7" w14:textId="77777777" w:rsidTr="00252234">
        <w:tc>
          <w:tcPr>
            <w:tcW w:w="2263" w:type="dxa"/>
          </w:tcPr>
          <w:p w14:paraId="519C0375" w14:textId="77777777" w:rsidR="000451BD" w:rsidRPr="0076658C" w:rsidRDefault="000451BD" w:rsidP="00252234">
            <w:pPr>
              <w:ind w:left="133"/>
              <w:jc w:val="left"/>
              <w:rPr>
                <w:lang w:val="de-AT"/>
              </w:rPr>
            </w:pPr>
            <w:r w:rsidRPr="0076658C">
              <w:rPr>
                <w:spacing w:val="-2"/>
                <w:lang w:val="de-AT"/>
              </w:rPr>
              <w:t>Datenerfassungs</w:t>
            </w:r>
            <w:r w:rsidRPr="0076658C">
              <w:rPr>
                <w:lang w:val="de-AT"/>
              </w:rPr>
              <w:t>zeitraum (Text)</w:t>
            </w:r>
          </w:p>
        </w:tc>
        <w:tc>
          <w:tcPr>
            <w:tcW w:w="1701" w:type="dxa"/>
          </w:tcPr>
          <w:p w14:paraId="693D7033" w14:textId="77777777" w:rsidR="000451BD" w:rsidRPr="0076658C" w:rsidRDefault="000451BD" w:rsidP="00252234">
            <w:pPr>
              <w:ind w:left="133"/>
              <w:jc w:val="left"/>
              <w:rPr>
                <w:lang w:val="de-AT"/>
              </w:rPr>
            </w:pPr>
            <w:r w:rsidRPr="0076658C">
              <w:rPr>
                <w:spacing w:val="-2"/>
                <w:lang w:val="de-AT"/>
              </w:rPr>
              <w:t>optional</w:t>
            </w:r>
          </w:p>
        </w:tc>
        <w:tc>
          <w:tcPr>
            <w:tcW w:w="2409" w:type="dxa"/>
          </w:tcPr>
          <w:p w14:paraId="7506466A" w14:textId="77777777" w:rsidR="000451BD" w:rsidRPr="0076658C" w:rsidRDefault="000451BD" w:rsidP="00252234">
            <w:pPr>
              <w:ind w:left="133"/>
              <w:jc w:val="left"/>
              <w:rPr>
                <w:lang w:val="de-AT"/>
              </w:rPr>
            </w:pPr>
            <w:r w:rsidRPr="0076658C">
              <w:rPr>
                <w:spacing w:val="-2"/>
                <w:lang w:val="de-AT"/>
              </w:rPr>
              <w:t>optional</w:t>
            </w:r>
          </w:p>
        </w:tc>
        <w:tc>
          <w:tcPr>
            <w:tcW w:w="3378" w:type="dxa"/>
          </w:tcPr>
          <w:p w14:paraId="0CC8544F" w14:textId="77777777" w:rsidR="000451BD" w:rsidRPr="0076658C" w:rsidRDefault="000451BD" w:rsidP="00252234">
            <w:pPr>
              <w:ind w:left="133"/>
              <w:rPr>
                <w:lang w:val="de-AT"/>
              </w:rPr>
            </w:pPr>
          </w:p>
        </w:tc>
      </w:tr>
      <w:tr w:rsidR="000451BD" w:rsidRPr="004E4D99" w14:paraId="0667B4D3" w14:textId="77777777" w:rsidTr="00252234">
        <w:tc>
          <w:tcPr>
            <w:tcW w:w="2263" w:type="dxa"/>
          </w:tcPr>
          <w:p w14:paraId="35B30465" w14:textId="77777777" w:rsidR="000451BD" w:rsidRPr="0076658C" w:rsidRDefault="000451BD" w:rsidP="00252234">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2FBC72EE" w14:textId="77777777" w:rsidR="000451BD" w:rsidRPr="0076658C" w:rsidRDefault="000451BD" w:rsidP="00252234">
            <w:pPr>
              <w:ind w:left="133"/>
              <w:jc w:val="left"/>
              <w:rPr>
                <w:lang w:val="de-AT"/>
              </w:rPr>
            </w:pPr>
            <w:r w:rsidRPr="0076658C">
              <w:rPr>
                <w:spacing w:val="-2"/>
                <w:lang w:val="de-AT"/>
              </w:rPr>
              <w:t>empfohlen</w:t>
            </w:r>
          </w:p>
        </w:tc>
        <w:tc>
          <w:tcPr>
            <w:tcW w:w="2409" w:type="dxa"/>
          </w:tcPr>
          <w:p w14:paraId="6B91DEF0"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56228C28" w14:textId="77777777" w:rsidR="000451BD" w:rsidRPr="0076658C" w:rsidRDefault="000451BD" w:rsidP="00252234">
            <w:pPr>
              <w:ind w:left="133"/>
              <w:rPr>
                <w:lang w:val="de-AT"/>
              </w:rPr>
            </w:pPr>
          </w:p>
        </w:tc>
      </w:tr>
      <w:tr w:rsidR="000451BD" w:rsidRPr="004E4D99" w14:paraId="5DD10622" w14:textId="77777777" w:rsidTr="00252234">
        <w:tc>
          <w:tcPr>
            <w:tcW w:w="2263" w:type="dxa"/>
          </w:tcPr>
          <w:p w14:paraId="5390B168" w14:textId="77777777" w:rsidR="000451BD" w:rsidRPr="0076658C" w:rsidRDefault="000451BD" w:rsidP="00252234">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70F2C9CE" w14:textId="77777777" w:rsidR="000451BD" w:rsidRPr="0076658C" w:rsidRDefault="000451BD" w:rsidP="00252234">
            <w:pPr>
              <w:ind w:left="133"/>
              <w:jc w:val="left"/>
              <w:rPr>
                <w:lang w:val="de-AT"/>
              </w:rPr>
            </w:pPr>
            <w:r w:rsidRPr="0076658C">
              <w:rPr>
                <w:spacing w:val="-2"/>
                <w:lang w:val="de-AT"/>
              </w:rPr>
              <w:t>empfohlen</w:t>
            </w:r>
          </w:p>
        </w:tc>
        <w:tc>
          <w:tcPr>
            <w:tcW w:w="2409" w:type="dxa"/>
          </w:tcPr>
          <w:p w14:paraId="2D34DAAC"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5FB5D59E" w14:textId="77777777" w:rsidR="000451BD" w:rsidRPr="0076658C" w:rsidRDefault="000451BD" w:rsidP="00252234">
            <w:pPr>
              <w:ind w:left="133"/>
              <w:rPr>
                <w:lang w:val="de-AT"/>
              </w:rPr>
            </w:pPr>
          </w:p>
        </w:tc>
      </w:tr>
      <w:tr w:rsidR="000451BD" w:rsidRPr="004E4D99" w14:paraId="50280926" w14:textId="77777777" w:rsidTr="00252234">
        <w:tc>
          <w:tcPr>
            <w:tcW w:w="2263" w:type="dxa"/>
          </w:tcPr>
          <w:p w14:paraId="36E52A3B" w14:textId="77777777" w:rsidR="000451BD" w:rsidRPr="0076658C" w:rsidRDefault="000451BD" w:rsidP="00252234">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1091F825" w14:textId="77777777" w:rsidR="000451BD" w:rsidRPr="0076658C" w:rsidRDefault="000451BD" w:rsidP="00252234">
            <w:pPr>
              <w:ind w:left="133"/>
              <w:jc w:val="left"/>
              <w:rPr>
                <w:lang w:val="de-AT"/>
              </w:rPr>
            </w:pPr>
            <w:r w:rsidRPr="0076658C">
              <w:rPr>
                <w:spacing w:val="-2"/>
                <w:lang w:val="de-AT"/>
              </w:rPr>
              <w:t>empfohlen</w:t>
            </w:r>
          </w:p>
        </w:tc>
        <w:tc>
          <w:tcPr>
            <w:tcW w:w="2409" w:type="dxa"/>
          </w:tcPr>
          <w:p w14:paraId="4AE96DB2"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78221FBA" w14:textId="77777777" w:rsidR="000451BD" w:rsidRPr="0076658C" w:rsidRDefault="000451BD" w:rsidP="00252234">
            <w:pPr>
              <w:ind w:left="133"/>
              <w:rPr>
                <w:lang w:val="de-AT"/>
              </w:rPr>
            </w:pPr>
          </w:p>
        </w:tc>
      </w:tr>
      <w:tr w:rsidR="000451BD" w:rsidRPr="004E4D99" w14:paraId="42A503AD" w14:textId="77777777" w:rsidTr="00252234">
        <w:tc>
          <w:tcPr>
            <w:tcW w:w="2263" w:type="dxa"/>
          </w:tcPr>
          <w:p w14:paraId="2AF3C3E8" w14:textId="77777777" w:rsidR="000451BD" w:rsidRPr="0076658C" w:rsidRDefault="000451BD" w:rsidP="00252234">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64AF7199" w14:textId="77777777" w:rsidR="000451BD" w:rsidRPr="0076658C" w:rsidRDefault="000451BD" w:rsidP="00252234">
            <w:pPr>
              <w:ind w:left="133"/>
              <w:jc w:val="left"/>
              <w:rPr>
                <w:lang w:val="de-AT"/>
              </w:rPr>
            </w:pPr>
            <w:r w:rsidRPr="0076658C">
              <w:rPr>
                <w:spacing w:val="-2"/>
                <w:lang w:val="de-AT"/>
              </w:rPr>
              <w:t>empfohlen</w:t>
            </w:r>
          </w:p>
        </w:tc>
        <w:tc>
          <w:tcPr>
            <w:tcW w:w="2409" w:type="dxa"/>
          </w:tcPr>
          <w:p w14:paraId="39A5DE03"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2B42F45B" w14:textId="77777777" w:rsidR="000451BD" w:rsidRPr="0076658C" w:rsidRDefault="000451BD" w:rsidP="00252234">
            <w:pPr>
              <w:ind w:left="133"/>
              <w:rPr>
                <w:lang w:val="de-AT"/>
              </w:rPr>
            </w:pPr>
          </w:p>
        </w:tc>
      </w:tr>
      <w:tr w:rsidR="000451BD" w:rsidRPr="004E4D99" w14:paraId="368F6278" w14:textId="77777777" w:rsidTr="00252234">
        <w:tc>
          <w:tcPr>
            <w:tcW w:w="2263" w:type="dxa"/>
          </w:tcPr>
          <w:p w14:paraId="4F8ADBAA" w14:textId="77777777" w:rsidR="000451BD" w:rsidRPr="0076658C" w:rsidRDefault="000451BD" w:rsidP="00252234">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1D19DE1B" w14:textId="77777777" w:rsidR="000451BD" w:rsidRPr="0076658C" w:rsidRDefault="000451BD" w:rsidP="00252234">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046A6104" w14:textId="77777777" w:rsidR="000451BD" w:rsidRPr="0076658C" w:rsidRDefault="000451BD" w:rsidP="00252234">
            <w:pPr>
              <w:ind w:left="133"/>
              <w:jc w:val="left"/>
              <w:rPr>
                <w:lang w:val="de-AT"/>
              </w:rPr>
            </w:pPr>
            <w:r w:rsidRPr="0076658C">
              <w:rPr>
                <w:spacing w:val="-2"/>
                <w:lang w:val="de-AT"/>
              </w:rPr>
              <w:t>empfohlen</w:t>
            </w:r>
          </w:p>
        </w:tc>
        <w:tc>
          <w:tcPr>
            <w:tcW w:w="2409" w:type="dxa"/>
          </w:tcPr>
          <w:p w14:paraId="00189A91"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AEE646C" w14:textId="77777777" w:rsidR="000451BD" w:rsidRPr="0076658C" w:rsidRDefault="000451BD" w:rsidP="00252234">
            <w:pPr>
              <w:ind w:left="133"/>
              <w:rPr>
                <w:lang w:val="de-AT"/>
              </w:rPr>
            </w:pPr>
          </w:p>
        </w:tc>
      </w:tr>
    </w:tbl>
    <w:p w14:paraId="35C177E7" w14:textId="77777777" w:rsidR="000451BD" w:rsidRDefault="000451BD" w:rsidP="000451BD">
      <w:pPr>
        <w:rPr>
          <w:lang w:val="de-AT"/>
        </w:rPr>
      </w:pPr>
    </w:p>
    <w:p w14:paraId="5A219862" w14:textId="77777777" w:rsidR="000451BD" w:rsidRPr="000F14FD" w:rsidRDefault="000451BD" w:rsidP="000451BD">
      <w:pPr>
        <w:shd w:val="clear" w:color="auto" w:fill="DBE5F1" w:themeFill="accent1" w:themeFillTint="33"/>
        <w:rPr>
          <w:b/>
          <w:bCs/>
          <w:lang w:val="de-AT"/>
        </w:rPr>
      </w:pPr>
      <w:r w:rsidRPr="000F14FD">
        <w:rPr>
          <w:b/>
          <w:bCs/>
          <w:lang w:val="de-AT"/>
        </w:rPr>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0451BD" w:rsidRPr="002921AE" w14:paraId="244A15D9" w14:textId="77777777" w:rsidTr="00252234">
        <w:tc>
          <w:tcPr>
            <w:tcW w:w="2122" w:type="dxa"/>
          </w:tcPr>
          <w:p w14:paraId="55DFBBAC" w14:textId="77777777" w:rsidR="000451BD" w:rsidRPr="002921AE" w:rsidRDefault="000451BD" w:rsidP="00252234">
            <w:pPr>
              <w:ind w:left="133"/>
              <w:jc w:val="left"/>
              <w:rPr>
                <w:b/>
                <w:bCs/>
                <w:lang w:val="de-AT"/>
              </w:rPr>
            </w:pPr>
          </w:p>
          <w:p w14:paraId="032F87AF" w14:textId="77777777" w:rsidR="000451BD" w:rsidRPr="002921AE" w:rsidRDefault="000451BD" w:rsidP="00252234">
            <w:pPr>
              <w:ind w:left="133"/>
              <w:jc w:val="left"/>
              <w:rPr>
                <w:b/>
                <w:bCs/>
                <w:lang w:val="de-AT"/>
              </w:rPr>
            </w:pPr>
            <w:r w:rsidRPr="002921AE">
              <w:rPr>
                <w:b/>
                <w:bCs/>
                <w:spacing w:val="-2"/>
                <w:lang w:val="de-AT"/>
              </w:rPr>
              <w:t>Feldname</w:t>
            </w:r>
          </w:p>
        </w:tc>
        <w:tc>
          <w:tcPr>
            <w:tcW w:w="1560" w:type="dxa"/>
          </w:tcPr>
          <w:p w14:paraId="51750204" w14:textId="77777777" w:rsidR="000451BD" w:rsidRPr="002921AE" w:rsidRDefault="000451BD" w:rsidP="00252234">
            <w:pPr>
              <w:ind w:left="133"/>
              <w:jc w:val="left"/>
              <w:rPr>
                <w:b/>
                <w:bCs/>
                <w:lang w:val="de-AT"/>
              </w:rPr>
            </w:pPr>
          </w:p>
          <w:p w14:paraId="10DB2B33" w14:textId="77777777" w:rsidR="000451BD" w:rsidRPr="002921AE" w:rsidRDefault="000451BD" w:rsidP="00252234">
            <w:pPr>
              <w:ind w:left="133"/>
              <w:jc w:val="left"/>
              <w:rPr>
                <w:b/>
                <w:bCs/>
                <w:lang w:val="de-AT"/>
              </w:rPr>
            </w:pPr>
            <w:r w:rsidRPr="002921AE">
              <w:rPr>
                <w:b/>
                <w:bCs/>
                <w:spacing w:val="-2"/>
                <w:lang w:val="de-AT"/>
              </w:rPr>
              <w:t>Anforderung</w:t>
            </w:r>
          </w:p>
        </w:tc>
        <w:tc>
          <w:tcPr>
            <w:tcW w:w="2550" w:type="dxa"/>
          </w:tcPr>
          <w:p w14:paraId="4315028B" w14:textId="77777777" w:rsidR="000451BD" w:rsidRPr="002921AE" w:rsidRDefault="000451BD" w:rsidP="00252234">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 anforderung</w:t>
            </w:r>
          </w:p>
        </w:tc>
        <w:tc>
          <w:tcPr>
            <w:tcW w:w="3544" w:type="dxa"/>
          </w:tcPr>
          <w:p w14:paraId="180F5F1F" w14:textId="77777777" w:rsidR="000451BD" w:rsidRPr="002921AE" w:rsidRDefault="000451BD" w:rsidP="00252234">
            <w:pPr>
              <w:ind w:left="133"/>
              <w:jc w:val="left"/>
              <w:rPr>
                <w:b/>
                <w:bCs/>
                <w:lang w:val="de-AT"/>
              </w:rPr>
            </w:pPr>
          </w:p>
          <w:p w14:paraId="20C0ECD3" w14:textId="77777777" w:rsidR="000451BD" w:rsidRPr="002921AE" w:rsidRDefault="000451BD" w:rsidP="00252234">
            <w:pPr>
              <w:ind w:left="133"/>
              <w:jc w:val="left"/>
              <w:rPr>
                <w:b/>
                <w:bCs/>
                <w:lang w:val="de-AT"/>
              </w:rPr>
            </w:pPr>
            <w:r>
              <w:rPr>
                <w:b/>
                <w:bCs/>
                <w:spacing w:val="-2"/>
                <w:lang w:val="de-AT"/>
              </w:rPr>
              <w:t>Wert</w:t>
            </w:r>
          </w:p>
        </w:tc>
      </w:tr>
      <w:tr w:rsidR="000451BD" w:rsidRPr="0076658C" w14:paraId="74DE3111" w14:textId="77777777" w:rsidTr="00252234">
        <w:tc>
          <w:tcPr>
            <w:tcW w:w="2122" w:type="dxa"/>
          </w:tcPr>
          <w:p w14:paraId="4934EC57" w14:textId="77777777" w:rsidR="000451BD" w:rsidRPr="0076658C" w:rsidRDefault="000451BD" w:rsidP="00252234">
            <w:pPr>
              <w:ind w:left="133"/>
              <w:jc w:val="left"/>
              <w:rPr>
                <w:lang w:val="de-AT"/>
              </w:rPr>
            </w:pPr>
            <w:r w:rsidRPr="0076658C">
              <w:rPr>
                <w:spacing w:val="-4"/>
                <w:lang w:val="de-AT"/>
              </w:rPr>
              <w:t>Lage</w:t>
            </w:r>
          </w:p>
        </w:tc>
        <w:tc>
          <w:tcPr>
            <w:tcW w:w="1560" w:type="dxa"/>
          </w:tcPr>
          <w:p w14:paraId="0E5B9C87"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6B908F21" w14:textId="77777777" w:rsidR="000451BD" w:rsidRPr="0076658C" w:rsidRDefault="000451BD" w:rsidP="00252234">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23CFC5A6" w14:textId="77777777" w:rsidR="000451BD" w:rsidRPr="0076658C" w:rsidRDefault="000451BD" w:rsidP="00252234">
            <w:pPr>
              <w:jc w:val="left"/>
              <w:rPr>
                <w:lang w:val="de-AT"/>
              </w:rPr>
            </w:pPr>
            <w:r w:rsidRPr="0076658C">
              <w:rPr>
                <w:spacing w:val="-2"/>
                <w:lang w:val="de-AT"/>
              </w:rPr>
              <w:t>.</w:t>
            </w:r>
          </w:p>
        </w:tc>
      </w:tr>
      <w:tr w:rsidR="000451BD" w:rsidRPr="0076658C" w14:paraId="62125F4C" w14:textId="77777777" w:rsidTr="00252234">
        <w:tc>
          <w:tcPr>
            <w:tcW w:w="2122" w:type="dxa"/>
          </w:tcPr>
          <w:p w14:paraId="0B0D491F" w14:textId="77777777" w:rsidR="000451BD" w:rsidRPr="0076658C" w:rsidRDefault="000451BD" w:rsidP="00252234">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17BAEC20" w14:textId="77777777" w:rsidR="000451BD" w:rsidRPr="0076658C" w:rsidRDefault="000451BD" w:rsidP="00252234">
            <w:pPr>
              <w:ind w:left="133"/>
              <w:jc w:val="left"/>
              <w:rPr>
                <w:lang w:val="de-AT"/>
              </w:rPr>
            </w:pPr>
            <w:r w:rsidRPr="0076658C">
              <w:rPr>
                <w:spacing w:val="-2"/>
                <w:lang w:val="de-AT"/>
              </w:rPr>
              <w:t>optional</w:t>
            </w:r>
          </w:p>
        </w:tc>
        <w:tc>
          <w:tcPr>
            <w:tcW w:w="2550" w:type="dxa"/>
          </w:tcPr>
          <w:p w14:paraId="79015480"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43139A47" w14:textId="77777777" w:rsidR="000451BD" w:rsidRPr="0076658C" w:rsidRDefault="000451BD" w:rsidP="00252234">
            <w:pPr>
              <w:jc w:val="left"/>
              <w:rPr>
                <w:lang w:val="de-AT"/>
              </w:rPr>
            </w:pPr>
          </w:p>
        </w:tc>
      </w:tr>
      <w:tr w:rsidR="000451BD" w:rsidRPr="004E4D99" w14:paraId="7BB89636" w14:textId="77777777" w:rsidTr="00252234">
        <w:tc>
          <w:tcPr>
            <w:tcW w:w="2122" w:type="dxa"/>
          </w:tcPr>
          <w:p w14:paraId="75DEC7B7" w14:textId="77777777" w:rsidR="000451BD" w:rsidRPr="0076658C" w:rsidRDefault="000451BD" w:rsidP="00252234">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7EA0A0E7" w14:textId="77777777" w:rsidR="000451BD" w:rsidRPr="0076658C" w:rsidRDefault="000451BD" w:rsidP="00252234">
            <w:pPr>
              <w:ind w:left="133"/>
              <w:jc w:val="left"/>
              <w:rPr>
                <w:lang w:val="de-AT"/>
              </w:rPr>
            </w:pPr>
            <w:r w:rsidRPr="0076658C">
              <w:rPr>
                <w:spacing w:val="-2"/>
                <w:lang w:val="de-AT"/>
              </w:rPr>
              <w:t>optional</w:t>
            </w:r>
          </w:p>
        </w:tc>
        <w:tc>
          <w:tcPr>
            <w:tcW w:w="2550" w:type="dxa"/>
          </w:tcPr>
          <w:p w14:paraId="7349ADA2"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6C971975" w14:textId="77777777" w:rsidR="000451BD" w:rsidRPr="0076658C" w:rsidRDefault="000451BD" w:rsidP="00252234">
            <w:pPr>
              <w:jc w:val="left"/>
              <w:rPr>
                <w:lang w:val="de-AT"/>
              </w:rPr>
            </w:pPr>
          </w:p>
        </w:tc>
      </w:tr>
      <w:tr w:rsidR="000451BD" w:rsidRPr="004E4D99" w14:paraId="515E5063" w14:textId="77777777" w:rsidTr="00252234">
        <w:tc>
          <w:tcPr>
            <w:tcW w:w="2122" w:type="dxa"/>
          </w:tcPr>
          <w:p w14:paraId="7367876E" w14:textId="77777777" w:rsidR="000451BD" w:rsidRPr="0076658C" w:rsidRDefault="000451BD" w:rsidP="00252234">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65C383DD"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18A6ADB3"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4D625B88" w14:textId="77777777" w:rsidR="000451BD" w:rsidRPr="0076658C" w:rsidRDefault="000451BD" w:rsidP="00252234">
            <w:pPr>
              <w:jc w:val="left"/>
              <w:rPr>
                <w:lang w:val="de-AT"/>
              </w:rPr>
            </w:pPr>
          </w:p>
        </w:tc>
      </w:tr>
      <w:tr w:rsidR="000451BD" w:rsidRPr="004E4D99" w14:paraId="6DBC0510" w14:textId="77777777" w:rsidTr="00252234">
        <w:tc>
          <w:tcPr>
            <w:tcW w:w="2122" w:type="dxa"/>
          </w:tcPr>
          <w:p w14:paraId="2A3ED9F5" w14:textId="77777777" w:rsidR="000451BD" w:rsidRPr="0076658C" w:rsidRDefault="000451BD" w:rsidP="00252234">
            <w:pPr>
              <w:ind w:left="133"/>
              <w:jc w:val="left"/>
              <w:rPr>
                <w:lang w:val="de-AT"/>
              </w:rPr>
            </w:pPr>
            <w:r w:rsidRPr="0076658C">
              <w:rPr>
                <w:lang w:val="de-AT"/>
              </w:rPr>
              <w:t xml:space="preserve">Grundsätze </w:t>
            </w:r>
            <w:r w:rsidRPr="0076658C">
              <w:rPr>
                <w:spacing w:val="-5"/>
                <w:lang w:val="de-AT"/>
              </w:rPr>
              <w:t>der</w:t>
            </w:r>
          </w:p>
          <w:p w14:paraId="483C465F" w14:textId="77777777" w:rsidR="000451BD" w:rsidRPr="0076658C" w:rsidRDefault="000451BD" w:rsidP="00252234">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4B649775"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6D134163"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16C063A9" w14:textId="77777777" w:rsidR="000451BD" w:rsidRPr="0076658C" w:rsidRDefault="000451BD" w:rsidP="00252234">
            <w:pPr>
              <w:jc w:val="left"/>
              <w:rPr>
                <w:lang w:val="de-AT"/>
              </w:rPr>
            </w:pPr>
          </w:p>
        </w:tc>
      </w:tr>
      <w:tr w:rsidR="000451BD" w:rsidRPr="004E4D99" w14:paraId="3AE13021" w14:textId="77777777" w:rsidTr="00252234">
        <w:tc>
          <w:tcPr>
            <w:tcW w:w="2122" w:type="dxa"/>
          </w:tcPr>
          <w:p w14:paraId="611B1944" w14:textId="77777777" w:rsidR="000451BD" w:rsidRPr="0076658C" w:rsidRDefault="000451BD" w:rsidP="00252234">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67A5399D" w14:textId="77777777" w:rsidR="000451BD" w:rsidRPr="0076658C" w:rsidRDefault="000451BD" w:rsidP="00252234">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48A03C2A" w14:textId="77777777" w:rsidR="000451BD" w:rsidRPr="0076658C" w:rsidRDefault="000451BD" w:rsidP="00252234">
            <w:pPr>
              <w:ind w:left="133"/>
              <w:jc w:val="left"/>
              <w:rPr>
                <w:lang w:val="de-AT"/>
              </w:rPr>
            </w:pPr>
            <w:r w:rsidRPr="0076658C">
              <w:rPr>
                <w:spacing w:val="-2"/>
                <w:lang w:val="de-AT"/>
              </w:rPr>
              <w:t>Erläuterungen</w:t>
            </w:r>
          </w:p>
        </w:tc>
        <w:tc>
          <w:tcPr>
            <w:tcW w:w="1560" w:type="dxa"/>
          </w:tcPr>
          <w:p w14:paraId="4630E1F6"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5C5977E0"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6F58C096" w14:textId="77777777" w:rsidR="000451BD" w:rsidRPr="0076658C" w:rsidRDefault="000451BD" w:rsidP="00252234">
            <w:pPr>
              <w:jc w:val="left"/>
              <w:rPr>
                <w:lang w:val="de-AT"/>
              </w:rPr>
            </w:pPr>
          </w:p>
        </w:tc>
      </w:tr>
    </w:tbl>
    <w:p w14:paraId="6C0042B8" w14:textId="77777777" w:rsidR="000451BD" w:rsidRDefault="000451BD" w:rsidP="000451BD">
      <w:pPr>
        <w:rPr>
          <w:lang w:val="de-AT"/>
        </w:rPr>
      </w:pPr>
    </w:p>
    <w:p w14:paraId="610C79CA" w14:textId="77777777" w:rsidR="000451BD" w:rsidRDefault="000451BD" w:rsidP="000451BD">
      <w:pPr>
        <w:rPr>
          <w:lang w:val="de-AT"/>
        </w:rPr>
      </w:pPr>
    </w:p>
    <w:p w14:paraId="36A9186B" w14:textId="77777777" w:rsidR="000451BD" w:rsidRDefault="000451BD" w:rsidP="000451BD">
      <w:pPr>
        <w:rPr>
          <w:lang w:val="de-AT"/>
        </w:rPr>
      </w:pPr>
    </w:p>
    <w:p w14:paraId="101A9924" w14:textId="77777777" w:rsidR="000451BD" w:rsidRPr="000F14FD" w:rsidRDefault="000451BD" w:rsidP="000451BD">
      <w:pPr>
        <w:shd w:val="clear" w:color="auto" w:fill="DBE5F1" w:themeFill="accent1" w:themeFillTint="33"/>
        <w:rPr>
          <w:b/>
          <w:bCs/>
          <w:lang w:val="de-AT"/>
        </w:rPr>
      </w:pPr>
      <w:r w:rsidRPr="000F14FD">
        <w:rPr>
          <w:b/>
          <w:bCs/>
          <w:lang w:val="de-AT"/>
        </w:rPr>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0451BD" w:rsidRPr="002921AE" w14:paraId="1A422990" w14:textId="77777777" w:rsidTr="00252234">
        <w:tc>
          <w:tcPr>
            <w:tcW w:w="2122" w:type="dxa"/>
          </w:tcPr>
          <w:p w14:paraId="6771AC81" w14:textId="77777777" w:rsidR="000451BD" w:rsidRPr="002921AE" w:rsidRDefault="000451BD" w:rsidP="00252234">
            <w:pPr>
              <w:ind w:left="133"/>
              <w:jc w:val="left"/>
              <w:rPr>
                <w:b/>
                <w:bCs/>
                <w:lang w:val="de-AT"/>
              </w:rPr>
            </w:pPr>
          </w:p>
          <w:p w14:paraId="0EF3B412" w14:textId="77777777" w:rsidR="000451BD" w:rsidRPr="002921AE" w:rsidRDefault="000451BD" w:rsidP="00252234">
            <w:pPr>
              <w:ind w:left="133"/>
              <w:jc w:val="left"/>
              <w:rPr>
                <w:b/>
                <w:bCs/>
                <w:lang w:val="de-AT"/>
              </w:rPr>
            </w:pPr>
            <w:r w:rsidRPr="002921AE">
              <w:rPr>
                <w:b/>
                <w:bCs/>
                <w:spacing w:val="-2"/>
                <w:lang w:val="de-AT"/>
              </w:rPr>
              <w:t>Feldname</w:t>
            </w:r>
          </w:p>
        </w:tc>
        <w:tc>
          <w:tcPr>
            <w:tcW w:w="1558" w:type="dxa"/>
          </w:tcPr>
          <w:p w14:paraId="364FDCE6" w14:textId="77777777" w:rsidR="000451BD" w:rsidRPr="002921AE" w:rsidRDefault="000451BD" w:rsidP="00252234">
            <w:pPr>
              <w:ind w:left="133"/>
              <w:jc w:val="left"/>
              <w:rPr>
                <w:b/>
                <w:bCs/>
                <w:lang w:val="de-AT"/>
              </w:rPr>
            </w:pPr>
          </w:p>
          <w:p w14:paraId="30DA2C89" w14:textId="77777777" w:rsidR="000451BD" w:rsidRPr="002921AE" w:rsidRDefault="000451BD" w:rsidP="00252234">
            <w:pPr>
              <w:ind w:left="133"/>
              <w:jc w:val="left"/>
              <w:rPr>
                <w:b/>
                <w:bCs/>
                <w:lang w:val="de-AT"/>
              </w:rPr>
            </w:pPr>
            <w:r w:rsidRPr="002921AE">
              <w:rPr>
                <w:b/>
                <w:bCs/>
                <w:spacing w:val="-2"/>
                <w:lang w:val="de-AT"/>
              </w:rPr>
              <w:t>Anforderung</w:t>
            </w:r>
          </w:p>
        </w:tc>
        <w:tc>
          <w:tcPr>
            <w:tcW w:w="2552" w:type="dxa"/>
          </w:tcPr>
          <w:p w14:paraId="3CEB5A76" w14:textId="77777777" w:rsidR="000451BD" w:rsidRPr="002921AE" w:rsidRDefault="000451BD" w:rsidP="00252234">
            <w:pPr>
              <w:ind w:left="133"/>
              <w:jc w:val="left"/>
              <w:rPr>
                <w:b/>
                <w:bCs/>
                <w:lang w:val="de-AT"/>
              </w:rPr>
            </w:pPr>
            <w:r w:rsidRPr="002921AE">
              <w:rPr>
                <w:b/>
                <w:bCs/>
                <w:lang w:val="de-AT"/>
              </w:rPr>
              <w:t xml:space="preserve">Art der </w:t>
            </w:r>
            <w:r w:rsidRPr="002921AE">
              <w:rPr>
                <w:b/>
                <w:bCs/>
                <w:spacing w:val="-2"/>
                <w:lang w:val="de-AT"/>
              </w:rPr>
              <w:t>Übereinstimmungs-</w:t>
            </w:r>
          </w:p>
          <w:p w14:paraId="2BFA40C7" w14:textId="77777777" w:rsidR="000451BD" w:rsidRPr="002921AE" w:rsidRDefault="000451BD" w:rsidP="00252234">
            <w:pPr>
              <w:ind w:left="133"/>
              <w:jc w:val="left"/>
              <w:rPr>
                <w:b/>
                <w:bCs/>
                <w:lang w:val="de-AT"/>
              </w:rPr>
            </w:pPr>
            <w:r w:rsidRPr="002921AE">
              <w:rPr>
                <w:b/>
                <w:bCs/>
                <w:spacing w:val="-2"/>
                <w:lang w:val="de-AT"/>
              </w:rPr>
              <w:t>anforderung</w:t>
            </w:r>
          </w:p>
        </w:tc>
        <w:tc>
          <w:tcPr>
            <w:tcW w:w="3544" w:type="dxa"/>
          </w:tcPr>
          <w:p w14:paraId="3A93D8F3" w14:textId="77777777" w:rsidR="000451BD" w:rsidRPr="002921AE" w:rsidRDefault="000451BD" w:rsidP="00252234">
            <w:pPr>
              <w:ind w:left="133"/>
              <w:jc w:val="left"/>
              <w:rPr>
                <w:b/>
                <w:bCs/>
                <w:lang w:val="de-AT"/>
              </w:rPr>
            </w:pPr>
          </w:p>
          <w:p w14:paraId="54F6C721" w14:textId="77777777" w:rsidR="000451BD" w:rsidRPr="002921AE" w:rsidRDefault="000451BD" w:rsidP="00252234">
            <w:pPr>
              <w:ind w:left="133"/>
              <w:jc w:val="left"/>
              <w:rPr>
                <w:b/>
                <w:bCs/>
                <w:lang w:val="de-AT"/>
              </w:rPr>
            </w:pPr>
            <w:r>
              <w:rPr>
                <w:b/>
                <w:bCs/>
                <w:spacing w:val="-2"/>
                <w:lang w:val="de-AT"/>
              </w:rPr>
              <w:t>Wert</w:t>
            </w:r>
          </w:p>
        </w:tc>
      </w:tr>
      <w:tr w:rsidR="000451BD" w:rsidRPr="004E4D99" w14:paraId="708D3981" w14:textId="77777777" w:rsidTr="00252234">
        <w:tc>
          <w:tcPr>
            <w:tcW w:w="2122" w:type="dxa"/>
          </w:tcPr>
          <w:p w14:paraId="7741345A" w14:textId="77777777" w:rsidR="000451BD" w:rsidRPr="0076658C" w:rsidRDefault="000451BD" w:rsidP="00252234">
            <w:pPr>
              <w:ind w:left="133"/>
              <w:jc w:val="left"/>
              <w:rPr>
                <w:lang w:val="de-AT"/>
              </w:rPr>
            </w:pPr>
            <w:r w:rsidRPr="0076658C">
              <w:rPr>
                <w:spacing w:val="-2"/>
                <w:lang w:val="de-AT"/>
              </w:rPr>
              <w:t>Technologiebeschreibung einschließlich</w:t>
            </w:r>
          </w:p>
          <w:p w14:paraId="1B8265FF" w14:textId="77777777" w:rsidR="000451BD" w:rsidRPr="0076658C" w:rsidRDefault="000451BD" w:rsidP="00252234">
            <w:pPr>
              <w:ind w:left="133"/>
              <w:jc w:val="left"/>
              <w:rPr>
                <w:lang w:val="de-AT"/>
              </w:rPr>
            </w:pPr>
            <w:r w:rsidRPr="0076658C">
              <w:rPr>
                <w:spacing w:val="-2"/>
                <w:lang w:val="de-AT"/>
              </w:rPr>
              <w:t>Hintergrundsystem</w:t>
            </w:r>
          </w:p>
        </w:tc>
        <w:tc>
          <w:tcPr>
            <w:tcW w:w="1558" w:type="dxa"/>
          </w:tcPr>
          <w:p w14:paraId="748FA081"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450D6FE5"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F8A87EC" w14:textId="77777777" w:rsidR="000451BD" w:rsidRPr="0076658C" w:rsidRDefault="000451BD" w:rsidP="00252234">
            <w:pPr>
              <w:ind w:left="133"/>
              <w:jc w:val="left"/>
              <w:rPr>
                <w:lang w:val="de-AT"/>
              </w:rPr>
            </w:pPr>
          </w:p>
        </w:tc>
      </w:tr>
      <w:tr w:rsidR="000451BD" w:rsidRPr="004E4D99" w14:paraId="192DA583" w14:textId="77777777" w:rsidTr="00252234">
        <w:tc>
          <w:tcPr>
            <w:tcW w:w="2122" w:type="dxa"/>
          </w:tcPr>
          <w:p w14:paraId="74E402B8" w14:textId="77777777" w:rsidR="000451BD" w:rsidRPr="0076658C" w:rsidRDefault="000451BD" w:rsidP="00252234">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6A494C98"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190C57E3"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9944BD3" w14:textId="77777777" w:rsidR="000451BD" w:rsidRPr="0076658C" w:rsidRDefault="000451BD" w:rsidP="00252234">
            <w:pPr>
              <w:ind w:left="133"/>
              <w:jc w:val="left"/>
              <w:rPr>
                <w:lang w:val="de-AT"/>
              </w:rPr>
            </w:pPr>
          </w:p>
        </w:tc>
      </w:tr>
      <w:tr w:rsidR="000451BD" w:rsidRPr="0076658C" w14:paraId="1534A31C" w14:textId="77777777" w:rsidTr="00252234">
        <w:tc>
          <w:tcPr>
            <w:tcW w:w="2122" w:type="dxa"/>
          </w:tcPr>
          <w:p w14:paraId="07334D7D" w14:textId="77777777" w:rsidR="000451BD" w:rsidRPr="0076658C" w:rsidRDefault="000451BD" w:rsidP="00252234">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56305F0B"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18BB1066"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5B70E601" w14:textId="77777777" w:rsidR="000451BD" w:rsidRPr="0076658C" w:rsidRDefault="000451BD" w:rsidP="00252234">
            <w:pPr>
              <w:ind w:left="133"/>
              <w:jc w:val="left"/>
              <w:rPr>
                <w:lang w:val="de-AT"/>
              </w:rPr>
            </w:pPr>
          </w:p>
        </w:tc>
      </w:tr>
      <w:tr w:rsidR="000451BD" w:rsidRPr="004E4D99" w14:paraId="6620966A" w14:textId="77777777" w:rsidTr="00252234">
        <w:tc>
          <w:tcPr>
            <w:tcW w:w="2122" w:type="dxa"/>
          </w:tcPr>
          <w:p w14:paraId="1F622E7C" w14:textId="77777777" w:rsidR="000451BD" w:rsidRPr="0076658C" w:rsidRDefault="000451BD" w:rsidP="00252234">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149DFF33" w14:textId="77777777" w:rsidR="000451BD" w:rsidRPr="0076658C" w:rsidRDefault="000451BD" w:rsidP="00252234">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0C540B31"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0F3E0B1B"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A3CB60A" w14:textId="77777777" w:rsidR="000451BD" w:rsidRPr="0076658C" w:rsidRDefault="000451BD" w:rsidP="00252234">
            <w:pPr>
              <w:ind w:left="133"/>
              <w:jc w:val="left"/>
              <w:rPr>
                <w:lang w:val="de-AT"/>
              </w:rPr>
            </w:pPr>
          </w:p>
        </w:tc>
      </w:tr>
      <w:tr w:rsidR="000451BD" w:rsidRPr="0076658C" w14:paraId="7B5F5C62" w14:textId="77777777" w:rsidTr="00252234">
        <w:tc>
          <w:tcPr>
            <w:tcW w:w="2122" w:type="dxa"/>
          </w:tcPr>
          <w:p w14:paraId="0B375939" w14:textId="77777777" w:rsidR="000451BD" w:rsidRPr="0076658C" w:rsidRDefault="000451BD" w:rsidP="00252234">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656684B8" w14:textId="77777777" w:rsidR="000451BD" w:rsidRPr="0076658C" w:rsidRDefault="000451BD" w:rsidP="00252234">
            <w:pPr>
              <w:ind w:left="133"/>
              <w:jc w:val="left"/>
              <w:rPr>
                <w:lang w:val="de-AT"/>
              </w:rPr>
            </w:pPr>
            <w:r w:rsidRPr="0076658C">
              <w:rPr>
                <w:spacing w:val="-2"/>
                <w:lang w:val="de-AT"/>
              </w:rPr>
              <w:t>optional</w:t>
            </w:r>
          </w:p>
        </w:tc>
        <w:tc>
          <w:tcPr>
            <w:tcW w:w="2552" w:type="dxa"/>
          </w:tcPr>
          <w:p w14:paraId="28FE7CB5"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4602FAE1" w14:textId="77777777" w:rsidR="000451BD" w:rsidRPr="0076658C" w:rsidRDefault="000451BD" w:rsidP="00252234">
            <w:pPr>
              <w:ind w:left="133"/>
              <w:jc w:val="left"/>
              <w:rPr>
                <w:lang w:val="de-AT"/>
              </w:rPr>
            </w:pPr>
          </w:p>
        </w:tc>
      </w:tr>
      <w:tr w:rsidR="000451BD" w:rsidRPr="004E4D99" w14:paraId="44A91E26" w14:textId="77777777" w:rsidTr="00252234">
        <w:tc>
          <w:tcPr>
            <w:tcW w:w="2122" w:type="dxa"/>
          </w:tcPr>
          <w:p w14:paraId="146802DB" w14:textId="77777777" w:rsidR="000451BD" w:rsidRPr="0076658C" w:rsidRDefault="000451BD" w:rsidP="00252234">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75424AB8" w14:textId="77777777" w:rsidR="000451BD" w:rsidRPr="0076658C" w:rsidRDefault="000451BD" w:rsidP="00252234">
            <w:pPr>
              <w:ind w:left="133"/>
              <w:jc w:val="left"/>
              <w:rPr>
                <w:lang w:val="de-AT"/>
              </w:rPr>
            </w:pPr>
            <w:r w:rsidRPr="0076658C">
              <w:rPr>
                <w:spacing w:val="-2"/>
                <w:lang w:val="de-AT"/>
              </w:rPr>
              <w:t>optional</w:t>
            </w:r>
          </w:p>
        </w:tc>
        <w:tc>
          <w:tcPr>
            <w:tcW w:w="2552" w:type="dxa"/>
          </w:tcPr>
          <w:p w14:paraId="0B3979C5"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7013709" w14:textId="77777777" w:rsidR="000451BD" w:rsidRPr="0076658C" w:rsidRDefault="000451BD" w:rsidP="00252234">
            <w:pPr>
              <w:ind w:left="133"/>
              <w:jc w:val="left"/>
              <w:rPr>
                <w:lang w:val="de-AT"/>
              </w:rPr>
            </w:pPr>
          </w:p>
        </w:tc>
      </w:tr>
      <w:tr w:rsidR="000451BD" w:rsidRPr="004E4D99" w14:paraId="321D27D3" w14:textId="77777777" w:rsidTr="00252234">
        <w:tc>
          <w:tcPr>
            <w:tcW w:w="2122" w:type="dxa"/>
          </w:tcPr>
          <w:p w14:paraId="26F67564" w14:textId="77777777" w:rsidR="000451BD" w:rsidRPr="0076658C" w:rsidRDefault="000451BD" w:rsidP="00252234">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58025225" w14:textId="77777777" w:rsidR="000451BD" w:rsidRPr="0076658C" w:rsidRDefault="000451BD" w:rsidP="00252234">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6C1646F5"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2DAD05F6"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1CA8A01" w14:textId="77777777" w:rsidR="000451BD" w:rsidRPr="0076658C" w:rsidRDefault="000451BD" w:rsidP="00252234">
            <w:pPr>
              <w:ind w:left="133"/>
              <w:jc w:val="left"/>
              <w:rPr>
                <w:lang w:val="de-AT"/>
              </w:rPr>
            </w:pPr>
          </w:p>
        </w:tc>
      </w:tr>
      <w:tr w:rsidR="000451BD" w:rsidRPr="004E4D99" w14:paraId="5F7C90C6" w14:textId="77777777" w:rsidTr="00252234">
        <w:tc>
          <w:tcPr>
            <w:tcW w:w="2122" w:type="dxa"/>
          </w:tcPr>
          <w:p w14:paraId="238D8CDD" w14:textId="77777777" w:rsidR="000451BD" w:rsidRPr="0076658C" w:rsidRDefault="000451BD" w:rsidP="00252234">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861D181" w14:textId="77777777" w:rsidR="000451BD" w:rsidRPr="0076658C" w:rsidRDefault="000451BD" w:rsidP="00252234">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2BAF05D3" w14:textId="77777777" w:rsidR="000451BD" w:rsidRPr="0076658C" w:rsidRDefault="000451BD" w:rsidP="00252234">
            <w:pPr>
              <w:ind w:left="133"/>
              <w:jc w:val="left"/>
              <w:rPr>
                <w:lang w:val="de-AT"/>
              </w:rPr>
            </w:pPr>
            <w:r w:rsidRPr="0076658C">
              <w:rPr>
                <w:spacing w:val="-2"/>
                <w:lang w:val="de-AT"/>
              </w:rPr>
              <w:t>Erläuterungen</w:t>
            </w:r>
          </w:p>
        </w:tc>
        <w:tc>
          <w:tcPr>
            <w:tcW w:w="1558" w:type="dxa"/>
          </w:tcPr>
          <w:p w14:paraId="747F3FD3"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50C06921"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08DEAFD" w14:textId="77777777" w:rsidR="000451BD" w:rsidRPr="0076658C" w:rsidRDefault="000451BD" w:rsidP="00252234">
            <w:pPr>
              <w:ind w:left="133"/>
              <w:jc w:val="left"/>
              <w:rPr>
                <w:lang w:val="de-AT"/>
              </w:rPr>
            </w:pPr>
          </w:p>
        </w:tc>
      </w:tr>
      <w:tr w:rsidR="000451BD" w:rsidRPr="004E4D99" w14:paraId="13C92FED" w14:textId="77777777" w:rsidTr="00252234">
        <w:tc>
          <w:tcPr>
            <w:tcW w:w="2122" w:type="dxa"/>
          </w:tcPr>
          <w:p w14:paraId="48CAE3DB" w14:textId="77777777" w:rsidR="000451BD" w:rsidRPr="0076658C" w:rsidRDefault="000451BD" w:rsidP="00252234">
            <w:pPr>
              <w:ind w:left="133"/>
              <w:jc w:val="left"/>
              <w:rPr>
                <w:lang w:val="de-AT"/>
              </w:rPr>
            </w:pPr>
            <w:r w:rsidRPr="0076658C">
              <w:rPr>
                <w:lang w:val="de-AT"/>
              </w:rPr>
              <w:t>Prozentualer Anteil der 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2A942B64" w14:textId="77777777" w:rsidR="000451BD" w:rsidRPr="0076658C" w:rsidRDefault="000451BD" w:rsidP="00252234">
            <w:pPr>
              <w:ind w:left="133"/>
              <w:jc w:val="left"/>
              <w:rPr>
                <w:lang w:val="de-AT"/>
              </w:rPr>
            </w:pPr>
            <w:r w:rsidRPr="0076658C">
              <w:rPr>
                <w:spacing w:val="-2"/>
                <w:lang w:val="de-AT"/>
              </w:rPr>
              <w:t>empfohlen</w:t>
            </w:r>
          </w:p>
        </w:tc>
        <w:tc>
          <w:tcPr>
            <w:tcW w:w="2552" w:type="dxa"/>
          </w:tcPr>
          <w:p w14:paraId="11516536"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AA47FD6" w14:textId="77777777" w:rsidR="000451BD" w:rsidRPr="0076658C" w:rsidRDefault="000451BD" w:rsidP="00252234">
            <w:pPr>
              <w:ind w:left="133"/>
              <w:jc w:val="left"/>
              <w:rPr>
                <w:lang w:val="de-AT"/>
              </w:rPr>
            </w:pPr>
          </w:p>
        </w:tc>
      </w:tr>
      <w:tr w:rsidR="000451BD" w:rsidRPr="0076658C" w14:paraId="6D3C2E4F" w14:textId="77777777" w:rsidTr="00252234">
        <w:tc>
          <w:tcPr>
            <w:tcW w:w="2122" w:type="dxa"/>
          </w:tcPr>
          <w:p w14:paraId="28406241" w14:textId="77777777" w:rsidR="000451BD" w:rsidRPr="0076658C" w:rsidRDefault="000451BD" w:rsidP="00252234">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49061235" w14:textId="77777777" w:rsidR="000451BD" w:rsidRPr="0076658C" w:rsidRDefault="000451BD" w:rsidP="00252234">
            <w:pPr>
              <w:ind w:left="133"/>
              <w:jc w:val="left"/>
              <w:rPr>
                <w:lang w:val="de-AT"/>
              </w:rPr>
            </w:pPr>
            <w:r w:rsidRPr="0076658C">
              <w:rPr>
                <w:spacing w:val="-2"/>
                <w:lang w:val="de-AT"/>
              </w:rPr>
              <w:t>optional</w:t>
            </w:r>
          </w:p>
        </w:tc>
        <w:tc>
          <w:tcPr>
            <w:tcW w:w="2552" w:type="dxa"/>
          </w:tcPr>
          <w:p w14:paraId="08F556BF"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470D888C" w14:textId="77777777" w:rsidR="000451BD" w:rsidRPr="0076658C" w:rsidRDefault="000451BD" w:rsidP="00252234">
            <w:pPr>
              <w:ind w:left="133"/>
              <w:jc w:val="left"/>
              <w:rPr>
                <w:lang w:val="de-AT"/>
              </w:rPr>
            </w:pPr>
          </w:p>
        </w:tc>
      </w:tr>
    </w:tbl>
    <w:p w14:paraId="38C98988" w14:textId="77777777" w:rsidR="000451BD" w:rsidRDefault="000451BD" w:rsidP="000451BD">
      <w:pPr>
        <w:rPr>
          <w:lang w:val="de-AT"/>
        </w:rPr>
      </w:pPr>
    </w:p>
    <w:p w14:paraId="26ADF190" w14:textId="77777777" w:rsidR="000451BD" w:rsidRPr="000F14FD" w:rsidRDefault="000451BD" w:rsidP="000451BD">
      <w:pPr>
        <w:shd w:val="clear" w:color="auto" w:fill="DBE5F1" w:themeFill="accent1" w:themeFillTint="33"/>
        <w:rPr>
          <w:b/>
          <w:bCs/>
          <w:lang w:val="de-AT"/>
        </w:rPr>
      </w:pPr>
      <w:r w:rsidRPr="000F14FD">
        <w:rPr>
          <w:b/>
          <w:bCs/>
          <w:lang w:val="de-AT"/>
        </w:rPr>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0451BD" w:rsidRPr="002921AE" w14:paraId="69DB66A6" w14:textId="77777777" w:rsidTr="00252234">
        <w:tc>
          <w:tcPr>
            <w:tcW w:w="2122" w:type="dxa"/>
          </w:tcPr>
          <w:p w14:paraId="7A18DBE7" w14:textId="77777777" w:rsidR="000451BD" w:rsidRPr="002921AE" w:rsidRDefault="000451BD" w:rsidP="00252234">
            <w:pPr>
              <w:ind w:left="133"/>
              <w:jc w:val="left"/>
              <w:rPr>
                <w:b/>
                <w:bCs/>
                <w:lang w:val="de-AT"/>
              </w:rPr>
            </w:pPr>
          </w:p>
          <w:p w14:paraId="26B92EC5" w14:textId="77777777" w:rsidR="000451BD" w:rsidRPr="002921AE" w:rsidRDefault="000451BD" w:rsidP="00252234">
            <w:pPr>
              <w:ind w:left="133"/>
              <w:jc w:val="left"/>
              <w:rPr>
                <w:b/>
                <w:bCs/>
                <w:lang w:val="de-AT"/>
              </w:rPr>
            </w:pPr>
            <w:r w:rsidRPr="002921AE">
              <w:rPr>
                <w:b/>
                <w:bCs/>
                <w:spacing w:val="-2"/>
                <w:lang w:val="de-AT"/>
              </w:rPr>
              <w:t>Feldname</w:t>
            </w:r>
          </w:p>
        </w:tc>
        <w:tc>
          <w:tcPr>
            <w:tcW w:w="1559" w:type="dxa"/>
          </w:tcPr>
          <w:p w14:paraId="29440D2A" w14:textId="77777777" w:rsidR="000451BD" w:rsidRPr="002921AE" w:rsidRDefault="000451BD" w:rsidP="00252234">
            <w:pPr>
              <w:ind w:left="133"/>
              <w:jc w:val="left"/>
              <w:rPr>
                <w:b/>
                <w:bCs/>
                <w:lang w:val="de-AT"/>
              </w:rPr>
            </w:pPr>
          </w:p>
          <w:p w14:paraId="32B9D6AE" w14:textId="77777777" w:rsidR="000451BD" w:rsidRPr="002921AE" w:rsidRDefault="000451BD" w:rsidP="00252234">
            <w:pPr>
              <w:ind w:left="133"/>
              <w:jc w:val="left"/>
              <w:rPr>
                <w:b/>
                <w:bCs/>
                <w:lang w:val="de-AT"/>
              </w:rPr>
            </w:pPr>
            <w:r w:rsidRPr="002921AE">
              <w:rPr>
                <w:b/>
                <w:bCs/>
                <w:spacing w:val="-2"/>
                <w:lang w:val="de-AT"/>
              </w:rPr>
              <w:t>Anforderung</w:t>
            </w:r>
          </w:p>
        </w:tc>
        <w:tc>
          <w:tcPr>
            <w:tcW w:w="2551" w:type="dxa"/>
          </w:tcPr>
          <w:p w14:paraId="1E6DA38F" w14:textId="77777777" w:rsidR="000451BD" w:rsidRPr="002921AE" w:rsidRDefault="000451BD" w:rsidP="00252234">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6F287053" w14:textId="77777777" w:rsidR="000451BD" w:rsidRPr="002921AE" w:rsidRDefault="000451BD" w:rsidP="00252234">
            <w:pPr>
              <w:ind w:left="133"/>
              <w:jc w:val="left"/>
              <w:rPr>
                <w:b/>
                <w:bCs/>
                <w:lang w:val="de-AT"/>
              </w:rPr>
            </w:pPr>
          </w:p>
          <w:p w14:paraId="7D6A1603" w14:textId="77777777" w:rsidR="000451BD" w:rsidRPr="002921AE" w:rsidRDefault="000451BD" w:rsidP="00252234">
            <w:pPr>
              <w:ind w:left="133"/>
              <w:jc w:val="left"/>
              <w:rPr>
                <w:b/>
                <w:bCs/>
                <w:lang w:val="de-AT"/>
              </w:rPr>
            </w:pPr>
            <w:r w:rsidRPr="002921AE">
              <w:rPr>
                <w:b/>
                <w:bCs/>
                <w:spacing w:val="-2"/>
                <w:lang w:val="de-AT"/>
              </w:rPr>
              <w:t>Wert</w:t>
            </w:r>
          </w:p>
        </w:tc>
      </w:tr>
      <w:tr w:rsidR="000451BD" w:rsidRPr="0076658C" w14:paraId="6E98A617" w14:textId="77777777" w:rsidTr="00252234">
        <w:tc>
          <w:tcPr>
            <w:tcW w:w="2122" w:type="dxa"/>
          </w:tcPr>
          <w:p w14:paraId="20FDEE5C" w14:textId="77777777" w:rsidR="000451BD" w:rsidRPr="0076658C" w:rsidRDefault="000451BD" w:rsidP="00252234">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48AE0328" w14:textId="77777777" w:rsidR="000451BD" w:rsidRPr="0076658C" w:rsidRDefault="000451BD" w:rsidP="00252234">
            <w:pPr>
              <w:ind w:left="133"/>
              <w:jc w:val="left"/>
              <w:rPr>
                <w:lang w:val="de-AT"/>
              </w:rPr>
            </w:pPr>
            <w:r w:rsidRPr="0076658C">
              <w:rPr>
                <w:spacing w:val="-2"/>
                <w:lang w:val="de-AT"/>
              </w:rPr>
              <w:t>optional</w:t>
            </w:r>
          </w:p>
        </w:tc>
        <w:tc>
          <w:tcPr>
            <w:tcW w:w="2551" w:type="dxa"/>
          </w:tcPr>
          <w:p w14:paraId="56BBF729"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0405D3BD" w14:textId="77777777" w:rsidR="000451BD" w:rsidRPr="0076658C" w:rsidRDefault="000451BD" w:rsidP="00252234">
            <w:pPr>
              <w:ind w:left="133"/>
              <w:jc w:val="left"/>
              <w:rPr>
                <w:lang w:val="de-AT"/>
              </w:rPr>
            </w:pPr>
          </w:p>
        </w:tc>
      </w:tr>
      <w:tr w:rsidR="000451BD" w:rsidRPr="0076658C" w14:paraId="495DCB18" w14:textId="77777777" w:rsidTr="00252234">
        <w:tc>
          <w:tcPr>
            <w:tcW w:w="2122" w:type="dxa"/>
          </w:tcPr>
          <w:p w14:paraId="7128B58A" w14:textId="77777777" w:rsidR="000451BD" w:rsidRPr="0076658C" w:rsidRDefault="000451BD" w:rsidP="00252234">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Unsicherheits- verteilung</w:t>
            </w:r>
          </w:p>
        </w:tc>
        <w:tc>
          <w:tcPr>
            <w:tcW w:w="1559" w:type="dxa"/>
          </w:tcPr>
          <w:p w14:paraId="41C972A2" w14:textId="77777777" w:rsidR="000451BD" w:rsidRPr="0076658C" w:rsidRDefault="000451BD" w:rsidP="00252234">
            <w:pPr>
              <w:ind w:left="133"/>
              <w:jc w:val="left"/>
              <w:rPr>
                <w:lang w:val="de-AT"/>
              </w:rPr>
            </w:pPr>
            <w:r w:rsidRPr="0076658C">
              <w:rPr>
                <w:spacing w:val="-2"/>
                <w:lang w:val="de-AT"/>
              </w:rPr>
              <w:t>optional</w:t>
            </w:r>
          </w:p>
        </w:tc>
        <w:tc>
          <w:tcPr>
            <w:tcW w:w="2551" w:type="dxa"/>
          </w:tcPr>
          <w:p w14:paraId="683F824C"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67768874" w14:textId="77777777" w:rsidR="000451BD" w:rsidRPr="0076658C" w:rsidRDefault="000451BD" w:rsidP="00252234">
            <w:pPr>
              <w:ind w:left="133"/>
              <w:jc w:val="left"/>
              <w:rPr>
                <w:lang w:val="de-AT"/>
              </w:rPr>
            </w:pPr>
          </w:p>
        </w:tc>
      </w:tr>
      <w:tr w:rsidR="000451BD" w:rsidRPr="0076658C" w14:paraId="5D978589" w14:textId="77777777" w:rsidTr="00252234">
        <w:tc>
          <w:tcPr>
            <w:tcW w:w="2122" w:type="dxa"/>
          </w:tcPr>
          <w:p w14:paraId="2E452259" w14:textId="77777777" w:rsidR="000451BD" w:rsidRPr="0076658C" w:rsidRDefault="000451BD" w:rsidP="00252234">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2D4386E0" w14:textId="77777777" w:rsidR="000451BD" w:rsidRPr="0076658C" w:rsidRDefault="000451BD" w:rsidP="00252234">
            <w:pPr>
              <w:ind w:left="133"/>
              <w:jc w:val="left"/>
              <w:rPr>
                <w:lang w:val="de-AT"/>
              </w:rPr>
            </w:pPr>
            <w:r w:rsidRPr="0076658C">
              <w:rPr>
                <w:spacing w:val="-2"/>
                <w:lang w:val="de-AT"/>
              </w:rPr>
              <w:t>optional</w:t>
            </w:r>
          </w:p>
        </w:tc>
        <w:tc>
          <w:tcPr>
            <w:tcW w:w="2551" w:type="dxa"/>
          </w:tcPr>
          <w:p w14:paraId="129A115A"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3B98523B" w14:textId="77777777" w:rsidR="000451BD" w:rsidRPr="0076658C" w:rsidRDefault="000451BD" w:rsidP="00252234">
            <w:pPr>
              <w:ind w:left="133"/>
              <w:jc w:val="left"/>
              <w:rPr>
                <w:lang w:val="de-AT"/>
              </w:rPr>
            </w:pPr>
          </w:p>
        </w:tc>
      </w:tr>
      <w:tr w:rsidR="000451BD" w:rsidRPr="0076658C" w14:paraId="0F6E61FF" w14:textId="77777777" w:rsidTr="00252234">
        <w:tc>
          <w:tcPr>
            <w:tcW w:w="2122" w:type="dxa"/>
          </w:tcPr>
          <w:p w14:paraId="18EACC63" w14:textId="77777777" w:rsidR="000451BD" w:rsidRPr="0076658C" w:rsidRDefault="000451BD" w:rsidP="00252234">
            <w:pPr>
              <w:ind w:left="133"/>
              <w:jc w:val="left"/>
              <w:rPr>
                <w:lang w:val="de-AT"/>
              </w:rPr>
            </w:pPr>
            <w:r w:rsidRPr="0076658C">
              <w:rPr>
                <w:spacing w:val="-2"/>
                <w:lang w:val="de-AT"/>
              </w:rPr>
              <w:t>Bemerkung</w:t>
            </w:r>
          </w:p>
        </w:tc>
        <w:tc>
          <w:tcPr>
            <w:tcW w:w="1559" w:type="dxa"/>
          </w:tcPr>
          <w:p w14:paraId="02AFAFDC" w14:textId="77777777" w:rsidR="000451BD" w:rsidRPr="0076658C" w:rsidRDefault="000451BD" w:rsidP="00252234">
            <w:pPr>
              <w:ind w:left="133"/>
              <w:jc w:val="left"/>
              <w:rPr>
                <w:lang w:val="de-AT"/>
              </w:rPr>
            </w:pPr>
            <w:r w:rsidRPr="0076658C">
              <w:rPr>
                <w:spacing w:val="-2"/>
                <w:lang w:val="de-AT"/>
              </w:rPr>
              <w:t>optional</w:t>
            </w:r>
          </w:p>
        </w:tc>
        <w:tc>
          <w:tcPr>
            <w:tcW w:w="2551" w:type="dxa"/>
          </w:tcPr>
          <w:p w14:paraId="28FA3FC0" w14:textId="77777777" w:rsidR="000451BD" w:rsidRPr="0076658C" w:rsidRDefault="000451BD" w:rsidP="00252234">
            <w:pPr>
              <w:ind w:left="133"/>
              <w:jc w:val="left"/>
              <w:rPr>
                <w:lang w:val="de-AT"/>
              </w:rPr>
            </w:pPr>
            <w:r w:rsidRPr="0076658C">
              <w:rPr>
                <w:spacing w:val="-2"/>
                <w:lang w:val="de-AT"/>
              </w:rPr>
              <w:t>optional</w:t>
            </w:r>
          </w:p>
        </w:tc>
        <w:tc>
          <w:tcPr>
            <w:tcW w:w="3544" w:type="dxa"/>
          </w:tcPr>
          <w:p w14:paraId="236C5E67" w14:textId="77777777" w:rsidR="000451BD" w:rsidRPr="0076658C" w:rsidRDefault="000451BD" w:rsidP="00252234">
            <w:pPr>
              <w:ind w:left="133"/>
              <w:jc w:val="left"/>
              <w:rPr>
                <w:lang w:val="de-AT"/>
              </w:rPr>
            </w:pPr>
          </w:p>
        </w:tc>
      </w:tr>
    </w:tbl>
    <w:p w14:paraId="18B23F8B" w14:textId="77777777" w:rsidR="000451BD" w:rsidRDefault="000451BD" w:rsidP="000451BD">
      <w:pPr>
        <w:rPr>
          <w:lang w:val="de-AT"/>
        </w:rPr>
      </w:pPr>
    </w:p>
    <w:p w14:paraId="093C6B0D" w14:textId="77777777" w:rsidR="000451BD" w:rsidRPr="006137B6" w:rsidRDefault="000451BD" w:rsidP="000451BD">
      <w:pPr>
        <w:shd w:val="clear" w:color="auto" w:fill="DBE5F1" w:themeFill="accent1" w:themeFillTint="33"/>
        <w:rPr>
          <w:b/>
          <w:bCs/>
          <w:lang w:val="de-AT"/>
        </w:rPr>
      </w:pPr>
      <w:r w:rsidRPr="006137B6">
        <w:rPr>
          <w:b/>
          <w:bCs/>
          <w:lang w:val="de-AT"/>
        </w:rPr>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0451BD" w:rsidRPr="002921AE" w14:paraId="6E9AB531" w14:textId="77777777" w:rsidTr="00252234">
        <w:tc>
          <w:tcPr>
            <w:tcW w:w="2122" w:type="dxa"/>
          </w:tcPr>
          <w:p w14:paraId="6DE383FF" w14:textId="77777777" w:rsidR="000451BD" w:rsidRPr="002921AE" w:rsidRDefault="000451BD" w:rsidP="00252234">
            <w:pPr>
              <w:ind w:left="133"/>
              <w:jc w:val="left"/>
              <w:rPr>
                <w:b/>
                <w:bCs/>
                <w:lang w:val="de-AT"/>
              </w:rPr>
            </w:pPr>
          </w:p>
          <w:p w14:paraId="4C4BC945" w14:textId="77777777" w:rsidR="000451BD" w:rsidRPr="002921AE" w:rsidRDefault="000451BD" w:rsidP="00252234">
            <w:pPr>
              <w:ind w:left="133"/>
              <w:jc w:val="left"/>
              <w:rPr>
                <w:b/>
                <w:bCs/>
                <w:lang w:val="de-AT"/>
              </w:rPr>
            </w:pPr>
            <w:r w:rsidRPr="002921AE">
              <w:rPr>
                <w:b/>
                <w:bCs/>
                <w:spacing w:val="-2"/>
                <w:lang w:val="de-AT"/>
              </w:rPr>
              <w:t>Feldname</w:t>
            </w:r>
          </w:p>
        </w:tc>
        <w:tc>
          <w:tcPr>
            <w:tcW w:w="1560" w:type="dxa"/>
          </w:tcPr>
          <w:p w14:paraId="12752AD2" w14:textId="77777777" w:rsidR="000451BD" w:rsidRPr="002921AE" w:rsidRDefault="000451BD" w:rsidP="00252234">
            <w:pPr>
              <w:ind w:left="133"/>
              <w:jc w:val="left"/>
              <w:rPr>
                <w:b/>
                <w:bCs/>
                <w:lang w:val="de-AT"/>
              </w:rPr>
            </w:pPr>
          </w:p>
          <w:p w14:paraId="33F86A18" w14:textId="77777777" w:rsidR="000451BD" w:rsidRPr="002921AE" w:rsidRDefault="000451BD" w:rsidP="00252234">
            <w:pPr>
              <w:ind w:left="133"/>
              <w:jc w:val="left"/>
              <w:rPr>
                <w:b/>
                <w:bCs/>
                <w:lang w:val="de-AT"/>
              </w:rPr>
            </w:pPr>
            <w:r w:rsidRPr="002921AE">
              <w:rPr>
                <w:b/>
                <w:bCs/>
                <w:spacing w:val="-2"/>
                <w:lang w:val="de-AT"/>
              </w:rPr>
              <w:t>Anforderung</w:t>
            </w:r>
          </w:p>
        </w:tc>
        <w:tc>
          <w:tcPr>
            <w:tcW w:w="2551" w:type="dxa"/>
          </w:tcPr>
          <w:p w14:paraId="5C0AF036" w14:textId="77777777" w:rsidR="000451BD" w:rsidRPr="002921AE" w:rsidRDefault="000451BD" w:rsidP="00252234">
            <w:pPr>
              <w:ind w:left="133"/>
              <w:jc w:val="left"/>
              <w:rPr>
                <w:b/>
                <w:bCs/>
                <w:lang w:val="de-AT"/>
              </w:rPr>
            </w:pPr>
            <w:r w:rsidRPr="002921AE">
              <w:rPr>
                <w:b/>
                <w:bCs/>
                <w:lang w:val="de-AT"/>
              </w:rPr>
              <w:t xml:space="preserve">Art der </w:t>
            </w:r>
            <w:r w:rsidRPr="002921AE">
              <w:rPr>
                <w:b/>
                <w:bCs/>
                <w:spacing w:val="-2"/>
                <w:lang w:val="de-AT"/>
              </w:rPr>
              <w:t>Übereinstimmungs-</w:t>
            </w:r>
          </w:p>
          <w:p w14:paraId="2AAE2B20" w14:textId="77777777" w:rsidR="000451BD" w:rsidRPr="002921AE" w:rsidRDefault="000451BD" w:rsidP="00252234">
            <w:pPr>
              <w:ind w:left="133"/>
              <w:jc w:val="left"/>
              <w:rPr>
                <w:b/>
                <w:bCs/>
                <w:lang w:val="de-AT"/>
              </w:rPr>
            </w:pPr>
            <w:r w:rsidRPr="002921AE">
              <w:rPr>
                <w:b/>
                <w:bCs/>
                <w:spacing w:val="-2"/>
                <w:lang w:val="de-AT"/>
              </w:rPr>
              <w:t>anforderung</w:t>
            </w:r>
          </w:p>
        </w:tc>
        <w:tc>
          <w:tcPr>
            <w:tcW w:w="3543" w:type="dxa"/>
          </w:tcPr>
          <w:p w14:paraId="76B9267D" w14:textId="77777777" w:rsidR="000451BD" w:rsidRPr="002921AE" w:rsidRDefault="000451BD" w:rsidP="00252234">
            <w:pPr>
              <w:ind w:left="133"/>
              <w:jc w:val="left"/>
              <w:rPr>
                <w:b/>
                <w:bCs/>
                <w:lang w:val="de-AT"/>
              </w:rPr>
            </w:pPr>
          </w:p>
          <w:p w14:paraId="38068EA2" w14:textId="77777777" w:rsidR="000451BD" w:rsidRPr="002921AE" w:rsidRDefault="000451BD" w:rsidP="00252234">
            <w:pPr>
              <w:ind w:left="133"/>
              <w:jc w:val="left"/>
              <w:rPr>
                <w:b/>
                <w:bCs/>
                <w:lang w:val="de-AT"/>
              </w:rPr>
            </w:pPr>
            <w:r>
              <w:rPr>
                <w:b/>
                <w:bCs/>
                <w:spacing w:val="-2"/>
                <w:lang w:val="de-AT"/>
              </w:rPr>
              <w:t>Wert</w:t>
            </w:r>
          </w:p>
        </w:tc>
      </w:tr>
      <w:tr w:rsidR="000451BD" w:rsidRPr="004E4D99" w14:paraId="5CAA7938" w14:textId="77777777" w:rsidTr="00252234">
        <w:tc>
          <w:tcPr>
            <w:tcW w:w="2122" w:type="dxa"/>
          </w:tcPr>
          <w:p w14:paraId="4025F88F" w14:textId="77777777" w:rsidR="000451BD" w:rsidRPr="0076658C" w:rsidRDefault="000451BD" w:rsidP="00252234">
            <w:pPr>
              <w:ind w:left="133" w:right="134"/>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0BBD6530" w14:textId="77777777" w:rsidR="000451BD" w:rsidRPr="0076658C" w:rsidRDefault="000451BD" w:rsidP="00252234">
            <w:pPr>
              <w:ind w:left="133"/>
              <w:jc w:val="left"/>
              <w:rPr>
                <w:lang w:val="de-AT"/>
              </w:rPr>
            </w:pPr>
            <w:r w:rsidRPr="0076658C">
              <w:rPr>
                <w:spacing w:val="-2"/>
                <w:lang w:val="de-AT"/>
              </w:rPr>
              <w:t>empfohlen</w:t>
            </w:r>
          </w:p>
        </w:tc>
        <w:tc>
          <w:tcPr>
            <w:tcW w:w="2551" w:type="dxa"/>
          </w:tcPr>
          <w:p w14:paraId="7BDF90BD"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4AC0AC9A" w14:textId="77777777" w:rsidR="000451BD" w:rsidRPr="0076658C" w:rsidRDefault="000451BD" w:rsidP="00252234">
            <w:pPr>
              <w:ind w:left="133"/>
              <w:jc w:val="left"/>
              <w:rPr>
                <w:lang w:val="de-AT"/>
              </w:rPr>
            </w:pPr>
          </w:p>
        </w:tc>
      </w:tr>
      <w:tr w:rsidR="000451BD" w:rsidRPr="004E4D99" w14:paraId="7EBD168D" w14:textId="77777777" w:rsidTr="00252234">
        <w:tc>
          <w:tcPr>
            <w:tcW w:w="2122" w:type="dxa"/>
          </w:tcPr>
          <w:p w14:paraId="12F93B0E" w14:textId="77777777" w:rsidR="000451BD" w:rsidRPr="0076658C" w:rsidRDefault="000451BD" w:rsidP="00252234">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w:t>
            </w:r>
            <w:r w:rsidRPr="0076658C">
              <w:rPr>
                <w:spacing w:val="-2"/>
                <w:lang w:val="de-AT"/>
              </w:rPr>
              <w:lastRenderedPageBreak/>
              <w:t>en</w:t>
            </w:r>
          </w:p>
        </w:tc>
        <w:tc>
          <w:tcPr>
            <w:tcW w:w="1560" w:type="dxa"/>
          </w:tcPr>
          <w:p w14:paraId="7E5B362A" w14:textId="77777777" w:rsidR="000451BD" w:rsidRPr="0076658C" w:rsidRDefault="000451BD" w:rsidP="00252234">
            <w:pPr>
              <w:ind w:left="133"/>
              <w:jc w:val="left"/>
              <w:rPr>
                <w:lang w:val="de-AT"/>
              </w:rPr>
            </w:pPr>
            <w:r w:rsidRPr="0076658C">
              <w:rPr>
                <w:spacing w:val="-2"/>
                <w:lang w:val="de-AT"/>
              </w:rPr>
              <w:lastRenderedPageBreak/>
              <w:t>empfohlen</w:t>
            </w:r>
          </w:p>
        </w:tc>
        <w:tc>
          <w:tcPr>
            <w:tcW w:w="2551" w:type="dxa"/>
          </w:tcPr>
          <w:p w14:paraId="0C39DE4D"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2311D8F6" w14:textId="77777777" w:rsidR="000451BD" w:rsidRPr="0076658C" w:rsidRDefault="000451BD" w:rsidP="00252234">
            <w:pPr>
              <w:ind w:left="133"/>
              <w:jc w:val="left"/>
              <w:rPr>
                <w:lang w:val="de-AT"/>
              </w:rPr>
            </w:pPr>
          </w:p>
        </w:tc>
      </w:tr>
    </w:tbl>
    <w:p w14:paraId="3717207A" w14:textId="77777777" w:rsidR="000451BD" w:rsidRDefault="000451BD" w:rsidP="000451BD">
      <w:pPr>
        <w:rPr>
          <w:lang w:val="de-AT"/>
        </w:rPr>
      </w:pPr>
    </w:p>
    <w:p w14:paraId="0D45A88A" w14:textId="77777777" w:rsidR="000451BD" w:rsidRPr="006137B6" w:rsidRDefault="000451BD" w:rsidP="000451BD">
      <w:pPr>
        <w:shd w:val="clear" w:color="auto" w:fill="DBE5F1" w:themeFill="accent1" w:themeFillTint="33"/>
        <w:rPr>
          <w:b/>
          <w:bCs/>
          <w:lang w:val="de-AT"/>
        </w:rPr>
      </w:pPr>
      <w:r w:rsidRPr="006137B6">
        <w:rPr>
          <w:b/>
          <w:bCs/>
          <w:lang w:val="de-AT"/>
        </w:rPr>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0451BD" w:rsidRPr="009776FD" w14:paraId="4456501B" w14:textId="77777777" w:rsidTr="00252234">
        <w:tc>
          <w:tcPr>
            <w:tcW w:w="2112" w:type="dxa"/>
          </w:tcPr>
          <w:p w14:paraId="445F5CCC" w14:textId="77777777" w:rsidR="000451BD" w:rsidRPr="009776FD" w:rsidRDefault="000451BD" w:rsidP="00252234">
            <w:pPr>
              <w:ind w:left="133"/>
              <w:jc w:val="left"/>
              <w:rPr>
                <w:b/>
                <w:bCs/>
                <w:lang w:val="de-AT"/>
              </w:rPr>
            </w:pPr>
          </w:p>
          <w:p w14:paraId="1977CD76" w14:textId="77777777" w:rsidR="000451BD" w:rsidRPr="009776FD" w:rsidRDefault="000451BD" w:rsidP="00252234">
            <w:pPr>
              <w:ind w:left="133"/>
              <w:jc w:val="left"/>
              <w:rPr>
                <w:b/>
                <w:bCs/>
                <w:lang w:val="de-AT"/>
              </w:rPr>
            </w:pPr>
            <w:r w:rsidRPr="009776FD">
              <w:rPr>
                <w:b/>
                <w:bCs/>
                <w:spacing w:val="-2"/>
                <w:lang w:val="de-AT"/>
              </w:rPr>
              <w:t>Feldname</w:t>
            </w:r>
          </w:p>
        </w:tc>
        <w:tc>
          <w:tcPr>
            <w:tcW w:w="1560" w:type="dxa"/>
          </w:tcPr>
          <w:p w14:paraId="2411E90F" w14:textId="77777777" w:rsidR="000451BD" w:rsidRPr="009776FD" w:rsidRDefault="000451BD" w:rsidP="00252234">
            <w:pPr>
              <w:ind w:left="133"/>
              <w:jc w:val="left"/>
              <w:rPr>
                <w:b/>
                <w:bCs/>
                <w:lang w:val="de-AT"/>
              </w:rPr>
            </w:pPr>
          </w:p>
          <w:p w14:paraId="5E2698F9" w14:textId="77777777" w:rsidR="000451BD" w:rsidRPr="009776FD" w:rsidRDefault="000451BD" w:rsidP="00252234">
            <w:pPr>
              <w:ind w:left="133"/>
              <w:jc w:val="left"/>
              <w:rPr>
                <w:b/>
                <w:bCs/>
                <w:lang w:val="de-AT"/>
              </w:rPr>
            </w:pPr>
            <w:r w:rsidRPr="009776FD">
              <w:rPr>
                <w:b/>
                <w:bCs/>
                <w:spacing w:val="-2"/>
                <w:lang w:val="de-AT"/>
              </w:rPr>
              <w:t>Anforderung</w:t>
            </w:r>
          </w:p>
        </w:tc>
        <w:tc>
          <w:tcPr>
            <w:tcW w:w="2550" w:type="dxa"/>
          </w:tcPr>
          <w:p w14:paraId="09C76EF6" w14:textId="77777777" w:rsidR="000451BD" w:rsidRPr="009776FD" w:rsidRDefault="000451BD" w:rsidP="00252234">
            <w:pPr>
              <w:ind w:left="133"/>
              <w:jc w:val="left"/>
              <w:rPr>
                <w:b/>
                <w:bCs/>
                <w:lang w:val="de-AT"/>
              </w:rPr>
            </w:pPr>
            <w:r w:rsidRPr="009776FD">
              <w:rPr>
                <w:b/>
                <w:bCs/>
                <w:lang w:val="de-AT"/>
              </w:rPr>
              <w:t xml:space="preserve">Art </w:t>
            </w:r>
            <w:r w:rsidRPr="009776FD">
              <w:rPr>
                <w:b/>
                <w:bCs/>
                <w:spacing w:val="-5"/>
                <w:lang w:val="de-AT"/>
              </w:rPr>
              <w:t>der</w:t>
            </w:r>
          </w:p>
          <w:p w14:paraId="42F8996D" w14:textId="77777777" w:rsidR="000451BD" w:rsidRPr="009776FD" w:rsidRDefault="000451BD" w:rsidP="00252234">
            <w:pPr>
              <w:ind w:left="133"/>
              <w:jc w:val="left"/>
              <w:rPr>
                <w:b/>
                <w:bCs/>
                <w:lang w:val="de-AT"/>
              </w:rPr>
            </w:pPr>
            <w:r w:rsidRPr="009776FD">
              <w:rPr>
                <w:b/>
                <w:bCs/>
                <w:spacing w:val="-2"/>
                <w:lang w:val="de-AT"/>
              </w:rPr>
              <w:t>Übereinstimmungsanforderung</w:t>
            </w:r>
          </w:p>
        </w:tc>
        <w:tc>
          <w:tcPr>
            <w:tcW w:w="3544" w:type="dxa"/>
          </w:tcPr>
          <w:p w14:paraId="5622BE11" w14:textId="77777777" w:rsidR="000451BD" w:rsidRPr="009776FD" w:rsidRDefault="000451BD" w:rsidP="00252234">
            <w:pPr>
              <w:ind w:left="133"/>
              <w:jc w:val="left"/>
              <w:rPr>
                <w:b/>
                <w:bCs/>
                <w:lang w:val="de-AT"/>
              </w:rPr>
            </w:pPr>
          </w:p>
          <w:p w14:paraId="0DE2795B" w14:textId="77777777" w:rsidR="000451BD" w:rsidRPr="009776FD" w:rsidRDefault="000451BD" w:rsidP="00252234">
            <w:pPr>
              <w:ind w:left="133"/>
              <w:jc w:val="left"/>
              <w:rPr>
                <w:b/>
                <w:bCs/>
                <w:lang w:val="de-AT"/>
              </w:rPr>
            </w:pPr>
            <w:r>
              <w:rPr>
                <w:b/>
                <w:bCs/>
                <w:spacing w:val="-2"/>
                <w:lang w:val="de-AT"/>
              </w:rPr>
              <w:t>Wert</w:t>
            </w:r>
          </w:p>
        </w:tc>
      </w:tr>
      <w:tr w:rsidR="000451BD" w:rsidRPr="004E4D99" w14:paraId="61348721" w14:textId="77777777" w:rsidTr="00252234">
        <w:tc>
          <w:tcPr>
            <w:tcW w:w="2112" w:type="dxa"/>
          </w:tcPr>
          <w:p w14:paraId="3E4BF08E" w14:textId="77777777" w:rsidR="000451BD" w:rsidRPr="0076658C" w:rsidRDefault="000451BD" w:rsidP="00252234">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02583BC6"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0DF9D9A6"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451F6A0E" w14:textId="77777777" w:rsidR="000451BD" w:rsidRPr="0076658C" w:rsidRDefault="000451BD" w:rsidP="00252234">
            <w:pPr>
              <w:ind w:left="133"/>
              <w:jc w:val="left"/>
              <w:rPr>
                <w:lang w:val="de-AT"/>
              </w:rPr>
            </w:pPr>
          </w:p>
        </w:tc>
      </w:tr>
      <w:tr w:rsidR="000451BD" w:rsidRPr="004E4D99" w14:paraId="3FF4A28D" w14:textId="77777777" w:rsidTr="00252234">
        <w:tc>
          <w:tcPr>
            <w:tcW w:w="2112" w:type="dxa"/>
          </w:tcPr>
          <w:p w14:paraId="3730FA58" w14:textId="77777777" w:rsidR="000451BD" w:rsidRPr="0076658C" w:rsidRDefault="000451BD" w:rsidP="00252234">
            <w:pPr>
              <w:ind w:left="133"/>
              <w:jc w:val="left"/>
              <w:rPr>
                <w:lang w:val="de-AT"/>
              </w:rPr>
            </w:pPr>
            <w:r w:rsidRPr="0076658C">
              <w:rPr>
                <w:lang w:val="de-AT"/>
              </w:rPr>
              <w:t xml:space="preserve">Grundsatz des </w:t>
            </w:r>
            <w:r w:rsidRPr="0076658C">
              <w:rPr>
                <w:spacing w:val="-2"/>
                <w:lang w:val="de-AT"/>
              </w:rPr>
              <w:t>Sachbilanz-Verfahrens</w:t>
            </w:r>
          </w:p>
        </w:tc>
        <w:tc>
          <w:tcPr>
            <w:tcW w:w="1560" w:type="dxa"/>
          </w:tcPr>
          <w:p w14:paraId="6D00D762"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5453CD80"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DFF8DEE" w14:textId="77777777" w:rsidR="000451BD" w:rsidRPr="0076658C" w:rsidRDefault="000451BD" w:rsidP="00252234">
            <w:pPr>
              <w:ind w:left="133"/>
              <w:jc w:val="left"/>
              <w:rPr>
                <w:lang w:val="de-AT"/>
              </w:rPr>
            </w:pPr>
          </w:p>
        </w:tc>
      </w:tr>
      <w:tr w:rsidR="000451BD" w:rsidRPr="004E4D99" w14:paraId="55991D9F" w14:textId="77777777" w:rsidTr="00252234">
        <w:tc>
          <w:tcPr>
            <w:tcW w:w="2112" w:type="dxa"/>
          </w:tcPr>
          <w:p w14:paraId="270CD2D1" w14:textId="77777777" w:rsidR="000451BD" w:rsidRPr="0076658C" w:rsidRDefault="000451BD" w:rsidP="00252234">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32005C5E" w14:textId="77777777" w:rsidR="000451BD" w:rsidRPr="0076658C" w:rsidRDefault="000451BD" w:rsidP="00252234">
            <w:pPr>
              <w:ind w:left="133"/>
              <w:jc w:val="left"/>
              <w:rPr>
                <w:lang w:val="de-AT"/>
              </w:rPr>
            </w:pPr>
            <w:r w:rsidRPr="0076658C">
              <w:rPr>
                <w:spacing w:val="-2"/>
                <w:lang w:val="de-AT"/>
              </w:rPr>
              <w:t>Sachbilanzverfahrens/ Erläuterungen</w:t>
            </w:r>
          </w:p>
        </w:tc>
        <w:tc>
          <w:tcPr>
            <w:tcW w:w="1560" w:type="dxa"/>
          </w:tcPr>
          <w:p w14:paraId="52E43DB7"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19207ED5"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EAE73B2" w14:textId="77777777" w:rsidR="000451BD" w:rsidRPr="0076658C" w:rsidRDefault="000451BD" w:rsidP="00252234">
            <w:pPr>
              <w:ind w:left="133"/>
              <w:jc w:val="left"/>
              <w:rPr>
                <w:lang w:val="de-AT"/>
              </w:rPr>
            </w:pPr>
          </w:p>
        </w:tc>
      </w:tr>
      <w:tr w:rsidR="000451BD" w:rsidRPr="004E4D99" w14:paraId="452D4425" w14:textId="77777777" w:rsidTr="00252234">
        <w:tc>
          <w:tcPr>
            <w:tcW w:w="2112" w:type="dxa"/>
          </w:tcPr>
          <w:p w14:paraId="6E12522C" w14:textId="77777777" w:rsidR="000451BD" w:rsidRPr="0076658C" w:rsidRDefault="000451BD" w:rsidP="00252234">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4FE75406"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788F55B3"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DD7A6F8" w14:textId="77777777" w:rsidR="000451BD" w:rsidRPr="0076658C" w:rsidRDefault="000451BD" w:rsidP="00252234">
            <w:pPr>
              <w:ind w:left="133"/>
              <w:jc w:val="left"/>
              <w:rPr>
                <w:lang w:val="de-AT"/>
              </w:rPr>
            </w:pPr>
          </w:p>
        </w:tc>
      </w:tr>
      <w:tr w:rsidR="000451BD" w:rsidRPr="004E4D99" w14:paraId="54CD34AE" w14:textId="77777777" w:rsidTr="00252234">
        <w:tc>
          <w:tcPr>
            <w:tcW w:w="2112" w:type="dxa"/>
          </w:tcPr>
          <w:p w14:paraId="749C274A" w14:textId="77777777" w:rsidR="000451BD" w:rsidRPr="0076658C" w:rsidRDefault="000451BD" w:rsidP="00252234">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259C38A5" w14:textId="77777777" w:rsidR="000451BD" w:rsidRPr="0076658C" w:rsidRDefault="000451BD" w:rsidP="00252234">
            <w:pPr>
              <w:ind w:left="133"/>
              <w:jc w:val="left"/>
              <w:rPr>
                <w:lang w:val="de-AT"/>
              </w:rPr>
            </w:pPr>
            <w:r w:rsidRPr="0076658C">
              <w:rPr>
                <w:spacing w:val="-2"/>
                <w:lang w:val="de-AT"/>
              </w:rPr>
              <w:t>Verfahrens/</w:t>
            </w:r>
          </w:p>
          <w:p w14:paraId="7535E808" w14:textId="77777777" w:rsidR="000451BD" w:rsidRPr="0076658C" w:rsidRDefault="000451BD" w:rsidP="00252234">
            <w:pPr>
              <w:ind w:left="133"/>
              <w:jc w:val="left"/>
              <w:rPr>
                <w:lang w:val="de-AT"/>
              </w:rPr>
            </w:pPr>
            <w:r w:rsidRPr="0076658C">
              <w:rPr>
                <w:spacing w:val="-2"/>
                <w:lang w:val="de-AT"/>
              </w:rPr>
              <w:t>Erläuterungen</w:t>
            </w:r>
          </w:p>
        </w:tc>
        <w:tc>
          <w:tcPr>
            <w:tcW w:w="1560" w:type="dxa"/>
          </w:tcPr>
          <w:p w14:paraId="30136FCC"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74B4A65E"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15F6C5E" w14:textId="77777777" w:rsidR="000451BD" w:rsidRPr="0076658C" w:rsidRDefault="000451BD" w:rsidP="00252234">
            <w:pPr>
              <w:ind w:left="133"/>
              <w:jc w:val="left"/>
              <w:rPr>
                <w:lang w:val="de-AT"/>
              </w:rPr>
            </w:pPr>
          </w:p>
        </w:tc>
      </w:tr>
      <w:tr w:rsidR="000451BD" w:rsidRPr="004E4D99" w14:paraId="7CE7CB5F" w14:textId="77777777" w:rsidTr="00252234">
        <w:tc>
          <w:tcPr>
            <w:tcW w:w="2112" w:type="dxa"/>
          </w:tcPr>
          <w:p w14:paraId="5F6ACB94" w14:textId="77777777" w:rsidR="000451BD" w:rsidRPr="0076658C" w:rsidRDefault="000451BD" w:rsidP="00252234">
            <w:pPr>
              <w:ind w:left="133"/>
              <w:jc w:val="left"/>
              <w:rPr>
                <w:lang w:val="de-AT"/>
              </w:rPr>
            </w:pPr>
            <w:r w:rsidRPr="0076658C">
              <w:rPr>
                <w:spacing w:val="-2"/>
                <w:lang w:val="de-AT"/>
              </w:rPr>
              <w:t>Modellierungs- konstanten</w:t>
            </w:r>
          </w:p>
        </w:tc>
        <w:tc>
          <w:tcPr>
            <w:tcW w:w="1560" w:type="dxa"/>
          </w:tcPr>
          <w:p w14:paraId="1F10DAD6"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64A8170F"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1F899A0E" w14:textId="77777777" w:rsidR="000451BD" w:rsidRPr="0076658C" w:rsidRDefault="000451BD" w:rsidP="00252234">
            <w:pPr>
              <w:ind w:left="133"/>
              <w:jc w:val="left"/>
              <w:rPr>
                <w:lang w:val="de-AT"/>
              </w:rPr>
            </w:pPr>
          </w:p>
        </w:tc>
      </w:tr>
      <w:tr w:rsidR="000451BD" w:rsidRPr="004E4D99" w14:paraId="2796D617" w14:textId="77777777" w:rsidTr="00252234">
        <w:tc>
          <w:tcPr>
            <w:tcW w:w="2112" w:type="dxa"/>
          </w:tcPr>
          <w:p w14:paraId="6371F5DE" w14:textId="77777777" w:rsidR="000451BD" w:rsidRPr="0076658C" w:rsidRDefault="000451BD" w:rsidP="00252234">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25F23751" w14:textId="77777777" w:rsidR="000451BD" w:rsidRPr="0076658C" w:rsidRDefault="000451BD" w:rsidP="00252234">
            <w:pPr>
              <w:ind w:left="133"/>
              <w:jc w:val="left"/>
              <w:rPr>
                <w:lang w:val="de-AT"/>
              </w:rPr>
            </w:pPr>
            <w:r w:rsidRPr="0076658C">
              <w:rPr>
                <w:spacing w:val="-2"/>
                <w:lang w:val="de-AT"/>
              </w:rPr>
              <w:t>Erläuterungen</w:t>
            </w:r>
          </w:p>
        </w:tc>
        <w:tc>
          <w:tcPr>
            <w:tcW w:w="1560" w:type="dxa"/>
          </w:tcPr>
          <w:p w14:paraId="5840E6F5" w14:textId="77777777" w:rsidR="000451BD" w:rsidRPr="0076658C" w:rsidRDefault="000451BD" w:rsidP="00252234">
            <w:pPr>
              <w:ind w:left="133"/>
              <w:jc w:val="left"/>
              <w:rPr>
                <w:lang w:val="de-AT"/>
              </w:rPr>
            </w:pPr>
            <w:r w:rsidRPr="0076658C">
              <w:rPr>
                <w:spacing w:val="-2"/>
                <w:lang w:val="de-AT"/>
              </w:rPr>
              <w:t>empfohlen</w:t>
            </w:r>
          </w:p>
        </w:tc>
        <w:tc>
          <w:tcPr>
            <w:tcW w:w="2550" w:type="dxa"/>
          </w:tcPr>
          <w:p w14:paraId="4CE91840" w14:textId="77777777" w:rsidR="000451BD" w:rsidRPr="0076658C" w:rsidRDefault="000451BD" w:rsidP="00252234">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5542186" w14:textId="77777777" w:rsidR="000451BD" w:rsidRPr="0076658C" w:rsidRDefault="000451BD" w:rsidP="00252234">
            <w:pPr>
              <w:ind w:left="133"/>
              <w:jc w:val="left"/>
              <w:rPr>
                <w:lang w:val="de-AT"/>
              </w:rPr>
            </w:pPr>
          </w:p>
        </w:tc>
      </w:tr>
    </w:tbl>
    <w:p w14:paraId="60A003F9" w14:textId="77777777" w:rsidR="000451BD" w:rsidRDefault="000451BD" w:rsidP="000451BD">
      <w:pPr>
        <w:rPr>
          <w:lang w:val="de-AT"/>
        </w:rPr>
      </w:pPr>
    </w:p>
    <w:p w14:paraId="75C55C91" w14:textId="77777777" w:rsidR="000451BD" w:rsidRPr="006137B6" w:rsidRDefault="000451BD" w:rsidP="000451BD">
      <w:pPr>
        <w:shd w:val="clear" w:color="auto" w:fill="DBE5F1" w:themeFill="accent1" w:themeFillTint="33"/>
        <w:rPr>
          <w:b/>
          <w:bCs/>
          <w:lang w:val="de-AT"/>
        </w:rPr>
      </w:pPr>
      <w:r w:rsidRPr="006137B6">
        <w:rPr>
          <w:b/>
          <w:bCs/>
          <w:lang w:val="de-AT"/>
        </w:rP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0451BD" w:rsidRPr="009776FD" w14:paraId="24EAF37F" w14:textId="77777777" w:rsidTr="00252234">
        <w:tc>
          <w:tcPr>
            <w:tcW w:w="2122" w:type="dxa"/>
          </w:tcPr>
          <w:p w14:paraId="2F7D2335" w14:textId="77777777" w:rsidR="000451BD" w:rsidRPr="009776FD" w:rsidRDefault="000451BD" w:rsidP="00252234">
            <w:pPr>
              <w:ind w:left="133"/>
              <w:jc w:val="left"/>
              <w:rPr>
                <w:b/>
                <w:bCs/>
              </w:rPr>
            </w:pPr>
          </w:p>
          <w:p w14:paraId="6EBC7DE5" w14:textId="77777777" w:rsidR="000451BD" w:rsidRPr="009776FD" w:rsidRDefault="000451BD" w:rsidP="00252234">
            <w:pPr>
              <w:ind w:left="133"/>
              <w:jc w:val="left"/>
              <w:rPr>
                <w:b/>
                <w:bCs/>
              </w:rPr>
            </w:pPr>
            <w:r w:rsidRPr="009776FD">
              <w:rPr>
                <w:b/>
                <w:bCs/>
                <w:spacing w:val="-2"/>
              </w:rPr>
              <w:t>Feldname</w:t>
            </w:r>
          </w:p>
        </w:tc>
        <w:tc>
          <w:tcPr>
            <w:tcW w:w="1559" w:type="dxa"/>
          </w:tcPr>
          <w:p w14:paraId="5036ABA2" w14:textId="77777777" w:rsidR="000451BD" w:rsidRPr="009776FD" w:rsidRDefault="000451BD" w:rsidP="00252234">
            <w:pPr>
              <w:ind w:left="133"/>
              <w:jc w:val="left"/>
              <w:rPr>
                <w:b/>
                <w:bCs/>
              </w:rPr>
            </w:pPr>
          </w:p>
          <w:p w14:paraId="5C633FFD" w14:textId="77777777" w:rsidR="000451BD" w:rsidRPr="009776FD" w:rsidRDefault="000451BD" w:rsidP="00252234">
            <w:pPr>
              <w:ind w:left="133"/>
              <w:jc w:val="left"/>
              <w:rPr>
                <w:b/>
                <w:bCs/>
              </w:rPr>
            </w:pPr>
            <w:r w:rsidRPr="009776FD">
              <w:rPr>
                <w:b/>
                <w:bCs/>
                <w:spacing w:val="-2"/>
              </w:rPr>
              <w:t>Anforderung</w:t>
            </w:r>
          </w:p>
        </w:tc>
        <w:tc>
          <w:tcPr>
            <w:tcW w:w="2551" w:type="dxa"/>
          </w:tcPr>
          <w:p w14:paraId="669ABA74" w14:textId="77777777" w:rsidR="000451BD" w:rsidRPr="009776FD" w:rsidRDefault="000451BD" w:rsidP="00252234">
            <w:pPr>
              <w:ind w:left="133"/>
              <w:jc w:val="left"/>
              <w:rPr>
                <w:b/>
                <w:bCs/>
              </w:rPr>
            </w:pPr>
            <w:r w:rsidRPr="009776FD">
              <w:rPr>
                <w:b/>
                <w:bCs/>
              </w:rPr>
              <w:t xml:space="preserve">Art </w:t>
            </w:r>
            <w:r w:rsidRPr="009776FD">
              <w:rPr>
                <w:b/>
                <w:bCs/>
                <w:spacing w:val="-5"/>
              </w:rPr>
              <w:t>der</w:t>
            </w:r>
          </w:p>
          <w:p w14:paraId="58EFE368" w14:textId="77777777" w:rsidR="000451BD" w:rsidRPr="009776FD" w:rsidRDefault="000451BD" w:rsidP="00252234">
            <w:pPr>
              <w:ind w:left="133"/>
              <w:jc w:val="left"/>
              <w:rPr>
                <w:b/>
                <w:bCs/>
              </w:rPr>
            </w:pPr>
            <w:r w:rsidRPr="009776FD">
              <w:rPr>
                <w:b/>
                <w:bCs/>
                <w:spacing w:val="-2"/>
              </w:rPr>
              <w:t>Übereinstimmungsanforderung</w:t>
            </w:r>
          </w:p>
        </w:tc>
        <w:tc>
          <w:tcPr>
            <w:tcW w:w="3509" w:type="dxa"/>
          </w:tcPr>
          <w:p w14:paraId="05F402DF" w14:textId="77777777" w:rsidR="000451BD" w:rsidRPr="009776FD" w:rsidRDefault="000451BD" w:rsidP="00252234">
            <w:pPr>
              <w:ind w:left="133"/>
              <w:jc w:val="left"/>
              <w:rPr>
                <w:b/>
                <w:bCs/>
              </w:rPr>
            </w:pPr>
          </w:p>
          <w:p w14:paraId="7D1EE2AD" w14:textId="77777777" w:rsidR="000451BD" w:rsidRPr="009776FD" w:rsidRDefault="000451BD" w:rsidP="00252234">
            <w:pPr>
              <w:ind w:left="133"/>
              <w:jc w:val="left"/>
              <w:rPr>
                <w:b/>
                <w:bCs/>
              </w:rPr>
            </w:pPr>
            <w:r>
              <w:rPr>
                <w:b/>
                <w:bCs/>
                <w:spacing w:val="-2"/>
              </w:rPr>
              <w:t>Wert</w:t>
            </w:r>
          </w:p>
        </w:tc>
      </w:tr>
      <w:tr w:rsidR="000451BD" w:rsidRPr="004E4D99" w14:paraId="452D4FE8" w14:textId="77777777" w:rsidTr="00252234">
        <w:tc>
          <w:tcPr>
            <w:tcW w:w="2122" w:type="dxa"/>
          </w:tcPr>
          <w:p w14:paraId="648C114C" w14:textId="77777777" w:rsidR="000451BD" w:rsidRPr="0076658C" w:rsidRDefault="000451BD" w:rsidP="00252234">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6C80795B" w14:textId="77777777" w:rsidR="000451BD" w:rsidRPr="0076658C" w:rsidRDefault="000451BD" w:rsidP="00252234">
            <w:pPr>
              <w:ind w:left="133"/>
              <w:jc w:val="left"/>
              <w:rPr>
                <w:lang w:val="de-AT"/>
              </w:rPr>
            </w:pPr>
            <w:r w:rsidRPr="0076658C">
              <w:rPr>
                <w:spacing w:val="-2"/>
                <w:lang w:val="de-AT"/>
              </w:rPr>
              <w:t>Datenquelle(n)</w:t>
            </w:r>
          </w:p>
        </w:tc>
        <w:tc>
          <w:tcPr>
            <w:tcW w:w="1559" w:type="dxa"/>
          </w:tcPr>
          <w:p w14:paraId="17BC95B7" w14:textId="77777777" w:rsidR="000451BD" w:rsidRDefault="000451BD" w:rsidP="00252234">
            <w:pPr>
              <w:ind w:left="133"/>
              <w:jc w:val="left"/>
            </w:pPr>
            <w:r>
              <w:rPr>
                <w:spacing w:val="-2"/>
              </w:rPr>
              <w:t>empfohlen</w:t>
            </w:r>
          </w:p>
        </w:tc>
        <w:tc>
          <w:tcPr>
            <w:tcW w:w="2551" w:type="dxa"/>
          </w:tcPr>
          <w:p w14:paraId="38C8587C"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78F76010" w14:textId="77777777" w:rsidR="000451BD" w:rsidRPr="006D0E4C" w:rsidRDefault="000451BD" w:rsidP="00252234">
            <w:pPr>
              <w:ind w:left="133"/>
              <w:jc w:val="left"/>
              <w:rPr>
                <w:sz w:val="17"/>
                <w:lang w:val="de-AT"/>
              </w:rPr>
            </w:pPr>
          </w:p>
        </w:tc>
      </w:tr>
      <w:tr w:rsidR="000451BD" w:rsidRPr="004E4D99" w14:paraId="7A50E181" w14:textId="77777777" w:rsidTr="00252234">
        <w:tc>
          <w:tcPr>
            <w:tcW w:w="2122" w:type="dxa"/>
          </w:tcPr>
          <w:p w14:paraId="765F4820" w14:textId="77777777" w:rsidR="000451BD" w:rsidRPr="0076658C" w:rsidRDefault="000451BD" w:rsidP="00252234">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405EF374" w14:textId="77777777" w:rsidR="000451BD" w:rsidRDefault="000451BD" w:rsidP="00252234">
            <w:pPr>
              <w:ind w:left="133"/>
              <w:jc w:val="left"/>
            </w:pPr>
            <w:r>
              <w:rPr>
                <w:spacing w:val="-2"/>
              </w:rPr>
              <w:t>empfohlen</w:t>
            </w:r>
          </w:p>
        </w:tc>
        <w:tc>
          <w:tcPr>
            <w:tcW w:w="2551" w:type="dxa"/>
          </w:tcPr>
          <w:p w14:paraId="15AE7E7D"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237309D" w14:textId="77777777" w:rsidR="000451BD" w:rsidRPr="006D0E4C" w:rsidRDefault="000451BD" w:rsidP="00252234">
            <w:pPr>
              <w:ind w:left="133"/>
              <w:jc w:val="left"/>
              <w:rPr>
                <w:lang w:val="de-AT"/>
              </w:rPr>
            </w:pPr>
          </w:p>
        </w:tc>
      </w:tr>
      <w:tr w:rsidR="000451BD" w:rsidRPr="004E4D99" w14:paraId="3A9E64B6" w14:textId="77777777" w:rsidTr="00252234">
        <w:tc>
          <w:tcPr>
            <w:tcW w:w="2122" w:type="dxa"/>
          </w:tcPr>
          <w:p w14:paraId="0BE81657" w14:textId="77777777" w:rsidR="000451BD" w:rsidRPr="0076658C" w:rsidRDefault="000451BD" w:rsidP="00252234">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61ADC079" w14:textId="77777777" w:rsidR="000451BD" w:rsidRDefault="000451BD" w:rsidP="00252234">
            <w:pPr>
              <w:ind w:left="133"/>
              <w:jc w:val="left"/>
            </w:pPr>
            <w:r>
              <w:rPr>
                <w:spacing w:val="-2"/>
              </w:rPr>
              <w:t>Daten/</w:t>
            </w:r>
          </w:p>
          <w:p w14:paraId="61BDDCFD" w14:textId="77777777" w:rsidR="000451BD" w:rsidRDefault="000451BD" w:rsidP="00252234">
            <w:pPr>
              <w:ind w:left="133"/>
              <w:jc w:val="left"/>
            </w:pPr>
            <w:r>
              <w:rPr>
                <w:spacing w:val="-2"/>
              </w:rPr>
              <w:t>Erläuterungen</w:t>
            </w:r>
          </w:p>
        </w:tc>
        <w:tc>
          <w:tcPr>
            <w:tcW w:w="1559" w:type="dxa"/>
          </w:tcPr>
          <w:p w14:paraId="4BD3B97D" w14:textId="77777777" w:rsidR="000451BD" w:rsidRDefault="000451BD" w:rsidP="00252234">
            <w:pPr>
              <w:ind w:left="133"/>
              <w:jc w:val="left"/>
            </w:pPr>
            <w:r>
              <w:rPr>
                <w:spacing w:val="-2"/>
              </w:rPr>
              <w:t>empfohlen</w:t>
            </w:r>
          </w:p>
        </w:tc>
        <w:tc>
          <w:tcPr>
            <w:tcW w:w="2551" w:type="dxa"/>
          </w:tcPr>
          <w:p w14:paraId="147FD99D" w14:textId="77777777" w:rsidR="000451BD" w:rsidRPr="0076658C" w:rsidRDefault="000451BD" w:rsidP="00252234">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07CC106A" w14:textId="77777777" w:rsidR="000451BD" w:rsidRPr="00FE1833" w:rsidRDefault="000451BD" w:rsidP="00252234">
            <w:pPr>
              <w:ind w:left="133"/>
              <w:jc w:val="left"/>
              <w:rPr>
                <w:lang w:val="de-AT"/>
              </w:rPr>
            </w:pPr>
          </w:p>
        </w:tc>
      </w:tr>
      <w:tr w:rsidR="000451BD" w:rsidRPr="006D0E4C" w14:paraId="7365DDC3" w14:textId="77777777" w:rsidTr="00252234">
        <w:tc>
          <w:tcPr>
            <w:tcW w:w="2122" w:type="dxa"/>
          </w:tcPr>
          <w:p w14:paraId="698A686A" w14:textId="77777777" w:rsidR="000451BD" w:rsidRDefault="000451BD" w:rsidP="00252234">
            <w:pPr>
              <w:ind w:left="133"/>
              <w:jc w:val="left"/>
            </w:pPr>
            <w:r>
              <w:rPr>
                <w:spacing w:val="-2"/>
              </w:rPr>
              <w:t>Probenahmeverfahren</w:t>
            </w:r>
          </w:p>
        </w:tc>
        <w:tc>
          <w:tcPr>
            <w:tcW w:w="1559" w:type="dxa"/>
          </w:tcPr>
          <w:p w14:paraId="7DD4A397" w14:textId="77777777" w:rsidR="000451BD" w:rsidRDefault="000451BD" w:rsidP="00252234">
            <w:pPr>
              <w:ind w:left="133"/>
              <w:jc w:val="left"/>
            </w:pPr>
            <w:r>
              <w:rPr>
                <w:spacing w:val="-2"/>
              </w:rPr>
              <w:t>optional</w:t>
            </w:r>
          </w:p>
        </w:tc>
        <w:tc>
          <w:tcPr>
            <w:tcW w:w="2551" w:type="dxa"/>
          </w:tcPr>
          <w:p w14:paraId="6194C613" w14:textId="77777777" w:rsidR="000451BD" w:rsidRDefault="000451BD" w:rsidP="00252234">
            <w:pPr>
              <w:ind w:left="133"/>
              <w:jc w:val="left"/>
            </w:pPr>
            <w:r>
              <w:rPr>
                <w:spacing w:val="-2"/>
              </w:rPr>
              <w:t>optional</w:t>
            </w:r>
          </w:p>
        </w:tc>
        <w:tc>
          <w:tcPr>
            <w:tcW w:w="3509" w:type="dxa"/>
          </w:tcPr>
          <w:p w14:paraId="237FA83C" w14:textId="77777777" w:rsidR="000451BD" w:rsidRPr="006D0E4C" w:rsidRDefault="000451BD" w:rsidP="00252234">
            <w:pPr>
              <w:ind w:left="133"/>
              <w:jc w:val="left"/>
              <w:rPr>
                <w:lang w:val="de-AT"/>
              </w:rPr>
            </w:pPr>
          </w:p>
        </w:tc>
      </w:tr>
    </w:tbl>
    <w:p w14:paraId="25F9651F" w14:textId="77777777" w:rsidR="000451BD" w:rsidRPr="0076658C" w:rsidRDefault="000451BD" w:rsidP="000451BD">
      <w:pPr>
        <w:rPr>
          <w:lang w:val="de-AT"/>
        </w:rPr>
      </w:pPr>
    </w:p>
    <w:p w14:paraId="377F07BF" w14:textId="77777777" w:rsidR="006267AF" w:rsidRDefault="006267AF" w:rsidP="00897A46">
      <w:pPr>
        <w:pStyle w:val="berschrift1"/>
        <w:numPr>
          <w:ilvl w:val="0"/>
          <w:numId w:val="0"/>
        </w:numPr>
        <w:shd w:val="clear" w:color="auto" w:fill="DBE5F1" w:themeFill="accent1" w:themeFillTint="33"/>
        <w:rPr>
          <w:lang w:val="de-CH"/>
        </w:rPr>
      </w:pPr>
    </w:p>
    <w:p w14:paraId="5A900C66" w14:textId="77777777" w:rsidR="00457948" w:rsidRPr="00457948" w:rsidRDefault="00457948" w:rsidP="00457948">
      <w:pPr>
        <w:jc w:val="center"/>
        <w:rPr>
          <w:lang w:val="de-CH"/>
        </w:rPr>
      </w:pPr>
    </w:p>
    <w:p w14:paraId="0CAD633C" w14:textId="77777777" w:rsidR="00457948" w:rsidRPr="00457948" w:rsidRDefault="00457948" w:rsidP="00457948">
      <w:pPr>
        <w:rPr>
          <w:lang w:val="de-CH"/>
        </w:rPr>
      </w:pPr>
    </w:p>
    <w:p w14:paraId="70D0E8AD" w14:textId="77777777" w:rsidR="00457948" w:rsidRPr="00457948" w:rsidRDefault="00457948" w:rsidP="00457948">
      <w:pPr>
        <w:rPr>
          <w:lang w:val="de-CH"/>
        </w:rPr>
        <w:sectPr w:rsidR="00457948" w:rsidRPr="00457948" w:rsidSect="006F787F">
          <w:pgSz w:w="11906" w:h="16838" w:code="9"/>
          <w:pgMar w:top="487" w:right="849" w:bottom="993" w:left="993" w:header="426" w:footer="90" w:gutter="0"/>
          <w:cols w:space="708"/>
          <w:titlePg/>
          <w:docGrid w:linePitch="360"/>
        </w:sectPr>
      </w:pPr>
    </w:p>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188BDD54" w:rsidR="00C4430F" w:rsidRPr="002D0902" w:rsidRDefault="00F954EE" w:rsidP="002E75BF">
            <w:pPr>
              <w:rPr>
                <w:szCs w:val="18"/>
                <w:lang w:val="de-AT"/>
              </w:rPr>
            </w:pPr>
            <w:r>
              <w:rPr>
                <w:szCs w:val="18"/>
                <w:lang w:val="de-AT"/>
              </w:rPr>
              <w:t>Tel</w:t>
            </w:r>
            <w:r>
              <w:rPr>
                <w:szCs w:val="18"/>
                <w:lang w:val="de-AT"/>
              </w:rPr>
              <w:tab/>
            </w:r>
            <w:r w:rsidR="00B9356C" w:rsidRPr="001A3D9F">
              <w:rPr>
                <w:szCs w:val="18"/>
                <w:lang w:val="de-AT"/>
              </w:rPr>
              <w:t>+43</w:t>
            </w:r>
            <w:r w:rsidR="00B9356C">
              <w:rPr>
                <w:szCs w:val="18"/>
                <w:lang w:val="de-AT"/>
              </w:rPr>
              <w:t> 664 2427429</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24"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73B60C0C" w:rsidR="00C4430F" w:rsidRPr="002D0902" w:rsidRDefault="00C4430F" w:rsidP="002E75BF">
            <w:pPr>
              <w:rPr>
                <w:szCs w:val="18"/>
                <w:lang w:val="de-AT"/>
              </w:rPr>
            </w:pPr>
            <w:r w:rsidRPr="002D0902">
              <w:rPr>
                <w:szCs w:val="18"/>
                <w:lang w:val="de-AT"/>
              </w:rPr>
              <w:t>Tel</w:t>
            </w:r>
            <w:r w:rsidRPr="002D0902">
              <w:rPr>
                <w:szCs w:val="18"/>
                <w:lang w:val="de-AT"/>
              </w:rPr>
              <w:tab/>
            </w:r>
            <w:r w:rsidR="00B9356C" w:rsidRPr="001A3D9F">
              <w:rPr>
                <w:szCs w:val="18"/>
                <w:lang w:val="de-AT"/>
              </w:rPr>
              <w:t>+43</w:t>
            </w:r>
            <w:r w:rsidR="00B9356C">
              <w:rPr>
                <w:szCs w:val="18"/>
                <w:lang w:val="de-AT"/>
              </w:rPr>
              <w:t> 664 2427429</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25"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4798F806" w:rsidR="00C4430F" w:rsidRPr="0099730A" w:rsidRDefault="0010173F" w:rsidP="002E75BF">
            <w:r w:rsidRPr="00751085">
              <w:rPr>
                <w:lang w:val="de-AT"/>
              </w:rPr>
              <w:t>Mail</w:t>
            </w:r>
          </w:p>
          <w:p w14:paraId="63EB2A0E" w14:textId="30678598" w:rsidR="00C4430F" w:rsidRPr="00751085" w:rsidRDefault="0010173F" w:rsidP="002E75BF">
            <w:pPr>
              <w:rPr>
                <w:lang w:val="de-AT"/>
              </w:rPr>
            </w:pPr>
            <w:r w:rsidRPr="002D0902">
              <w:t>Web</w:t>
            </w:r>
            <w:r w:rsidR="00C4430F" w:rsidRPr="00751085">
              <w:rPr>
                <w:lang w:val="de-AT"/>
              </w:rPr>
              <w:tab/>
            </w:r>
          </w:p>
          <w:p w14:paraId="4FB9464F" w14:textId="73481C03" w:rsidR="00C4430F" w:rsidRPr="002D0902" w:rsidRDefault="00C4430F" w:rsidP="002E75BF">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4EF2E2BD" w:rsidR="00C4430F" w:rsidRPr="002D0902" w:rsidRDefault="0010173F" w:rsidP="002E75BF">
            <w:pPr>
              <w:rPr>
                <w:szCs w:val="18"/>
                <w:lang w:val="en-US"/>
              </w:rPr>
            </w:pPr>
            <w:r w:rsidRPr="002D0902">
              <w:rPr>
                <w:szCs w:val="18"/>
                <w:lang w:val="en-US"/>
              </w:rPr>
              <w:t>Mail</w:t>
            </w:r>
            <w:r w:rsidR="00C4430F" w:rsidRPr="002D0902">
              <w:rPr>
                <w:szCs w:val="18"/>
                <w:lang w:val="en-US"/>
              </w:rPr>
              <w:tab/>
            </w:r>
          </w:p>
          <w:p w14:paraId="53F24273" w14:textId="5B61DA92" w:rsidR="00C4430F" w:rsidRPr="002D0902" w:rsidRDefault="0010173F" w:rsidP="002E75BF">
            <w:pPr>
              <w:rPr>
                <w:szCs w:val="18"/>
                <w:lang w:val="en-US"/>
              </w:rPr>
            </w:pPr>
            <w:r w:rsidRPr="002D0902">
              <w:rPr>
                <w:szCs w:val="18"/>
                <w:lang w:val="en-GB"/>
              </w:rPr>
              <w:t>Web</w:t>
            </w:r>
            <w:r w:rsidR="00C4430F" w:rsidRPr="002D0902">
              <w:rPr>
                <w:szCs w:val="18"/>
                <w:lang w:val="en-US"/>
              </w:rPr>
              <w:tab/>
            </w:r>
          </w:p>
          <w:p w14:paraId="0FEC1637" w14:textId="2FD6B81C" w:rsidR="00C4430F" w:rsidRPr="008659A1" w:rsidRDefault="00C4430F" w:rsidP="00C4430F">
            <w:pPr>
              <w:rPr>
                <w:szCs w:val="18"/>
                <w:lang w:val="en-GB"/>
              </w:rPr>
            </w:pP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408F" w14:textId="77777777" w:rsidR="00631966" w:rsidRDefault="00631966" w:rsidP="00FB5D78">
      <w:r>
        <w:separator/>
      </w:r>
    </w:p>
  </w:endnote>
  <w:endnote w:type="continuationSeparator" w:id="0">
    <w:p w14:paraId="2F52FDCA" w14:textId="77777777" w:rsidR="00631966" w:rsidRDefault="00631966"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74E4ADB5"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83703C">
          <w:rPr>
            <w:rFonts w:cstheme="minorHAnsi"/>
            <w:bCs/>
            <w:noProof/>
            <w:sz w:val="14"/>
            <w:szCs w:val="14"/>
            <w:lang w:val="de-AT"/>
          </w:rPr>
          <w:t>C:\Users\Sarah\NextBauEPD\Bau EPD GmbH\006 - QM PKR PGF\PKR Allgemein-MS-HB+M-Docs\BAU-EPD-M-DOKUMENT-13A2-Projektbericht-Inhalts-und-Formatvorlage-EN15804_A2-Version9.0-Stand-2025-02-25-Deutsch-Webseite.docx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7365D" w:themeColor="text2" w:themeShade="BF"/>
      </w:rPr>
      <w:id w:val="1095362916"/>
      <w:docPartObj>
        <w:docPartGallery w:val="Page Numbers (Bottom of Page)"/>
        <w:docPartUnique/>
      </w:docPartObj>
    </w:sdtPr>
    <w:sdtContent>
      <w:p w14:paraId="083181DE" w14:textId="64C7AFF4" w:rsidR="00457948" w:rsidRPr="00FF6072" w:rsidRDefault="00457948" w:rsidP="00457948">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83703C">
          <w:rPr>
            <w:rFonts w:cstheme="minorHAnsi"/>
            <w:bCs/>
            <w:noProof/>
            <w:sz w:val="14"/>
            <w:szCs w:val="14"/>
            <w:lang w:val="de-AT"/>
          </w:rPr>
          <w:t>C:\Users\Sarah\NextBauEPD\Bau EPD GmbH\006 - QM PKR PGF\PKR Allgemein-MS-HB+M-Docs\BAU-EPD-M-DOKUMENT-13A2-Projektbericht-Inhalts-und-Formatvorlage-EN15804_A2-Version9.0-Stand-2025-02-25-Deutsch-Webseite.docx</w:t>
        </w:r>
        <w:r w:rsidRPr="00FF6072">
          <w:rPr>
            <w:rFonts w:cstheme="minorHAnsi"/>
            <w:bCs/>
            <w:sz w:val="14"/>
            <w:szCs w:val="14"/>
            <w:lang w:val="de-AT"/>
          </w:rPr>
          <w:fldChar w:fldCharType="end"/>
        </w:r>
      </w:p>
      <w:p w14:paraId="6E4FDB6A" w14:textId="77777777" w:rsidR="00457948" w:rsidRPr="0085060C" w:rsidRDefault="00457948" w:rsidP="00457948">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34</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36</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6A54BD0F" w14:textId="1A6BEB68" w:rsidR="00D245CF" w:rsidRPr="00457948" w:rsidRDefault="00457948" w:rsidP="00457948">
        <w:pPr>
          <w:pStyle w:val="Fuzeile"/>
          <w:tabs>
            <w:tab w:val="clear" w:pos="4536"/>
          </w:tabs>
          <w:rPr>
            <w:rFonts w:cstheme="minorHAnsi"/>
            <w:sz w:val="12"/>
            <w:szCs w:val="12"/>
          </w:rPr>
        </w:pPr>
        <w:r>
          <w:rPr>
            <w:rFonts w:cstheme="minorHAnsi"/>
            <w:bCs/>
            <w:szCs w:val="18"/>
            <w:lang w:val="de-AT"/>
          </w:rPr>
          <w:tab/>
          <w:t>Prüfung/Freigabe: FG/SR</w:t>
        </w:r>
      </w:p>
    </w:sdtContent>
  </w:sdt>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50AF" w14:textId="77777777" w:rsidR="00631966" w:rsidRDefault="00631966" w:rsidP="00FB5D78">
      <w:r>
        <w:separator/>
      </w:r>
    </w:p>
  </w:footnote>
  <w:footnote w:type="continuationSeparator" w:id="0">
    <w:p w14:paraId="3638248B" w14:textId="77777777" w:rsidR="00631966" w:rsidRDefault="00631966"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Look w:val="04A0" w:firstRow="1" w:lastRow="0" w:firstColumn="1" w:lastColumn="0" w:noHBand="0" w:noVBand="1"/>
    </w:tblPr>
    <w:tblGrid>
      <w:gridCol w:w="10065"/>
    </w:tblGrid>
    <w:tr w:rsidR="00D90B1A" w:rsidRPr="0085060C" w14:paraId="429404DF" w14:textId="77777777" w:rsidTr="00951E8F">
      <w:tc>
        <w:tcPr>
          <w:tcW w:w="10065" w:type="dxa"/>
          <w:shd w:val="clear" w:color="auto" w:fill="auto"/>
        </w:tcPr>
        <w:p w14:paraId="0EFE0860" w14:textId="51E17DC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w:t>
          </w:r>
          <w:r w:rsidR="00AA5944">
            <w:rPr>
              <w:rFonts w:cstheme="minorHAnsi"/>
            </w:rPr>
            <w:t>2</w:t>
          </w:r>
          <w:r>
            <w:rPr>
              <w:rFonts w:cstheme="minorHAnsi"/>
            </w:rPr>
            <w:br/>
            <w:t>Projektbericht Inhalts- und Formatvorlage</w:t>
          </w:r>
        </w:p>
      </w:tc>
    </w:tr>
    <w:tr w:rsidR="00D90B1A" w:rsidRPr="0085060C" w14:paraId="5FE3B006" w14:textId="77777777" w:rsidTr="00951E8F">
      <w:tc>
        <w:tcPr>
          <w:tcW w:w="10065" w:type="dxa"/>
          <w:shd w:val="clear" w:color="auto" w:fill="auto"/>
        </w:tcPr>
        <w:p w14:paraId="7E3995B4" w14:textId="46C0F0FF" w:rsidR="00D90B1A" w:rsidRDefault="00D90B1A" w:rsidP="00D90B1A">
          <w:pPr>
            <w:pStyle w:val="Kopfzeile"/>
            <w:rPr>
              <w:rFonts w:cstheme="minorHAnsi"/>
              <w:lang w:val="de-AT"/>
            </w:rPr>
          </w:pPr>
          <w:r w:rsidRPr="0085060C">
            <w:rPr>
              <w:rFonts w:cstheme="minorHAnsi"/>
              <w:lang w:val="de-AT"/>
            </w:rPr>
            <w:t xml:space="preserve">Stand: </w:t>
          </w:r>
          <w:r w:rsidR="00C13762">
            <w:rPr>
              <w:rFonts w:cstheme="minorHAnsi"/>
              <w:lang w:val="de-AT"/>
            </w:rPr>
            <w:t>25.02.2025</w:t>
          </w:r>
        </w:p>
        <w:p w14:paraId="438BA91E" w14:textId="57D2DF25" w:rsidR="00D90B1A" w:rsidRPr="0085060C" w:rsidRDefault="00D90B1A" w:rsidP="00D90B1A">
          <w:pPr>
            <w:pStyle w:val="Kopfzeile"/>
            <w:rPr>
              <w:rFonts w:cstheme="minorHAnsi"/>
              <w:lang w:val="de-AT"/>
            </w:rPr>
          </w:pPr>
          <w:r>
            <w:rPr>
              <w:rFonts w:cstheme="minorHAnsi"/>
              <w:lang w:val="de-AT"/>
            </w:rPr>
            <w:t xml:space="preserve">Version </w:t>
          </w:r>
          <w:r w:rsidR="00D85636">
            <w:rPr>
              <w:rFonts w:cstheme="minorHAnsi"/>
              <w:lang w:val="de-AT"/>
            </w:rPr>
            <w:t>9</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10206"/>
    </w:tblGrid>
    <w:tr w:rsidR="00D245CF" w:rsidRPr="0085060C" w14:paraId="628547C5" w14:textId="77777777" w:rsidTr="00457948">
      <w:tc>
        <w:tcPr>
          <w:tcW w:w="10206" w:type="dxa"/>
          <w:shd w:val="clear" w:color="auto" w:fill="auto"/>
        </w:tcPr>
        <w:p w14:paraId="0A1F0165" w14:textId="64FDC505" w:rsidR="00D245CF" w:rsidRPr="0085060C" w:rsidRDefault="00457948" w:rsidP="00457948">
          <w:pPr>
            <w:pStyle w:val="Kopfzeile"/>
            <w:tabs>
              <w:tab w:val="left" w:pos="10098"/>
            </w:tabs>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119C887D">
                <wp:simplePos x="0" y="0"/>
                <wp:positionH relativeFrom="column">
                  <wp:posOffset>5091948</wp:posOffset>
                </wp:positionH>
                <wp:positionV relativeFrom="paragraph">
                  <wp:posOffset>-5080</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00D245CF">
            <w:rPr>
              <w:rFonts w:cstheme="minorHAnsi"/>
            </w:rPr>
            <w:t>BAU EPD M-</w:t>
          </w:r>
          <w:r w:rsidR="00D245CF" w:rsidRPr="0085060C">
            <w:rPr>
              <w:rFonts w:cstheme="minorHAnsi"/>
            </w:rPr>
            <w:t xml:space="preserve">DOKUMENT </w:t>
          </w:r>
          <w:r w:rsidR="00D245CF">
            <w:rPr>
              <w:rFonts w:cstheme="minorHAnsi"/>
            </w:rPr>
            <w:t>13A2</w:t>
          </w:r>
          <w:r w:rsidR="00D245CF">
            <w:rPr>
              <w:rFonts w:cstheme="minorHAnsi"/>
            </w:rPr>
            <w:br/>
            <w:t>Projektbericht Inhalts- und Formatvorlage</w:t>
          </w:r>
        </w:p>
      </w:tc>
    </w:tr>
    <w:tr w:rsidR="00D245CF" w:rsidRPr="0085060C" w14:paraId="00E93892" w14:textId="77777777" w:rsidTr="00457948">
      <w:tc>
        <w:tcPr>
          <w:tcW w:w="10206" w:type="dxa"/>
          <w:shd w:val="clear" w:color="auto" w:fill="auto"/>
        </w:tcPr>
        <w:p w14:paraId="77FB7573" w14:textId="01C153FF" w:rsidR="004B1374" w:rsidRDefault="004B1374" w:rsidP="004B1374">
          <w:pPr>
            <w:pStyle w:val="Kopfzeile"/>
            <w:rPr>
              <w:rFonts w:cstheme="minorHAnsi"/>
              <w:lang w:val="de-AT"/>
            </w:rPr>
          </w:pPr>
          <w:r w:rsidRPr="0085060C">
            <w:rPr>
              <w:rFonts w:cstheme="minorHAnsi"/>
              <w:lang w:val="de-AT"/>
            </w:rPr>
            <w:t xml:space="preserve">Stand: </w:t>
          </w:r>
          <w:r w:rsidR="00457948">
            <w:rPr>
              <w:rFonts w:cstheme="minorHAnsi"/>
              <w:lang w:val="de-AT"/>
            </w:rPr>
            <w:t>06.11.2024</w:t>
          </w:r>
        </w:p>
        <w:p w14:paraId="2E1F46BB" w14:textId="045EB140" w:rsidR="00D245CF" w:rsidRPr="0085060C" w:rsidRDefault="004B1374" w:rsidP="004B1374">
          <w:pPr>
            <w:pStyle w:val="Kopfzeile"/>
            <w:rPr>
              <w:rFonts w:cstheme="minorHAnsi"/>
              <w:lang w:val="de-AT"/>
            </w:rPr>
          </w:pPr>
          <w:r>
            <w:rPr>
              <w:rFonts w:cstheme="minorHAnsi"/>
              <w:lang w:val="de-AT"/>
            </w:rPr>
            <w:t xml:space="preserve">Version </w:t>
          </w:r>
          <w:r w:rsidR="00632A99">
            <w:rPr>
              <w:rFonts w:cstheme="minorHAnsi"/>
              <w:lang w:val="de-AT"/>
            </w:rPr>
            <w:t>8</w:t>
          </w:r>
          <w:r>
            <w:rPr>
              <w:rFonts w:cstheme="minorHAnsi"/>
              <w:lang w:val="de-AT"/>
            </w:rPr>
            <w:t>.0</w:t>
          </w:r>
        </w:p>
      </w:tc>
    </w:tr>
  </w:tbl>
  <w:p w14:paraId="5BB819DE" w14:textId="458045AD"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4E01AA0"/>
    <w:multiLevelType w:val="hybridMultilevel"/>
    <w:tmpl w:val="A27E3EAA"/>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7"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DE01A1"/>
    <w:multiLevelType w:val="hybridMultilevel"/>
    <w:tmpl w:val="4FF610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94A42D7"/>
    <w:multiLevelType w:val="multilevel"/>
    <w:tmpl w:val="16BA21FE"/>
    <w:lvl w:ilvl="0">
      <w:start w:val="1"/>
      <w:numFmt w:val="decimal"/>
      <w:lvlText w:val="%1"/>
      <w:lvlJc w:val="left"/>
      <w:pPr>
        <w:ind w:left="716"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CCD60A6"/>
    <w:multiLevelType w:val="hybridMultilevel"/>
    <w:tmpl w:val="0EC64042"/>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0A84A8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3"/>
  </w:num>
  <w:num w:numId="2" w16cid:durableId="1683051540">
    <w:abstractNumId w:val="8"/>
  </w:num>
  <w:num w:numId="3" w16cid:durableId="1251352012">
    <w:abstractNumId w:val="22"/>
  </w:num>
  <w:num w:numId="4" w16cid:durableId="862309">
    <w:abstractNumId w:val="21"/>
  </w:num>
  <w:num w:numId="5" w16cid:durableId="1397514509">
    <w:abstractNumId w:val="17"/>
  </w:num>
  <w:num w:numId="6" w16cid:durableId="1651715674">
    <w:abstractNumId w:val="2"/>
  </w:num>
  <w:num w:numId="7" w16cid:durableId="166797924">
    <w:abstractNumId w:val="20"/>
  </w:num>
  <w:num w:numId="8" w16cid:durableId="1703434270">
    <w:abstractNumId w:val="25"/>
  </w:num>
  <w:num w:numId="9" w16cid:durableId="1167595566">
    <w:abstractNumId w:val="5"/>
  </w:num>
  <w:num w:numId="10" w16cid:durableId="1798257231">
    <w:abstractNumId w:val="33"/>
  </w:num>
  <w:num w:numId="11" w16cid:durableId="311956624">
    <w:abstractNumId w:val="18"/>
  </w:num>
  <w:num w:numId="12" w16cid:durableId="1511918156">
    <w:abstractNumId w:val="15"/>
  </w:num>
  <w:num w:numId="13" w16cid:durableId="89200672">
    <w:abstractNumId w:val="23"/>
  </w:num>
  <w:num w:numId="14" w16cid:durableId="1930697378">
    <w:abstractNumId w:val="29"/>
  </w:num>
  <w:num w:numId="15" w16cid:durableId="570623444">
    <w:abstractNumId w:val="4"/>
  </w:num>
  <w:num w:numId="16" w16cid:durableId="325717515">
    <w:abstractNumId w:val="7"/>
  </w:num>
  <w:num w:numId="17" w16cid:durableId="285741022">
    <w:abstractNumId w:val="19"/>
  </w:num>
  <w:num w:numId="18" w16cid:durableId="806976629">
    <w:abstractNumId w:val="3"/>
  </w:num>
  <w:num w:numId="19" w16cid:durableId="754402687">
    <w:abstractNumId w:val="31"/>
  </w:num>
  <w:num w:numId="20" w16cid:durableId="1270355542">
    <w:abstractNumId w:val="25"/>
  </w:num>
  <w:num w:numId="21" w16cid:durableId="1871264146">
    <w:abstractNumId w:val="25"/>
  </w:num>
  <w:num w:numId="22" w16cid:durableId="617838220">
    <w:abstractNumId w:val="30"/>
  </w:num>
  <w:num w:numId="23" w16cid:durableId="864446061">
    <w:abstractNumId w:val="0"/>
  </w:num>
  <w:num w:numId="24" w16cid:durableId="392047963">
    <w:abstractNumId w:val="13"/>
  </w:num>
  <w:num w:numId="25" w16cid:durableId="1902908282">
    <w:abstractNumId w:val="13"/>
  </w:num>
  <w:num w:numId="26" w16cid:durableId="1970936827">
    <w:abstractNumId w:val="16"/>
  </w:num>
  <w:num w:numId="27" w16cid:durableId="1700626214">
    <w:abstractNumId w:val="13"/>
  </w:num>
  <w:num w:numId="28" w16cid:durableId="704716160">
    <w:abstractNumId w:val="14"/>
  </w:num>
  <w:num w:numId="29" w16cid:durableId="1264142732">
    <w:abstractNumId w:val="13"/>
  </w:num>
  <w:num w:numId="30" w16cid:durableId="2049262418">
    <w:abstractNumId w:val="13"/>
  </w:num>
  <w:num w:numId="31" w16cid:durableId="1513226992">
    <w:abstractNumId w:val="12"/>
  </w:num>
  <w:num w:numId="32" w16cid:durableId="19974918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9"/>
  </w:num>
  <w:num w:numId="34" w16cid:durableId="1815103083">
    <w:abstractNumId w:val="10"/>
  </w:num>
  <w:num w:numId="35" w16cid:durableId="112402864">
    <w:abstractNumId w:val="32"/>
  </w:num>
  <w:num w:numId="36" w16cid:durableId="1591498693">
    <w:abstractNumId w:val="25"/>
  </w:num>
  <w:num w:numId="37" w16cid:durableId="1627616425">
    <w:abstractNumId w:val="25"/>
  </w:num>
  <w:num w:numId="38" w16cid:durableId="1001784087">
    <w:abstractNumId w:val="25"/>
  </w:num>
  <w:num w:numId="39" w16cid:durableId="1833523394">
    <w:abstractNumId w:val="25"/>
  </w:num>
  <w:num w:numId="40" w16cid:durableId="1544319831">
    <w:abstractNumId w:val="11"/>
  </w:num>
  <w:num w:numId="41" w16cid:durableId="102725001">
    <w:abstractNumId w:val="28"/>
  </w:num>
  <w:num w:numId="42" w16cid:durableId="310058105">
    <w:abstractNumId w:val="1"/>
  </w:num>
  <w:num w:numId="43" w16cid:durableId="324210430">
    <w:abstractNumId w:val="24"/>
  </w:num>
  <w:num w:numId="44" w16cid:durableId="519398392">
    <w:abstractNumId w:val="6"/>
  </w:num>
  <w:num w:numId="45" w16cid:durableId="986055725">
    <w:abstractNumId w:val="26"/>
  </w:num>
  <w:num w:numId="46" w16cid:durableId="189708792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074"/>
    <w:rsid w:val="00007A36"/>
    <w:rsid w:val="00007EB9"/>
    <w:rsid w:val="00011F86"/>
    <w:rsid w:val="0001431B"/>
    <w:rsid w:val="0001460A"/>
    <w:rsid w:val="0001553D"/>
    <w:rsid w:val="00015DC5"/>
    <w:rsid w:val="00016B0E"/>
    <w:rsid w:val="000176E5"/>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1BD"/>
    <w:rsid w:val="0004555B"/>
    <w:rsid w:val="00047F62"/>
    <w:rsid w:val="00051B18"/>
    <w:rsid w:val="000524A7"/>
    <w:rsid w:val="000533A3"/>
    <w:rsid w:val="0005385C"/>
    <w:rsid w:val="00054764"/>
    <w:rsid w:val="0005476E"/>
    <w:rsid w:val="00054EE8"/>
    <w:rsid w:val="00057047"/>
    <w:rsid w:val="0005715F"/>
    <w:rsid w:val="00060E2A"/>
    <w:rsid w:val="00060F6C"/>
    <w:rsid w:val="00061A0C"/>
    <w:rsid w:val="00061B4A"/>
    <w:rsid w:val="00062328"/>
    <w:rsid w:val="00064B67"/>
    <w:rsid w:val="00066819"/>
    <w:rsid w:val="00066DC8"/>
    <w:rsid w:val="00067226"/>
    <w:rsid w:val="0006781C"/>
    <w:rsid w:val="00067B83"/>
    <w:rsid w:val="00067DC8"/>
    <w:rsid w:val="00070B06"/>
    <w:rsid w:val="0007200C"/>
    <w:rsid w:val="00072B6C"/>
    <w:rsid w:val="00072D34"/>
    <w:rsid w:val="000734F5"/>
    <w:rsid w:val="0007515B"/>
    <w:rsid w:val="00075496"/>
    <w:rsid w:val="0007584B"/>
    <w:rsid w:val="00077630"/>
    <w:rsid w:val="000776DD"/>
    <w:rsid w:val="00080B39"/>
    <w:rsid w:val="000813CA"/>
    <w:rsid w:val="00081C53"/>
    <w:rsid w:val="000829D4"/>
    <w:rsid w:val="00083CFB"/>
    <w:rsid w:val="0008476F"/>
    <w:rsid w:val="00084B3D"/>
    <w:rsid w:val="00085C9C"/>
    <w:rsid w:val="00087342"/>
    <w:rsid w:val="00092891"/>
    <w:rsid w:val="00094132"/>
    <w:rsid w:val="0009455D"/>
    <w:rsid w:val="00095181"/>
    <w:rsid w:val="00095B16"/>
    <w:rsid w:val="0009649B"/>
    <w:rsid w:val="000971B5"/>
    <w:rsid w:val="000A0F00"/>
    <w:rsid w:val="000A1258"/>
    <w:rsid w:val="000A1FCA"/>
    <w:rsid w:val="000A25FF"/>
    <w:rsid w:val="000A28D5"/>
    <w:rsid w:val="000A28F5"/>
    <w:rsid w:val="000A3740"/>
    <w:rsid w:val="000A574D"/>
    <w:rsid w:val="000A7B7F"/>
    <w:rsid w:val="000B049C"/>
    <w:rsid w:val="000B080F"/>
    <w:rsid w:val="000B1670"/>
    <w:rsid w:val="000B1E14"/>
    <w:rsid w:val="000B2BC4"/>
    <w:rsid w:val="000B3C24"/>
    <w:rsid w:val="000B4629"/>
    <w:rsid w:val="000B46B2"/>
    <w:rsid w:val="000B534D"/>
    <w:rsid w:val="000B6D61"/>
    <w:rsid w:val="000C077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2B43"/>
    <w:rsid w:val="000E32C1"/>
    <w:rsid w:val="000E4320"/>
    <w:rsid w:val="000E435C"/>
    <w:rsid w:val="000E43AC"/>
    <w:rsid w:val="000E44E5"/>
    <w:rsid w:val="000F01E7"/>
    <w:rsid w:val="000F14FD"/>
    <w:rsid w:val="000F2126"/>
    <w:rsid w:val="000F23C9"/>
    <w:rsid w:val="000F54EC"/>
    <w:rsid w:val="000F58DD"/>
    <w:rsid w:val="000F5C25"/>
    <w:rsid w:val="000F7175"/>
    <w:rsid w:val="001002C4"/>
    <w:rsid w:val="001004A7"/>
    <w:rsid w:val="0010070F"/>
    <w:rsid w:val="00100FEE"/>
    <w:rsid w:val="0010173F"/>
    <w:rsid w:val="00102983"/>
    <w:rsid w:val="00104527"/>
    <w:rsid w:val="00105852"/>
    <w:rsid w:val="00106088"/>
    <w:rsid w:val="00106EAB"/>
    <w:rsid w:val="00107E76"/>
    <w:rsid w:val="00110B64"/>
    <w:rsid w:val="00110F6C"/>
    <w:rsid w:val="001118E3"/>
    <w:rsid w:val="00112202"/>
    <w:rsid w:val="00112B08"/>
    <w:rsid w:val="00112E06"/>
    <w:rsid w:val="00113A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6B0"/>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6B9A"/>
    <w:rsid w:val="001577BD"/>
    <w:rsid w:val="00157E04"/>
    <w:rsid w:val="001612FC"/>
    <w:rsid w:val="00161EB1"/>
    <w:rsid w:val="001620E0"/>
    <w:rsid w:val="00162C9F"/>
    <w:rsid w:val="00163B75"/>
    <w:rsid w:val="00164119"/>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1C6F"/>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AD7"/>
    <w:rsid w:val="001B4CAB"/>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4D34"/>
    <w:rsid w:val="001F5C9D"/>
    <w:rsid w:val="001F5EEF"/>
    <w:rsid w:val="001F6A0B"/>
    <w:rsid w:val="0020017A"/>
    <w:rsid w:val="0020090A"/>
    <w:rsid w:val="002028F5"/>
    <w:rsid w:val="002030AA"/>
    <w:rsid w:val="0020384F"/>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5648"/>
    <w:rsid w:val="00226B9B"/>
    <w:rsid w:val="0023019B"/>
    <w:rsid w:val="00230407"/>
    <w:rsid w:val="00231B40"/>
    <w:rsid w:val="00231DC0"/>
    <w:rsid w:val="002321BB"/>
    <w:rsid w:val="00236839"/>
    <w:rsid w:val="0023688A"/>
    <w:rsid w:val="00237DFB"/>
    <w:rsid w:val="00240877"/>
    <w:rsid w:val="00242DF3"/>
    <w:rsid w:val="00242E05"/>
    <w:rsid w:val="00243BE3"/>
    <w:rsid w:val="0024461D"/>
    <w:rsid w:val="00244726"/>
    <w:rsid w:val="00244F35"/>
    <w:rsid w:val="00245E1B"/>
    <w:rsid w:val="00246792"/>
    <w:rsid w:val="002475D4"/>
    <w:rsid w:val="00251038"/>
    <w:rsid w:val="00251B14"/>
    <w:rsid w:val="00254C02"/>
    <w:rsid w:val="00254C5C"/>
    <w:rsid w:val="002553E0"/>
    <w:rsid w:val="002558DE"/>
    <w:rsid w:val="00255A8C"/>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21AE"/>
    <w:rsid w:val="002921BA"/>
    <w:rsid w:val="00292764"/>
    <w:rsid w:val="00292C09"/>
    <w:rsid w:val="00292E51"/>
    <w:rsid w:val="00294421"/>
    <w:rsid w:val="00294DF2"/>
    <w:rsid w:val="0029674F"/>
    <w:rsid w:val="00296CE4"/>
    <w:rsid w:val="00297F7E"/>
    <w:rsid w:val="002A1238"/>
    <w:rsid w:val="002A2904"/>
    <w:rsid w:val="002A32F1"/>
    <w:rsid w:val="002A3BEF"/>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557A"/>
    <w:rsid w:val="002C6323"/>
    <w:rsid w:val="002C7534"/>
    <w:rsid w:val="002C767B"/>
    <w:rsid w:val="002C76DD"/>
    <w:rsid w:val="002C7FCD"/>
    <w:rsid w:val="002D083B"/>
    <w:rsid w:val="002D0906"/>
    <w:rsid w:val="002D0DF7"/>
    <w:rsid w:val="002D1F97"/>
    <w:rsid w:val="002D242F"/>
    <w:rsid w:val="002D321E"/>
    <w:rsid w:val="002D3821"/>
    <w:rsid w:val="002D3E3C"/>
    <w:rsid w:val="002D48AE"/>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5D2"/>
    <w:rsid w:val="002F7DC8"/>
    <w:rsid w:val="00301BEE"/>
    <w:rsid w:val="00302B21"/>
    <w:rsid w:val="00303A56"/>
    <w:rsid w:val="00305B45"/>
    <w:rsid w:val="00307A20"/>
    <w:rsid w:val="003100D2"/>
    <w:rsid w:val="00310CBE"/>
    <w:rsid w:val="00313524"/>
    <w:rsid w:val="0031459F"/>
    <w:rsid w:val="0031520D"/>
    <w:rsid w:val="00315415"/>
    <w:rsid w:val="00317338"/>
    <w:rsid w:val="00320955"/>
    <w:rsid w:val="00320BB4"/>
    <w:rsid w:val="00322561"/>
    <w:rsid w:val="00322C63"/>
    <w:rsid w:val="00323136"/>
    <w:rsid w:val="0032347A"/>
    <w:rsid w:val="00324124"/>
    <w:rsid w:val="00324343"/>
    <w:rsid w:val="003257C0"/>
    <w:rsid w:val="0032597A"/>
    <w:rsid w:val="0032607A"/>
    <w:rsid w:val="00326262"/>
    <w:rsid w:val="00326726"/>
    <w:rsid w:val="003269DE"/>
    <w:rsid w:val="0033059D"/>
    <w:rsid w:val="003322B9"/>
    <w:rsid w:val="00333C14"/>
    <w:rsid w:val="0033409C"/>
    <w:rsid w:val="003346D2"/>
    <w:rsid w:val="00334B9A"/>
    <w:rsid w:val="00335343"/>
    <w:rsid w:val="003360EB"/>
    <w:rsid w:val="00336284"/>
    <w:rsid w:val="0033722B"/>
    <w:rsid w:val="0034076B"/>
    <w:rsid w:val="0034207F"/>
    <w:rsid w:val="003422AD"/>
    <w:rsid w:val="003424A7"/>
    <w:rsid w:val="00342B4D"/>
    <w:rsid w:val="00342B5A"/>
    <w:rsid w:val="003445FE"/>
    <w:rsid w:val="00345935"/>
    <w:rsid w:val="00345EA9"/>
    <w:rsid w:val="003461AB"/>
    <w:rsid w:val="00350435"/>
    <w:rsid w:val="003509DA"/>
    <w:rsid w:val="00350C6C"/>
    <w:rsid w:val="00352A3C"/>
    <w:rsid w:val="0035372C"/>
    <w:rsid w:val="00353CA2"/>
    <w:rsid w:val="003543B8"/>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5B4"/>
    <w:rsid w:val="00366612"/>
    <w:rsid w:val="00367CA5"/>
    <w:rsid w:val="00367DFC"/>
    <w:rsid w:val="003716C4"/>
    <w:rsid w:val="0037190B"/>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1455"/>
    <w:rsid w:val="003B2189"/>
    <w:rsid w:val="003B3F15"/>
    <w:rsid w:val="003B46FE"/>
    <w:rsid w:val="003B5153"/>
    <w:rsid w:val="003B5229"/>
    <w:rsid w:val="003B530C"/>
    <w:rsid w:val="003B5F18"/>
    <w:rsid w:val="003B609C"/>
    <w:rsid w:val="003B62F3"/>
    <w:rsid w:val="003B6E9E"/>
    <w:rsid w:val="003C35D8"/>
    <w:rsid w:val="003C4BEC"/>
    <w:rsid w:val="003C5C0B"/>
    <w:rsid w:val="003C5EF0"/>
    <w:rsid w:val="003C6549"/>
    <w:rsid w:val="003C76C1"/>
    <w:rsid w:val="003D0CC1"/>
    <w:rsid w:val="003D10EE"/>
    <w:rsid w:val="003D1ACC"/>
    <w:rsid w:val="003D4854"/>
    <w:rsid w:val="003D5199"/>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0FF0"/>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773"/>
    <w:rsid w:val="004269DB"/>
    <w:rsid w:val="004278F3"/>
    <w:rsid w:val="00427A74"/>
    <w:rsid w:val="00427BB9"/>
    <w:rsid w:val="00432113"/>
    <w:rsid w:val="00432EA4"/>
    <w:rsid w:val="0043316B"/>
    <w:rsid w:val="00433E46"/>
    <w:rsid w:val="00434501"/>
    <w:rsid w:val="00434E2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DAA"/>
    <w:rsid w:val="00456F6F"/>
    <w:rsid w:val="00457948"/>
    <w:rsid w:val="00460347"/>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25D6"/>
    <w:rsid w:val="00474271"/>
    <w:rsid w:val="0047492A"/>
    <w:rsid w:val="004756BA"/>
    <w:rsid w:val="00476ADB"/>
    <w:rsid w:val="00476D93"/>
    <w:rsid w:val="00480571"/>
    <w:rsid w:val="00480BE2"/>
    <w:rsid w:val="00480EB2"/>
    <w:rsid w:val="00481037"/>
    <w:rsid w:val="00481A9A"/>
    <w:rsid w:val="004825EB"/>
    <w:rsid w:val="0048292A"/>
    <w:rsid w:val="00482B7E"/>
    <w:rsid w:val="004838C9"/>
    <w:rsid w:val="00484471"/>
    <w:rsid w:val="004846D6"/>
    <w:rsid w:val="00490BA7"/>
    <w:rsid w:val="004914D8"/>
    <w:rsid w:val="00493CC5"/>
    <w:rsid w:val="00494E43"/>
    <w:rsid w:val="00495634"/>
    <w:rsid w:val="00496222"/>
    <w:rsid w:val="00496DA8"/>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8CE"/>
    <w:rsid w:val="004D0FEB"/>
    <w:rsid w:val="004D1233"/>
    <w:rsid w:val="004D34B1"/>
    <w:rsid w:val="004D45A0"/>
    <w:rsid w:val="004D4681"/>
    <w:rsid w:val="004D481B"/>
    <w:rsid w:val="004D4EC5"/>
    <w:rsid w:val="004D6F60"/>
    <w:rsid w:val="004D7267"/>
    <w:rsid w:val="004D78B1"/>
    <w:rsid w:val="004E016E"/>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07618"/>
    <w:rsid w:val="00510156"/>
    <w:rsid w:val="0051174A"/>
    <w:rsid w:val="0051201B"/>
    <w:rsid w:val="00512BA3"/>
    <w:rsid w:val="005144BE"/>
    <w:rsid w:val="005159F1"/>
    <w:rsid w:val="00516CA3"/>
    <w:rsid w:val="00520DD5"/>
    <w:rsid w:val="00520EB8"/>
    <w:rsid w:val="0052365D"/>
    <w:rsid w:val="00525480"/>
    <w:rsid w:val="00525F24"/>
    <w:rsid w:val="00526ED5"/>
    <w:rsid w:val="005276B4"/>
    <w:rsid w:val="00527D78"/>
    <w:rsid w:val="00531BA0"/>
    <w:rsid w:val="0053242D"/>
    <w:rsid w:val="00532FDE"/>
    <w:rsid w:val="005341D7"/>
    <w:rsid w:val="00537494"/>
    <w:rsid w:val="005376DA"/>
    <w:rsid w:val="00537893"/>
    <w:rsid w:val="00537D3F"/>
    <w:rsid w:val="00540038"/>
    <w:rsid w:val="00540DBE"/>
    <w:rsid w:val="00541BCF"/>
    <w:rsid w:val="005423B8"/>
    <w:rsid w:val="005425B0"/>
    <w:rsid w:val="00542E5F"/>
    <w:rsid w:val="00543A4D"/>
    <w:rsid w:val="0054434B"/>
    <w:rsid w:val="005452B7"/>
    <w:rsid w:val="005453E0"/>
    <w:rsid w:val="0054565F"/>
    <w:rsid w:val="00545790"/>
    <w:rsid w:val="00546524"/>
    <w:rsid w:val="005474BA"/>
    <w:rsid w:val="005474DB"/>
    <w:rsid w:val="00547AE1"/>
    <w:rsid w:val="00551632"/>
    <w:rsid w:val="00552354"/>
    <w:rsid w:val="00552540"/>
    <w:rsid w:val="00552CF1"/>
    <w:rsid w:val="0055307D"/>
    <w:rsid w:val="005530E2"/>
    <w:rsid w:val="00553254"/>
    <w:rsid w:val="005535DB"/>
    <w:rsid w:val="00555DA1"/>
    <w:rsid w:val="00560C37"/>
    <w:rsid w:val="00562F9A"/>
    <w:rsid w:val="0056339D"/>
    <w:rsid w:val="00564219"/>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2FF9"/>
    <w:rsid w:val="005931C1"/>
    <w:rsid w:val="0059456E"/>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2ED0"/>
    <w:rsid w:val="005B373B"/>
    <w:rsid w:val="005B3929"/>
    <w:rsid w:val="005B4C0A"/>
    <w:rsid w:val="005B6AB1"/>
    <w:rsid w:val="005B7ED8"/>
    <w:rsid w:val="005C10DB"/>
    <w:rsid w:val="005C17B3"/>
    <w:rsid w:val="005C2DDE"/>
    <w:rsid w:val="005C382C"/>
    <w:rsid w:val="005C48E4"/>
    <w:rsid w:val="005C4DD5"/>
    <w:rsid w:val="005C4EC5"/>
    <w:rsid w:val="005C4F97"/>
    <w:rsid w:val="005C544A"/>
    <w:rsid w:val="005C5F27"/>
    <w:rsid w:val="005C6AD5"/>
    <w:rsid w:val="005C76B9"/>
    <w:rsid w:val="005C785D"/>
    <w:rsid w:val="005D0CBF"/>
    <w:rsid w:val="005D1385"/>
    <w:rsid w:val="005D2065"/>
    <w:rsid w:val="005D21D2"/>
    <w:rsid w:val="005D30BF"/>
    <w:rsid w:val="005D3239"/>
    <w:rsid w:val="005D3E69"/>
    <w:rsid w:val="005D3E7C"/>
    <w:rsid w:val="005D50D5"/>
    <w:rsid w:val="005D6009"/>
    <w:rsid w:val="005D60D2"/>
    <w:rsid w:val="005D6A84"/>
    <w:rsid w:val="005D78B4"/>
    <w:rsid w:val="005E01BB"/>
    <w:rsid w:val="005E1AC6"/>
    <w:rsid w:val="005E201B"/>
    <w:rsid w:val="005E2C91"/>
    <w:rsid w:val="005E346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5B4"/>
    <w:rsid w:val="005F2639"/>
    <w:rsid w:val="005F2D27"/>
    <w:rsid w:val="005F4390"/>
    <w:rsid w:val="005F6F72"/>
    <w:rsid w:val="006003B6"/>
    <w:rsid w:val="00600D98"/>
    <w:rsid w:val="0060163E"/>
    <w:rsid w:val="00601967"/>
    <w:rsid w:val="00601CBF"/>
    <w:rsid w:val="00604411"/>
    <w:rsid w:val="00606D7D"/>
    <w:rsid w:val="006074A4"/>
    <w:rsid w:val="0060764D"/>
    <w:rsid w:val="00610A39"/>
    <w:rsid w:val="00610CFA"/>
    <w:rsid w:val="00612559"/>
    <w:rsid w:val="00612DD8"/>
    <w:rsid w:val="0061309F"/>
    <w:rsid w:val="006132DD"/>
    <w:rsid w:val="006137B6"/>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67AF"/>
    <w:rsid w:val="00627754"/>
    <w:rsid w:val="0063070E"/>
    <w:rsid w:val="00631762"/>
    <w:rsid w:val="00631966"/>
    <w:rsid w:val="0063209B"/>
    <w:rsid w:val="006324AC"/>
    <w:rsid w:val="00632A99"/>
    <w:rsid w:val="0063349D"/>
    <w:rsid w:val="00633EC2"/>
    <w:rsid w:val="00634769"/>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1D35"/>
    <w:rsid w:val="006524F1"/>
    <w:rsid w:val="006529FA"/>
    <w:rsid w:val="00653CAC"/>
    <w:rsid w:val="006557B3"/>
    <w:rsid w:val="00655803"/>
    <w:rsid w:val="00656B9F"/>
    <w:rsid w:val="00657CFA"/>
    <w:rsid w:val="00661647"/>
    <w:rsid w:val="006633AD"/>
    <w:rsid w:val="00663484"/>
    <w:rsid w:val="00664413"/>
    <w:rsid w:val="0066473D"/>
    <w:rsid w:val="00664F82"/>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0F18"/>
    <w:rsid w:val="00691260"/>
    <w:rsid w:val="00691E00"/>
    <w:rsid w:val="00692EAA"/>
    <w:rsid w:val="0069416C"/>
    <w:rsid w:val="00694395"/>
    <w:rsid w:val="00694F6C"/>
    <w:rsid w:val="006957A1"/>
    <w:rsid w:val="00695DF0"/>
    <w:rsid w:val="00696621"/>
    <w:rsid w:val="00696BFC"/>
    <w:rsid w:val="0069727B"/>
    <w:rsid w:val="00697ADC"/>
    <w:rsid w:val="006A0120"/>
    <w:rsid w:val="006A1636"/>
    <w:rsid w:val="006A1BC8"/>
    <w:rsid w:val="006A350C"/>
    <w:rsid w:val="006A3845"/>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B7F71"/>
    <w:rsid w:val="006C12B4"/>
    <w:rsid w:val="006C1317"/>
    <w:rsid w:val="006C1638"/>
    <w:rsid w:val="006C31D4"/>
    <w:rsid w:val="006C324B"/>
    <w:rsid w:val="006C3E11"/>
    <w:rsid w:val="006C463D"/>
    <w:rsid w:val="006C5CB5"/>
    <w:rsid w:val="006C6058"/>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83C"/>
    <w:rsid w:val="006D7A93"/>
    <w:rsid w:val="006D7F3F"/>
    <w:rsid w:val="006E07BA"/>
    <w:rsid w:val="006E0B11"/>
    <w:rsid w:val="006E1A75"/>
    <w:rsid w:val="006E2294"/>
    <w:rsid w:val="006E2E51"/>
    <w:rsid w:val="006E3D99"/>
    <w:rsid w:val="006E555B"/>
    <w:rsid w:val="006E559E"/>
    <w:rsid w:val="006E65FC"/>
    <w:rsid w:val="006E6B4F"/>
    <w:rsid w:val="006F0179"/>
    <w:rsid w:val="006F0C16"/>
    <w:rsid w:val="006F103A"/>
    <w:rsid w:val="006F2E73"/>
    <w:rsid w:val="006F3275"/>
    <w:rsid w:val="006F4327"/>
    <w:rsid w:val="006F569F"/>
    <w:rsid w:val="006F787F"/>
    <w:rsid w:val="006F7A0B"/>
    <w:rsid w:val="00701311"/>
    <w:rsid w:val="00701BB0"/>
    <w:rsid w:val="007023D4"/>
    <w:rsid w:val="00702534"/>
    <w:rsid w:val="007052D5"/>
    <w:rsid w:val="00705E6F"/>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6B9"/>
    <w:rsid w:val="00717D37"/>
    <w:rsid w:val="00717DF8"/>
    <w:rsid w:val="0072010E"/>
    <w:rsid w:val="00720720"/>
    <w:rsid w:val="00720B11"/>
    <w:rsid w:val="00720F5E"/>
    <w:rsid w:val="007214DD"/>
    <w:rsid w:val="00723197"/>
    <w:rsid w:val="0072342F"/>
    <w:rsid w:val="00723609"/>
    <w:rsid w:val="00723D3D"/>
    <w:rsid w:val="007241D8"/>
    <w:rsid w:val="0073008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085"/>
    <w:rsid w:val="00751490"/>
    <w:rsid w:val="00753CC9"/>
    <w:rsid w:val="00753D3E"/>
    <w:rsid w:val="00753DC0"/>
    <w:rsid w:val="00756DB7"/>
    <w:rsid w:val="007603C3"/>
    <w:rsid w:val="0076087F"/>
    <w:rsid w:val="00760CF8"/>
    <w:rsid w:val="00760D6F"/>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2C61"/>
    <w:rsid w:val="007734AF"/>
    <w:rsid w:val="00773816"/>
    <w:rsid w:val="00775A0A"/>
    <w:rsid w:val="00776E4F"/>
    <w:rsid w:val="007805DD"/>
    <w:rsid w:val="00780CD6"/>
    <w:rsid w:val="007810A7"/>
    <w:rsid w:val="007810A9"/>
    <w:rsid w:val="00781FF5"/>
    <w:rsid w:val="007827C5"/>
    <w:rsid w:val="00784BA4"/>
    <w:rsid w:val="00784C23"/>
    <w:rsid w:val="0078564A"/>
    <w:rsid w:val="007858CC"/>
    <w:rsid w:val="00785920"/>
    <w:rsid w:val="00787A60"/>
    <w:rsid w:val="00787C1F"/>
    <w:rsid w:val="00787FF2"/>
    <w:rsid w:val="00790E1D"/>
    <w:rsid w:val="00791BAD"/>
    <w:rsid w:val="00791D79"/>
    <w:rsid w:val="00792103"/>
    <w:rsid w:val="007921AE"/>
    <w:rsid w:val="00793C82"/>
    <w:rsid w:val="00794A2D"/>
    <w:rsid w:val="0079617C"/>
    <w:rsid w:val="0079641F"/>
    <w:rsid w:val="00796FD2"/>
    <w:rsid w:val="007972B9"/>
    <w:rsid w:val="00797D88"/>
    <w:rsid w:val="007A386F"/>
    <w:rsid w:val="007A4B97"/>
    <w:rsid w:val="007A6522"/>
    <w:rsid w:val="007A671A"/>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2B04"/>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386"/>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540A"/>
    <w:rsid w:val="0083615B"/>
    <w:rsid w:val="0083703C"/>
    <w:rsid w:val="0083785D"/>
    <w:rsid w:val="00837C5B"/>
    <w:rsid w:val="00842D28"/>
    <w:rsid w:val="008430E0"/>
    <w:rsid w:val="008433AA"/>
    <w:rsid w:val="00843CE9"/>
    <w:rsid w:val="00844F79"/>
    <w:rsid w:val="008466B1"/>
    <w:rsid w:val="00846E82"/>
    <w:rsid w:val="008475EE"/>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77D"/>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9B6"/>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BB0"/>
    <w:rsid w:val="008D3D66"/>
    <w:rsid w:val="008D4F54"/>
    <w:rsid w:val="008D5057"/>
    <w:rsid w:val="008D5687"/>
    <w:rsid w:val="008D5D7C"/>
    <w:rsid w:val="008D6980"/>
    <w:rsid w:val="008D76A6"/>
    <w:rsid w:val="008E1A1A"/>
    <w:rsid w:val="008E26C0"/>
    <w:rsid w:val="008E29A2"/>
    <w:rsid w:val="008E2DF5"/>
    <w:rsid w:val="008E30F6"/>
    <w:rsid w:val="008E34C8"/>
    <w:rsid w:val="008E3B3B"/>
    <w:rsid w:val="008E64A6"/>
    <w:rsid w:val="008F0BD5"/>
    <w:rsid w:val="008F0D08"/>
    <w:rsid w:val="008F1099"/>
    <w:rsid w:val="008F286B"/>
    <w:rsid w:val="008F3F91"/>
    <w:rsid w:val="008F4C2A"/>
    <w:rsid w:val="008F50D0"/>
    <w:rsid w:val="008F5228"/>
    <w:rsid w:val="008F6597"/>
    <w:rsid w:val="00900236"/>
    <w:rsid w:val="009036DD"/>
    <w:rsid w:val="00903CF0"/>
    <w:rsid w:val="00907A08"/>
    <w:rsid w:val="00907A42"/>
    <w:rsid w:val="00910C94"/>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0D7E"/>
    <w:rsid w:val="009314F2"/>
    <w:rsid w:val="0093150A"/>
    <w:rsid w:val="00931736"/>
    <w:rsid w:val="00931ADB"/>
    <w:rsid w:val="009328B5"/>
    <w:rsid w:val="00932CD9"/>
    <w:rsid w:val="00935830"/>
    <w:rsid w:val="009359D8"/>
    <w:rsid w:val="00936EB0"/>
    <w:rsid w:val="00937F6B"/>
    <w:rsid w:val="00941FB7"/>
    <w:rsid w:val="0094263D"/>
    <w:rsid w:val="00942C7A"/>
    <w:rsid w:val="00942DDE"/>
    <w:rsid w:val="009436F4"/>
    <w:rsid w:val="00944099"/>
    <w:rsid w:val="009447A3"/>
    <w:rsid w:val="00945A96"/>
    <w:rsid w:val="00946E99"/>
    <w:rsid w:val="00946F2F"/>
    <w:rsid w:val="0095160C"/>
    <w:rsid w:val="00951840"/>
    <w:rsid w:val="00951A69"/>
    <w:rsid w:val="00951E8F"/>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3F65"/>
    <w:rsid w:val="009640CF"/>
    <w:rsid w:val="00964B87"/>
    <w:rsid w:val="00965557"/>
    <w:rsid w:val="00966AE6"/>
    <w:rsid w:val="00967EC3"/>
    <w:rsid w:val="009701C3"/>
    <w:rsid w:val="00970BC3"/>
    <w:rsid w:val="009716D4"/>
    <w:rsid w:val="00971B85"/>
    <w:rsid w:val="00972DC2"/>
    <w:rsid w:val="00972E13"/>
    <w:rsid w:val="00974E70"/>
    <w:rsid w:val="00975021"/>
    <w:rsid w:val="009750B2"/>
    <w:rsid w:val="00975447"/>
    <w:rsid w:val="009776FD"/>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964"/>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3E1C"/>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3DA"/>
    <w:rsid w:val="009F168C"/>
    <w:rsid w:val="009F2676"/>
    <w:rsid w:val="009F2845"/>
    <w:rsid w:val="009F3C66"/>
    <w:rsid w:val="009F5239"/>
    <w:rsid w:val="009F5C48"/>
    <w:rsid w:val="009F5F5F"/>
    <w:rsid w:val="009F61C0"/>
    <w:rsid w:val="009F6FDD"/>
    <w:rsid w:val="009F70EE"/>
    <w:rsid w:val="009F7B4B"/>
    <w:rsid w:val="00A01150"/>
    <w:rsid w:val="00A035BD"/>
    <w:rsid w:val="00A037C8"/>
    <w:rsid w:val="00A049E0"/>
    <w:rsid w:val="00A051BD"/>
    <w:rsid w:val="00A1089C"/>
    <w:rsid w:val="00A10CE3"/>
    <w:rsid w:val="00A11D95"/>
    <w:rsid w:val="00A11EA2"/>
    <w:rsid w:val="00A12EF3"/>
    <w:rsid w:val="00A13725"/>
    <w:rsid w:val="00A1381B"/>
    <w:rsid w:val="00A14365"/>
    <w:rsid w:val="00A172C0"/>
    <w:rsid w:val="00A201FA"/>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4E8"/>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5C"/>
    <w:rsid w:val="00A46FB0"/>
    <w:rsid w:val="00A475D8"/>
    <w:rsid w:val="00A501F2"/>
    <w:rsid w:val="00A502C7"/>
    <w:rsid w:val="00A510B2"/>
    <w:rsid w:val="00A51C6C"/>
    <w:rsid w:val="00A51E09"/>
    <w:rsid w:val="00A52F20"/>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0E5B"/>
    <w:rsid w:val="00A71045"/>
    <w:rsid w:val="00A71424"/>
    <w:rsid w:val="00A721BC"/>
    <w:rsid w:val="00A72296"/>
    <w:rsid w:val="00A724BD"/>
    <w:rsid w:val="00A73417"/>
    <w:rsid w:val="00A737E8"/>
    <w:rsid w:val="00A73F6A"/>
    <w:rsid w:val="00A75142"/>
    <w:rsid w:val="00A75C85"/>
    <w:rsid w:val="00A774AA"/>
    <w:rsid w:val="00A81524"/>
    <w:rsid w:val="00A81B16"/>
    <w:rsid w:val="00A81BAD"/>
    <w:rsid w:val="00A83B21"/>
    <w:rsid w:val="00A83EE5"/>
    <w:rsid w:val="00A84EE6"/>
    <w:rsid w:val="00A85F1B"/>
    <w:rsid w:val="00A862CB"/>
    <w:rsid w:val="00A86B7D"/>
    <w:rsid w:val="00A870EF"/>
    <w:rsid w:val="00A871C1"/>
    <w:rsid w:val="00A872AB"/>
    <w:rsid w:val="00A87CB8"/>
    <w:rsid w:val="00A87D48"/>
    <w:rsid w:val="00A901F5"/>
    <w:rsid w:val="00A90281"/>
    <w:rsid w:val="00A90D26"/>
    <w:rsid w:val="00A90EF3"/>
    <w:rsid w:val="00A9210B"/>
    <w:rsid w:val="00A929CB"/>
    <w:rsid w:val="00A942FC"/>
    <w:rsid w:val="00A94A2D"/>
    <w:rsid w:val="00A94E86"/>
    <w:rsid w:val="00A954D5"/>
    <w:rsid w:val="00A96348"/>
    <w:rsid w:val="00A96F1D"/>
    <w:rsid w:val="00AA10F2"/>
    <w:rsid w:val="00AA3632"/>
    <w:rsid w:val="00AA3D5E"/>
    <w:rsid w:val="00AA4117"/>
    <w:rsid w:val="00AA42CA"/>
    <w:rsid w:val="00AA5944"/>
    <w:rsid w:val="00AA5BE8"/>
    <w:rsid w:val="00AA67F8"/>
    <w:rsid w:val="00AA6A18"/>
    <w:rsid w:val="00AA7517"/>
    <w:rsid w:val="00AA7606"/>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780"/>
    <w:rsid w:val="00B068ED"/>
    <w:rsid w:val="00B07DF6"/>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27384"/>
    <w:rsid w:val="00B30695"/>
    <w:rsid w:val="00B30717"/>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5D0"/>
    <w:rsid w:val="00B437C5"/>
    <w:rsid w:val="00B43855"/>
    <w:rsid w:val="00B43ADD"/>
    <w:rsid w:val="00B4408E"/>
    <w:rsid w:val="00B44424"/>
    <w:rsid w:val="00B45B6E"/>
    <w:rsid w:val="00B4690E"/>
    <w:rsid w:val="00B46ADA"/>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12B"/>
    <w:rsid w:val="00B81488"/>
    <w:rsid w:val="00B81751"/>
    <w:rsid w:val="00B83374"/>
    <w:rsid w:val="00B84D95"/>
    <w:rsid w:val="00B8665C"/>
    <w:rsid w:val="00B869DC"/>
    <w:rsid w:val="00B869F0"/>
    <w:rsid w:val="00B87021"/>
    <w:rsid w:val="00B92983"/>
    <w:rsid w:val="00B92EED"/>
    <w:rsid w:val="00B9322E"/>
    <w:rsid w:val="00B93365"/>
    <w:rsid w:val="00B9356C"/>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738"/>
    <w:rsid w:val="00BB1962"/>
    <w:rsid w:val="00BB1AC0"/>
    <w:rsid w:val="00BB2179"/>
    <w:rsid w:val="00BB3C11"/>
    <w:rsid w:val="00BB4930"/>
    <w:rsid w:val="00BB6FC4"/>
    <w:rsid w:val="00BB791D"/>
    <w:rsid w:val="00BC051A"/>
    <w:rsid w:val="00BC3834"/>
    <w:rsid w:val="00BC4B2C"/>
    <w:rsid w:val="00BC5988"/>
    <w:rsid w:val="00BC6BD9"/>
    <w:rsid w:val="00BC733A"/>
    <w:rsid w:val="00BC746E"/>
    <w:rsid w:val="00BD1073"/>
    <w:rsid w:val="00BD2210"/>
    <w:rsid w:val="00BD3019"/>
    <w:rsid w:val="00BD3079"/>
    <w:rsid w:val="00BD37D8"/>
    <w:rsid w:val="00BD43EA"/>
    <w:rsid w:val="00BD5118"/>
    <w:rsid w:val="00BD6E05"/>
    <w:rsid w:val="00BD7391"/>
    <w:rsid w:val="00BE256B"/>
    <w:rsid w:val="00BE29AC"/>
    <w:rsid w:val="00BE495C"/>
    <w:rsid w:val="00BE57D5"/>
    <w:rsid w:val="00BE5AA3"/>
    <w:rsid w:val="00BE62EB"/>
    <w:rsid w:val="00BE682C"/>
    <w:rsid w:val="00BE71BC"/>
    <w:rsid w:val="00BF00BB"/>
    <w:rsid w:val="00BF1180"/>
    <w:rsid w:val="00BF1E0B"/>
    <w:rsid w:val="00BF215B"/>
    <w:rsid w:val="00BF281B"/>
    <w:rsid w:val="00BF61FB"/>
    <w:rsid w:val="00BF629D"/>
    <w:rsid w:val="00C00010"/>
    <w:rsid w:val="00C000C3"/>
    <w:rsid w:val="00C0113F"/>
    <w:rsid w:val="00C04EC9"/>
    <w:rsid w:val="00C051E7"/>
    <w:rsid w:val="00C05B12"/>
    <w:rsid w:val="00C05B9F"/>
    <w:rsid w:val="00C05BEC"/>
    <w:rsid w:val="00C06CFB"/>
    <w:rsid w:val="00C07C1C"/>
    <w:rsid w:val="00C101A0"/>
    <w:rsid w:val="00C10211"/>
    <w:rsid w:val="00C12203"/>
    <w:rsid w:val="00C1264D"/>
    <w:rsid w:val="00C13290"/>
    <w:rsid w:val="00C13762"/>
    <w:rsid w:val="00C14460"/>
    <w:rsid w:val="00C1517F"/>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67E"/>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23D9"/>
    <w:rsid w:val="00C546D7"/>
    <w:rsid w:val="00C54707"/>
    <w:rsid w:val="00C55D91"/>
    <w:rsid w:val="00C5668F"/>
    <w:rsid w:val="00C57257"/>
    <w:rsid w:val="00C57477"/>
    <w:rsid w:val="00C61A95"/>
    <w:rsid w:val="00C62BD1"/>
    <w:rsid w:val="00C62D7B"/>
    <w:rsid w:val="00C635E5"/>
    <w:rsid w:val="00C64141"/>
    <w:rsid w:val="00C64D7B"/>
    <w:rsid w:val="00C66222"/>
    <w:rsid w:val="00C704FF"/>
    <w:rsid w:val="00C70696"/>
    <w:rsid w:val="00C7090D"/>
    <w:rsid w:val="00C70C21"/>
    <w:rsid w:val="00C72B27"/>
    <w:rsid w:val="00C73158"/>
    <w:rsid w:val="00C73503"/>
    <w:rsid w:val="00C7354E"/>
    <w:rsid w:val="00C74CF8"/>
    <w:rsid w:val="00C75786"/>
    <w:rsid w:val="00C759E1"/>
    <w:rsid w:val="00C7628F"/>
    <w:rsid w:val="00C776BB"/>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06E"/>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49C5"/>
    <w:rsid w:val="00CD60D4"/>
    <w:rsid w:val="00CD6364"/>
    <w:rsid w:val="00CD7E0F"/>
    <w:rsid w:val="00CD7F8E"/>
    <w:rsid w:val="00CE03B6"/>
    <w:rsid w:val="00CE27CC"/>
    <w:rsid w:val="00CE4433"/>
    <w:rsid w:val="00CE4F5A"/>
    <w:rsid w:val="00CE6927"/>
    <w:rsid w:val="00CF02C9"/>
    <w:rsid w:val="00CF076D"/>
    <w:rsid w:val="00CF07A7"/>
    <w:rsid w:val="00CF173B"/>
    <w:rsid w:val="00CF1A97"/>
    <w:rsid w:val="00CF48B0"/>
    <w:rsid w:val="00CF4FF6"/>
    <w:rsid w:val="00CF5BDC"/>
    <w:rsid w:val="00CF6868"/>
    <w:rsid w:val="00D0098F"/>
    <w:rsid w:val="00D02FD5"/>
    <w:rsid w:val="00D0310B"/>
    <w:rsid w:val="00D04DA4"/>
    <w:rsid w:val="00D05B50"/>
    <w:rsid w:val="00D0705B"/>
    <w:rsid w:val="00D10DB8"/>
    <w:rsid w:val="00D10E01"/>
    <w:rsid w:val="00D11275"/>
    <w:rsid w:val="00D11638"/>
    <w:rsid w:val="00D117EE"/>
    <w:rsid w:val="00D121C6"/>
    <w:rsid w:val="00D12913"/>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5EC6"/>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47A"/>
    <w:rsid w:val="00D6177E"/>
    <w:rsid w:val="00D62BE5"/>
    <w:rsid w:val="00D62D0C"/>
    <w:rsid w:val="00D62E9E"/>
    <w:rsid w:val="00D64A87"/>
    <w:rsid w:val="00D651F0"/>
    <w:rsid w:val="00D65C42"/>
    <w:rsid w:val="00D661E5"/>
    <w:rsid w:val="00D675B8"/>
    <w:rsid w:val="00D67ADF"/>
    <w:rsid w:val="00D70748"/>
    <w:rsid w:val="00D70FE6"/>
    <w:rsid w:val="00D714B9"/>
    <w:rsid w:val="00D71B65"/>
    <w:rsid w:val="00D71C39"/>
    <w:rsid w:val="00D71EEC"/>
    <w:rsid w:val="00D725B9"/>
    <w:rsid w:val="00D73282"/>
    <w:rsid w:val="00D73546"/>
    <w:rsid w:val="00D738EB"/>
    <w:rsid w:val="00D739C7"/>
    <w:rsid w:val="00D73DA6"/>
    <w:rsid w:val="00D74245"/>
    <w:rsid w:val="00D7487F"/>
    <w:rsid w:val="00D74897"/>
    <w:rsid w:val="00D74BE4"/>
    <w:rsid w:val="00D7541D"/>
    <w:rsid w:val="00D75715"/>
    <w:rsid w:val="00D757CE"/>
    <w:rsid w:val="00D7635E"/>
    <w:rsid w:val="00D773F4"/>
    <w:rsid w:val="00D807B9"/>
    <w:rsid w:val="00D8118C"/>
    <w:rsid w:val="00D81C15"/>
    <w:rsid w:val="00D8219C"/>
    <w:rsid w:val="00D821DA"/>
    <w:rsid w:val="00D8222B"/>
    <w:rsid w:val="00D83EFF"/>
    <w:rsid w:val="00D841FE"/>
    <w:rsid w:val="00D842A9"/>
    <w:rsid w:val="00D843ED"/>
    <w:rsid w:val="00D85636"/>
    <w:rsid w:val="00D85658"/>
    <w:rsid w:val="00D86183"/>
    <w:rsid w:val="00D861FC"/>
    <w:rsid w:val="00D87290"/>
    <w:rsid w:val="00D876A2"/>
    <w:rsid w:val="00D90B1A"/>
    <w:rsid w:val="00D91B1E"/>
    <w:rsid w:val="00D92118"/>
    <w:rsid w:val="00D92F9A"/>
    <w:rsid w:val="00D932E5"/>
    <w:rsid w:val="00D93F9C"/>
    <w:rsid w:val="00D9556B"/>
    <w:rsid w:val="00D95661"/>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84E"/>
    <w:rsid w:val="00DA7147"/>
    <w:rsid w:val="00DA71CC"/>
    <w:rsid w:val="00DB2BC9"/>
    <w:rsid w:val="00DB32F5"/>
    <w:rsid w:val="00DB5D0E"/>
    <w:rsid w:val="00DB73EF"/>
    <w:rsid w:val="00DB75EE"/>
    <w:rsid w:val="00DB7925"/>
    <w:rsid w:val="00DB79A0"/>
    <w:rsid w:val="00DB7C8A"/>
    <w:rsid w:val="00DC0071"/>
    <w:rsid w:val="00DC0C34"/>
    <w:rsid w:val="00DC1186"/>
    <w:rsid w:val="00DC37AD"/>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0E"/>
    <w:rsid w:val="00DE7CEC"/>
    <w:rsid w:val="00DF0086"/>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A2B"/>
    <w:rsid w:val="00E16BA1"/>
    <w:rsid w:val="00E16E8B"/>
    <w:rsid w:val="00E170F3"/>
    <w:rsid w:val="00E172B4"/>
    <w:rsid w:val="00E2000D"/>
    <w:rsid w:val="00E226E7"/>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3B62"/>
    <w:rsid w:val="00E446BB"/>
    <w:rsid w:val="00E449CA"/>
    <w:rsid w:val="00E4510E"/>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59F"/>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744"/>
    <w:rsid w:val="00E8393D"/>
    <w:rsid w:val="00E8510A"/>
    <w:rsid w:val="00E85357"/>
    <w:rsid w:val="00E85543"/>
    <w:rsid w:val="00E85926"/>
    <w:rsid w:val="00E85F75"/>
    <w:rsid w:val="00E8613A"/>
    <w:rsid w:val="00E87387"/>
    <w:rsid w:val="00E909CB"/>
    <w:rsid w:val="00E90FEC"/>
    <w:rsid w:val="00E9122F"/>
    <w:rsid w:val="00E91999"/>
    <w:rsid w:val="00E91F5C"/>
    <w:rsid w:val="00E9259A"/>
    <w:rsid w:val="00E931C4"/>
    <w:rsid w:val="00E932CD"/>
    <w:rsid w:val="00E9698D"/>
    <w:rsid w:val="00E96FD5"/>
    <w:rsid w:val="00E970C6"/>
    <w:rsid w:val="00E97698"/>
    <w:rsid w:val="00E979E5"/>
    <w:rsid w:val="00EA01CB"/>
    <w:rsid w:val="00EA04AE"/>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6E4"/>
    <w:rsid w:val="00EB5F86"/>
    <w:rsid w:val="00EB65BB"/>
    <w:rsid w:val="00EB783E"/>
    <w:rsid w:val="00EC069D"/>
    <w:rsid w:val="00EC2446"/>
    <w:rsid w:val="00EC33CE"/>
    <w:rsid w:val="00EC368C"/>
    <w:rsid w:val="00EC3C99"/>
    <w:rsid w:val="00EC51DB"/>
    <w:rsid w:val="00EC55B6"/>
    <w:rsid w:val="00EC641B"/>
    <w:rsid w:val="00ED1EDF"/>
    <w:rsid w:val="00ED20BB"/>
    <w:rsid w:val="00ED362A"/>
    <w:rsid w:val="00ED3C6E"/>
    <w:rsid w:val="00ED4233"/>
    <w:rsid w:val="00ED51CA"/>
    <w:rsid w:val="00ED591C"/>
    <w:rsid w:val="00ED5B75"/>
    <w:rsid w:val="00ED62EB"/>
    <w:rsid w:val="00ED78F3"/>
    <w:rsid w:val="00ED7D19"/>
    <w:rsid w:val="00EE020A"/>
    <w:rsid w:val="00EE037B"/>
    <w:rsid w:val="00EE0AA4"/>
    <w:rsid w:val="00EE196D"/>
    <w:rsid w:val="00EE1EFA"/>
    <w:rsid w:val="00EE4FA8"/>
    <w:rsid w:val="00EE5496"/>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1741"/>
    <w:rsid w:val="00F126D4"/>
    <w:rsid w:val="00F14252"/>
    <w:rsid w:val="00F145D5"/>
    <w:rsid w:val="00F14930"/>
    <w:rsid w:val="00F14D01"/>
    <w:rsid w:val="00F150BE"/>
    <w:rsid w:val="00F15C79"/>
    <w:rsid w:val="00F15CC0"/>
    <w:rsid w:val="00F17910"/>
    <w:rsid w:val="00F17F91"/>
    <w:rsid w:val="00F2177D"/>
    <w:rsid w:val="00F22FE1"/>
    <w:rsid w:val="00F23454"/>
    <w:rsid w:val="00F237F6"/>
    <w:rsid w:val="00F24228"/>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1B5"/>
    <w:rsid w:val="00F5128B"/>
    <w:rsid w:val="00F512AF"/>
    <w:rsid w:val="00F51BE6"/>
    <w:rsid w:val="00F51C56"/>
    <w:rsid w:val="00F5350C"/>
    <w:rsid w:val="00F53C75"/>
    <w:rsid w:val="00F541CD"/>
    <w:rsid w:val="00F54255"/>
    <w:rsid w:val="00F547B4"/>
    <w:rsid w:val="00F5529C"/>
    <w:rsid w:val="00F55383"/>
    <w:rsid w:val="00F55503"/>
    <w:rsid w:val="00F55AD8"/>
    <w:rsid w:val="00F56C6D"/>
    <w:rsid w:val="00F57449"/>
    <w:rsid w:val="00F60465"/>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592F"/>
    <w:rsid w:val="00F865C9"/>
    <w:rsid w:val="00F870B0"/>
    <w:rsid w:val="00F879AD"/>
    <w:rsid w:val="00F90992"/>
    <w:rsid w:val="00F91D50"/>
    <w:rsid w:val="00F94FA7"/>
    <w:rsid w:val="00F954EE"/>
    <w:rsid w:val="00FA02A5"/>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3999"/>
    <w:rsid w:val="00FC6AC9"/>
    <w:rsid w:val="00FC7D8E"/>
    <w:rsid w:val="00FD0410"/>
    <w:rsid w:val="00FD0A74"/>
    <w:rsid w:val="00FD0EB2"/>
    <w:rsid w:val="00FD2295"/>
    <w:rsid w:val="00FD234F"/>
    <w:rsid w:val="00FD2383"/>
    <w:rsid w:val="00FD3B6F"/>
    <w:rsid w:val="00FD3CC5"/>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4F55"/>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46"/>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910C94"/>
    <w:pPr>
      <w:keepNext/>
      <w:keepLines/>
      <w:numPr>
        <w:ilvl w:val="2"/>
        <w:numId w:val="46"/>
      </w:numPr>
      <w:shd w:val="clear" w:color="auto" w:fill="DBE5F1" w:themeFill="accent1" w:themeFillTint="33"/>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46"/>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46"/>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46"/>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46"/>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46"/>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46"/>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910C94"/>
    <w:rPr>
      <w:rFonts w:asciiTheme="minorHAnsi" w:hAnsiTheme="minorHAnsi" w:cs="Arial"/>
      <w:b/>
      <w:bCs/>
      <w:color w:val="000000"/>
      <w:sz w:val="18"/>
      <w:szCs w:val="22"/>
      <w:shd w:val="clear" w:color="auto" w:fill="DBE5F1" w:themeFill="accent1" w:themeFillTint="33"/>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table" w:customStyle="1" w:styleId="TableNormal">
    <w:name w:val="Table Normal"/>
    <w:uiPriority w:val="2"/>
    <w:semiHidden/>
    <w:unhideWhenUsed/>
    <w:qFormat/>
    <w:rsid w:val="006267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267AF"/>
    <w:pPr>
      <w:widowControl w:val="0"/>
      <w:autoSpaceDE w:val="0"/>
      <w:autoSpaceDN w:val="0"/>
      <w:spacing w:line="240" w:lineRule="auto"/>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1847399">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06412110">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www.bau-epd.a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10967</Words>
  <Characters>69096</Characters>
  <Application>Microsoft Office Word</Application>
  <DocSecurity>0</DocSecurity>
  <Lines>575</Lines>
  <Paragraphs>159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79904</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16</cp:revision>
  <cp:lastPrinted>2025-02-26T09:25:00Z</cp:lastPrinted>
  <dcterms:created xsi:type="dcterms:W3CDTF">2025-01-09T14:28:00Z</dcterms:created>
  <dcterms:modified xsi:type="dcterms:W3CDTF">2025-02-26T09:25:00Z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