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6A626AD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1F269909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26C9AE1C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222938B9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2271CE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der registrierten Ökobilanzierer</w:t>
      </w:r>
    </w:p>
    <w:p w14:paraId="03174DCB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010048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Tirol:</w:t>
      </w:r>
    </w:p>
    <w:p w14:paraId="718A166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Dr. Florian Gschösser</w:t>
      </w:r>
    </w:p>
    <w:p w14:paraId="5989F463" w14:textId="77777777" w:rsidR="00192DB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</w:p>
    <w:p w14:paraId="1C714FC3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420D9E7E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 52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6020 Innsbruck</w:t>
      </w:r>
    </w:p>
    <w:p w14:paraId="1F861986" w14:textId="1A880DE8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lorian.Gschoesser@uibk.ac.at</w:t>
      </w:r>
    </w:p>
    <w:p w14:paraId="768DE3AC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C642DF4" w14:textId="77777777" w:rsidR="00B40389" w:rsidRPr="00063DA5" w:rsidRDefault="00B4038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Wien:</w:t>
      </w:r>
    </w:p>
    <w:p w14:paraId="6A43B5D7" w14:textId="77777777" w:rsidR="00584B3F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DI Philipp Boogman</w:t>
      </w:r>
    </w:p>
    <w:p w14:paraId="42A3EEE5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Leitung Materialökologie und Produktprüfung </w:t>
      </w:r>
    </w:p>
    <w:p w14:paraId="26108F59" w14:textId="7FC27C8D" w:rsidR="00294438" w:rsidRPr="00063DA5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9412B0" w:rsidRPr="00063DA5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64582019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3D445F6" w14:textId="10E2463E" w:rsidR="009412B0" w:rsidRPr="005E65CA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Adolf Merl</w:t>
      </w:r>
      <w:r w:rsidR="00674B74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218CB0E8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2D6B732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0E2D3B7F" w14:textId="7080422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A43001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8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78501D9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348B7136" w14:textId="77777777" w:rsidR="00B40389" w:rsidRPr="00063DA5" w:rsidRDefault="00B4038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Kärnten:</w:t>
      </w:r>
    </w:p>
    <w:p w14:paraId="6482F22B" w14:textId="77777777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Richard Obernosterer</w:t>
      </w:r>
    </w:p>
    <w:p w14:paraId="0E913563" w14:textId="77777777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RMA </w:t>
      </w:r>
      <w:r w:rsidR="00584B3F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Ressourcen Management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Agentur/</w:t>
      </w:r>
      <w:r w:rsidR="00584B3F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RMA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Kärnten</w:t>
      </w:r>
    </w:p>
    <w:p w14:paraId="73B9E1AA" w14:textId="77777777" w:rsidR="00584B3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Geschäftsführung, Schwerpunkt Ökobilanzierung</w:t>
      </w:r>
    </w:p>
    <w:p w14:paraId="3D133AA2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Technologie Park Villach (tpv)</w:t>
      </w:r>
    </w:p>
    <w:p w14:paraId="25BD26B4" w14:textId="77777777" w:rsidR="00B40389" w:rsidRPr="00377E9D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Europastraße 8, A-9524 Villach</w:t>
      </w:r>
    </w:p>
    <w:p w14:paraId="648296AA" w14:textId="7E914DC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Tel.: +43 (0)4242 36522-24; FAX: +43 (0)4242 36522-22,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E-Mail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: </w:t>
      </w:r>
      <w:hyperlink r:id="rId9" w:history="1">
        <w:r w:rsidRPr="00063DA5">
          <w:rPr>
            <w:rStyle w:val="Hyperlink"/>
            <w:rFonts w:eastAsia="Times New Roman" w:cstheme="minorHAnsi"/>
            <w:sz w:val="20"/>
            <w:szCs w:val="20"/>
            <w:lang w:val="en-US" w:eastAsia="de-AT"/>
          </w:rPr>
          <w:t>richard.obernosterer@rma.at</w:t>
        </w:r>
      </w:hyperlink>
    </w:p>
    <w:p w14:paraId="00DAD858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</w:p>
    <w:p w14:paraId="66AA609D" w14:textId="77777777" w:rsidR="00674B74" w:rsidRPr="005E65CA" w:rsidRDefault="00674B7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31494D2A" w14:textId="77777777" w:rsidR="00C95DA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Ing. Mag. 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Andreas Karitnig</w:t>
      </w:r>
    </w:p>
    <w:p w14:paraId="6422194D" w14:textId="77777777" w:rsidR="00584B3F" w:rsidRPr="00063DA5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GmbH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0B317F09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</w:t>
      </w:r>
    </w:p>
    <w:p w14:paraId="04E32A81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Bauphysik GmbH</w:t>
      </w:r>
    </w:p>
    <w:p w14:paraId="19E24D1D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Brauhausgasse 12, </w:t>
      </w:r>
      <w:r w:rsidR="0060511A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A-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9500 Villach</w:t>
      </w:r>
    </w:p>
    <w:p w14:paraId="19B5187F" w14:textId="6D5E3DBE" w:rsidR="00973A3A" w:rsidRPr="00A43001" w:rsidRDefault="0060511A" w:rsidP="00B40389">
      <w:pPr>
        <w:rPr>
          <w:rStyle w:val="Hyperlink"/>
          <w:lang w:val="de-AT" w:eastAsia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Tel: </w:t>
      </w:r>
      <w:r w:rsidR="00B40389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+43 676 5249628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, </w:t>
      </w:r>
      <w:r w:rsidR="00A43001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0" w:history="1">
        <w:r w:rsidR="00B40389" w:rsidRPr="00A43001">
          <w:rPr>
            <w:rStyle w:val="Hyperlink"/>
            <w:lang w:val="de-AT" w:eastAsia="de-AT"/>
          </w:rPr>
          <w:t>office@genio.gmbh</w:t>
        </w:r>
      </w:hyperlink>
    </w:p>
    <w:p w14:paraId="5C138D67" w14:textId="77777777" w:rsidR="005B08ED" w:rsidRPr="00A43001" w:rsidRDefault="005B08ED" w:rsidP="005B08ED">
      <w:pPr>
        <w:rPr>
          <w:b/>
          <w:bCs/>
          <w:color w:val="555759"/>
          <w:lang w:val="de-AT" w:eastAsia="en-GB"/>
        </w:rPr>
      </w:pPr>
      <w:bookmarkStart w:id="0" w:name="_Hlk95398926"/>
    </w:p>
    <w:p w14:paraId="75249C08" w14:textId="77777777" w:rsidR="005B08ED" w:rsidRPr="00A43001" w:rsidRDefault="005B08ED" w:rsidP="005B08ED">
      <w:pPr>
        <w:rPr>
          <w:b/>
          <w:bCs/>
          <w:color w:val="555759"/>
          <w:lang w:val="en-GB" w:eastAsia="en-GB"/>
        </w:rPr>
      </w:pPr>
      <w:r w:rsidRPr="00A43001">
        <w:rPr>
          <w:b/>
          <w:bCs/>
          <w:color w:val="555759"/>
          <w:lang w:val="en-GB" w:eastAsia="en-GB"/>
        </w:rPr>
        <w:t>Dr. Victor Vladimirov</w:t>
      </w:r>
    </w:p>
    <w:p w14:paraId="1882C32A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VUM Verfahren Umwelt Management GmbH</w:t>
      </w:r>
    </w:p>
    <w:p w14:paraId="6B85D73B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Unternehmenssitz: Lakeside B06 b, A-9020 Klagenfurt am Wörthersee</w:t>
      </w:r>
    </w:p>
    <w:p w14:paraId="089EDC63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Umwelt- und Projektmanagement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Ökobilanzen für Energieträger</w:t>
      </w:r>
    </w:p>
    <w:p w14:paraId="51796F72" w14:textId="1243A983" w:rsidR="005B08ED" w:rsidRPr="00A43001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+43 (0)664 4637016, </w:t>
      </w:r>
      <w:r w:rsidR="00A43001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1" w:history="1">
        <w:r w:rsidRPr="00A43001">
          <w:rPr>
            <w:rFonts w:eastAsia="Times New Roman" w:cstheme="minorHAnsi"/>
            <w:color w:val="000000" w:themeColor="text1"/>
            <w:lang w:val="de-AT" w:eastAsia="de-AT"/>
          </w:rPr>
          <w:t>Victor.Vladimirov@vum.co.at</w:t>
        </w:r>
      </w:hyperlink>
    </w:p>
    <w:p w14:paraId="470068C1" w14:textId="77777777" w:rsidR="005B08ED" w:rsidRPr="00A43001" w:rsidRDefault="005B08ED" w:rsidP="00B40389">
      <w:pPr>
        <w:rPr>
          <w:rStyle w:val="Hyperlink"/>
          <w:lang w:val="de-AT" w:eastAsia="de-AT"/>
        </w:rPr>
      </w:pPr>
    </w:p>
    <w:p w14:paraId="53797423" w14:textId="0B116E70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36C67EE7" w14:textId="341AACC7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A43001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Oberösterreich:</w:t>
      </w:r>
    </w:p>
    <w:p w14:paraId="7E631386" w14:textId="02A1464D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5218061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>Dipl.-Ing. Andrea Goerth</w:t>
      </w:r>
    </w:p>
    <w:p w14:paraId="4B14811A" w14:textId="43673C79" w:rsidR="005C5BA4" w:rsidRPr="00A43001" w:rsidRDefault="005C5BA4" w:rsidP="005C5BA4">
      <w:pPr>
        <w:rPr>
          <w:lang w:val="de-DE" w:eastAsia="de-AT"/>
        </w:rPr>
      </w:pPr>
      <w:r w:rsidRPr="00A43001">
        <w:rPr>
          <w:lang w:val="de-DE" w:eastAsia="de-AT"/>
        </w:rPr>
        <w:t>mitPlan GmbH Ingenieurbüro für Energiewirtschaft und Meteorologie</w:t>
      </w:r>
    </w:p>
    <w:p w14:paraId="0101C2BE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68FE4ECD" w14:textId="26AF7490" w:rsidR="005C5BA4" w:rsidRPr="00A43001" w:rsidRDefault="005C5BA4" w:rsidP="005C5BA4">
      <w:pPr>
        <w:rPr>
          <w:color w:val="1F497D"/>
          <w:lang w:val="de-AT" w:eastAsia="de-AT"/>
        </w:rPr>
      </w:pPr>
      <w:r w:rsidRPr="00A43001">
        <w:rPr>
          <w:lang w:val="de-AT" w:eastAsia="de-AT"/>
        </w:rPr>
        <w:t xml:space="preserve">Mobil:  +43 660 68 500 71, </w:t>
      </w:r>
      <w:r w:rsidR="00A43001">
        <w:rPr>
          <w:lang w:val="de-AT" w:eastAsia="de-AT"/>
        </w:rPr>
        <w:t>E-Mail</w:t>
      </w:r>
      <w:r w:rsidRPr="00A43001">
        <w:rPr>
          <w:lang w:val="de-AT" w:eastAsia="de-AT"/>
        </w:rPr>
        <w:t xml:space="preserve">:      </w:t>
      </w:r>
      <w:hyperlink r:id="rId12" w:history="1">
        <w:r w:rsidRPr="00A43001">
          <w:rPr>
            <w:rStyle w:val="Hyperlink"/>
            <w:color w:val="0000FF"/>
            <w:lang w:val="de-AT" w:eastAsia="de-AT"/>
          </w:rPr>
          <w:t>andrea.goerth@mitplan.at</w:t>
        </w:r>
      </w:hyperlink>
    </w:p>
    <w:bookmarkEnd w:id="0"/>
    <w:p w14:paraId="437C2D26" w14:textId="77777777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5693ECC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A43001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Steiermark:</w:t>
      </w:r>
    </w:p>
    <w:p w14:paraId="619B2160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75C5717" w14:textId="77777777" w:rsidR="00C95DAF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r. techn. MSc Alexander Passer</w:t>
      </w:r>
    </w:p>
    <w:p w14:paraId="4C85C075" w14:textId="77777777" w:rsidR="00584B3F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TU Graz, Institut für Materialprüfung und Baustofftechnologie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Universitätsassi</w:t>
      </w:r>
      <w:r w:rsidR="00C57EA6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tent</w:t>
      </w:r>
    </w:p>
    <w:p w14:paraId="42351DB3" w14:textId="27BC6493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en-US"/>
        </w:rPr>
      </w:pPr>
      <w:r w:rsidRPr="00063DA5">
        <w:rPr>
          <w:rFonts w:eastAsia="Times New Roman" w:cstheme="minorHAnsi"/>
          <w:lang w:val="en-US"/>
        </w:rPr>
        <w:t>Waagner-Biro-Straße 100/XI, A-8020 Graz</w:t>
      </w:r>
      <w:r w:rsidRPr="00063DA5">
        <w:rPr>
          <w:rFonts w:eastAsia="Times New Roman" w:cstheme="minorHAnsi"/>
          <w:lang w:val="en-US"/>
        </w:rPr>
        <w:br/>
        <w:t xml:space="preserve">Tel.: +43/316/873-7153, Fax.: +43/316/873-7650, </w:t>
      </w:r>
      <w:r w:rsidR="00A43001">
        <w:rPr>
          <w:rFonts w:eastAsia="Times New Roman" w:cstheme="minorHAnsi"/>
          <w:lang w:val="en-US"/>
        </w:rPr>
        <w:t>E-Mail</w:t>
      </w:r>
      <w:r w:rsidRPr="00063DA5">
        <w:rPr>
          <w:rFonts w:eastAsia="Times New Roman" w:cstheme="minorHAnsi"/>
          <w:lang w:val="en-US"/>
        </w:rPr>
        <w:t xml:space="preserve">: </w:t>
      </w:r>
      <w:hyperlink r:id="rId13" w:history="1">
        <w:r w:rsidRPr="00063DA5">
          <w:rPr>
            <w:rStyle w:val="Hyperlink"/>
            <w:rFonts w:eastAsia="Times New Roman" w:cstheme="minorHAnsi"/>
            <w:lang w:val="en-US"/>
          </w:rPr>
          <w:t>alexander.passer@tugraz.at</w:t>
        </w:r>
      </w:hyperlink>
    </w:p>
    <w:p w14:paraId="7EB9583E" w14:textId="77777777" w:rsidR="005C5BA4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en-US"/>
        </w:rPr>
      </w:pPr>
    </w:p>
    <w:p w14:paraId="5298A5B8" w14:textId="3C4A7623" w:rsidR="005C5BA4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en-US"/>
        </w:rPr>
      </w:pPr>
    </w:p>
    <w:p w14:paraId="0FA30026" w14:textId="7B4966B3" w:rsidR="003C6D59" w:rsidRPr="003C6D59" w:rsidRDefault="003C6D59" w:rsidP="003C6D59">
      <w:pPr>
        <w:tabs>
          <w:tab w:val="left" w:pos="2316"/>
        </w:tabs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ab/>
      </w:r>
    </w:p>
    <w:p w14:paraId="0AC123AA" w14:textId="44678651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063DA5">
        <w:rPr>
          <w:rFonts w:eastAsia="Times New Roman" w:cstheme="minorHAnsi"/>
          <w:lang w:val="en-US"/>
        </w:rPr>
        <w:lastRenderedPageBreak/>
        <w:br/>
      </w:r>
    </w:p>
    <w:p w14:paraId="2E81D6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Deutschland:</w:t>
      </w:r>
    </w:p>
    <w:p w14:paraId="46183A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21534B3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2935A79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Ingenieurdienstleistung,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Salem, Deutschland, Schwerpunkt Ökobilanzierung</w:t>
      </w:r>
    </w:p>
    <w:p w14:paraId="6A028436" w14:textId="77777777" w:rsidR="005E65CA" w:rsidRPr="00644730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Tüfinger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6C77240B" w14:textId="0448F25A" w:rsidR="005C5BA4" w:rsidRPr="00A43001" w:rsidRDefault="005E65CA" w:rsidP="00A43001">
      <w:pPr>
        <w:shd w:val="clear" w:color="auto" w:fill="FFFFFF"/>
        <w:spacing w:after="0" w:line="390" w:lineRule="atLeast"/>
        <w:rPr>
          <w:rFonts w:cstheme="minorHAnsi"/>
          <w:color w:val="000000" w:themeColor="text1"/>
          <w:sz w:val="20"/>
          <w:szCs w:val="20"/>
          <w:lang w:val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+49 7553 919 9456,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 </w:t>
      </w:r>
      <w:hyperlink r:id="rId14" w:history="1">
        <w:r w:rsidR="00A242FF" w:rsidRPr="00A43001">
          <w:rPr>
            <w:rFonts w:cstheme="minorHAnsi"/>
            <w:color w:val="000000" w:themeColor="text1"/>
            <w:sz w:val="20"/>
            <w:szCs w:val="20"/>
            <w:lang w:val="de-AT"/>
          </w:rPr>
          <w:t>angela@schindler-umwelt.de</w:t>
        </w:r>
      </w:hyperlink>
    </w:p>
    <w:p w14:paraId="7D96FB8D" w14:textId="10E3E36B" w:rsidR="005E65CA" w:rsidRPr="00A43001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4D3FD131" w:rsidR="00644730" w:rsidRPr="00A4300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24492277" w14:textId="66CE0281" w:rsidR="005C5BA4" w:rsidRPr="00A43001" w:rsidRDefault="005C5BA4" w:rsidP="00A43001">
      <w:pPr>
        <w:shd w:val="clear" w:color="auto" w:fill="FFFFFF"/>
        <w:tabs>
          <w:tab w:val="left" w:pos="1548"/>
        </w:tabs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ab/>
      </w:r>
    </w:p>
    <w:p w14:paraId="330693E9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Sophie Kieselbach</w:t>
      </w:r>
    </w:p>
    <w:p w14:paraId="1E652E55" w14:textId="77777777" w:rsidR="00644730" w:rsidRPr="00063DA5" w:rsidRDefault="000D7711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Sphera</w:t>
      </w:r>
      <w:r w:rsidR="00674B74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(ehemals Thinkstep)</w:t>
      </w:r>
      <w:r w:rsidR="00644730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</w:t>
      </w:r>
    </w:p>
    <w:p w14:paraId="2AAF40CE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cstheme="minorHAnsi"/>
          <w:lang w:val="de-AT"/>
        </w:rPr>
        <w:t>Hauptstraße 111-113</w:t>
      </w:r>
      <w:r w:rsidRPr="00063DA5">
        <w:rPr>
          <w:rFonts w:cstheme="minorHAnsi"/>
          <w:lang w:val="de-AT"/>
        </w:rPr>
        <w:br/>
        <w:t>70771 Leinfelden-Echterdingen, Deutschland</w:t>
      </w:r>
    </w:p>
    <w:p w14:paraId="2055F515" w14:textId="1D72FDF9" w:rsidR="00644730" w:rsidRPr="00192DBD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92DBD">
        <w:rPr>
          <w:rFonts w:cstheme="minorHAnsi"/>
          <w:lang w:val="de-AT"/>
        </w:rPr>
        <w:t xml:space="preserve">Tel: </w:t>
      </w:r>
      <w:r w:rsidR="000D7711" w:rsidRPr="00192DBD">
        <w:rPr>
          <w:rFonts w:cstheme="minorHAnsi"/>
          <w:lang w:val="de-AT"/>
        </w:rPr>
        <w:t>+4915222561160</w:t>
      </w:r>
      <w:r w:rsidRPr="00192DBD">
        <w:rPr>
          <w:rFonts w:cstheme="minorHAnsi"/>
          <w:lang w:val="de-AT"/>
        </w:rPr>
        <w:t xml:space="preserve">, </w:t>
      </w:r>
      <w:r w:rsidR="00A43001">
        <w:rPr>
          <w:rFonts w:cstheme="minorHAnsi"/>
          <w:lang w:val="de-AT"/>
        </w:rPr>
        <w:t>E-Mail</w:t>
      </w:r>
      <w:r w:rsidRPr="00192DBD">
        <w:rPr>
          <w:rFonts w:cstheme="minorHAnsi"/>
          <w:lang w:val="de-AT"/>
        </w:rPr>
        <w:t xml:space="preserve">: </w:t>
      </w:r>
      <w:r w:rsidR="000D7711" w:rsidRPr="00192DBD">
        <w:rPr>
          <w:lang w:val="de-AT"/>
        </w:rPr>
        <w:t>skieselbach@sphera.com</w:t>
      </w:r>
    </w:p>
    <w:sectPr w:rsidR="00644730" w:rsidRPr="00192DBD" w:rsidSect="007903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63F4" w14:textId="77777777" w:rsidR="00646649" w:rsidRDefault="00646649" w:rsidP="00D75B02">
      <w:pPr>
        <w:spacing w:after="0" w:line="240" w:lineRule="auto"/>
      </w:pPr>
      <w:r>
        <w:separator/>
      </w:r>
    </w:p>
  </w:endnote>
  <w:endnote w:type="continuationSeparator" w:id="0">
    <w:p w14:paraId="1742616D" w14:textId="77777777" w:rsidR="00646649" w:rsidRDefault="00646649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5C61" w14:textId="77777777" w:rsidR="003C6D59" w:rsidRDefault="003C6D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0A9" w14:textId="62C0877C" w:rsidR="007903E5" w:rsidRP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6"/>
        <w:szCs w:val="16"/>
        <w:lang w:val="de-AT"/>
      </w:rPr>
    </w:pPr>
    <w:r w:rsidRPr="007903E5">
      <w:rPr>
        <w:rFonts w:cs="Arial"/>
        <w:bCs/>
        <w:sz w:val="16"/>
        <w:szCs w:val="16"/>
        <w:lang w:val="de-AT"/>
      </w:rPr>
      <w:fldChar w:fldCharType="begin"/>
    </w:r>
    <w:r w:rsidRPr="007903E5">
      <w:rPr>
        <w:rFonts w:cs="Arial"/>
        <w:bCs/>
        <w:sz w:val="16"/>
        <w:szCs w:val="16"/>
        <w:lang w:val="de-AT"/>
      </w:rPr>
      <w:instrText xml:space="preserve"> FILENAME \p \* MERGEFORMAT </w:instrText>
    </w:r>
    <w:r w:rsidRPr="007903E5">
      <w:rPr>
        <w:rFonts w:cs="Arial"/>
        <w:bCs/>
        <w:sz w:val="16"/>
        <w:szCs w:val="16"/>
        <w:lang w:val="de-AT"/>
      </w:rPr>
      <w:fldChar w:fldCharType="separate"/>
    </w:r>
    <w:r w:rsidR="003F24D9">
      <w:rPr>
        <w:rFonts w:cs="Arial"/>
        <w:bCs/>
        <w:noProof/>
        <w:sz w:val="16"/>
        <w:szCs w:val="16"/>
        <w:lang w:val="de-AT"/>
      </w:rPr>
      <w:t>E:\006 - QM PKR PGF\PKR Allgemein-MS-HB+M-Docs\BAU-EPD-M-DOKUMENT-06-Liste-der-registrierten-Oekobilanzierer-Version1.0-Stand-2022-04-20-Webseite.docx</w:t>
    </w:r>
    <w:r w:rsidRPr="007903E5">
      <w:rPr>
        <w:rFonts w:cs="Arial"/>
        <w:bCs/>
        <w:sz w:val="16"/>
        <w:szCs w:val="16"/>
        <w:lang w:val="de-AT"/>
      </w:rPr>
      <w:fldChar w:fldCharType="end"/>
    </w:r>
  </w:p>
  <w:p w14:paraId="2C4EC40E" w14:textId="77777777" w:rsid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55951213" w14:textId="127BA3FC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52E34B47" w14:textId="1E8A4AF1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3C6D59">
      <w:rPr>
        <w:rFonts w:cs="Arial"/>
        <w:bCs/>
        <w:sz w:val="18"/>
        <w:szCs w:val="18"/>
        <w:lang w:val="de-AT"/>
      </w:rPr>
      <w:t>SR</w:t>
    </w:r>
  </w:p>
  <w:p w14:paraId="74CBBD9A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0505" w14:textId="77777777" w:rsidR="003C6D59" w:rsidRDefault="003C6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2E11" w14:textId="77777777" w:rsidR="00646649" w:rsidRDefault="00646649" w:rsidP="00D75B02">
      <w:pPr>
        <w:spacing w:after="0" w:line="240" w:lineRule="auto"/>
      </w:pPr>
      <w:r>
        <w:separator/>
      </w:r>
    </w:p>
  </w:footnote>
  <w:footnote w:type="continuationSeparator" w:id="0">
    <w:p w14:paraId="524F1ACD" w14:textId="77777777" w:rsidR="00646649" w:rsidRDefault="00646649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1666" w14:textId="77777777" w:rsidR="003C6D59" w:rsidRDefault="003C6D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2256" w14:textId="77777777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674B74">
      <w:rPr>
        <w:lang w:val="de-DE"/>
      </w:rPr>
      <w:t>6</w:t>
    </w:r>
    <w:r w:rsidR="00674B74">
      <w:rPr>
        <w:lang w:val="de-DE"/>
      </w:rPr>
      <w:br/>
    </w:r>
    <w:r w:rsidR="00D75791">
      <w:rPr>
        <w:lang w:val="de-DE"/>
      </w:rPr>
      <w:t xml:space="preserve">Liste </w:t>
    </w:r>
    <w:r w:rsidR="009412B0">
      <w:rPr>
        <w:lang w:val="de-DE"/>
      </w:rPr>
      <w:t>der registrierten Ökobilanzierer</w:t>
    </w:r>
  </w:p>
  <w:p w14:paraId="4EDF99B2" w14:textId="12802BE1" w:rsidR="005C5BA4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5C5BA4">
      <w:rPr>
        <w:lang w:val="de-AT"/>
      </w:rPr>
      <w:t>2</w:t>
    </w:r>
    <w:r w:rsidR="00A43001">
      <w:rPr>
        <w:lang w:val="de-AT"/>
      </w:rPr>
      <w:t>0</w:t>
    </w:r>
    <w:r w:rsidR="005C5BA4">
      <w:rPr>
        <w:lang w:val="de-AT"/>
      </w:rPr>
      <w:t>.0</w:t>
    </w:r>
    <w:r w:rsidR="00A43001">
      <w:rPr>
        <w:lang w:val="de-AT"/>
      </w:rPr>
      <w:t>4</w:t>
    </w:r>
    <w:r w:rsidR="005C5BA4">
      <w:rPr>
        <w:lang w:val="de-AT"/>
      </w:rPr>
      <w:t>.2022</w:t>
    </w:r>
  </w:p>
  <w:p w14:paraId="3309DC00" w14:textId="17F21CA6" w:rsidR="00D75B02" w:rsidRPr="00385B42" w:rsidRDefault="005C5BA4" w:rsidP="00366363">
    <w:pPr>
      <w:pStyle w:val="Kopfzeile"/>
      <w:rPr>
        <w:lang w:val="de-AT"/>
      </w:rPr>
    </w:pPr>
    <w:r>
      <w:rPr>
        <w:lang w:val="de-AT"/>
      </w:rPr>
      <w:t>Version: 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8694" w14:textId="77777777" w:rsidR="003C6D59" w:rsidRDefault="003C6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4999">
    <w:abstractNumId w:val="4"/>
  </w:num>
  <w:num w:numId="2" w16cid:durableId="2064668480">
    <w:abstractNumId w:val="5"/>
  </w:num>
  <w:num w:numId="3" w16cid:durableId="550582801">
    <w:abstractNumId w:val="3"/>
  </w:num>
  <w:num w:numId="4" w16cid:durableId="1682077537">
    <w:abstractNumId w:val="2"/>
  </w:num>
  <w:num w:numId="5" w16cid:durableId="1260986018">
    <w:abstractNumId w:val="2"/>
  </w:num>
  <w:num w:numId="6" w16cid:durableId="349527185">
    <w:abstractNumId w:val="2"/>
  </w:num>
  <w:num w:numId="7" w16cid:durableId="1952741678">
    <w:abstractNumId w:val="0"/>
  </w:num>
  <w:num w:numId="8" w16cid:durableId="1705059226">
    <w:abstractNumId w:val="1"/>
  </w:num>
  <w:num w:numId="9" w16cid:durableId="1198737089">
    <w:abstractNumId w:val="6"/>
  </w:num>
  <w:num w:numId="10" w16cid:durableId="113687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7711"/>
    <w:rsid w:val="001245B6"/>
    <w:rsid w:val="00134E53"/>
    <w:rsid w:val="001841F1"/>
    <w:rsid w:val="001854EC"/>
    <w:rsid w:val="00192DBD"/>
    <w:rsid w:val="001A5DA5"/>
    <w:rsid w:val="001C6CA6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63794"/>
    <w:rsid w:val="00366363"/>
    <w:rsid w:val="00377E9D"/>
    <w:rsid w:val="003824F0"/>
    <w:rsid w:val="00385B42"/>
    <w:rsid w:val="003926DD"/>
    <w:rsid w:val="003C6D59"/>
    <w:rsid w:val="003D7B6A"/>
    <w:rsid w:val="003F24D9"/>
    <w:rsid w:val="00413343"/>
    <w:rsid w:val="00436D4B"/>
    <w:rsid w:val="0045292D"/>
    <w:rsid w:val="00490299"/>
    <w:rsid w:val="004C1392"/>
    <w:rsid w:val="004C5948"/>
    <w:rsid w:val="004F66AB"/>
    <w:rsid w:val="005101A3"/>
    <w:rsid w:val="0052182E"/>
    <w:rsid w:val="00524CF2"/>
    <w:rsid w:val="005730DF"/>
    <w:rsid w:val="00584B3F"/>
    <w:rsid w:val="00592417"/>
    <w:rsid w:val="005B08ED"/>
    <w:rsid w:val="005B7CDF"/>
    <w:rsid w:val="005C3673"/>
    <w:rsid w:val="005C5BA4"/>
    <w:rsid w:val="005E65CA"/>
    <w:rsid w:val="00603EB8"/>
    <w:rsid w:val="0060511A"/>
    <w:rsid w:val="006174CA"/>
    <w:rsid w:val="00630351"/>
    <w:rsid w:val="00644730"/>
    <w:rsid w:val="00646649"/>
    <w:rsid w:val="00662F27"/>
    <w:rsid w:val="00674B74"/>
    <w:rsid w:val="006C1963"/>
    <w:rsid w:val="006D60EF"/>
    <w:rsid w:val="00705F6F"/>
    <w:rsid w:val="00766B7D"/>
    <w:rsid w:val="00781146"/>
    <w:rsid w:val="007903E5"/>
    <w:rsid w:val="007A3C08"/>
    <w:rsid w:val="007B0A7D"/>
    <w:rsid w:val="007C4E1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13352"/>
    <w:rsid w:val="00A242FF"/>
    <w:rsid w:val="00A43001"/>
    <w:rsid w:val="00A71E1E"/>
    <w:rsid w:val="00AA2D56"/>
    <w:rsid w:val="00AE55EA"/>
    <w:rsid w:val="00B03CBE"/>
    <w:rsid w:val="00B05CF1"/>
    <w:rsid w:val="00B05E58"/>
    <w:rsid w:val="00B224A3"/>
    <w:rsid w:val="00B40389"/>
    <w:rsid w:val="00B455B7"/>
    <w:rsid w:val="00B52FC1"/>
    <w:rsid w:val="00B657B5"/>
    <w:rsid w:val="00BC7DE7"/>
    <w:rsid w:val="00BD6313"/>
    <w:rsid w:val="00C14859"/>
    <w:rsid w:val="00C2163B"/>
    <w:rsid w:val="00C467F7"/>
    <w:rsid w:val="00C57EA6"/>
    <w:rsid w:val="00C76983"/>
    <w:rsid w:val="00C830C7"/>
    <w:rsid w:val="00C83F3C"/>
    <w:rsid w:val="00C95DAF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DE0066"/>
    <w:rsid w:val="00E269E9"/>
    <w:rsid w:val="00E33FA5"/>
    <w:rsid w:val="00E37C91"/>
    <w:rsid w:val="00E454EC"/>
    <w:rsid w:val="00EA369B"/>
    <w:rsid w:val="00EB4D82"/>
    <w:rsid w:val="00ED1BED"/>
    <w:rsid w:val="00F02F0F"/>
    <w:rsid w:val="00F4502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5C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daxner@daxner-merl.com" TargetMode="External"/><Relationship Id="rId13" Type="http://schemas.openxmlformats.org/officeDocument/2006/relationships/hyperlink" Target="mailto:alexander.passer@tugraz.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hilipp.boogman@ibo.at" TargetMode="External"/><Relationship Id="rId12" Type="http://schemas.openxmlformats.org/officeDocument/2006/relationships/hyperlink" Target="mailto:andrea.goerth@mitplan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tor.Vladimirov@vum.co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ffice@genio.gmb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ichard.obernosterer@rma.at" TargetMode="External"/><Relationship Id="rId14" Type="http://schemas.openxmlformats.org/officeDocument/2006/relationships/hyperlink" Target="mailto:angela@schindler-umwelt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30</cp:revision>
  <cp:lastPrinted>2022-04-22T15:09:00Z</cp:lastPrinted>
  <dcterms:created xsi:type="dcterms:W3CDTF">2014-04-01T14:41:00Z</dcterms:created>
  <dcterms:modified xsi:type="dcterms:W3CDTF">2022-04-22T15:10:00Z</dcterms:modified>
</cp:coreProperties>
</file>