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26A1" w14:textId="77777777" w:rsidR="00B10B02" w:rsidRPr="00B10B02" w:rsidRDefault="00B10B02" w:rsidP="00B10B02">
      <w:pPr>
        <w:spacing w:after="120"/>
        <w:rPr>
          <w:rFonts w:asciiTheme="minorHAnsi" w:hAnsiTheme="minorHAnsi" w:cstheme="minorHAnsi"/>
          <w:b/>
          <w:color w:val="C62115"/>
          <w:sz w:val="18"/>
          <w:szCs w:val="18"/>
        </w:rPr>
      </w:pPr>
      <w:r w:rsidRPr="00B10B02">
        <w:rPr>
          <w:rFonts w:asciiTheme="minorHAnsi" w:hAnsiTheme="minorHAnsi" w:cstheme="minorHAnsi"/>
          <w:b/>
          <w:color w:val="002060"/>
          <w:sz w:val="18"/>
          <w:szCs w:val="18"/>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B10B02" w:rsidRPr="00B10B02" w14:paraId="5EB82827"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21B9C961" w14:textId="77777777" w:rsidR="00B10B02" w:rsidRPr="00B10B02" w:rsidRDefault="00B10B02" w:rsidP="00505F8E">
            <w:pPr>
              <w:rPr>
                <w:rFonts w:asciiTheme="minorHAnsi" w:hAnsiTheme="minorHAnsi" w:cstheme="minorHAnsi"/>
                <w:b/>
                <w:bCs/>
                <w:color w:val="17365D"/>
                <w:sz w:val="18"/>
                <w:szCs w:val="16"/>
              </w:rPr>
            </w:pPr>
            <w:r w:rsidRPr="00B10B02">
              <w:rPr>
                <w:rFonts w:asciiTheme="minorHAnsi" w:hAnsiTheme="minorHAnsi" w:cstheme="minorHAnsi"/>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6F4E60" w14:textId="77777777" w:rsidR="00B10B02" w:rsidRPr="00B10B02" w:rsidRDefault="00B10B02" w:rsidP="00505F8E">
            <w:pPr>
              <w:rPr>
                <w:rFonts w:asciiTheme="minorHAnsi" w:hAnsiTheme="minorHAnsi" w:cstheme="minorHAnsi"/>
                <w:b/>
                <w:bCs/>
                <w:color w:val="17365D"/>
                <w:sz w:val="18"/>
                <w:szCs w:val="16"/>
              </w:rPr>
            </w:pPr>
            <w:r w:rsidRPr="00B10B02">
              <w:rPr>
                <w:rFonts w:asciiTheme="minorHAnsi" w:hAnsiTheme="minorHAnsi" w:cstheme="minorHAnsi"/>
                <w:b/>
                <w:bCs/>
                <w:color w:val="17365D"/>
                <w:sz w:val="18"/>
                <w:szCs w:val="16"/>
              </w:rPr>
              <w:t>Kommentar</w:t>
            </w:r>
          </w:p>
        </w:tc>
        <w:tc>
          <w:tcPr>
            <w:tcW w:w="1276" w:type="dxa"/>
            <w:tcBorders>
              <w:top w:val="single" w:sz="8" w:space="0" w:color="000000"/>
              <w:bottom w:val="single" w:sz="8" w:space="0" w:color="000000"/>
            </w:tcBorders>
            <w:shd w:val="clear" w:color="auto" w:fill="D9D9D9"/>
            <w:vAlign w:val="center"/>
          </w:tcPr>
          <w:p w14:paraId="1C1EA54C" w14:textId="77777777" w:rsidR="00B10B02" w:rsidRPr="00B10B02" w:rsidRDefault="00B10B02" w:rsidP="00505F8E">
            <w:pPr>
              <w:jc w:val="center"/>
              <w:rPr>
                <w:rFonts w:asciiTheme="minorHAnsi" w:hAnsiTheme="minorHAnsi" w:cstheme="minorHAnsi"/>
                <w:b/>
                <w:bCs/>
                <w:color w:val="17365D"/>
                <w:sz w:val="18"/>
                <w:szCs w:val="16"/>
              </w:rPr>
            </w:pPr>
            <w:r w:rsidRPr="00B10B02">
              <w:rPr>
                <w:rFonts w:asciiTheme="minorHAnsi" w:hAnsiTheme="minorHAnsi" w:cstheme="minorHAnsi"/>
                <w:b/>
                <w:bCs/>
                <w:color w:val="17365D"/>
                <w:sz w:val="18"/>
                <w:szCs w:val="16"/>
              </w:rPr>
              <w:t>Stand</w:t>
            </w:r>
          </w:p>
        </w:tc>
      </w:tr>
      <w:tr w:rsidR="00B10B02" w:rsidRPr="00B10B02" w14:paraId="327BD497" w14:textId="77777777" w:rsidTr="00505F8E">
        <w:tc>
          <w:tcPr>
            <w:tcW w:w="1163" w:type="dxa"/>
            <w:tcBorders>
              <w:top w:val="single" w:sz="8" w:space="0" w:color="000000"/>
              <w:left w:val="single" w:sz="8" w:space="0" w:color="000000"/>
              <w:bottom w:val="single" w:sz="8" w:space="0" w:color="000000"/>
            </w:tcBorders>
          </w:tcPr>
          <w:p w14:paraId="59E94E50" w14:textId="77777777" w:rsidR="00B10B02" w:rsidRPr="00B10B02" w:rsidRDefault="00B10B02" w:rsidP="00505F8E">
            <w:pPr>
              <w:rPr>
                <w:rFonts w:asciiTheme="minorHAnsi" w:hAnsiTheme="minorHAnsi" w:cstheme="minorHAnsi"/>
                <w:bCs/>
                <w:color w:val="000000"/>
                <w:sz w:val="18"/>
                <w:szCs w:val="12"/>
              </w:rPr>
            </w:pPr>
            <w:r w:rsidRPr="00B10B02">
              <w:rPr>
                <w:rFonts w:asciiTheme="minorHAnsi" w:hAnsiTheme="minorHAnsi" w:cstheme="minorHAnsi"/>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666E2D59" w14:textId="77777777" w:rsidR="00B10B02" w:rsidRPr="00B10B02" w:rsidRDefault="00B10B02" w:rsidP="00505F8E">
            <w:pPr>
              <w:rPr>
                <w:rFonts w:asciiTheme="minorHAnsi" w:hAnsiTheme="minorHAnsi" w:cstheme="minorHAnsi"/>
                <w:color w:val="000000"/>
                <w:sz w:val="18"/>
                <w:szCs w:val="12"/>
              </w:rPr>
            </w:pPr>
            <w:r w:rsidRPr="00B10B02">
              <w:rPr>
                <w:rFonts w:asciiTheme="minorHAnsi" w:hAnsiTheme="minorHAnsi" w:cstheme="minorHAnsi"/>
                <w:color w:val="000000"/>
                <w:sz w:val="18"/>
                <w:szCs w:val="12"/>
              </w:rPr>
              <w:t>Einführung von Versionsnummern, Überarbeitung bzw. Erweiterung,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2BCEAAD1" w14:textId="7255D512" w:rsidR="00B10B02" w:rsidRPr="00B10B02" w:rsidRDefault="00B10B02" w:rsidP="00505F8E">
            <w:pPr>
              <w:rPr>
                <w:rFonts w:asciiTheme="minorHAnsi" w:hAnsiTheme="minorHAnsi" w:cstheme="minorHAnsi"/>
                <w:color w:val="000000"/>
                <w:sz w:val="18"/>
                <w:szCs w:val="12"/>
                <w:highlight w:val="yellow"/>
              </w:rPr>
            </w:pPr>
            <w:r w:rsidRPr="00B10B02">
              <w:rPr>
                <w:rFonts w:asciiTheme="minorHAnsi" w:hAnsiTheme="minorHAnsi" w:cstheme="minorHAnsi"/>
                <w:color w:val="000000"/>
                <w:sz w:val="18"/>
                <w:szCs w:val="12"/>
              </w:rPr>
              <w:t>2</w:t>
            </w:r>
            <w:r w:rsidR="00056BEA">
              <w:rPr>
                <w:rFonts w:asciiTheme="minorHAnsi" w:hAnsiTheme="minorHAnsi" w:cstheme="minorHAnsi"/>
                <w:color w:val="000000"/>
                <w:sz w:val="18"/>
                <w:szCs w:val="12"/>
              </w:rPr>
              <w:t>0</w:t>
            </w:r>
            <w:r w:rsidRPr="00B10B02">
              <w:rPr>
                <w:rFonts w:asciiTheme="minorHAnsi" w:hAnsiTheme="minorHAnsi" w:cstheme="minorHAnsi"/>
                <w:color w:val="000000"/>
                <w:sz w:val="18"/>
                <w:szCs w:val="12"/>
              </w:rPr>
              <w:t>.0</w:t>
            </w:r>
            <w:r w:rsidR="00056BEA">
              <w:rPr>
                <w:rFonts w:asciiTheme="minorHAnsi" w:hAnsiTheme="minorHAnsi" w:cstheme="minorHAnsi"/>
                <w:color w:val="000000"/>
                <w:sz w:val="18"/>
                <w:szCs w:val="12"/>
              </w:rPr>
              <w:t>4</w:t>
            </w:r>
            <w:r w:rsidRPr="00B10B02">
              <w:rPr>
                <w:rFonts w:asciiTheme="minorHAnsi" w:hAnsiTheme="minorHAnsi" w:cstheme="minorHAnsi"/>
                <w:color w:val="000000"/>
                <w:sz w:val="18"/>
                <w:szCs w:val="12"/>
              </w:rPr>
              <w:t>.2022</w:t>
            </w:r>
          </w:p>
        </w:tc>
      </w:tr>
      <w:tr w:rsidR="00B10B02" w:rsidRPr="00B10B02" w14:paraId="7B909BBA" w14:textId="77777777" w:rsidTr="00505F8E">
        <w:tc>
          <w:tcPr>
            <w:tcW w:w="1163" w:type="dxa"/>
          </w:tcPr>
          <w:p w14:paraId="53977554" w14:textId="77777777" w:rsidR="00B10B02" w:rsidRPr="00B10B02" w:rsidRDefault="00B10B02" w:rsidP="00505F8E">
            <w:pPr>
              <w:rPr>
                <w:rFonts w:asciiTheme="minorHAnsi" w:hAnsiTheme="minorHAnsi" w:cstheme="minorHAnsi"/>
                <w:color w:val="000000"/>
                <w:sz w:val="18"/>
                <w:szCs w:val="12"/>
              </w:rPr>
            </w:pPr>
          </w:p>
        </w:tc>
        <w:tc>
          <w:tcPr>
            <w:tcW w:w="6378" w:type="dxa"/>
            <w:tcBorders>
              <w:left w:val="single" w:sz="8" w:space="0" w:color="000000"/>
              <w:right w:val="single" w:sz="8" w:space="0" w:color="000000"/>
            </w:tcBorders>
          </w:tcPr>
          <w:p w14:paraId="747CF480" w14:textId="77777777" w:rsidR="00B10B02" w:rsidRPr="00B10B02" w:rsidRDefault="00B10B02" w:rsidP="00505F8E">
            <w:pPr>
              <w:rPr>
                <w:rFonts w:asciiTheme="minorHAnsi" w:hAnsiTheme="minorHAnsi" w:cstheme="minorHAnsi"/>
                <w:color w:val="000000"/>
                <w:sz w:val="18"/>
                <w:szCs w:val="12"/>
              </w:rPr>
            </w:pPr>
          </w:p>
        </w:tc>
        <w:tc>
          <w:tcPr>
            <w:tcW w:w="1276" w:type="dxa"/>
          </w:tcPr>
          <w:p w14:paraId="78BCBC4C" w14:textId="77777777" w:rsidR="00B10B02" w:rsidRPr="00B10B02" w:rsidRDefault="00B10B02" w:rsidP="00505F8E">
            <w:pPr>
              <w:rPr>
                <w:rFonts w:asciiTheme="minorHAnsi" w:hAnsiTheme="minorHAnsi" w:cstheme="minorHAnsi"/>
                <w:color w:val="000000"/>
                <w:sz w:val="18"/>
                <w:szCs w:val="12"/>
              </w:rPr>
            </w:pPr>
          </w:p>
        </w:tc>
      </w:tr>
    </w:tbl>
    <w:p w14:paraId="45290957" w14:textId="2A39A1F1" w:rsidR="008B2417" w:rsidRDefault="00E6082C" w:rsidP="007869DF">
      <w:pPr>
        <w:rPr>
          <w:rFonts w:asciiTheme="minorHAnsi" w:hAnsiTheme="minorHAnsi" w:cstheme="minorHAnsi"/>
        </w:rPr>
      </w:pPr>
    </w:p>
    <w:p w14:paraId="0006561F" w14:textId="0E22A640" w:rsidR="00B10B02" w:rsidRDefault="00B10B02" w:rsidP="007869DF">
      <w:pPr>
        <w:rPr>
          <w:rFonts w:asciiTheme="minorHAnsi" w:hAnsiTheme="minorHAnsi" w:cstheme="minorHAnsi"/>
        </w:rPr>
      </w:pPr>
    </w:p>
    <w:p w14:paraId="6250A790" w14:textId="77777777" w:rsidR="00B10B02" w:rsidRPr="00E90B4F" w:rsidRDefault="00B10B02" w:rsidP="007869DF">
      <w:pPr>
        <w:rPr>
          <w:rFonts w:asciiTheme="minorHAnsi" w:hAnsiTheme="minorHAnsi" w:cstheme="minorHAnsi"/>
        </w:rPr>
      </w:pPr>
    </w:p>
    <w:p w14:paraId="52582A51" w14:textId="61DBFF23" w:rsidR="007869DF" w:rsidRPr="00E90B4F" w:rsidRDefault="007D597C" w:rsidP="00056BEA">
      <w:pPr>
        <w:tabs>
          <w:tab w:val="left" w:pos="7812"/>
        </w:tabs>
        <w:rPr>
          <w:rFonts w:asciiTheme="minorHAnsi" w:hAnsiTheme="minorHAnsi" w:cstheme="minorHAnsi"/>
          <w:b/>
          <w:bCs/>
        </w:rPr>
      </w:pPr>
      <w:r w:rsidRPr="00E90B4F">
        <w:rPr>
          <w:rFonts w:asciiTheme="minorHAnsi" w:hAnsiTheme="minorHAnsi" w:cstheme="minorHAnsi"/>
          <w:b/>
          <w:bCs/>
        </w:rPr>
        <w:t>Management Einsprüche und Beschwerden</w:t>
      </w:r>
      <w:r w:rsidR="00290A90" w:rsidRPr="00E90B4F">
        <w:rPr>
          <w:rFonts w:asciiTheme="minorHAnsi" w:hAnsiTheme="minorHAnsi" w:cstheme="minorHAnsi"/>
          <w:b/>
          <w:bCs/>
        </w:rPr>
        <w:t xml:space="preserve"> gemäß ISO 17065</w:t>
      </w:r>
      <w:r w:rsidR="00B10B02">
        <w:rPr>
          <w:rFonts w:asciiTheme="minorHAnsi" w:hAnsiTheme="minorHAnsi" w:cstheme="minorHAnsi"/>
          <w:b/>
          <w:bCs/>
        </w:rPr>
        <w:t>,</w:t>
      </w:r>
      <w:r w:rsidR="00290A90" w:rsidRPr="00E90B4F">
        <w:rPr>
          <w:rFonts w:asciiTheme="minorHAnsi" w:hAnsiTheme="minorHAnsi" w:cstheme="minorHAnsi"/>
          <w:b/>
          <w:bCs/>
        </w:rPr>
        <w:t xml:space="preserve"> Punkt 7.13 </w:t>
      </w:r>
      <w:r w:rsidR="00056BEA">
        <w:rPr>
          <w:rFonts w:asciiTheme="minorHAnsi" w:hAnsiTheme="minorHAnsi" w:cstheme="minorHAnsi"/>
          <w:b/>
          <w:bCs/>
        </w:rPr>
        <w:tab/>
      </w:r>
    </w:p>
    <w:p w14:paraId="1CEA1F44" w14:textId="5CBE34F7" w:rsidR="007D597C" w:rsidRPr="00E90B4F" w:rsidRDefault="007D597C" w:rsidP="007869DF">
      <w:pPr>
        <w:rPr>
          <w:rFonts w:asciiTheme="minorHAnsi" w:hAnsiTheme="minorHAnsi" w:cstheme="minorHAnsi"/>
        </w:rPr>
      </w:pPr>
    </w:p>
    <w:p w14:paraId="6A0AAC8E" w14:textId="183795AA" w:rsidR="00217D36" w:rsidRPr="00E90B4F" w:rsidRDefault="007D597C" w:rsidP="007D597C">
      <w:pPr>
        <w:ind w:left="1418" w:hanging="1418"/>
        <w:rPr>
          <w:rFonts w:asciiTheme="minorHAnsi" w:hAnsiTheme="minorHAnsi" w:cstheme="minorHAnsi"/>
        </w:rPr>
      </w:pPr>
      <w:r w:rsidRPr="00E90B4F">
        <w:rPr>
          <w:rFonts w:asciiTheme="minorHAnsi" w:hAnsiTheme="minorHAnsi" w:cstheme="minorHAnsi"/>
          <w:b/>
          <w:bCs/>
        </w:rPr>
        <w:t>Beschwerde:</w:t>
      </w:r>
      <w:r w:rsidRPr="00E90B4F">
        <w:rPr>
          <w:rFonts w:asciiTheme="minorHAnsi" w:hAnsiTheme="minorHAnsi" w:cstheme="minorHAnsi"/>
        </w:rPr>
        <w:t xml:space="preserve"> </w:t>
      </w:r>
      <w:r w:rsidRPr="00E90B4F">
        <w:rPr>
          <w:rFonts w:asciiTheme="minorHAnsi" w:hAnsiTheme="minorHAnsi" w:cstheme="minorHAnsi"/>
        </w:rPr>
        <w:tab/>
      </w:r>
      <w:r w:rsidR="00056BEA">
        <w:rPr>
          <w:rFonts w:asciiTheme="minorHAnsi" w:hAnsiTheme="minorHAnsi" w:cstheme="minorHAnsi"/>
        </w:rPr>
        <w:t xml:space="preserve">Es herrscht </w:t>
      </w:r>
      <w:r w:rsidRPr="00E90B4F">
        <w:rPr>
          <w:rFonts w:asciiTheme="minorHAnsi" w:hAnsiTheme="minorHAnsi" w:cstheme="minorHAnsi"/>
        </w:rPr>
        <w:t xml:space="preserve">Unzufriedenheit </w:t>
      </w:r>
      <w:r w:rsidR="00056BEA">
        <w:rPr>
          <w:rFonts w:asciiTheme="minorHAnsi" w:hAnsiTheme="minorHAnsi" w:cstheme="minorHAnsi"/>
        </w:rPr>
        <w:t xml:space="preserve">vor </w:t>
      </w:r>
      <w:r w:rsidRPr="00E90B4F">
        <w:rPr>
          <w:rFonts w:asciiTheme="minorHAnsi" w:hAnsiTheme="minorHAnsi" w:cstheme="minorHAnsi"/>
        </w:rPr>
        <w:t xml:space="preserve">und es wird eine Antwort erwartet. Prüfung notwendig, ob die Beschwerde zutreffend ist. </w:t>
      </w:r>
    </w:p>
    <w:p w14:paraId="6DFC61DF" w14:textId="25E5556B" w:rsidR="007D597C" w:rsidRPr="00E90B4F" w:rsidRDefault="00217D36" w:rsidP="00217D36">
      <w:pPr>
        <w:ind w:left="1418" w:hanging="2"/>
        <w:rPr>
          <w:rFonts w:asciiTheme="minorHAnsi" w:hAnsiTheme="minorHAnsi" w:cstheme="minorHAnsi"/>
        </w:rPr>
      </w:pPr>
      <w:r w:rsidRPr="00E90B4F">
        <w:rPr>
          <w:rFonts w:asciiTheme="minorHAnsi" w:hAnsiTheme="minorHAnsi" w:cstheme="minorHAnsi"/>
        </w:rPr>
        <w:t>Beispiele für Beschwerden: Zeitabwicklung, Kosten, Servicequalität, Kundenorientierung</w:t>
      </w:r>
    </w:p>
    <w:p w14:paraId="606964C4" w14:textId="77777777" w:rsidR="00217D36" w:rsidRPr="00E90B4F" w:rsidRDefault="00217D36" w:rsidP="007D597C">
      <w:pPr>
        <w:rPr>
          <w:rFonts w:asciiTheme="minorHAnsi" w:hAnsiTheme="minorHAnsi" w:cstheme="minorHAnsi"/>
          <w:b/>
          <w:bCs/>
        </w:rPr>
      </w:pPr>
    </w:p>
    <w:p w14:paraId="064394D0" w14:textId="60B63C2D" w:rsidR="007D597C" w:rsidRPr="00E90B4F" w:rsidRDefault="007D597C" w:rsidP="007D597C">
      <w:pPr>
        <w:rPr>
          <w:rFonts w:asciiTheme="minorHAnsi" w:hAnsiTheme="minorHAnsi" w:cstheme="minorHAnsi"/>
        </w:rPr>
      </w:pPr>
      <w:r w:rsidRPr="00E90B4F">
        <w:rPr>
          <w:rFonts w:asciiTheme="minorHAnsi" w:hAnsiTheme="minorHAnsi" w:cstheme="minorHAnsi"/>
          <w:b/>
          <w:bCs/>
        </w:rPr>
        <w:t>Einspruch:</w:t>
      </w:r>
      <w:r w:rsidRPr="00E90B4F">
        <w:rPr>
          <w:rFonts w:asciiTheme="minorHAnsi" w:hAnsiTheme="minorHAnsi" w:cstheme="minorHAnsi"/>
        </w:rPr>
        <w:t xml:space="preserve"> </w:t>
      </w:r>
      <w:r w:rsidRPr="00E90B4F">
        <w:rPr>
          <w:rFonts w:asciiTheme="minorHAnsi" w:hAnsiTheme="minorHAnsi" w:cstheme="minorHAnsi"/>
        </w:rPr>
        <w:tab/>
      </w:r>
      <w:r w:rsidR="00056BEA">
        <w:rPr>
          <w:rFonts w:asciiTheme="minorHAnsi" w:hAnsiTheme="minorHAnsi" w:cstheme="minorHAnsi"/>
        </w:rPr>
        <w:t>Die Ergebnisse</w:t>
      </w:r>
      <w:r w:rsidRPr="00E90B4F">
        <w:rPr>
          <w:rFonts w:asciiTheme="minorHAnsi" w:hAnsiTheme="minorHAnsi" w:cstheme="minorHAnsi"/>
        </w:rPr>
        <w:t xml:space="preserve"> in der EPD w</w:t>
      </w:r>
      <w:r w:rsidR="00056BEA">
        <w:rPr>
          <w:rFonts w:asciiTheme="minorHAnsi" w:hAnsiTheme="minorHAnsi" w:cstheme="minorHAnsi"/>
        </w:rPr>
        <w:t>erden</w:t>
      </w:r>
      <w:r w:rsidRPr="00E90B4F">
        <w:rPr>
          <w:rFonts w:asciiTheme="minorHAnsi" w:hAnsiTheme="minorHAnsi" w:cstheme="minorHAnsi"/>
        </w:rPr>
        <w:t xml:space="preserve"> angezweifelt</w:t>
      </w:r>
      <w:r w:rsidR="00217D36" w:rsidRPr="00E90B4F">
        <w:rPr>
          <w:rFonts w:asciiTheme="minorHAnsi" w:hAnsiTheme="minorHAnsi" w:cstheme="minorHAnsi"/>
        </w:rPr>
        <w:t>.</w:t>
      </w:r>
    </w:p>
    <w:p w14:paraId="4EED04CA" w14:textId="77777777" w:rsidR="00217D36" w:rsidRPr="00E90B4F" w:rsidRDefault="00217D36" w:rsidP="007D597C">
      <w:pPr>
        <w:rPr>
          <w:rFonts w:asciiTheme="minorHAnsi" w:hAnsiTheme="minorHAnsi" w:cstheme="minorHAnsi"/>
        </w:rPr>
      </w:pPr>
    </w:p>
    <w:p w14:paraId="69B09925" w14:textId="77777777" w:rsidR="007D597C" w:rsidRPr="00E90B4F" w:rsidRDefault="007D597C" w:rsidP="007D597C">
      <w:pPr>
        <w:rPr>
          <w:rFonts w:asciiTheme="minorHAnsi" w:hAnsiTheme="minorHAnsi" w:cstheme="minorHAnsi"/>
        </w:rPr>
      </w:pPr>
    </w:p>
    <w:p w14:paraId="19E8B3C7" w14:textId="77777777" w:rsidR="00217D36" w:rsidRPr="00E90B4F" w:rsidRDefault="00217D36" w:rsidP="007D597C">
      <w:pPr>
        <w:rPr>
          <w:rFonts w:asciiTheme="minorHAnsi" w:hAnsiTheme="minorHAnsi" w:cstheme="minorHAnsi"/>
        </w:rPr>
      </w:pPr>
    </w:p>
    <w:p w14:paraId="29208D57" w14:textId="0DA94A1C" w:rsidR="007D597C" w:rsidRPr="00E90B4F" w:rsidRDefault="007D597C" w:rsidP="007D597C">
      <w:pPr>
        <w:rPr>
          <w:rFonts w:asciiTheme="minorHAnsi" w:hAnsiTheme="minorHAnsi" w:cstheme="minorHAnsi"/>
          <w:b/>
          <w:bCs/>
        </w:rPr>
      </w:pPr>
      <w:r w:rsidRPr="00E90B4F">
        <w:rPr>
          <w:rFonts w:asciiTheme="minorHAnsi" w:hAnsiTheme="minorHAnsi" w:cstheme="minorHAnsi"/>
          <w:b/>
          <w:bCs/>
        </w:rPr>
        <w:t>Ablaufverfahren</w:t>
      </w:r>
      <w:r w:rsidR="00D053F1">
        <w:rPr>
          <w:rFonts w:asciiTheme="minorHAnsi" w:hAnsiTheme="minorHAnsi" w:cstheme="minorHAnsi"/>
          <w:b/>
          <w:bCs/>
        </w:rPr>
        <w:t xml:space="preserve"> und Einrichtung einer Schlichtungsstelle</w:t>
      </w:r>
    </w:p>
    <w:p w14:paraId="357A5242" w14:textId="30B26DE4" w:rsidR="00217D36" w:rsidRPr="00E90B4F" w:rsidRDefault="00217D36" w:rsidP="007D597C">
      <w:pPr>
        <w:rPr>
          <w:rFonts w:asciiTheme="minorHAnsi" w:hAnsiTheme="minorHAnsi" w:cstheme="minorHAnsi"/>
          <w:b/>
          <w:bCs/>
        </w:rPr>
      </w:pPr>
    </w:p>
    <w:p w14:paraId="482E9B58" w14:textId="7BECA7F5" w:rsidR="00217D36" w:rsidRPr="00E90B4F" w:rsidRDefault="00217D36" w:rsidP="00217D36">
      <w:pPr>
        <w:pStyle w:val="Listenabsatz"/>
        <w:numPr>
          <w:ilvl w:val="0"/>
          <w:numId w:val="3"/>
        </w:numPr>
        <w:rPr>
          <w:rFonts w:asciiTheme="minorHAnsi" w:hAnsiTheme="minorHAnsi" w:cstheme="minorHAnsi"/>
          <w:b/>
          <w:bCs/>
        </w:rPr>
      </w:pPr>
      <w:r w:rsidRPr="00E90B4F">
        <w:rPr>
          <w:rFonts w:asciiTheme="minorHAnsi" w:hAnsiTheme="minorHAnsi" w:cstheme="minorHAnsi"/>
          <w:b/>
          <w:bCs/>
        </w:rPr>
        <w:t xml:space="preserve">Eingang der Beschwerde oder des Einspruchs </w:t>
      </w:r>
    </w:p>
    <w:p w14:paraId="40F46966" w14:textId="7601CA29" w:rsidR="00217D36" w:rsidRPr="00E90B4F" w:rsidRDefault="00217D36" w:rsidP="00217D36">
      <w:pPr>
        <w:pStyle w:val="Listenabsatz"/>
        <w:ind w:left="720"/>
        <w:rPr>
          <w:rFonts w:asciiTheme="minorHAnsi" w:hAnsiTheme="minorHAnsi" w:cstheme="minorHAnsi"/>
        </w:rPr>
      </w:pPr>
      <w:r w:rsidRPr="00E90B4F">
        <w:rPr>
          <w:rFonts w:asciiTheme="minorHAnsi" w:hAnsiTheme="minorHAnsi" w:cstheme="minorHAnsi"/>
        </w:rPr>
        <w:t xml:space="preserve">Beschwerden und Einsprüche können direkt der Geschäftsleitung der Bau EPD GmbH mitgeteilt werden, oder aber auch bei </w:t>
      </w:r>
      <w:proofErr w:type="spellStart"/>
      <w:r w:rsidRPr="00E90B4F">
        <w:rPr>
          <w:rFonts w:asciiTheme="minorHAnsi" w:hAnsiTheme="minorHAnsi" w:cstheme="minorHAnsi"/>
        </w:rPr>
        <w:t>Verifizierern</w:t>
      </w:r>
      <w:proofErr w:type="spellEnd"/>
      <w:r w:rsidRPr="00E90B4F">
        <w:rPr>
          <w:rFonts w:asciiTheme="minorHAnsi" w:hAnsiTheme="minorHAnsi" w:cstheme="minorHAnsi"/>
        </w:rPr>
        <w:t>, Bilanzierern, Beiratsmitgliedern oder Gesellschaftervertretern deponiert werden. Erfolgt der Eingang nicht direkt an die Ge</w:t>
      </w:r>
      <w:r w:rsidR="005946F9" w:rsidRPr="00E90B4F">
        <w:rPr>
          <w:rFonts w:asciiTheme="minorHAnsi" w:hAnsiTheme="minorHAnsi" w:cstheme="minorHAnsi"/>
        </w:rPr>
        <w:t>schäftsleitung, so sind genannte Team-Mitglieder verpflichtet, die Beschwerde</w:t>
      </w:r>
      <w:r w:rsidR="00213DD2">
        <w:rPr>
          <w:rFonts w:asciiTheme="minorHAnsi" w:hAnsiTheme="minorHAnsi" w:cstheme="minorHAnsi"/>
        </w:rPr>
        <w:t>n</w:t>
      </w:r>
      <w:r w:rsidR="005946F9" w:rsidRPr="00E90B4F">
        <w:rPr>
          <w:rFonts w:asciiTheme="minorHAnsi" w:hAnsiTheme="minorHAnsi" w:cstheme="minorHAnsi"/>
        </w:rPr>
        <w:t xml:space="preserve"> oder Einsprüche an diese weiterzuleiten.</w:t>
      </w:r>
    </w:p>
    <w:p w14:paraId="17BEABBF" w14:textId="0FA7F804" w:rsidR="005946F9" w:rsidRPr="00E90B4F" w:rsidRDefault="005946F9" w:rsidP="00217D36">
      <w:pPr>
        <w:pStyle w:val="Listenabsatz"/>
        <w:ind w:left="720"/>
        <w:rPr>
          <w:rFonts w:asciiTheme="minorHAnsi" w:hAnsiTheme="minorHAnsi" w:cstheme="minorHAnsi"/>
        </w:rPr>
      </w:pPr>
      <w:r w:rsidRPr="00E90B4F">
        <w:rPr>
          <w:rFonts w:asciiTheme="minorHAnsi" w:hAnsiTheme="minorHAnsi" w:cstheme="minorHAnsi"/>
        </w:rPr>
        <w:t>Beschwerdeführer bzw. Einspruch erhebende Parteien werden ersucht, ihr Anliegen schriftlich zu übermitteln.</w:t>
      </w:r>
    </w:p>
    <w:p w14:paraId="47AE15F6" w14:textId="7C8D6457" w:rsidR="005946F9" w:rsidRPr="00E90B4F" w:rsidRDefault="005946F9" w:rsidP="00217D36">
      <w:pPr>
        <w:pStyle w:val="Listenabsatz"/>
        <w:ind w:left="720"/>
        <w:rPr>
          <w:rFonts w:asciiTheme="minorHAnsi" w:hAnsiTheme="minorHAnsi" w:cstheme="minorHAnsi"/>
        </w:rPr>
      </w:pPr>
    </w:p>
    <w:p w14:paraId="574F65F9" w14:textId="5B407679" w:rsidR="005946F9" w:rsidRPr="00E90B4F" w:rsidRDefault="005946F9" w:rsidP="005946F9">
      <w:pPr>
        <w:pStyle w:val="Listenabsatz"/>
        <w:numPr>
          <w:ilvl w:val="0"/>
          <w:numId w:val="3"/>
        </w:numPr>
        <w:rPr>
          <w:rFonts w:asciiTheme="minorHAnsi" w:hAnsiTheme="minorHAnsi" w:cstheme="minorHAnsi"/>
          <w:b/>
          <w:bCs/>
        </w:rPr>
      </w:pPr>
      <w:r w:rsidRPr="00E90B4F">
        <w:rPr>
          <w:rFonts w:asciiTheme="minorHAnsi" w:hAnsiTheme="minorHAnsi" w:cstheme="minorHAnsi"/>
          <w:b/>
          <w:bCs/>
        </w:rPr>
        <w:t>Prüfung, ob Beschwerden oder Einsprüche sich auf Tätigkeiten im Tätigkeitsfeld der Bau EPD GmbH bezieht.</w:t>
      </w:r>
    </w:p>
    <w:p w14:paraId="530DEC61" w14:textId="690F7297" w:rsidR="005946F9" w:rsidRPr="00E90B4F" w:rsidRDefault="005946F9" w:rsidP="005946F9">
      <w:pPr>
        <w:pStyle w:val="Listenabsatz"/>
        <w:ind w:left="720"/>
        <w:rPr>
          <w:rFonts w:asciiTheme="minorHAnsi" w:hAnsiTheme="minorHAnsi" w:cstheme="minorHAnsi"/>
        </w:rPr>
      </w:pPr>
      <w:r w:rsidRPr="00E90B4F">
        <w:rPr>
          <w:rFonts w:asciiTheme="minorHAnsi" w:hAnsiTheme="minorHAnsi" w:cstheme="minorHAnsi"/>
        </w:rPr>
        <w:t>Die Geschäftsleitung prüft, ob die Beschwerde oder der Einspruch sich nachweislich auf EPD-Projekte, die durch die Bau EPD GmbH abgewickelt w</w:t>
      </w:r>
      <w:r w:rsidR="00290A90" w:rsidRPr="00E90B4F">
        <w:rPr>
          <w:rFonts w:asciiTheme="minorHAnsi" w:hAnsiTheme="minorHAnsi" w:cstheme="minorHAnsi"/>
        </w:rPr>
        <w:t>u</w:t>
      </w:r>
      <w:r w:rsidRPr="00E90B4F">
        <w:rPr>
          <w:rFonts w:asciiTheme="minorHAnsi" w:hAnsiTheme="minorHAnsi" w:cstheme="minorHAnsi"/>
        </w:rPr>
        <w:t>rden</w:t>
      </w:r>
      <w:r w:rsidR="00290A90" w:rsidRPr="00E90B4F">
        <w:rPr>
          <w:rFonts w:asciiTheme="minorHAnsi" w:hAnsiTheme="minorHAnsi" w:cstheme="minorHAnsi"/>
        </w:rPr>
        <w:t xml:space="preserve"> oder abgewickelt werden sollen</w:t>
      </w:r>
      <w:r w:rsidRPr="00E90B4F">
        <w:rPr>
          <w:rFonts w:asciiTheme="minorHAnsi" w:hAnsiTheme="minorHAnsi" w:cstheme="minorHAnsi"/>
        </w:rPr>
        <w:t xml:space="preserve">, bezieht und somit im Akkreditierungsumfang enthalten ist. </w:t>
      </w:r>
    </w:p>
    <w:p w14:paraId="753A3D84" w14:textId="77777777" w:rsidR="00290A90" w:rsidRPr="00E90B4F" w:rsidRDefault="00290A90" w:rsidP="005946F9">
      <w:pPr>
        <w:pStyle w:val="Listenabsatz"/>
        <w:ind w:left="720"/>
        <w:rPr>
          <w:rFonts w:asciiTheme="minorHAnsi" w:hAnsiTheme="minorHAnsi" w:cstheme="minorHAnsi"/>
        </w:rPr>
      </w:pPr>
    </w:p>
    <w:p w14:paraId="48032D08" w14:textId="5E8EDBA4" w:rsidR="00290A90" w:rsidRPr="00E90B4F" w:rsidRDefault="00290A90" w:rsidP="00290A90">
      <w:pPr>
        <w:pStyle w:val="Listenabsatz"/>
        <w:numPr>
          <w:ilvl w:val="0"/>
          <w:numId w:val="3"/>
        </w:numPr>
        <w:rPr>
          <w:rFonts w:asciiTheme="minorHAnsi" w:hAnsiTheme="minorHAnsi" w:cstheme="minorHAnsi"/>
          <w:b/>
          <w:bCs/>
        </w:rPr>
      </w:pPr>
      <w:r w:rsidRPr="00E90B4F">
        <w:rPr>
          <w:rFonts w:asciiTheme="minorHAnsi" w:hAnsiTheme="minorHAnsi" w:cstheme="minorHAnsi"/>
          <w:b/>
          <w:bCs/>
        </w:rPr>
        <w:t>Bestätigung des Erhalts der Beschwerde und Information an Beirat bzw. PKR-Gremium</w:t>
      </w:r>
    </w:p>
    <w:p w14:paraId="298D0543" w14:textId="10AC0358" w:rsidR="00BC4AAE" w:rsidRDefault="00BC4AAE" w:rsidP="00BC4AAE">
      <w:pPr>
        <w:pStyle w:val="Listenabsatz"/>
        <w:ind w:left="720"/>
        <w:rPr>
          <w:rFonts w:asciiTheme="minorHAnsi" w:hAnsiTheme="minorHAnsi" w:cstheme="minorHAnsi"/>
        </w:rPr>
      </w:pPr>
    </w:p>
    <w:p w14:paraId="1DEFB3EA" w14:textId="40C6C191" w:rsidR="001576A7" w:rsidRPr="00E90B4F" w:rsidRDefault="001576A7" w:rsidP="001576A7">
      <w:pPr>
        <w:pStyle w:val="Listenabsatz"/>
        <w:ind w:left="720"/>
        <w:rPr>
          <w:rFonts w:asciiTheme="minorHAnsi" w:hAnsiTheme="minorHAnsi" w:cstheme="minorHAnsi"/>
        </w:rPr>
      </w:pPr>
      <w:r w:rsidRPr="00E90B4F">
        <w:rPr>
          <w:rFonts w:asciiTheme="minorHAnsi" w:hAnsiTheme="minorHAnsi" w:cstheme="minorHAnsi"/>
        </w:rPr>
        <w:t>Wenn das der Fall ist, wird der Erhalt der schriftlichen Beschwerde per E-Mail durch die Geschäftsleitung bestätigt.</w:t>
      </w:r>
      <w:r>
        <w:rPr>
          <w:rFonts w:asciiTheme="minorHAnsi" w:hAnsiTheme="minorHAnsi" w:cstheme="minorHAnsi"/>
        </w:rPr>
        <w:t xml:space="preserve"> Falls nicht, wird begründet, warum der Beschwerde/dem Einspruch nicht nachgegangen wird.</w:t>
      </w:r>
    </w:p>
    <w:p w14:paraId="3208FD71" w14:textId="77777777" w:rsidR="001576A7" w:rsidRPr="00E90B4F" w:rsidRDefault="001576A7" w:rsidP="00BC4AAE">
      <w:pPr>
        <w:pStyle w:val="Listenabsatz"/>
        <w:ind w:left="720"/>
        <w:rPr>
          <w:rFonts w:asciiTheme="minorHAnsi" w:hAnsiTheme="minorHAnsi" w:cstheme="minorHAnsi"/>
        </w:rPr>
      </w:pPr>
    </w:p>
    <w:p w14:paraId="607FB99D" w14:textId="23FCA23B" w:rsidR="00BC4AAE" w:rsidRPr="00E90B4F" w:rsidRDefault="00BC4AAE" w:rsidP="00BC4AAE">
      <w:pPr>
        <w:ind w:left="709"/>
        <w:rPr>
          <w:rFonts w:asciiTheme="minorHAnsi" w:hAnsiTheme="minorHAnsi" w:cstheme="minorHAnsi"/>
        </w:rPr>
      </w:pPr>
      <w:r w:rsidRPr="00E90B4F">
        <w:rPr>
          <w:rFonts w:asciiTheme="minorHAnsi" w:hAnsiTheme="minorHAnsi" w:cstheme="minorHAnsi"/>
        </w:rPr>
        <w:t xml:space="preserve">Der Beirat wird mit Beschwerden beschäftigt. </w:t>
      </w:r>
    </w:p>
    <w:p w14:paraId="1F00B499" w14:textId="77777777" w:rsidR="00BC4AAE" w:rsidRPr="00E90B4F" w:rsidRDefault="00BC4AAE" w:rsidP="00BC4AAE">
      <w:pPr>
        <w:ind w:left="709"/>
        <w:rPr>
          <w:rFonts w:asciiTheme="minorHAnsi" w:hAnsiTheme="minorHAnsi" w:cstheme="minorHAnsi"/>
        </w:rPr>
      </w:pPr>
    </w:p>
    <w:p w14:paraId="791D0F05" w14:textId="4BA9FFD2" w:rsidR="00BC4AAE" w:rsidRPr="00E90B4F" w:rsidRDefault="00BC4AAE" w:rsidP="00BC4AAE">
      <w:pPr>
        <w:ind w:left="709"/>
        <w:rPr>
          <w:rFonts w:asciiTheme="minorHAnsi" w:hAnsiTheme="minorHAnsi" w:cstheme="minorHAnsi"/>
        </w:rPr>
      </w:pPr>
      <w:r w:rsidRPr="00E90B4F">
        <w:rPr>
          <w:rFonts w:asciiTheme="minorHAnsi" w:hAnsiTheme="minorHAnsi" w:cstheme="minorHAnsi"/>
        </w:rPr>
        <w:t>Das PKR-Gremium wird mit Einsprüchen zu EPD Ergebnissen befasst</w:t>
      </w:r>
      <w:r w:rsidR="001576A7">
        <w:rPr>
          <w:rFonts w:asciiTheme="minorHAnsi" w:hAnsiTheme="minorHAnsi" w:cstheme="minorHAnsi"/>
        </w:rPr>
        <w:t>.</w:t>
      </w:r>
    </w:p>
    <w:p w14:paraId="6AD630EB" w14:textId="77777777" w:rsidR="00BC4AAE" w:rsidRPr="00E90B4F" w:rsidRDefault="00BC4AAE" w:rsidP="00BC4AAE">
      <w:pPr>
        <w:ind w:left="709"/>
        <w:rPr>
          <w:rFonts w:asciiTheme="minorHAnsi" w:hAnsiTheme="minorHAnsi" w:cstheme="minorHAnsi"/>
        </w:rPr>
      </w:pPr>
    </w:p>
    <w:p w14:paraId="361F9C2F" w14:textId="6943E62F" w:rsidR="00BC4AAE" w:rsidRPr="00E90B4F" w:rsidRDefault="00BC4AAE" w:rsidP="00BC4AAE">
      <w:pPr>
        <w:ind w:left="709"/>
        <w:rPr>
          <w:rFonts w:asciiTheme="minorHAnsi" w:hAnsiTheme="minorHAnsi" w:cstheme="minorHAnsi"/>
        </w:rPr>
      </w:pPr>
      <w:r w:rsidRPr="00E90B4F">
        <w:rPr>
          <w:rFonts w:asciiTheme="minorHAnsi" w:hAnsiTheme="minorHAnsi" w:cstheme="minorHAnsi"/>
        </w:rPr>
        <w:t>Die Entscheidung, welches Gremium passend ist, erfolgt durch die LKBS (Leitung der Konformitätsbewertungsstelle).</w:t>
      </w:r>
    </w:p>
    <w:p w14:paraId="6CE285A5" w14:textId="492DEC59" w:rsidR="00BC4AAE" w:rsidRPr="00E90B4F" w:rsidRDefault="00BC4AAE" w:rsidP="00BC4AAE">
      <w:pPr>
        <w:ind w:left="709"/>
        <w:rPr>
          <w:rFonts w:asciiTheme="minorHAnsi" w:hAnsiTheme="minorHAnsi" w:cstheme="minorHAnsi"/>
        </w:rPr>
      </w:pPr>
    </w:p>
    <w:p w14:paraId="01D0F145" w14:textId="1A3255FF" w:rsidR="00BC4AAE" w:rsidRDefault="00BC4AAE" w:rsidP="00BC4AAE">
      <w:pPr>
        <w:ind w:left="709"/>
        <w:rPr>
          <w:rFonts w:asciiTheme="minorHAnsi" w:hAnsiTheme="minorHAnsi" w:cstheme="minorHAnsi"/>
        </w:rPr>
      </w:pPr>
      <w:r w:rsidRPr="00E90B4F">
        <w:rPr>
          <w:rFonts w:asciiTheme="minorHAnsi" w:hAnsiTheme="minorHAnsi" w:cstheme="minorHAnsi"/>
        </w:rPr>
        <w:t>Im Zuge der Bestätigung an den Beschwerdeführer kann bereits erwähnt werden, welches Gremium sich mit der Beschwerde befassen wird.</w:t>
      </w:r>
    </w:p>
    <w:p w14:paraId="1819CFB0" w14:textId="31414152" w:rsidR="009512C2" w:rsidRDefault="009512C2" w:rsidP="00BC4AAE">
      <w:pPr>
        <w:ind w:left="709"/>
        <w:rPr>
          <w:rFonts w:asciiTheme="minorHAnsi" w:hAnsiTheme="minorHAnsi" w:cstheme="minorHAnsi"/>
        </w:rPr>
      </w:pPr>
    </w:p>
    <w:p w14:paraId="2F73AAFA" w14:textId="77777777" w:rsidR="009512C2" w:rsidRPr="00E90B4F" w:rsidRDefault="009512C2" w:rsidP="00BC4AAE">
      <w:pPr>
        <w:ind w:left="709"/>
        <w:rPr>
          <w:rFonts w:asciiTheme="minorHAnsi" w:hAnsiTheme="minorHAnsi" w:cstheme="minorHAnsi"/>
        </w:rPr>
      </w:pPr>
    </w:p>
    <w:p w14:paraId="446975A7" w14:textId="1CD369D4" w:rsidR="0052714B" w:rsidRPr="00E90B4F" w:rsidRDefault="0052714B" w:rsidP="00BC4AAE">
      <w:pPr>
        <w:ind w:left="709"/>
        <w:rPr>
          <w:rFonts w:asciiTheme="minorHAnsi" w:hAnsiTheme="minorHAnsi" w:cstheme="minorHAnsi"/>
        </w:rPr>
      </w:pPr>
    </w:p>
    <w:p w14:paraId="758F9B8A" w14:textId="528B82B6" w:rsidR="0052714B" w:rsidRPr="00E90B4F" w:rsidRDefault="0052714B" w:rsidP="0052714B">
      <w:pPr>
        <w:pStyle w:val="Listenabsatz"/>
        <w:numPr>
          <w:ilvl w:val="0"/>
          <w:numId w:val="3"/>
        </w:numPr>
        <w:rPr>
          <w:rFonts w:asciiTheme="minorHAnsi" w:hAnsiTheme="minorHAnsi" w:cstheme="minorHAnsi"/>
          <w:b/>
          <w:bCs/>
        </w:rPr>
      </w:pPr>
      <w:r w:rsidRPr="00E90B4F">
        <w:rPr>
          <w:rFonts w:asciiTheme="minorHAnsi" w:hAnsiTheme="minorHAnsi" w:cstheme="minorHAnsi"/>
          <w:b/>
          <w:bCs/>
        </w:rPr>
        <w:lastRenderedPageBreak/>
        <w:t>Einholung von allen erforderlichen Informationen als Grundlage für die Entscheidung</w:t>
      </w:r>
    </w:p>
    <w:p w14:paraId="4D2253A9" w14:textId="7C2DBA74" w:rsidR="0052714B" w:rsidRPr="00E90B4F" w:rsidRDefault="0052714B" w:rsidP="0052714B">
      <w:pPr>
        <w:ind w:left="709"/>
        <w:rPr>
          <w:rFonts w:asciiTheme="minorHAnsi" w:hAnsiTheme="minorHAnsi" w:cstheme="minorHAnsi"/>
        </w:rPr>
      </w:pPr>
      <w:r w:rsidRPr="00E90B4F">
        <w:rPr>
          <w:rFonts w:asciiTheme="minorHAnsi" w:hAnsiTheme="minorHAnsi" w:cstheme="minorHAnsi"/>
        </w:rPr>
        <w:t xml:space="preserve">Die Geschäftsleitung wird in Absprache mit dem beauftragten Gremium erörtern, welche Unterlagen die Beschwerdeführer bzw. Einspruch erhebenden Parteien zur Verfügung stellen müssen, um eine Beurteilung und Entscheidung über das Anliegen treffen zu können. Dazu können z.B. alle PKR, auch jene in Ausarbeitung, alle EPD Dokumente und Projektberichte bzw. Sachbilanzdokumente zählen, ebenso Verifizierungsberichte oder Protokollierungen zusätzlich zu den für ein Projekt notwendigen Dokumenten. Im Falle, dass vertrauliche, nicht öffentliche Daten beurteilt werden müssen, müssen alle betroffenen Dateninhaber informiert werden und entsprechende Vertraulichkeitsvereinbarungen müssen mit den zur Klärung beauftragten Personen gemäß 5. </w:t>
      </w:r>
      <w:r w:rsidR="005A7318" w:rsidRPr="00E90B4F">
        <w:rPr>
          <w:rFonts w:asciiTheme="minorHAnsi" w:hAnsiTheme="minorHAnsi" w:cstheme="minorHAnsi"/>
        </w:rPr>
        <w:t>g</w:t>
      </w:r>
      <w:r w:rsidRPr="00E90B4F">
        <w:rPr>
          <w:rFonts w:asciiTheme="minorHAnsi" w:hAnsiTheme="minorHAnsi" w:cstheme="minorHAnsi"/>
        </w:rPr>
        <w:t>etroffen werden.</w:t>
      </w:r>
      <w:r w:rsidR="005A7318" w:rsidRPr="00E90B4F">
        <w:rPr>
          <w:rFonts w:asciiTheme="minorHAnsi" w:hAnsiTheme="minorHAnsi" w:cstheme="minorHAnsi"/>
        </w:rPr>
        <w:t xml:space="preserve"> Dazu kann M-</w:t>
      </w:r>
      <w:proofErr w:type="spellStart"/>
      <w:r w:rsidR="005A7318" w:rsidRPr="00E90B4F">
        <w:rPr>
          <w:rFonts w:asciiTheme="minorHAnsi" w:hAnsiTheme="minorHAnsi" w:cstheme="minorHAnsi"/>
        </w:rPr>
        <w:t>Dok</w:t>
      </w:r>
      <w:proofErr w:type="spellEnd"/>
      <w:r w:rsidR="005A7318" w:rsidRPr="00E90B4F">
        <w:rPr>
          <w:rFonts w:asciiTheme="minorHAnsi" w:hAnsiTheme="minorHAnsi" w:cstheme="minorHAnsi"/>
        </w:rPr>
        <w:t xml:space="preserve"> 31 «NDA Vertraulichkeitsvereinbarung» herangezogen werden.</w:t>
      </w:r>
    </w:p>
    <w:p w14:paraId="36F8A26F" w14:textId="77777777" w:rsidR="005A7318" w:rsidRPr="00E90B4F" w:rsidRDefault="005A7318" w:rsidP="0052714B">
      <w:pPr>
        <w:ind w:left="709"/>
        <w:rPr>
          <w:rFonts w:asciiTheme="minorHAnsi" w:hAnsiTheme="minorHAnsi" w:cstheme="minorHAnsi"/>
        </w:rPr>
      </w:pPr>
    </w:p>
    <w:p w14:paraId="67254985" w14:textId="0EF3CB1A" w:rsidR="005A7318" w:rsidRPr="00E90B4F" w:rsidRDefault="00771306" w:rsidP="005A7318">
      <w:pPr>
        <w:pStyle w:val="Listenabsatz"/>
        <w:numPr>
          <w:ilvl w:val="0"/>
          <w:numId w:val="3"/>
        </w:numPr>
        <w:rPr>
          <w:rFonts w:asciiTheme="minorHAnsi" w:hAnsiTheme="minorHAnsi" w:cstheme="minorHAnsi"/>
          <w:b/>
          <w:bCs/>
        </w:rPr>
      </w:pPr>
      <w:r>
        <w:rPr>
          <w:rFonts w:asciiTheme="minorHAnsi" w:hAnsiTheme="minorHAnsi" w:cstheme="minorHAnsi"/>
          <w:b/>
          <w:bCs/>
        </w:rPr>
        <w:t xml:space="preserve">Mechanismus zum Umgang mit Beschwerden/Einsprüchen, </w:t>
      </w:r>
      <w:r w:rsidR="005A7318" w:rsidRPr="00E90B4F">
        <w:rPr>
          <w:rFonts w:asciiTheme="minorHAnsi" w:hAnsiTheme="minorHAnsi" w:cstheme="minorHAnsi"/>
          <w:b/>
          <w:bCs/>
        </w:rPr>
        <w:t xml:space="preserve">Auswahl des Teams, das sich mit der Beschwerde bzw. dem Einspruch befassen </w:t>
      </w:r>
    </w:p>
    <w:p w14:paraId="00F7989F" w14:textId="77777777" w:rsidR="005A7318" w:rsidRPr="00E90B4F" w:rsidRDefault="005A7318" w:rsidP="005A7318">
      <w:pPr>
        <w:pStyle w:val="Listenabsatz"/>
        <w:ind w:left="720"/>
        <w:rPr>
          <w:rFonts w:asciiTheme="minorHAnsi" w:hAnsiTheme="minorHAnsi" w:cstheme="minorHAnsi"/>
        </w:rPr>
      </w:pPr>
    </w:p>
    <w:p w14:paraId="4B2B8AFC" w14:textId="77777777" w:rsidR="00BC4AAE" w:rsidRPr="00E90B4F" w:rsidRDefault="00BC4AAE" w:rsidP="00BC4AAE">
      <w:pPr>
        <w:pStyle w:val="Listenabsatz"/>
        <w:ind w:left="720"/>
        <w:rPr>
          <w:rFonts w:asciiTheme="minorHAnsi" w:hAnsiTheme="minorHAnsi" w:cstheme="minorHAnsi"/>
        </w:rPr>
      </w:pPr>
    </w:p>
    <w:p w14:paraId="2A43F427" w14:textId="17708A67" w:rsidR="007D597C" w:rsidRPr="00E90B4F" w:rsidRDefault="007D597C" w:rsidP="00E90B4F">
      <w:pPr>
        <w:ind w:left="709"/>
        <w:rPr>
          <w:rFonts w:asciiTheme="minorHAnsi" w:hAnsiTheme="minorHAnsi" w:cstheme="minorHAnsi"/>
        </w:rPr>
      </w:pPr>
      <w:r w:rsidRPr="00E90B4F">
        <w:rPr>
          <w:rFonts w:asciiTheme="minorHAnsi" w:hAnsiTheme="minorHAnsi" w:cstheme="minorHAnsi"/>
        </w:rPr>
        <w:t xml:space="preserve">Die Entscheidung, die die Beschwerde oder den Einspruch klärt, muss durch eine Person (Personen) </w:t>
      </w:r>
    </w:p>
    <w:p w14:paraId="19CE89EC" w14:textId="524F6CDB" w:rsidR="007D597C" w:rsidRPr="00E90B4F" w:rsidRDefault="007D597C" w:rsidP="00E90B4F">
      <w:pPr>
        <w:ind w:left="709"/>
        <w:rPr>
          <w:rFonts w:asciiTheme="minorHAnsi" w:hAnsiTheme="minorHAnsi" w:cstheme="minorHAnsi"/>
        </w:rPr>
      </w:pPr>
      <w:r w:rsidRPr="00E90B4F">
        <w:rPr>
          <w:rFonts w:asciiTheme="minorHAnsi" w:hAnsiTheme="minorHAnsi" w:cstheme="minorHAnsi"/>
        </w:rPr>
        <w:t xml:space="preserve">erfolgen oder bewertet und genehmigt werden, die nicht in </w:t>
      </w:r>
      <w:r w:rsidR="00E354C5">
        <w:rPr>
          <w:rFonts w:asciiTheme="minorHAnsi" w:hAnsiTheme="minorHAnsi" w:cstheme="minorHAnsi"/>
        </w:rPr>
        <w:t>den EPD-Ablaufprozess eingebunden war(en), auf</w:t>
      </w:r>
      <w:r w:rsidRPr="00E90B4F">
        <w:rPr>
          <w:rFonts w:asciiTheme="minorHAnsi" w:hAnsiTheme="minorHAnsi" w:cstheme="minorHAnsi"/>
        </w:rPr>
        <w:t xml:space="preserve"> d</w:t>
      </w:r>
      <w:r w:rsidR="00E354C5">
        <w:rPr>
          <w:rFonts w:asciiTheme="minorHAnsi" w:hAnsiTheme="minorHAnsi" w:cstheme="minorHAnsi"/>
        </w:rPr>
        <w:t>en</w:t>
      </w:r>
      <w:r w:rsidRPr="00E90B4F">
        <w:rPr>
          <w:rFonts w:asciiTheme="minorHAnsi" w:hAnsiTheme="minorHAnsi" w:cstheme="minorHAnsi"/>
        </w:rPr>
        <w:t xml:space="preserve"> sich die Beschwerde oder d</w:t>
      </w:r>
      <w:r w:rsidR="00E354C5">
        <w:rPr>
          <w:rFonts w:asciiTheme="minorHAnsi" w:hAnsiTheme="minorHAnsi" w:cstheme="minorHAnsi"/>
        </w:rPr>
        <w:t>er</w:t>
      </w:r>
      <w:r w:rsidRPr="00E90B4F">
        <w:rPr>
          <w:rFonts w:asciiTheme="minorHAnsi" w:hAnsiTheme="minorHAnsi" w:cstheme="minorHAnsi"/>
        </w:rPr>
        <w:t xml:space="preserve"> Einspruch beziehen</w:t>
      </w:r>
      <w:r w:rsidR="00E354C5">
        <w:rPr>
          <w:rFonts w:asciiTheme="minorHAnsi" w:hAnsiTheme="minorHAnsi" w:cstheme="minorHAnsi"/>
        </w:rPr>
        <w:t>.</w:t>
      </w:r>
      <w:r w:rsidRPr="00E90B4F">
        <w:rPr>
          <w:rFonts w:asciiTheme="minorHAnsi" w:hAnsiTheme="minorHAnsi" w:cstheme="minorHAnsi"/>
        </w:rPr>
        <w:t xml:space="preserve"> </w:t>
      </w:r>
    </w:p>
    <w:p w14:paraId="6F50F070" w14:textId="39A35196" w:rsidR="006649C5" w:rsidRPr="00E90B4F" w:rsidRDefault="007D597C" w:rsidP="00E90B4F">
      <w:pPr>
        <w:ind w:left="709"/>
        <w:rPr>
          <w:rFonts w:asciiTheme="minorHAnsi" w:hAnsiTheme="minorHAnsi" w:cstheme="minorHAnsi"/>
        </w:rPr>
      </w:pPr>
      <w:r w:rsidRPr="00E90B4F">
        <w:rPr>
          <w:rFonts w:asciiTheme="minorHAnsi" w:hAnsiTheme="minorHAnsi" w:cstheme="minorHAnsi"/>
        </w:rPr>
        <w:t xml:space="preserve">Um sicherzustellen, dass es keinen Interessenkonflikt gibt, </w:t>
      </w:r>
      <w:r w:rsidR="005A7318" w:rsidRPr="00E90B4F">
        <w:rPr>
          <w:rFonts w:asciiTheme="minorHAnsi" w:hAnsiTheme="minorHAnsi" w:cstheme="minorHAnsi"/>
        </w:rPr>
        <w:t>dürfen weder Personen, die die fraglichen Projekt</w:t>
      </w:r>
      <w:r w:rsidR="006649C5" w:rsidRPr="00E90B4F">
        <w:rPr>
          <w:rFonts w:asciiTheme="minorHAnsi" w:hAnsiTheme="minorHAnsi" w:cstheme="minorHAnsi"/>
        </w:rPr>
        <w:t xml:space="preserve">e </w:t>
      </w:r>
      <w:r w:rsidR="005A7318" w:rsidRPr="00E90B4F">
        <w:rPr>
          <w:rFonts w:asciiTheme="minorHAnsi" w:hAnsiTheme="minorHAnsi" w:cstheme="minorHAnsi"/>
        </w:rPr>
        <w:t>verifiziert haben noch Personen, die</w:t>
      </w:r>
      <w:r w:rsidRPr="00E90B4F">
        <w:rPr>
          <w:rFonts w:asciiTheme="minorHAnsi" w:hAnsiTheme="minorHAnsi" w:cstheme="minorHAnsi"/>
        </w:rPr>
        <w:t xml:space="preserve"> für </w:t>
      </w:r>
      <w:r w:rsidR="006649C5" w:rsidRPr="00E90B4F">
        <w:rPr>
          <w:rFonts w:asciiTheme="minorHAnsi" w:hAnsiTheme="minorHAnsi" w:cstheme="minorHAnsi"/>
        </w:rPr>
        <w:t xml:space="preserve">die </w:t>
      </w:r>
      <w:r w:rsidRPr="00E90B4F">
        <w:rPr>
          <w:rFonts w:asciiTheme="minorHAnsi" w:hAnsiTheme="minorHAnsi" w:cstheme="minorHAnsi"/>
        </w:rPr>
        <w:t xml:space="preserve">Kunden </w:t>
      </w:r>
      <w:r w:rsidR="006649C5" w:rsidRPr="00E90B4F">
        <w:rPr>
          <w:rFonts w:asciiTheme="minorHAnsi" w:hAnsiTheme="minorHAnsi" w:cstheme="minorHAnsi"/>
        </w:rPr>
        <w:t>Ökobilanz-</w:t>
      </w:r>
      <w:r w:rsidRPr="00E90B4F">
        <w:rPr>
          <w:rFonts w:asciiTheme="minorHAnsi" w:hAnsiTheme="minorHAnsi" w:cstheme="minorHAnsi"/>
        </w:rPr>
        <w:t>Beratungen</w:t>
      </w:r>
      <w:r w:rsidR="005A7318" w:rsidRPr="00E90B4F">
        <w:rPr>
          <w:rFonts w:asciiTheme="minorHAnsi" w:hAnsiTheme="minorHAnsi" w:cstheme="minorHAnsi"/>
        </w:rPr>
        <w:t xml:space="preserve">, ausgewählt werden. </w:t>
      </w:r>
      <w:r w:rsidR="006649C5" w:rsidRPr="00E90B4F">
        <w:rPr>
          <w:rFonts w:asciiTheme="minorHAnsi" w:hAnsiTheme="minorHAnsi" w:cstheme="minorHAnsi"/>
        </w:rPr>
        <w:t xml:space="preserve">Weiters dürfen Personen, die </w:t>
      </w:r>
      <w:r w:rsidRPr="00E90B4F">
        <w:rPr>
          <w:rFonts w:asciiTheme="minorHAnsi" w:hAnsiTheme="minorHAnsi" w:cstheme="minorHAnsi"/>
        </w:rPr>
        <w:t xml:space="preserve">durch einen Kunden angestellt sind, nicht durch die </w:t>
      </w:r>
      <w:r w:rsidR="00056BEA">
        <w:rPr>
          <w:rFonts w:asciiTheme="minorHAnsi" w:hAnsiTheme="minorHAnsi" w:cstheme="minorHAnsi"/>
        </w:rPr>
        <w:t>Konformität</w:t>
      </w:r>
      <w:r w:rsidR="009512C2">
        <w:rPr>
          <w:rFonts w:asciiTheme="minorHAnsi" w:hAnsiTheme="minorHAnsi" w:cstheme="minorHAnsi"/>
        </w:rPr>
        <w:t>s</w:t>
      </w:r>
      <w:r w:rsidR="00056BEA">
        <w:rPr>
          <w:rFonts w:asciiTheme="minorHAnsi" w:hAnsiTheme="minorHAnsi" w:cstheme="minorHAnsi"/>
        </w:rPr>
        <w:t>bewertung</w:t>
      </w:r>
      <w:r w:rsidRPr="00E90B4F">
        <w:rPr>
          <w:rFonts w:asciiTheme="minorHAnsi" w:hAnsiTheme="minorHAnsi" w:cstheme="minorHAnsi"/>
        </w:rPr>
        <w:t xml:space="preserve">sstelle eingesetzt werden, um die Lösung einer Beschwerde oder eines Einspruchs des betreffenden Kunden zu bewerten oder zu genehmigen, wenn sie innerhalb der letzten zwei Jahre in Beratungen oder in ein Arbeitsverhältnis gegenüber dem Kunden eingebunden waren. </w:t>
      </w:r>
    </w:p>
    <w:p w14:paraId="337BD461" w14:textId="0D9675EC" w:rsidR="007D597C" w:rsidRPr="00E90B4F" w:rsidRDefault="006649C5" w:rsidP="00E90B4F">
      <w:pPr>
        <w:ind w:left="709"/>
        <w:rPr>
          <w:rFonts w:asciiTheme="minorHAnsi" w:hAnsiTheme="minorHAnsi" w:cstheme="minorHAnsi"/>
        </w:rPr>
      </w:pPr>
      <w:r w:rsidRPr="00E90B4F">
        <w:rPr>
          <w:rFonts w:asciiTheme="minorHAnsi" w:hAnsiTheme="minorHAnsi" w:cstheme="minorHAnsi"/>
        </w:rPr>
        <w:t>Dies gilt es vor allem bei Mitgliedern des Beirats zu beachten.</w:t>
      </w:r>
    </w:p>
    <w:p w14:paraId="22EB2CEE" w14:textId="33276F72" w:rsidR="006649C5" w:rsidRPr="00E90B4F" w:rsidRDefault="006649C5" w:rsidP="00E90B4F">
      <w:pPr>
        <w:ind w:left="709"/>
        <w:rPr>
          <w:rFonts w:asciiTheme="minorHAnsi" w:hAnsiTheme="minorHAnsi" w:cstheme="minorHAnsi"/>
        </w:rPr>
      </w:pPr>
    </w:p>
    <w:p w14:paraId="0AEB2FC0" w14:textId="069CC660" w:rsidR="006649C5" w:rsidRDefault="006649C5" w:rsidP="00E90B4F">
      <w:pPr>
        <w:ind w:left="709"/>
        <w:rPr>
          <w:rFonts w:asciiTheme="minorHAnsi" w:hAnsiTheme="minorHAnsi" w:cstheme="minorHAnsi"/>
        </w:rPr>
      </w:pPr>
      <w:r w:rsidRPr="00E90B4F">
        <w:rPr>
          <w:rFonts w:asciiTheme="minorHAnsi" w:hAnsiTheme="minorHAnsi" w:cstheme="minorHAnsi"/>
        </w:rPr>
        <w:t>Die Geschäftsleitung hat dies sicherzustellen.</w:t>
      </w:r>
    </w:p>
    <w:p w14:paraId="47730699" w14:textId="77777777" w:rsidR="00E354C5" w:rsidRDefault="00E354C5" w:rsidP="00E90B4F">
      <w:pPr>
        <w:ind w:left="709"/>
        <w:rPr>
          <w:rFonts w:asciiTheme="minorHAnsi" w:hAnsiTheme="minorHAnsi" w:cstheme="minorHAnsi"/>
        </w:rPr>
      </w:pPr>
    </w:p>
    <w:p w14:paraId="433C97EA" w14:textId="77777777" w:rsidR="00E354C5" w:rsidRPr="00E90B4F" w:rsidRDefault="00E354C5" w:rsidP="00E354C5">
      <w:pPr>
        <w:ind w:left="709"/>
        <w:rPr>
          <w:rFonts w:asciiTheme="minorHAnsi" w:hAnsiTheme="minorHAnsi" w:cstheme="minorHAnsi"/>
        </w:rPr>
      </w:pPr>
      <w:r w:rsidRPr="00E90B4F">
        <w:rPr>
          <w:rFonts w:asciiTheme="minorHAnsi" w:hAnsiTheme="minorHAnsi" w:cstheme="minorHAnsi"/>
        </w:rPr>
        <w:t>Im Falle, dass vertrauliche, nicht öffentliche Daten beurteilt werden müssen, müssen alle betroffenen Dateninhaber informiert werden und entsprechende Vertraulichkeitsvereinbarungen müssen mit den zur Klärung beauftragten Personen gemäß 5. getroffen werden. Dazu kann M-</w:t>
      </w:r>
      <w:proofErr w:type="spellStart"/>
      <w:r w:rsidRPr="00E90B4F">
        <w:rPr>
          <w:rFonts w:asciiTheme="minorHAnsi" w:hAnsiTheme="minorHAnsi" w:cstheme="minorHAnsi"/>
        </w:rPr>
        <w:t>Dok</w:t>
      </w:r>
      <w:proofErr w:type="spellEnd"/>
      <w:r w:rsidRPr="00E90B4F">
        <w:rPr>
          <w:rFonts w:asciiTheme="minorHAnsi" w:hAnsiTheme="minorHAnsi" w:cstheme="minorHAnsi"/>
        </w:rPr>
        <w:t xml:space="preserve"> 31 «NDA Vertraulichkeitsvereinbarung» herangezogen werden.</w:t>
      </w:r>
    </w:p>
    <w:p w14:paraId="537B7B78" w14:textId="77777777" w:rsidR="00E354C5" w:rsidRPr="00E90B4F" w:rsidRDefault="00E354C5" w:rsidP="00E90B4F">
      <w:pPr>
        <w:ind w:left="709"/>
        <w:rPr>
          <w:rFonts w:asciiTheme="minorHAnsi" w:hAnsiTheme="minorHAnsi" w:cstheme="minorHAnsi"/>
        </w:rPr>
      </w:pPr>
    </w:p>
    <w:p w14:paraId="2BA4AFFC" w14:textId="6800236C" w:rsidR="006649C5" w:rsidRPr="00E90B4F" w:rsidRDefault="006649C5" w:rsidP="007D597C">
      <w:pPr>
        <w:rPr>
          <w:rFonts w:asciiTheme="minorHAnsi" w:hAnsiTheme="minorHAnsi" w:cstheme="minorHAnsi"/>
        </w:rPr>
      </w:pPr>
    </w:p>
    <w:p w14:paraId="685BCE02" w14:textId="3D3DD795" w:rsidR="006649C5" w:rsidRPr="00E90B4F" w:rsidRDefault="002D402E" w:rsidP="002D402E">
      <w:pPr>
        <w:pStyle w:val="Listenabsatz"/>
        <w:numPr>
          <w:ilvl w:val="0"/>
          <w:numId w:val="3"/>
        </w:numPr>
        <w:rPr>
          <w:rFonts w:asciiTheme="minorHAnsi" w:hAnsiTheme="minorHAnsi" w:cstheme="minorHAnsi"/>
          <w:b/>
          <w:bCs/>
        </w:rPr>
      </w:pPr>
      <w:r w:rsidRPr="00E90B4F">
        <w:rPr>
          <w:rFonts w:asciiTheme="minorHAnsi" w:hAnsiTheme="minorHAnsi" w:cstheme="minorHAnsi"/>
          <w:b/>
          <w:bCs/>
        </w:rPr>
        <w:t xml:space="preserve">Prüfung und </w:t>
      </w:r>
      <w:r w:rsidR="00B97F95" w:rsidRPr="00E90B4F">
        <w:rPr>
          <w:rFonts w:asciiTheme="minorHAnsi" w:hAnsiTheme="minorHAnsi" w:cstheme="minorHAnsi"/>
          <w:b/>
          <w:bCs/>
        </w:rPr>
        <w:t>Reporting des Ergebnisses</w:t>
      </w:r>
      <w:r w:rsidRPr="00E90B4F">
        <w:rPr>
          <w:rFonts w:asciiTheme="minorHAnsi" w:hAnsiTheme="minorHAnsi" w:cstheme="minorHAnsi"/>
          <w:b/>
          <w:bCs/>
        </w:rPr>
        <w:t xml:space="preserve"> an die Geschäftsführung der Bau EPD GmbH</w:t>
      </w:r>
    </w:p>
    <w:p w14:paraId="4A8D1604" w14:textId="38AD56EB" w:rsidR="002D402E" w:rsidRPr="00E90B4F" w:rsidRDefault="002D402E" w:rsidP="002D402E">
      <w:pPr>
        <w:rPr>
          <w:rFonts w:asciiTheme="minorHAnsi" w:hAnsiTheme="minorHAnsi" w:cstheme="minorHAnsi"/>
          <w:b/>
          <w:bCs/>
        </w:rPr>
      </w:pPr>
    </w:p>
    <w:p w14:paraId="6CEC51AE" w14:textId="2B67061C" w:rsidR="002D402E" w:rsidRPr="00E90B4F" w:rsidRDefault="002D402E" w:rsidP="00E90B4F">
      <w:pPr>
        <w:ind w:left="709"/>
        <w:rPr>
          <w:rFonts w:asciiTheme="minorHAnsi" w:hAnsiTheme="minorHAnsi" w:cstheme="minorHAnsi"/>
        </w:rPr>
      </w:pPr>
      <w:r w:rsidRPr="00E90B4F">
        <w:rPr>
          <w:rFonts w:asciiTheme="minorHAnsi" w:hAnsiTheme="minorHAnsi" w:cstheme="minorHAnsi"/>
        </w:rPr>
        <w:t xml:space="preserve">Das ausgewählte Team hat über die Prüfung </w:t>
      </w:r>
      <w:r w:rsidR="00B97F95" w:rsidRPr="00E90B4F">
        <w:rPr>
          <w:rFonts w:asciiTheme="minorHAnsi" w:hAnsiTheme="minorHAnsi" w:cstheme="minorHAnsi"/>
        </w:rPr>
        <w:t xml:space="preserve">laufend </w:t>
      </w:r>
      <w:proofErr w:type="spellStart"/>
      <w:r w:rsidR="00B97F95" w:rsidRPr="00E90B4F">
        <w:rPr>
          <w:rFonts w:asciiTheme="minorHAnsi" w:hAnsiTheme="minorHAnsi" w:cstheme="minorHAnsi"/>
        </w:rPr>
        <w:t>Reportings</w:t>
      </w:r>
      <w:proofErr w:type="spellEnd"/>
      <w:r w:rsidR="00B97F95" w:rsidRPr="00E90B4F">
        <w:rPr>
          <w:rFonts w:asciiTheme="minorHAnsi" w:hAnsiTheme="minorHAnsi" w:cstheme="minorHAnsi"/>
        </w:rPr>
        <w:t xml:space="preserve"> an die Geschäftsführung der Bau EPD GmbH durchzuführen, insbesondere wenn noch weitere Unterlagen notwendig sind oder die Einbindung/Befragung weiterer Stakeholder notwendig ist.</w:t>
      </w:r>
    </w:p>
    <w:p w14:paraId="2A621B5E" w14:textId="10C0ABA9" w:rsidR="00B97F95" w:rsidRPr="00E90B4F" w:rsidRDefault="00B97F95" w:rsidP="00E90B4F">
      <w:pPr>
        <w:ind w:left="709"/>
        <w:rPr>
          <w:rFonts w:asciiTheme="minorHAnsi" w:hAnsiTheme="minorHAnsi" w:cstheme="minorHAnsi"/>
        </w:rPr>
      </w:pPr>
    </w:p>
    <w:p w14:paraId="4A8622F3" w14:textId="5169D15F" w:rsidR="00B97F95" w:rsidRPr="00E90B4F" w:rsidRDefault="00B97F95" w:rsidP="00E90B4F">
      <w:pPr>
        <w:ind w:left="709"/>
        <w:rPr>
          <w:rFonts w:asciiTheme="minorHAnsi" w:hAnsiTheme="minorHAnsi" w:cstheme="minorHAnsi"/>
        </w:rPr>
      </w:pPr>
      <w:r w:rsidRPr="00E90B4F">
        <w:rPr>
          <w:rFonts w:asciiTheme="minorHAnsi" w:hAnsiTheme="minorHAnsi" w:cstheme="minorHAnsi"/>
        </w:rPr>
        <w:t>Das endgültige Ergebnis der Beurteilung ist der Geschäftsleitung der Bau EPD GmbH mitzuteilen, welche den Beschwerdeführer bzw. den Einspruchsführer offiziell informiert.</w:t>
      </w:r>
    </w:p>
    <w:p w14:paraId="63920572" w14:textId="73E7E1BE" w:rsidR="00B97F95" w:rsidRPr="00E90B4F" w:rsidRDefault="00B97F95" w:rsidP="002D402E">
      <w:pPr>
        <w:rPr>
          <w:rFonts w:asciiTheme="minorHAnsi" w:hAnsiTheme="minorHAnsi" w:cstheme="minorHAnsi"/>
        </w:rPr>
      </w:pPr>
    </w:p>
    <w:p w14:paraId="21CC357B" w14:textId="3F47CC8B" w:rsidR="00B97F95" w:rsidRPr="00E90B4F" w:rsidRDefault="00B97F95" w:rsidP="00B97F95">
      <w:pPr>
        <w:pStyle w:val="Listenabsatz"/>
        <w:numPr>
          <w:ilvl w:val="0"/>
          <w:numId w:val="3"/>
        </w:numPr>
        <w:rPr>
          <w:rFonts w:asciiTheme="minorHAnsi" w:hAnsiTheme="minorHAnsi" w:cstheme="minorHAnsi"/>
          <w:b/>
          <w:bCs/>
        </w:rPr>
      </w:pPr>
      <w:r w:rsidRPr="00E90B4F">
        <w:rPr>
          <w:rFonts w:asciiTheme="minorHAnsi" w:hAnsiTheme="minorHAnsi" w:cstheme="minorHAnsi"/>
          <w:b/>
          <w:bCs/>
        </w:rPr>
        <w:t>Information über das Ergebnis</w:t>
      </w:r>
    </w:p>
    <w:p w14:paraId="0860FCB8" w14:textId="19C8A591" w:rsidR="007D597C" w:rsidRPr="00E90B4F" w:rsidRDefault="00B97F95" w:rsidP="00B97F95">
      <w:pPr>
        <w:pStyle w:val="Listenabsatz"/>
        <w:ind w:left="720"/>
        <w:rPr>
          <w:rFonts w:asciiTheme="minorHAnsi" w:hAnsiTheme="minorHAnsi" w:cstheme="minorHAnsi"/>
        </w:rPr>
      </w:pPr>
      <w:r w:rsidRPr="00E90B4F">
        <w:rPr>
          <w:rFonts w:asciiTheme="minorHAnsi" w:hAnsiTheme="minorHAnsi" w:cstheme="minorHAnsi"/>
        </w:rPr>
        <w:t>Die Geschäftsleitung hat den</w:t>
      </w:r>
      <w:r w:rsidR="007D597C" w:rsidRPr="00E90B4F">
        <w:rPr>
          <w:rFonts w:asciiTheme="minorHAnsi" w:hAnsiTheme="minorHAnsi" w:cstheme="minorHAnsi"/>
        </w:rPr>
        <w:t xml:space="preserve"> Beschwerdeführer</w:t>
      </w:r>
      <w:r w:rsidRPr="00E90B4F">
        <w:rPr>
          <w:rFonts w:asciiTheme="minorHAnsi" w:hAnsiTheme="minorHAnsi" w:cstheme="minorHAnsi"/>
        </w:rPr>
        <w:t xml:space="preserve"> bzw. Einspruchsführer</w:t>
      </w:r>
      <w:r w:rsidR="007D597C" w:rsidRPr="00E90B4F">
        <w:rPr>
          <w:rFonts w:asciiTheme="minorHAnsi" w:hAnsiTheme="minorHAnsi" w:cstheme="minorHAnsi"/>
        </w:rPr>
        <w:t xml:space="preserve"> formell </w:t>
      </w:r>
      <w:r w:rsidRPr="00E90B4F">
        <w:rPr>
          <w:rFonts w:asciiTheme="minorHAnsi" w:hAnsiTheme="minorHAnsi" w:cstheme="minorHAnsi"/>
        </w:rPr>
        <w:t xml:space="preserve">und schriftlich </w:t>
      </w:r>
      <w:r w:rsidR="007D597C" w:rsidRPr="00E90B4F">
        <w:rPr>
          <w:rFonts w:asciiTheme="minorHAnsi" w:hAnsiTheme="minorHAnsi" w:cstheme="minorHAnsi"/>
        </w:rPr>
        <w:t>über das Ergebnis und die Beendigung des Beschwerdeverfahrens</w:t>
      </w:r>
      <w:r w:rsidRPr="00E90B4F">
        <w:rPr>
          <w:rFonts w:asciiTheme="minorHAnsi" w:hAnsiTheme="minorHAnsi" w:cstheme="minorHAnsi"/>
        </w:rPr>
        <w:t>/Einspruchsverfahrens zu</w:t>
      </w:r>
      <w:r w:rsidR="007D597C" w:rsidRPr="00E90B4F">
        <w:rPr>
          <w:rFonts w:asciiTheme="minorHAnsi" w:hAnsiTheme="minorHAnsi" w:cstheme="minorHAnsi"/>
        </w:rPr>
        <w:t xml:space="preserve"> informieren. </w:t>
      </w:r>
    </w:p>
    <w:p w14:paraId="7F210FA4" w14:textId="06ECC81E" w:rsidR="00B97F95" w:rsidRPr="00E90B4F" w:rsidRDefault="00B97F95" w:rsidP="007D597C">
      <w:pPr>
        <w:rPr>
          <w:rFonts w:asciiTheme="minorHAnsi" w:hAnsiTheme="minorHAnsi" w:cstheme="minorHAnsi"/>
        </w:rPr>
      </w:pPr>
    </w:p>
    <w:p w14:paraId="7679EF17" w14:textId="77777777" w:rsidR="00B97F95" w:rsidRPr="00E90B4F" w:rsidRDefault="00B97F95" w:rsidP="007D597C">
      <w:pPr>
        <w:rPr>
          <w:rFonts w:asciiTheme="minorHAnsi" w:hAnsiTheme="minorHAnsi" w:cstheme="minorHAnsi"/>
        </w:rPr>
      </w:pPr>
    </w:p>
    <w:p w14:paraId="6D9828B0" w14:textId="0D972CCD" w:rsidR="00B97F95" w:rsidRPr="00E90B4F" w:rsidRDefault="00B97F95" w:rsidP="00B97F95">
      <w:pPr>
        <w:pStyle w:val="Listenabsatz"/>
        <w:numPr>
          <w:ilvl w:val="0"/>
          <w:numId w:val="3"/>
        </w:numPr>
        <w:rPr>
          <w:rFonts w:asciiTheme="minorHAnsi" w:hAnsiTheme="minorHAnsi" w:cstheme="minorHAnsi"/>
          <w:b/>
          <w:bCs/>
        </w:rPr>
      </w:pPr>
      <w:r w:rsidRPr="00E90B4F">
        <w:rPr>
          <w:rFonts w:asciiTheme="minorHAnsi" w:hAnsiTheme="minorHAnsi" w:cstheme="minorHAnsi"/>
          <w:b/>
          <w:bCs/>
        </w:rPr>
        <w:t>Weitere Maßnahmen</w:t>
      </w:r>
    </w:p>
    <w:p w14:paraId="7B9E6745" w14:textId="77777777" w:rsidR="00E90B4F" w:rsidRPr="00E90B4F" w:rsidRDefault="00E90B4F" w:rsidP="00E90B4F">
      <w:pPr>
        <w:pStyle w:val="Listenabsatz"/>
        <w:ind w:left="720"/>
        <w:rPr>
          <w:rFonts w:asciiTheme="minorHAnsi" w:hAnsiTheme="minorHAnsi" w:cstheme="minorHAnsi"/>
          <w:b/>
          <w:bCs/>
        </w:rPr>
      </w:pPr>
    </w:p>
    <w:p w14:paraId="1C9B75D1" w14:textId="73C8C360" w:rsidR="007D597C" w:rsidRPr="00E90B4F" w:rsidRDefault="00B97F95" w:rsidP="00E90B4F">
      <w:pPr>
        <w:pStyle w:val="Listenabsatz"/>
        <w:ind w:left="720"/>
        <w:rPr>
          <w:rFonts w:asciiTheme="minorHAnsi" w:hAnsiTheme="minorHAnsi" w:cstheme="minorHAnsi"/>
        </w:rPr>
      </w:pPr>
      <w:r w:rsidRPr="00E90B4F">
        <w:rPr>
          <w:rFonts w:asciiTheme="minorHAnsi" w:hAnsiTheme="minorHAnsi" w:cstheme="minorHAnsi"/>
        </w:rPr>
        <w:t>Die Bau EPD GmbH</w:t>
      </w:r>
      <w:r w:rsidR="007D597C" w:rsidRPr="00E90B4F">
        <w:rPr>
          <w:rFonts w:asciiTheme="minorHAnsi" w:hAnsiTheme="minorHAnsi" w:cstheme="minorHAnsi"/>
        </w:rPr>
        <w:t xml:space="preserve"> muss alle erforderlichen Folgemaßnahmen ergreifen, um die Beschwerde </w:t>
      </w:r>
    </w:p>
    <w:p w14:paraId="0802C997" w14:textId="40264423" w:rsidR="007D597C" w:rsidRPr="00E90B4F" w:rsidRDefault="007D597C" w:rsidP="00E90B4F">
      <w:pPr>
        <w:ind w:left="720"/>
        <w:rPr>
          <w:rFonts w:asciiTheme="minorHAnsi" w:hAnsiTheme="minorHAnsi" w:cstheme="minorHAnsi"/>
        </w:rPr>
      </w:pPr>
      <w:r w:rsidRPr="00E90B4F">
        <w:rPr>
          <w:rFonts w:asciiTheme="minorHAnsi" w:hAnsiTheme="minorHAnsi" w:cstheme="minorHAnsi"/>
        </w:rPr>
        <w:t xml:space="preserve">oder den Einspruch beizulegen. </w:t>
      </w:r>
    </w:p>
    <w:p w14:paraId="1710B780" w14:textId="775C7998" w:rsidR="00E90B4F" w:rsidRPr="00E90B4F" w:rsidRDefault="00E90B4F" w:rsidP="00E90B4F">
      <w:pPr>
        <w:ind w:left="720"/>
        <w:rPr>
          <w:rFonts w:asciiTheme="minorHAnsi" w:hAnsiTheme="minorHAnsi" w:cstheme="minorHAnsi"/>
        </w:rPr>
      </w:pPr>
    </w:p>
    <w:p w14:paraId="0B962166" w14:textId="4A7738E4" w:rsidR="00E90B4F" w:rsidRDefault="00E90B4F" w:rsidP="00E90B4F">
      <w:pPr>
        <w:ind w:left="720"/>
        <w:rPr>
          <w:rFonts w:asciiTheme="minorHAnsi" w:hAnsiTheme="minorHAnsi" w:cstheme="minorHAnsi"/>
        </w:rPr>
      </w:pPr>
      <w:r w:rsidRPr="00E90B4F">
        <w:rPr>
          <w:rFonts w:asciiTheme="minorHAnsi" w:hAnsiTheme="minorHAnsi" w:cstheme="minorHAnsi"/>
        </w:rPr>
        <w:lastRenderedPageBreak/>
        <w:t xml:space="preserve">Wenn die Geschäftsführung des Programmbetreibers den Eingaben des </w:t>
      </w:r>
      <w:r w:rsidR="00771306">
        <w:rPr>
          <w:rFonts w:asciiTheme="minorHAnsi" w:hAnsiTheme="minorHAnsi" w:cstheme="minorHAnsi"/>
        </w:rPr>
        <w:t xml:space="preserve">oben genannten </w:t>
      </w:r>
      <w:r w:rsidRPr="00E90B4F">
        <w:rPr>
          <w:rFonts w:asciiTheme="minorHAnsi" w:hAnsiTheme="minorHAnsi" w:cstheme="minorHAnsi"/>
        </w:rPr>
        <w:t>Mechanismus zum Umgang mit Beschwerden oder Einsprüchen (unabhängige Teams aus Mitglieder</w:t>
      </w:r>
      <w:r w:rsidR="00771306">
        <w:rPr>
          <w:rFonts w:asciiTheme="minorHAnsi" w:hAnsiTheme="minorHAnsi" w:cstheme="minorHAnsi"/>
        </w:rPr>
        <w:t xml:space="preserve">n </w:t>
      </w:r>
      <w:r w:rsidRPr="00E90B4F">
        <w:rPr>
          <w:rFonts w:asciiTheme="minorHAnsi" w:hAnsiTheme="minorHAnsi" w:cstheme="minorHAnsi"/>
        </w:rPr>
        <w:t>des PKR-Gremiums oder Beirats) nicht folgt, hat die Schlichtungsstelle das Recht, unabhängige Maßnahmen zu ergreifen (z. B. Behörden, Akkreditierungsstellen, Interessenvertreter zu informieren). Bei der Ergreifung unabhängiger Maßnahmen müssen die Vertraulichkeitsanforderungen bezüglich des Kunden und des Programmbetriebsberücksichtigt werden.</w:t>
      </w:r>
    </w:p>
    <w:p w14:paraId="5ACE6E80" w14:textId="3C71FF04" w:rsidR="00B22021" w:rsidRDefault="00B22021" w:rsidP="00E90B4F">
      <w:pPr>
        <w:ind w:left="720"/>
        <w:rPr>
          <w:rFonts w:asciiTheme="minorHAnsi" w:hAnsiTheme="minorHAnsi" w:cstheme="minorHAnsi"/>
        </w:rPr>
      </w:pPr>
    </w:p>
    <w:p w14:paraId="7C51001C" w14:textId="7BC4BC70" w:rsidR="00B22021" w:rsidRPr="00E90B4F" w:rsidRDefault="00B22021" w:rsidP="00E90B4F">
      <w:pPr>
        <w:ind w:left="720"/>
        <w:rPr>
          <w:rFonts w:asciiTheme="minorHAnsi" w:hAnsiTheme="minorHAnsi" w:cstheme="minorHAnsi"/>
        </w:rPr>
      </w:pPr>
      <w:r>
        <w:rPr>
          <w:rFonts w:asciiTheme="minorHAnsi" w:hAnsiTheme="minorHAnsi" w:cstheme="minorHAnsi"/>
        </w:rPr>
        <w:t>Setzt die Bau EPD GmbH die Entscheidung um, gibt es keine weitere Beschwerde/Einspruchsmöglichkeit mehr.</w:t>
      </w:r>
    </w:p>
    <w:p w14:paraId="31B1C317" w14:textId="77777777" w:rsidR="00E90B4F" w:rsidRPr="00E90B4F" w:rsidRDefault="00E90B4F" w:rsidP="007869DF">
      <w:pPr>
        <w:rPr>
          <w:rFonts w:asciiTheme="minorHAnsi" w:hAnsiTheme="minorHAnsi" w:cstheme="minorHAnsi"/>
        </w:rPr>
      </w:pPr>
    </w:p>
    <w:p w14:paraId="7130ADE2" w14:textId="77777777" w:rsidR="007869DF" w:rsidRPr="00E90B4F" w:rsidRDefault="007869DF" w:rsidP="007D597C">
      <w:pPr>
        <w:rPr>
          <w:rFonts w:asciiTheme="minorHAnsi" w:hAnsiTheme="minorHAnsi" w:cstheme="minorHAnsi"/>
        </w:rPr>
      </w:pPr>
    </w:p>
    <w:sectPr w:rsidR="007869DF" w:rsidRPr="00E90B4F" w:rsidSect="00C149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6D35" w14:textId="77777777" w:rsidR="00DF2839" w:rsidRDefault="00DF2839" w:rsidP="007869DF">
      <w:r>
        <w:separator/>
      </w:r>
    </w:p>
  </w:endnote>
  <w:endnote w:type="continuationSeparator" w:id="0">
    <w:p w14:paraId="4D2AF23C" w14:textId="77777777" w:rsidR="00DF2839" w:rsidRDefault="00DF2839" w:rsidP="007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EAF" w14:textId="77777777" w:rsidR="00056BEA" w:rsidRDefault="00056B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20B2" w14:textId="5EF5FF18" w:rsidR="00C1496E" w:rsidRPr="00C1496E" w:rsidRDefault="00C1496E" w:rsidP="0085060C">
    <w:pPr>
      <w:pStyle w:val="Fuzeile"/>
      <w:tabs>
        <w:tab w:val="clear" w:pos="4536"/>
      </w:tabs>
      <w:rPr>
        <w:rFonts w:asciiTheme="minorHAnsi" w:hAnsiTheme="minorHAnsi" w:cstheme="minorHAnsi"/>
        <w:bCs/>
        <w:sz w:val="16"/>
        <w:szCs w:val="16"/>
        <w:lang w:val="de-AT"/>
      </w:rPr>
    </w:pPr>
    <w:r w:rsidRPr="00C1496E">
      <w:rPr>
        <w:rFonts w:asciiTheme="minorHAnsi" w:hAnsiTheme="minorHAnsi" w:cstheme="minorHAnsi"/>
        <w:bCs/>
        <w:sz w:val="16"/>
        <w:szCs w:val="16"/>
        <w:lang w:val="de-AT"/>
      </w:rPr>
      <w:fldChar w:fldCharType="begin"/>
    </w:r>
    <w:r w:rsidRPr="00C1496E">
      <w:rPr>
        <w:rFonts w:asciiTheme="minorHAnsi" w:hAnsiTheme="minorHAnsi" w:cstheme="minorHAnsi"/>
        <w:bCs/>
        <w:sz w:val="16"/>
        <w:szCs w:val="16"/>
        <w:lang w:val="de-AT"/>
      </w:rPr>
      <w:instrText xml:space="preserve"> FILENAME \p \* MERGEFORMAT </w:instrText>
    </w:r>
    <w:r w:rsidRPr="00C1496E">
      <w:rPr>
        <w:rFonts w:asciiTheme="minorHAnsi" w:hAnsiTheme="minorHAnsi" w:cstheme="minorHAnsi"/>
        <w:bCs/>
        <w:sz w:val="16"/>
        <w:szCs w:val="16"/>
        <w:lang w:val="de-AT"/>
      </w:rPr>
      <w:fldChar w:fldCharType="separate"/>
    </w:r>
    <w:r w:rsidR="00E6082C">
      <w:rPr>
        <w:rFonts w:asciiTheme="minorHAnsi" w:hAnsiTheme="minorHAnsi" w:cstheme="minorHAnsi"/>
        <w:bCs/>
        <w:noProof/>
        <w:sz w:val="16"/>
        <w:szCs w:val="16"/>
        <w:lang w:val="de-AT"/>
      </w:rPr>
      <w:t>E:\006 - QM PKR PGF\PKR Allgemein-MS-HB+M-Docs\BAU-EPD-M-DOKUMENT-35-Management Einsprüche und Beschwerden-Version1.0-Stand-2022-04-20-Deutsch-Webseite.docx</w:t>
    </w:r>
    <w:r w:rsidRPr="00C1496E">
      <w:rPr>
        <w:rFonts w:asciiTheme="minorHAnsi" w:hAnsiTheme="minorHAnsi" w:cstheme="minorHAnsi"/>
        <w:bCs/>
        <w:sz w:val="16"/>
        <w:szCs w:val="16"/>
        <w:lang w:val="de-AT"/>
      </w:rPr>
      <w:fldChar w:fldCharType="end"/>
    </w:r>
  </w:p>
  <w:p w14:paraId="111F7F75" w14:textId="77777777" w:rsidR="00C1496E" w:rsidRDefault="00C1496E" w:rsidP="0085060C">
    <w:pPr>
      <w:pStyle w:val="Fuzeile"/>
      <w:tabs>
        <w:tab w:val="clear" w:pos="4536"/>
      </w:tabs>
      <w:rPr>
        <w:rFonts w:asciiTheme="minorHAnsi" w:hAnsiTheme="minorHAnsi" w:cstheme="minorHAnsi"/>
        <w:bCs/>
        <w:sz w:val="18"/>
        <w:szCs w:val="18"/>
        <w:lang w:val="de-AT"/>
      </w:rPr>
    </w:pPr>
  </w:p>
  <w:p w14:paraId="468C434C" w14:textId="2ECD32B8" w:rsidR="0085060C" w:rsidRPr="0085060C" w:rsidRDefault="0085060C" w:rsidP="0085060C">
    <w:pPr>
      <w:pStyle w:val="Fuzeile"/>
      <w:tabs>
        <w:tab w:val="clear" w:pos="4536"/>
      </w:tabs>
      <w:rPr>
        <w:rFonts w:asciiTheme="minorHAnsi" w:hAnsiTheme="minorHAnsi" w:cstheme="minorHAnsi"/>
        <w:bCs/>
        <w:sz w:val="18"/>
        <w:szCs w:val="18"/>
        <w:lang w:val="de-AT"/>
      </w:rPr>
    </w:pPr>
    <w:r w:rsidRPr="0085060C">
      <w:rPr>
        <w:rFonts w:asciiTheme="minorHAnsi" w:hAnsiTheme="minorHAnsi" w:cstheme="minorHAnsi"/>
        <w:bCs/>
        <w:sz w:val="18"/>
        <w:szCs w:val="18"/>
        <w:lang w:val="de-AT"/>
      </w:rPr>
      <w:t xml:space="preserve">Seite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PAGE </w:instrText>
    </w:r>
    <w:r w:rsidRPr="0085060C">
      <w:rPr>
        <w:rFonts w:asciiTheme="minorHAnsi" w:hAnsiTheme="minorHAnsi" w:cstheme="minorHAnsi"/>
        <w:bCs/>
        <w:sz w:val="18"/>
        <w:szCs w:val="18"/>
      </w:rPr>
      <w:fldChar w:fldCharType="separate"/>
    </w:r>
    <w:r w:rsidR="00D87CF8">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 xml:space="preserve"> /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NUMPAGES </w:instrText>
    </w:r>
    <w:r w:rsidRPr="0085060C">
      <w:rPr>
        <w:rFonts w:asciiTheme="minorHAnsi" w:hAnsiTheme="minorHAnsi" w:cstheme="minorHAnsi"/>
        <w:bCs/>
        <w:sz w:val="18"/>
        <w:szCs w:val="18"/>
      </w:rPr>
      <w:fldChar w:fldCharType="separate"/>
    </w:r>
    <w:r w:rsidR="00D87CF8">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ab/>
      <w:t xml:space="preserve">Ersteller: </w:t>
    </w:r>
    <w:r>
      <w:rPr>
        <w:rFonts w:asciiTheme="minorHAnsi" w:hAnsiTheme="minorHAnsi" w:cstheme="minorHAnsi"/>
        <w:bCs/>
        <w:sz w:val="18"/>
        <w:szCs w:val="18"/>
        <w:lang w:val="de-AT"/>
      </w:rPr>
      <w:t>SR</w:t>
    </w:r>
  </w:p>
  <w:p w14:paraId="0DFE8671" w14:textId="7ED1910E" w:rsidR="007869DF" w:rsidRPr="0085060C" w:rsidRDefault="0085060C" w:rsidP="0085060C">
    <w:pPr>
      <w:pStyle w:val="Fuzeile"/>
      <w:tabs>
        <w:tab w:val="clear" w:pos="4536"/>
      </w:tabs>
      <w:rPr>
        <w:rFonts w:asciiTheme="minorHAnsi" w:hAnsiTheme="minorHAnsi" w:cstheme="minorHAnsi"/>
        <w:sz w:val="12"/>
        <w:szCs w:val="12"/>
      </w:rPr>
    </w:pPr>
    <w:r>
      <w:rPr>
        <w:rFonts w:asciiTheme="minorHAnsi" w:hAnsiTheme="minorHAnsi" w:cstheme="minorHAnsi"/>
        <w:bCs/>
        <w:sz w:val="18"/>
        <w:szCs w:val="18"/>
        <w:lang w:val="de-AT"/>
      </w:rPr>
      <w:tab/>
      <w:t xml:space="preserve">Prüfung/Freigabe: </w:t>
    </w:r>
    <w:r w:rsidR="00B97F95">
      <w:rPr>
        <w:rFonts w:asciiTheme="minorHAnsi" w:hAnsiTheme="minorHAnsi" w:cstheme="minorHAnsi"/>
        <w:bCs/>
        <w:sz w:val="18"/>
        <w:szCs w:val="18"/>
        <w:lang w:val="de-AT"/>
      </w:rPr>
      <w:t>SR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ADEA" w14:textId="77777777" w:rsidR="00056BEA" w:rsidRDefault="00056B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47A0" w14:textId="77777777" w:rsidR="00DF2839" w:rsidRDefault="00DF2839" w:rsidP="007869DF">
      <w:r>
        <w:separator/>
      </w:r>
    </w:p>
  </w:footnote>
  <w:footnote w:type="continuationSeparator" w:id="0">
    <w:p w14:paraId="1F2FFC2E" w14:textId="77777777" w:rsidR="00DF2839" w:rsidRDefault="00DF2839" w:rsidP="0078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FCD2" w14:textId="77777777" w:rsidR="00056BEA" w:rsidRDefault="00056B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85060C" w:rsidRPr="007869DF" w14:paraId="1136F4A3" w14:textId="77777777" w:rsidTr="000339CC">
      <w:tc>
        <w:tcPr>
          <w:tcW w:w="5070" w:type="dxa"/>
          <w:shd w:val="clear" w:color="auto" w:fill="auto"/>
        </w:tcPr>
        <w:p w14:paraId="0B24006C" w14:textId="32FAD6CF" w:rsidR="0085060C" w:rsidRPr="0085060C" w:rsidRDefault="000339CC" w:rsidP="00D87CF8">
          <w:pPr>
            <w:pStyle w:val="Kopfzeile"/>
            <w:rPr>
              <w:rFonts w:asciiTheme="minorHAnsi" w:hAnsiTheme="minorHAnsi" w:cstheme="minorHAnsi"/>
              <w:lang w:val="de-AT"/>
            </w:rPr>
          </w:pPr>
          <w:r>
            <w:rPr>
              <w:rFonts w:asciiTheme="minorHAnsi" w:hAnsiTheme="minorHAnsi" w:cstheme="minorHAnsi"/>
              <w:lang w:val="de-DE"/>
            </w:rPr>
            <w:t>BAU EPD M-</w:t>
          </w:r>
          <w:r w:rsidR="0085060C" w:rsidRPr="0085060C">
            <w:rPr>
              <w:rFonts w:asciiTheme="minorHAnsi" w:hAnsiTheme="minorHAnsi" w:cstheme="minorHAnsi"/>
              <w:lang w:val="de-DE"/>
            </w:rPr>
            <w:t xml:space="preserve">DOKUMENT </w:t>
          </w:r>
          <w:r w:rsidR="007D597C">
            <w:rPr>
              <w:rFonts w:asciiTheme="minorHAnsi" w:hAnsiTheme="minorHAnsi" w:cstheme="minorHAnsi"/>
              <w:lang w:val="de-DE"/>
            </w:rPr>
            <w:t>35</w:t>
          </w:r>
          <w:r>
            <w:rPr>
              <w:rFonts w:asciiTheme="minorHAnsi" w:hAnsiTheme="minorHAnsi" w:cstheme="minorHAnsi"/>
              <w:lang w:val="de-DE"/>
            </w:rPr>
            <w:br/>
          </w:r>
          <w:r w:rsidR="007D597C">
            <w:rPr>
              <w:rFonts w:asciiTheme="minorHAnsi" w:hAnsiTheme="minorHAnsi" w:cstheme="minorHAnsi"/>
              <w:lang w:val="de-DE"/>
            </w:rPr>
            <w:t>Management Einsprüche und Beschwerden</w:t>
          </w:r>
        </w:p>
      </w:tc>
      <w:tc>
        <w:tcPr>
          <w:tcW w:w="4606" w:type="dxa"/>
          <w:shd w:val="clear" w:color="auto" w:fill="auto"/>
        </w:tcPr>
        <w:p w14:paraId="7F30E10F" w14:textId="77777777" w:rsidR="0085060C" w:rsidRPr="00E6143F" w:rsidRDefault="0085060C" w:rsidP="0085060C">
          <w:pPr>
            <w:pStyle w:val="Kopfzeile"/>
            <w:rPr>
              <w:lang w:val="de-AT"/>
            </w:rPr>
          </w:pPr>
        </w:p>
      </w:tc>
    </w:tr>
    <w:tr w:rsidR="0085060C" w:rsidRPr="007869DF" w14:paraId="52621D2A" w14:textId="77777777" w:rsidTr="000339CC">
      <w:tc>
        <w:tcPr>
          <w:tcW w:w="5070" w:type="dxa"/>
          <w:shd w:val="clear" w:color="auto" w:fill="auto"/>
        </w:tcPr>
        <w:p w14:paraId="01610F7F" w14:textId="7BC18319" w:rsidR="0085060C" w:rsidRDefault="0085060C" w:rsidP="000339CC">
          <w:pPr>
            <w:pStyle w:val="Kopfzeile"/>
            <w:rPr>
              <w:rFonts w:asciiTheme="minorHAnsi" w:hAnsiTheme="minorHAnsi" w:cstheme="minorHAnsi"/>
              <w:lang w:val="de-AT"/>
            </w:rPr>
          </w:pPr>
          <w:r w:rsidRPr="0085060C">
            <w:rPr>
              <w:rFonts w:asciiTheme="minorHAnsi" w:hAnsiTheme="minorHAnsi" w:cstheme="minorHAnsi"/>
              <w:lang w:val="de-AT"/>
            </w:rPr>
            <w:t xml:space="preserve">Stand: </w:t>
          </w:r>
          <w:r w:rsidR="006D1324">
            <w:rPr>
              <w:rFonts w:asciiTheme="minorHAnsi" w:hAnsiTheme="minorHAnsi" w:cstheme="minorHAnsi"/>
              <w:lang w:val="de-AT"/>
            </w:rPr>
            <w:t>2</w:t>
          </w:r>
          <w:r w:rsidR="00056BEA">
            <w:rPr>
              <w:rFonts w:asciiTheme="minorHAnsi" w:hAnsiTheme="minorHAnsi" w:cstheme="minorHAnsi"/>
              <w:lang w:val="de-AT"/>
            </w:rPr>
            <w:t>0</w:t>
          </w:r>
          <w:r w:rsidR="006D1324">
            <w:rPr>
              <w:rFonts w:asciiTheme="minorHAnsi" w:hAnsiTheme="minorHAnsi" w:cstheme="minorHAnsi"/>
              <w:lang w:val="de-AT"/>
            </w:rPr>
            <w:t>.0</w:t>
          </w:r>
          <w:r w:rsidR="00056BEA">
            <w:rPr>
              <w:rFonts w:asciiTheme="minorHAnsi" w:hAnsiTheme="minorHAnsi" w:cstheme="minorHAnsi"/>
              <w:lang w:val="de-AT"/>
            </w:rPr>
            <w:t>4</w:t>
          </w:r>
          <w:r w:rsidR="006D1324">
            <w:rPr>
              <w:rFonts w:asciiTheme="minorHAnsi" w:hAnsiTheme="minorHAnsi" w:cstheme="minorHAnsi"/>
              <w:lang w:val="de-AT"/>
            </w:rPr>
            <w:t>.2022</w:t>
          </w:r>
        </w:p>
        <w:p w14:paraId="0453D22F" w14:textId="3E066E34" w:rsidR="006D1324" w:rsidRPr="0085060C" w:rsidRDefault="006D1324" w:rsidP="000339CC">
          <w:pPr>
            <w:pStyle w:val="Kopfzeile"/>
            <w:rPr>
              <w:rFonts w:asciiTheme="minorHAnsi" w:hAnsiTheme="minorHAnsi" w:cstheme="minorHAnsi"/>
              <w:lang w:val="de-AT"/>
            </w:rPr>
          </w:pPr>
          <w:r>
            <w:rPr>
              <w:rFonts w:asciiTheme="minorHAnsi" w:hAnsiTheme="minorHAnsi" w:cstheme="minorHAnsi"/>
              <w:lang w:val="de-AT"/>
            </w:rPr>
            <w:t>Version 1.0</w:t>
          </w:r>
        </w:p>
      </w:tc>
      <w:tc>
        <w:tcPr>
          <w:tcW w:w="4606" w:type="dxa"/>
          <w:shd w:val="clear" w:color="auto" w:fill="auto"/>
        </w:tcPr>
        <w:p w14:paraId="1EB2F4B2" w14:textId="77777777" w:rsidR="0085060C" w:rsidRPr="00E6143F" w:rsidRDefault="0085060C" w:rsidP="0085060C">
          <w:pPr>
            <w:pStyle w:val="Kopfzeile"/>
            <w:rPr>
              <w:lang w:val="de-AT"/>
            </w:rPr>
          </w:pPr>
          <w:r w:rsidRPr="00E6143F">
            <w:rPr>
              <w:noProof/>
              <w:lang w:val="en-US" w:eastAsia="en-US"/>
            </w:rPr>
            <w:drawing>
              <wp:anchor distT="0" distB="0" distL="114300" distR="114300" simplePos="0" relativeHeight="251662848" behindDoc="0" locked="0" layoutInCell="1" allowOverlap="1" wp14:anchorId="562A6414" wp14:editId="334E3353">
                <wp:simplePos x="0" y="0"/>
                <wp:positionH relativeFrom="margin">
                  <wp:posOffset>613954</wp:posOffset>
                </wp:positionH>
                <wp:positionV relativeFrom="paragraph">
                  <wp:posOffset>-380637</wp:posOffset>
                </wp:positionV>
                <wp:extent cx="2162175" cy="676275"/>
                <wp:effectExtent l="0" t="0" r="9525" b="9525"/>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85060C" w:rsidRPr="007869DF" w14:paraId="6C901406" w14:textId="77777777" w:rsidTr="000339CC">
      <w:tc>
        <w:tcPr>
          <w:tcW w:w="5070" w:type="dxa"/>
          <w:shd w:val="clear" w:color="auto" w:fill="auto"/>
        </w:tcPr>
        <w:p w14:paraId="1905BF8F" w14:textId="77777777" w:rsidR="0085060C" w:rsidRPr="00E6143F" w:rsidRDefault="0085060C" w:rsidP="0085060C">
          <w:pPr>
            <w:pStyle w:val="Kopfzeile"/>
            <w:rPr>
              <w:lang w:val="de-AT"/>
            </w:rPr>
          </w:pPr>
        </w:p>
      </w:tc>
      <w:tc>
        <w:tcPr>
          <w:tcW w:w="4606" w:type="dxa"/>
          <w:shd w:val="clear" w:color="auto" w:fill="auto"/>
        </w:tcPr>
        <w:p w14:paraId="0C9288A0" w14:textId="77777777" w:rsidR="0085060C" w:rsidRPr="00E6143F" w:rsidRDefault="0085060C" w:rsidP="0085060C">
          <w:pPr>
            <w:pStyle w:val="Kopfzeile"/>
            <w:rPr>
              <w:lang w:val="de-AT"/>
            </w:rPr>
          </w:pPr>
        </w:p>
      </w:tc>
    </w:tr>
  </w:tbl>
  <w:p w14:paraId="6E5D2955" w14:textId="77777777" w:rsidR="007869DF" w:rsidRPr="007869DF" w:rsidRDefault="007869DF">
    <w:pPr>
      <w:pStyle w:val="Kopfzeile"/>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E71D" w14:textId="77777777" w:rsidR="00056BEA" w:rsidRDefault="00056B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92D60"/>
    <w:multiLevelType w:val="multilevel"/>
    <w:tmpl w:val="80CEF4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04F045F"/>
    <w:multiLevelType w:val="hybridMultilevel"/>
    <w:tmpl w:val="B3CAD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D245ECE"/>
    <w:multiLevelType w:val="hybridMultilevel"/>
    <w:tmpl w:val="B8F2A5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98614156">
    <w:abstractNumId w:val="1"/>
  </w:num>
  <w:num w:numId="2" w16cid:durableId="668800596">
    <w:abstractNumId w:val="0"/>
  </w:num>
  <w:num w:numId="3" w16cid:durableId="581790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DF"/>
    <w:rsid w:val="000339CC"/>
    <w:rsid w:val="00056BEA"/>
    <w:rsid w:val="000A7846"/>
    <w:rsid w:val="000B518C"/>
    <w:rsid w:val="000D77E2"/>
    <w:rsid w:val="000E518C"/>
    <w:rsid w:val="001576A7"/>
    <w:rsid w:val="00213DD2"/>
    <w:rsid w:val="00217D36"/>
    <w:rsid w:val="00290A90"/>
    <w:rsid w:val="002A54F1"/>
    <w:rsid w:val="002D402E"/>
    <w:rsid w:val="002D7751"/>
    <w:rsid w:val="00311A2C"/>
    <w:rsid w:val="00365A7B"/>
    <w:rsid w:val="003F427B"/>
    <w:rsid w:val="004D6714"/>
    <w:rsid w:val="0052714B"/>
    <w:rsid w:val="005946F9"/>
    <w:rsid w:val="005A7318"/>
    <w:rsid w:val="005E1365"/>
    <w:rsid w:val="006649C5"/>
    <w:rsid w:val="006D1324"/>
    <w:rsid w:val="006E4431"/>
    <w:rsid w:val="00715D9A"/>
    <w:rsid w:val="00771306"/>
    <w:rsid w:val="007869DF"/>
    <w:rsid w:val="007D597C"/>
    <w:rsid w:val="007F6328"/>
    <w:rsid w:val="0085060C"/>
    <w:rsid w:val="009512C2"/>
    <w:rsid w:val="00973931"/>
    <w:rsid w:val="009746CB"/>
    <w:rsid w:val="00A80F51"/>
    <w:rsid w:val="00AC014A"/>
    <w:rsid w:val="00B10B02"/>
    <w:rsid w:val="00B22021"/>
    <w:rsid w:val="00B77847"/>
    <w:rsid w:val="00B97F95"/>
    <w:rsid w:val="00BC4AAE"/>
    <w:rsid w:val="00C059A8"/>
    <w:rsid w:val="00C1496E"/>
    <w:rsid w:val="00C23B9F"/>
    <w:rsid w:val="00C3352D"/>
    <w:rsid w:val="00C42945"/>
    <w:rsid w:val="00C64097"/>
    <w:rsid w:val="00D053F1"/>
    <w:rsid w:val="00D87CF8"/>
    <w:rsid w:val="00DF2839"/>
    <w:rsid w:val="00E354C5"/>
    <w:rsid w:val="00E6082C"/>
    <w:rsid w:val="00E90B4F"/>
    <w:rsid w:val="00F23B2E"/>
    <w:rsid w:val="00F375EE"/>
    <w:rsid w:val="00FE04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3B00"/>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9D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DF"/>
    <w:pPr>
      <w:tabs>
        <w:tab w:val="center" w:pos="4536"/>
        <w:tab w:val="right" w:pos="9072"/>
      </w:tabs>
    </w:pPr>
  </w:style>
  <w:style w:type="character" w:customStyle="1" w:styleId="KopfzeileZchn">
    <w:name w:val="Kopfzeile Zchn"/>
    <w:basedOn w:val="Absatz-Standardschriftart"/>
    <w:link w:val="Kopfzeile"/>
    <w:uiPriority w:val="99"/>
    <w:rsid w:val="007869D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869DF"/>
    <w:pPr>
      <w:tabs>
        <w:tab w:val="center" w:pos="4536"/>
        <w:tab w:val="right" w:pos="9072"/>
      </w:tabs>
    </w:pPr>
  </w:style>
  <w:style w:type="character" w:customStyle="1" w:styleId="FuzeileZchn">
    <w:name w:val="Fußzeile Zchn"/>
    <w:basedOn w:val="Absatz-Standardschriftart"/>
    <w:link w:val="Fuzeile"/>
    <w:uiPriority w:val="99"/>
    <w:rsid w:val="007869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54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4F1"/>
    <w:rPr>
      <w:rFonts w:ascii="Segoe UI" w:eastAsia="Times New Roman" w:hAnsi="Segoe UI" w:cs="Segoe UI"/>
      <w:sz w:val="18"/>
      <w:szCs w:val="18"/>
      <w:lang w:eastAsia="de-DE"/>
    </w:rPr>
  </w:style>
  <w:style w:type="paragraph" w:styleId="Listenabsatz">
    <w:name w:val="List Paragraph"/>
    <w:basedOn w:val="Standard"/>
    <w:uiPriority w:val="34"/>
    <w:qFormat/>
    <w:rsid w:val="00D87CF8"/>
    <w:pPr>
      <w:ind w:left="708"/>
    </w:pPr>
  </w:style>
  <w:style w:type="paragraph" w:styleId="berarbeitung">
    <w:name w:val="Revision"/>
    <w:hidden/>
    <w:uiPriority w:val="99"/>
    <w:semiHidden/>
    <w:rsid w:val="007F6328"/>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33</cp:revision>
  <cp:lastPrinted>2022-04-27T07:39:00Z</cp:lastPrinted>
  <dcterms:created xsi:type="dcterms:W3CDTF">2014-08-04T18:33:00Z</dcterms:created>
  <dcterms:modified xsi:type="dcterms:W3CDTF">2022-04-27T07:39:00Z</dcterms:modified>
</cp:coreProperties>
</file>