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657A9" w14:textId="77777777" w:rsidR="001D3B0D" w:rsidRPr="00521E1D" w:rsidRDefault="00000000" w:rsidP="008E73F7">
      <w:pPr>
        <w:autoSpaceDE w:val="0"/>
        <w:spacing w:after="200" w:line="276" w:lineRule="auto"/>
        <w:rPr>
          <w:rFonts w:ascii="Calibri" w:hAnsi="Calibri" w:cs="Calibri"/>
          <w:noProof/>
          <w:lang w:eastAsia="de-DE"/>
        </w:rPr>
      </w:pPr>
      <w:bookmarkStart w:id="0" w:name="EPDRemovePub_1"/>
      <w:r>
        <w:rPr>
          <w:noProof/>
        </w:rPr>
        <w:pict w14:anchorId="288E6843">
          <v:rect id="Rectangle 13" o:spid="_x0000_s2203" style="position:absolute;margin-left:9541.25pt;margin-top:-21.75pt;width:612.45pt;height:863.25pt;z-index:-8;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" fillcolor="#8eb4e3" stroked="f" strokecolor="blue" strokeweight="1.5pt">
            <v:shadow opacity="22938f" offset="0"/>
            <w10:wrap anchorx="page" anchory="page"/>
          </v:rect>
        </w:pict>
      </w:r>
      <w:r>
        <w:rPr>
          <w:noProof/>
        </w:rPr>
        <w:pict w14:anchorId="7A428C68">
          <v:rect id="Rectangle 15" o:spid="_x0000_s2202" style="position:absolute;margin-left:0;margin-top:42pt;width:601.05pt;height:845.9pt;z-index:-7;visibility:visible;mso-position-horizontal:lef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" fillcolor="#c6d9f1" stroked="f" strokecolor="blue" strokeweight="1.5pt">
            <v:shadow opacity="22938f" offset="0"/>
            <w10:wrap anchorx="page" anchory="page"/>
          </v:rect>
        </w:pict>
      </w:r>
    </w:p>
    <w:tbl>
      <w:tblPr>
        <w:tblW w:w="10065" w:type="dxa"/>
        <w:shd w:val="clear" w:color="auto" w:fill="DAEEF3"/>
        <w:tblLook w:val="00A0" w:firstRow="1" w:lastRow="0" w:firstColumn="1" w:lastColumn="0" w:noHBand="0" w:noVBand="0"/>
      </w:tblPr>
      <w:tblGrid>
        <w:gridCol w:w="10065"/>
      </w:tblGrid>
      <w:tr w:rsidR="008E61E4" w:rsidRPr="009E707A" w14:paraId="2820D5C5" w14:textId="77777777" w:rsidTr="00521E1D">
        <w:trPr>
          <w:trHeight w:val="838"/>
        </w:trPr>
        <w:tc>
          <w:tcPr>
            <w:tcW w:w="10065" w:type="dxa"/>
            <w:shd w:val="clear" w:color="auto" w:fill="DAEEF3"/>
          </w:tcPr>
          <w:p w14:paraId="492DD1F9" w14:textId="77777777" w:rsidR="008E61E4" w:rsidRPr="00521E1D" w:rsidRDefault="008E61E4" w:rsidP="008E61E4">
            <w:pPr>
              <w:autoSpaceDE w:val="0"/>
              <w:spacing w:before="120"/>
              <w:jc w:val="center"/>
              <w:rPr>
                <w:b/>
                <w:color w:val="17365D"/>
                <w:sz w:val="40"/>
                <w:szCs w:val="40"/>
              </w:rPr>
            </w:pPr>
            <w:r w:rsidRPr="00521E1D">
              <w:rPr>
                <w:b/>
                <w:color w:val="17365D"/>
                <w:sz w:val="40"/>
                <w:szCs w:val="40"/>
              </w:rPr>
              <w:t>PKR Anleitungstexte für Bauprodukte</w:t>
            </w:r>
          </w:p>
          <w:p w14:paraId="7DDD26A7" w14:textId="77777777" w:rsidR="008E61E4" w:rsidRPr="00521E1D" w:rsidRDefault="008E61E4" w:rsidP="008E61E4">
            <w:pPr>
              <w:spacing w:line="276" w:lineRule="auto"/>
              <w:jc w:val="center"/>
              <w:rPr>
                <w:rFonts w:ascii="Calibri" w:hAnsi="Calibri" w:cs="Calibri"/>
                <w:color w:val="17365D"/>
                <w:sz w:val="20"/>
                <w:szCs w:val="20"/>
              </w:rPr>
            </w:pPr>
            <w:r w:rsidRPr="00521E1D">
              <w:rPr>
                <w:b/>
                <w:color w:val="17365D"/>
                <w:sz w:val="28"/>
                <w:szCs w:val="28"/>
              </w:rPr>
              <w:t>nach ISO 14025 und EN 15804+A</w:t>
            </w:r>
            <w:r w:rsidR="0099216A" w:rsidRPr="00521E1D">
              <w:rPr>
                <w:b/>
                <w:color w:val="17365D"/>
                <w:sz w:val="28"/>
                <w:szCs w:val="28"/>
              </w:rPr>
              <w:t>2</w:t>
            </w:r>
          </w:p>
        </w:tc>
      </w:tr>
      <w:tr w:rsidR="008E61E4" w:rsidRPr="009E707A" w14:paraId="42C6C848" w14:textId="77777777" w:rsidTr="00521E1D">
        <w:trPr>
          <w:trHeight w:val="838"/>
        </w:trPr>
        <w:tc>
          <w:tcPr>
            <w:tcW w:w="10065" w:type="dxa"/>
            <w:shd w:val="clear" w:color="auto" w:fill="DAEEF3"/>
          </w:tcPr>
          <w:p w14:paraId="0EB5BF36" w14:textId="77777777" w:rsidR="008E61E4" w:rsidRPr="00521E1D" w:rsidRDefault="008E61E4" w:rsidP="008E61E4">
            <w:pPr>
              <w:autoSpaceDE w:val="0"/>
              <w:spacing w:before="120"/>
              <w:jc w:val="center"/>
              <w:rPr>
                <w:b/>
                <w:color w:val="17365D"/>
                <w:sz w:val="28"/>
                <w:szCs w:val="28"/>
              </w:rPr>
            </w:pPr>
            <w:r w:rsidRPr="00521E1D">
              <w:rPr>
                <w:b/>
                <w:color w:val="17365D"/>
                <w:sz w:val="28"/>
                <w:szCs w:val="28"/>
              </w:rPr>
              <w:t>Aus dem Programm für EPDs (Environmental Product Declarations)</w:t>
            </w:r>
          </w:p>
          <w:p w14:paraId="6D752985" w14:textId="08710A3D" w:rsidR="008E61E4" w:rsidRPr="00521E1D" w:rsidRDefault="008E61E4" w:rsidP="008E61E4">
            <w:pPr>
              <w:spacing w:before="60" w:line="276" w:lineRule="auto"/>
              <w:jc w:val="center"/>
              <w:rPr>
                <w:rFonts w:ascii="Calibri" w:hAnsi="Calibri" w:cs="Calibri"/>
                <w:color w:val="17365D"/>
                <w:sz w:val="20"/>
                <w:szCs w:val="20"/>
              </w:rPr>
            </w:pPr>
            <w:r w:rsidRPr="00521E1D">
              <w:rPr>
                <w:b/>
                <w:color w:val="17365D"/>
                <w:sz w:val="28"/>
                <w:szCs w:val="28"/>
              </w:rPr>
              <w:t>der Bau EPD GmbH</w:t>
            </w:r>
          </w:p>
        </w:tc>
      </w:tr>
      <w:tr w:rsidR="001D66C3" w:rsidRPr="009E707A" w14:paraId="0B7DB0AD" w14:textId="77777777" w:rsidTr="00521E1D">
        <w:trPr>
          <w:trHeight w:val="1637"/>
        </w:trPr>
        <w:tc>
          <w:tcPr>
            <w:tcW w:w="10065" w:type="dxa"/>
            <w:shd w:val="clear" w:color="auto" w:fill="DAEEF3"/>
          </w:tcPr>
          <w:p w14:paraId="5EFE3A76" w14:textId="73A281F3" w:rsidR="001D3B0D" w:rsidRPr="00521E1D" w:rsidRDefault="00000000" w:rsidP="008E73F7">
            <w:pPr>
              <w:spacing w:line="276" w:lineRule="auto"/>
              <w:rPr>
                <w:rFonts w:ascii="Calibri" w:hAnsi="Calibri" w:cs="Calibri"/>
              </w:rPr>
            </w:pPr>
            <w:r>
              <w:rPr>
                <w:noProof/>
              </w:rPr>
              <w:pict w14:anchorId="4DF9BFD0">
                <v:group id="Gruppieren 13" o:spid="_x0000_s2358" style="position:absolute;margin-left:97.8pt;margin-top:12.35pt;width:299.5pt;height:65.25pt;z-index:27;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CZOnmA3AAAAAUBAAAPAAAAAAAAAAAA&#10;AAAAAE22AABkcnMvZG93bnJldi54bWxQSwECLQAUAAYACAAAACEALmzwAMUAAAClAQAAGQAAAAAA&#10;AAAAAAAAAABWtwAAZHJzL19yZWxzL2Uyb0RvYy54bWwucmVsc1BLBQYAAAAABwAHAL4BAABSu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9"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8" o:title=""/>
                  </v:shape>
                  <v:shape id="Grafik 15" o:spid="_x0000_s2360"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9" o:title=""/>
                  </v:shape>
                </v:group>
              </w:pict>
            </w:r>
          </w:p>
          <w:p w14:paraId="5A15A592" w14:textId="779919C3" w:rsidR="001D3B0D" w:rsidRPr="00521E1D" w:rsidRDefault="001D3B0D" w:rsidP="008E73F7">
            <w:pPr>
              <w:spacing w:line="276" w:lineRule="auto"/>
              <w:rPr>
                <w:rFonts w:ascii="Calibri" w:hAnsi="Calibri" w:cs="Calibri"/>
                <w:color w:val="FFFFFF"/>
                <w:szCs w:val="18"/>
              </w:rPr>
            </w:pPr>
          </w:p>
        </w:tc>
      </w:tr>
      <w:tr w:rsidR="001D66C3" w:rsidRPr="009E707A" w14:paraId="59D34A70" w14:textId="77777777" w:rsidTr="00521E1D">
        <w:trPr>
          <w:trHeight w:val="1771"/>
        </w:trPr>
        <w:tc>
          <w:tcPr>
            <w:tcW w:w="10065" w:type="dxa"/>
            <w:shd w:val="clear" w:color="auto" w:fill="DAEEF3"/>
            <w:vAlign w:val="bottom"/>
          </w:tcPr>
          <w:p w14:paraId="6FEFA021"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0"/>
                <w:szCs w:val="40"/>
              </w:rPr>
            </w:pPr>
          </w:p>
          <w:p w14:paraId="56DF1689"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0"/>
                <w:szCs w:val="40"/>
              </w:rPr>
            </w:pPr>
            <w:r w:rsidRPr="00521E1D">
              <w:rPr>
                <w:rFonts w:ascii="Calibri" w:hAnsi="Calibri" w:cs="Calibri"/>
                <w:b/>
                <w:color w:val="002060"/>
                <w:sz w:val="20"/>
                <w:szCs w:val="40"/>
              </w:rPr>
              <w:t>www.bau-epd.at</w:t>
            </w:r>
          </w:p>
          <w:p w14:paraId="47706C0C"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4"/>
                <w:szCs w:val="40"/>
              </w:rPr>
            </w:pPr>
          </w:p>
          <w:p w14:paraId="3EEDDFE0" w14:textId="77777777" w:rsidR="001D3B0D" w:rsidRPr="00521E1D" w:rsidRDefault="0002054B" w:rsidP="008E73F7">
            <w:pPr>
              <w:tabs>
                <w:tab w:val="left" w:pos="2477"/>
              </w:tabs>
              <w:autoSpaceDE w:val="0"/>
              <w:autoSpaceDN w:val="0"/>
              <w:adjustRightInd w:val="0"/>
              <w:spacing w:before="60" w:line="276" w:lineRule="auto"/>
              <w:jc w:val="center"/>
              <w:rPr>
                <w:rFonts w:ascii="Calibri" w:hAnsi="Calibri" w:cs="Calibri"/>
                <w:b/>
                <w:color w:val="002060"/>
                <w:sz w:val="36"/>
                <w:szCs w:val="40"/>
              </w:rPr>
            </w:pPr>
            <w:r w:rsidRPr="00521E1D">
              <w:rPr>
                <w:rFonts w:ascii="Calibri" w:hAnsi="Calibri" w:cs="Calibri"/>
                <w:b/>
                <w:color w:val="002060"/>
                <w:sz w:val="36"/>
                <w:szCs w:val="40"/>
              </w:rPr>
              <w:t>Teil B: Anforderungen an die EPD für</w:t>
            </w:r>
          </w:p>
          <w:p w14:paraId="46B27435" w14:textId="77777777" w:rsidR="001D3B0D" w:rsidRPr="00521E1D" w:rsidRDefault="00000000" w:rsidP="008E73F7">
            <w:pPr>
              <w:tabs>
                <w:tab w:val="left" w:pos="2477"/>
              </w:tabs>
              <w:autoSpaceDE w:val="0"/>
              <w:autoSpaceDN w:val="0"/>
              <w:adjustRightInd w:val="0"/>
              <w:spacing w:before="60" w:line="276" w:lineRule="auto"/>
              <w:rPr>
                <w:rFonts w:ascii="Calibri" w:hAnsi="Calibri" w:cs="Calibri"/>
                <w:b/>
                <w:color w:val="FFFFFF"/>
                <w:sz w:val="40"/>
                <w:szCs w:val="40"/>
              </w:rPr>
            </w:pPr>
            <w:r>
              <w:rPr>
                <w:noProof/>
              </w:rPr>
              <w:pict w14:anchorId="44FE5180">
                <v:shapetype id="_x0000_t202" coordsize="21600,21600" o:spt="202" path="m,l,21600r21600,l21600,xe">
                  <v:stroke joinstyle="miter"/>
                  <v:path gradientshapeok="t" o:connecttype="rect"/>
                </v:shapetype>
                <v:shape id="Text Box 24" o:spid="_x0000_s2200" type="#_x0000_t202" style="position:absolute;margin-left:19.2pt;margin-top:22.5pt;width:465.15pt;height:58.2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" stroked="f">
                  <v:fill opacity="0"/>
                  <v:textbox>
                    <w:txbxContent>
                      <w:p w14:paraId="34549026" w14:textId="77777777" w:rsidR="003B2F18" w:rsidRPr="00F406B6" w:rsidRDefault="003B2F18" w:rsidP="003E0648">
                        <w:pPr>
                          <w:jc w:val="center"/>
                          <w:rPr>
                            <w:b/>
                            <w:noProof/>
                            <w:color w:val="002060"/>
                            <w:sz w:val="36"/>
                            <w:szCs w:val="36"/>
                          </w:rPr>
                        </w:pPr>
                        <w:r w:rsidRPr="00F406B6">
                          <w:rPr>
                            <w:b/>
                            <w:noProof/>
                            <w:color w:val="002060"/>
                            <w:sz w:val="36"/>
                            <w:szCs w:val="36"/>
                          </w:rPr>
                          <w:t xml:space="preserve">Bauprodukte aus gebranntem Ton </w:t>
                        </w:r>
                      </w:p>
                      <w:p w14:paraId="2B2AD341" w14:textId="77777777" w:rsidR="003B2F18" w:rsidRDefault="003B2F18" w:rsidP="003E0648">
                        <w:pPr>
                          <w:jc w:val="center"/>
                          <w:rPr>
                            <w:color w:val="002060"/>
                          </w:rPr>
                        </w:pPr>
                      </w:p>
                      <w:p w14:paraId="24F7291A" w14:textId="173A2EF5" w:rsidR="003B2F18" w:rsidRPr="00521E1D" w:rsidRDefault="003B2F18" w:rsidP="003E0648">
                        <w:pPr>
                          <w:jc w:val="center"/>
                          <w:rPr>
                            <w:color w:val="17365D"/>
                          </w:rPr>
                        </w:pPr>
                        <w:r>
                          <w:rPr>
                            <w:color w:val="002060"/>
                          </w:rPr>
                          <w:t xml:space="preserve">PKR-Code: </w:t>
                        </w:r>
                        <w:r w:rsidRPr="00BA5330">
                          <w:rPr>
                            <w:color w:val="002060"/>
                          </w:rPr>
                          <w:t>2.3</w:t>
                        </w:r>
                        <w:r>
                          <w:rPr>
                            <w:color w:val="002060"/>
                          </w:rPr>
                          <w:tab/>
                          <w:t xml:space="preserve"> </w:t>
                        </w:r>
                        <w:r>
                          <w:rPr>
                            <w:color w:val="002060"/>
                          </w:rPr>
                          <w:tab/>
                        </w:r>
                        <w:r w:rsidRPr="00521E1D">
                          <w:rPr>
                            <w:b/>
                            <w:color w:val="17365D"/>
                          </w:rPr>
                          <w:t xml:space="preserve">Stand </w:t>
                        </w:r>
                        <w:r w:rsidR="00A912C5">
                          <w:rPr>
                            <w:b/>
                            <w:color w:val="17365D"/>
                          </w:rPr>
                          <w:t>20.09.2023</w:t>
                        </w:r>
                      </w:p>
                    </w:txbxContent>
                  </v:textbox>
                </v:shape>
              </w:pict>
            </w:r>
          </w:p>
          <w:p w14:paraId="4720FB4E" w14:textId="77777777" w:rsidR="001D3B0D" w:rsidRPr="00521E1D" w:rsidRDefault="001D3B0D" w:rsidP="008E73F7">
            <w:pPr>
              <w:spacing w:before="60" w:line="276" w:lineRule="auto"/>
              <w:rPr>
                <w:rFonts w:ascii="Calibri" w:hAnsi="Calibri" w:cs="Calibri"/>
                <w:color w:val="FFFFFF"/>
                <w:sz w:val="20"/>
                <w:szCs w:val="20"/>
              </w:rPr>
            </w:pPr>
          </w:p>
          <w:p w14:paraId="5755C84F" w14:textId="77777777" w:rsidR="001D3B0D" w:rsidRPr="00521E1D" w:rsidRDefault="001D3B0D" w:rsidP="008E73F7">
            <w:pPr>
              <w:spacing w:before="60" w:line="276" w:lineRule="auto"/>
              <w:rPr>
                <w:rFonts w:ascii="Calibri" w:hAnsi="Calibri" w:cs="Calibri"/>
                <w:color w:val="FFFFFF"/>
                <w:sz w:val="20"/>
                <w:szCs w:val="20"/>
              </w:rPr>
            </w:pPr>
          </w:p>
          <w:p w14:paraId="10F26AE6" w14:textId="77777777" w:rsidR="001D3B0D" w:rsidRPr="00521E1D" w:rsidRDefault="001D3B0D" w:rsidP="008E73F7">
            <w:pPr>
              <w:spacing w:before="60" w:line="276" w:lineRule="auto"/>
              <w:rPr>
                <w:rFonts w:ascii="Calibri" w:hAnsi="Calibri" w:cs="Calibri"/>
                <w:color w:val="FFFFFF"/>
                <w:sz w:val="20"/>
                <w:szCs w:val="20"/>
              </w:rPr>
            </w:pPr>
          </w:p>
          <w:p w14:paraId="3EFBB81F" w14:textId="77777777" w:rsidR="001D3B0D" w:rsidRPr="00521E1D" w:rsidRDefault="001D3B0D" w:rsidP="008E73F7">
            <w:pPr>
              <w:spacing w:before="60" w:line="276" w:lineRule="auto"/>
              <w:rPr>
                <w:rFonts w:ascii="Calibri" w:hAnsi="Calibri" w:cs="Calibri"/>
              </w:rPr>
            </w:pPr>
          </w:p>
        </w:tc>
      </w:tr>
    </w:tbl>
    <w:p w14:paraId="19DB87FA" w14:textId="77777777" w:rsidR="0085644B" w:rsidRPr="00521E1D" w:rsidRDefault="00000000" w:rsidP="008E73F7">
      <w:pPr>
        <w:autoSpaceDE w:val="0"/>
        <w:spacing w:after="200" w:line="276" w:lineRule="auto"/>
        <w:rPr>
          <w:rFonts w:ascii="Calibri" w:hAnsi="Calibri" w:cs="Calibri"/>
        </w:rPr>
      </w:pPr>
      <w:r>
        <w:rPr>
          <w:noProof/>
        </w:rPr>
        <w:pict w14:anchorId="6B897244">
          <v:shape id="Grafik 452" o:spid="_x0000_s2199" type="#_x0000_t75" style="position:absolute;margin-left:7684pt;margin-top:22.9pt;width:503.2pt;height:324.1pt;z-index:22;visibility:visible;mso-position-horizontal:right;mso-position-horizontal-relative:margin;mso-position-vertical-relative:text;mso-width-relative:margin;mso-height-relative:margin">
            <v:imagedata r:id="rId10" o:title=""/>
            <w10:wrap anchorx="margin"/>
          </v:shape>
        </w:pict>
      </w:r>
    </w:p>
    <w:p w14:paraId="15FC3AC5" w14:textId="77777777" w:rsidR="0085644B" w:rsidRPr="00521E1D" w:rsidRDefault="0085644B" w:rsidP="008E73F7">
      <w:pPr>
        <w:autoSpaceDE w:val="0"/>
        <w:spacing w:after="200" w:line="276" w:lineRule="auto"/>
        <w:rPr>
          <w:rFonts w:ascii="Calibri" w:hAnsi="Calibri" w:cs="Calibri"/>
        </w:rPr>
      </w:pPr>
    </w:p>
    <w:p w14:paraId="08674CD8" w14:textId="77777777" w:rsidR="0085644B" w:rsidRPr="00521E1D" w:rsidRDefault="0085644B" w:rsidP="008E73F7">
      <w:pPr>
        <w:autoSpaceDE w:val="0"/>
        <w:spacing w:after="200" w:line="276" w:lineRule="auto"/>
        <w:rPr>
          <w:rFonts w:ascii="Calibri" w:hAnsi="Calibri" w:cs="Calibri"/>
        </w:rPr>
      </w:pPr>
    </w:p>
    <w:p w14:paraId="7DFBB390" w14:textId="77777777" w:rsidR="0085644B" w:rsidRPr="00521E1D" w:rsidRDefault="0085644B" w:rsidP="008E73F7">
      <w:pPr>
        <w:autoSpaceDE w:val="0"/>
        <w:spacing w:after="200" w:line="276" w:lineRule="auto"/>
        <w:rPr>
          <w:rFonts w:ascii="Calibri" w:hAnsi="Calibri" w:cs="Calibri"/>
        </w:rPr>
      </w:pPr>
    </w:p>
    <w:p w14:paraId="3C2484E3" w14:textId="77777777" w:rsidR="001D3B0D" w:rsidRPr="00521E1D" w:rsidRDefault="001D3B0D" w:rsidP="008E73F7">
      <w:pPr>
        <w:autoSpaceDE w:val="0"/>
        <w:spacing w:after="200" w:line="276" w:lineRule="auto"/>
        <w:rPr>
          <w:rFonts w:ascii="Calibri" w:hAnsi="Calibri" w:cs="Calibri"/>
        </w:rPr>
      </w:pPr>
    </w:p>
    <w:p w14:paraId="600ACFC1" w14:textId="77777777" w:rsidR="001D3B0D" w:rsidRPr="00521E1D" w:rsidRDefault="001D3B0D" w:rsidP="008E73F7">
      <w:pPr>
        <w:autoSpaceDE w:val="0"/>
        <w:spacing w:after="200" w:line="276" w:lineRule="auto"/>
        <w:rPr>
          <w:rFonts w:ascii="Calibri" w:hAnsi="Calibri" w:cs="Calibri"/>
        </w:rPr>
      </w:pPr>
    </w:p>
    <w:p w14:paraId="19D11068" w14:textId="77777777" w:rsidR="001D3B0D" w:rsidRPr="00521E1D" w:rsidRDefault="001D3B0D" w:rsidP="008E73F7">
      <w:pPr>
        <w:autoSpaceDE w:val="0"/>
        <w:spacing w:after="200" w:line="276" w:lineRule="auto"/>
        <w:rPr>
          <w:rFonts w:ascii="Calibri" w:hAnsi="Calibri" w:cs="Calibri"/>
        </w:rPr>
      </w:pPr>
    </w:p>
    <w:p w14:paraId="046F31D6" w14:textId="77777777" w:rsidR="001D3B0D" w:rsidRPr="00521E1D" w:rsidRDefault="001D3B0D" w:rsidP="008E73F7">
      <w:pPr>
        <w:autoSpaceDE w:val="0"/>
        <w:spacing w:after="200" w:line="276" w:lineRule="auto"/>
        <w:rPr>
          <w:rFonts w:ascii="Calibri" w:hAnsi="Calibri" w:cs="Calibri"/>
        </w:rPr>
      </w:pPr>
    </w:p>
    <w:p w14:paraId="38D7A03B" w14:textId="77777777" w:rsidR="001D3B0D" w:rsidRPr="00521E1D" w:rsidRDefault="001D3B0D" w:rsidP="008E73F7">
      <w:pPr>
        <w:autoSpaceDE w:val="0"/>
        <w:spacing w:after="200" w:line="276" w:lineRule="auto"/>
        <w:rPr>
          <w:rFonts w:ascii="Calibri" w:hAnsi="Calibri" w:cs="Calibri"/>
        </w:rPr>
      </w:pPr>
    </w:p>
    <w:p w14:paraId="432AC7D5" w14:textId="77777777" w:rsidR="001D3B0D" w:rsidRPr="00521E1D" w:rsidRDefault="001D3B0D" w:rsidP="008E73F7">
      <w:pPr>
        <w:autoSpaceDE w:val="0"/>
        <w:spacing w:after="200" w:line="276" w:lineRule="auto"/>
        <w:rPr>
          <w:rFonts w:ascii="Calibri" w:hAnsi="Calibri" w:cs="Calibri"/>
        </w:rPr>
      </w:pPr>
    </w:p>
    <w:p w14:paraId="5B410C65" w14:textId="77777777" w:rsidR="001D3B0D" w:rsidRPr="00521E1D" w:rsidRDefault="001D3B0D" w:rsidP="008E73F7">
      <w:pPr>
        <w:autoSpaceDE w:val="0"/>
        <w:spacing w:after="200" w:line="276" w:lineRule="auto"/>
        <w:rPr>
          <w:rFonts w:ascii="Calibri" w:hAnsi="Calibri" w:cs="Calibri"/>
        </w:rPr>
      </w:pPr>
    </w:p>
    <w:p w14:paraId="69856C9C" w14:textId="77777777" w:rsidR="001D3B0D" w:rsidRPr="00521E1D" w:rsidRDefault="001D3B0D" w:rsidP="008E73F7">
      <w:pPr>
        <w:autoSpaceDE w:val="0"/>
        <w:spacing w:after="200" w:line="276" w:lineRule="auto"/>
        <w:rPr>
          <w:rFonts w:ascii="Calibri" w:hAnsi="Calibri" w:cs="Calibri"/>
        </w:rPr>
      </w:pPr>
    </w:p>
    <w:p w14:paraId="3EA4886B" w14:textId="77777777" w:rsidR="001D3B0D" w:rsidRPr="00521E1D" w:rsidRDefault="001D3B0D" w:rsidP="008E73F7">
      <w:pPr>
        <w:autoSpaceDE w:val="0"/>
        <w:spacing w:after="200" w:line="276" w:lineRule="auto"/>
        <w:rPr>
          <w:rFonts w:ascii="Calibri" w:hAnsi="Calibri" w:cs="Calibri"/>
        </w:rPr>
      </w:pPr>
    </w:p>
    <w:p w14:paraId="4912525A" w14:textId="77777777" w:rsidR="001D3B0D" w:rsidRPr="00521E1D" w:rsidRDefault="001D3B0D" w:rsidP="008E73F7">
      <w:pPr>
        <w:autoSpaceDE w:val="0"/>
        <w:spacing w:after="200" w:line="276" w:lineRule="auto"/>
        <w:rPr>
          <w:rFonts w:ascii="Calibri" w:hAnsi="Calibri" w:cs="Calibri"/>
        </w:rPr>
      </w:pPr>
    </w:p>
    <w:p w14:paraId="5EEE2C99" w14:textId="77777777" w:rsidR="001D3B0D" w:rsidRPr="00521E1D" w:rsidRDefault="001D3B0D" w:rsidP="008E73F7">
      <w:pPr>
        <w:autoSpaceDE w:val="0"/>
        <w:spacing w:after="200" w:line="276" w:lineRule="auto"/>
        <w:rPr>
          <w:rFonts w:ascii="Calibri" w:hAnsi="Calibri" w:cs="Calibri"/>
        </w:rPr>
      </w:pPr>
    </w:p>
    <w:p w14:paraId="7231C49E" w14:textId="77777777" w:rsidR="001D3B0D" w:rsidRPr="00521E1D" w:rsidRDefault="001D3B0D" w:rsidP="008E73F7">
      <w:pPr>
        <w:autoSpaceDE w:val="0"/>
        <w:spacing w:after="200" w:line="276" w:lineRule="auto"/>
        <w:rPr>
          <w:rFonts w:ascii="Calibri" w:hAnsi="Calibri" w:cs="Calibri"/>
        </w:rPr>
      </w:pPr>
    </w:p>
    <w:p w14:paraId="7A50D5D5" w14:textId="77777777" w:rsidR="001D3B0D" w:rsidRPr="00521E1D" w:rsidRDefault="001D3B0D" w:rsidP="008E73F7">
      <w:pPr>
        <w:autoSpaceDE w:val="0"/>
        <w:spacing w:after="200" w:line="276" w:lineRule="auto"/>
        <w:rPr>
          <w:rFonts w:ascii="Calibri" w:hAnsi="Calibri" w:cs="Calibri"/>
        </w:rPr>
      </w:pPr>
    </w:p>
    <w:p w14:paraId="0A285713" w14:textId="77777777" w:rsidR="001D3B0D" w:rsidRPr="00521E1D" w:rsidRDefault="001D3B0D" w:rsidP="008E73F7">
      <w:pPr>
        <w:autoSpaceDE w:val="0"/>
        <w:spacing w:after="200" w:line="276" w:lineRule="auto"/>
        <w:rPr>
          <w:rFonts w:ascii="Calibri" w:hAnsi="Calibri" w:cs="Calibri"/>
        </w:rPr>
      </w:pPr>
    </w:p>
    <w:p w14:paraId="48A12FC5" w14:textId="77777777" w:rsidR="00204236" w:rsidRPr="00521E1D" w:rsidRDefault="00204236" w:rsidP="008E73F7">
      <w:pPr>
        <w:pStyle w:val="Standa"/>
        <w:spacing w:line="276" w:lineRule="auto"/>
        <w:jc w:val="left"/>
        <w:rPr>
          <w:rFonts w:ascii="Calibri" w:hAnsi="Calibri" w:cs="Calibri"/>
          <w:b/>
          <w:color w:val="auto"/>
          <w:sz w:val="22"/>
          <w:szCs w:val="22"/>
        </w:rPr>
      </w:pPr>
      <w:r w:rsidRPr="00521E1D">
        <w:rPr>
          <w:rFonts w:ascii="Calibri" w:hAnsi="Calibri" w:cs="Calibri"/>
          <w:b/>
          <w:color w:val="auto"/>
          <w:sz w:val="22"/>
          <w:szCs w:val="22"/>
        </w:rPr>
        <w:t>Impressum</w:t>
      </w:r>
    </w:p>
    <w:p w14:paraId="6AB2776C" w14:textId="77777777" w:rsidR="0085644B" w:rsidRPr="00521E1D" w:rsidRDefault="0085644B" w:rsidP="008E73F7">
      <w:pPr>
        <w:spacing w:line="276" w:lineRule="auto"/>
        <w:rPr>
          <w:rFonts w:ascii="Calibri" w:hAnsi="Calibri" w:cs="Calibri"/>
          <w:color w:val="002060"/>
          <w:sz w:val="20"/>
          <w:szCs w:val="20"/>
        </w:rPr>
      </w:pPr>
    </w:p>
    <w:p w14:paraId="5B9C68C9" w14:textId="77777777" w:rsidR="0085644B" w:rsidRPr="00521E1D" w:rsidRDefault="0085644B" w:rsidP="008E73F7">
      <w:pPr>
        <w:spacing w:line="276" w:lineRule="auto"/>
        <w:rPr>
          <w:rFonts w:ascii="Calibri" w:hAnsi="Calibri" w:cs="Calibri"/>
          <w:color w:val="002060"/>
          <w:sz w:val="20"/>
          <w:szCs w:val="20"/>
        </w:rPr>
      </w:pPr>
    </w:p>
    <w:p w14:paraId="1A6CDF35" w14:textId="77777777" w:rsidR="0085644B" w:rsidRPr="00521E1D" w:rsidRDefault="0085644B" w:rsidP="008E73F7">
      <w:pPr>
        <w:spacing w:line="276" w:lineRule="auto"/>
        <w:rPr>
          <w:rFonts w:ascii="Calibri" w:hAnsi="Calibri" w:cs="Calibri"/>
          <w:color w:val="002060"/>
          <w:sz w:val="20"/>
          <w:szCs w:val="20"/>
        </w:rPr>
      </w:pPr>
    </w:p>
    <w:p w14:paraId="5DBBB537" w14:textId="77777777" w:rsidR="0085644B" w:rsidRPr="00521E1D" w:rsidRDefault="0085644B" w:rsidP="008E73F7">
      <w:pPr>
        <w:spacing w:line="276" w:lineRule="auto"/>
        <w:rPr>
          <w:rFonts w:ascii="Calibri" w:hAnsi="Calibri" w:cs="Calibri"/>
          <w:color w:val="002060"/>
          <w:sz w:val="20"/>
          <w:szCs w:val="20"/>
        </w:rPr>
      </w:pPr>
    </w:p>
    <w:p w14:paraId="0523EB55" w14:textId="77777777" w:rsidR="0085644B" w:rsidRPr="00521E1D" w:rsidRDefault="0085644B" w:rsidP="008E73F7">
      <w:pPr>
        <w:spacing w:line="276" w:lineRule="auto"/>
        <w:rPr>
          <w:rFonts w:ascii="Calibri" w:hAnsi="Calibri" w:cs="Calibri"/>
          <w:color w:val="002060"/>
          <w:sz w:val="20"/>
          <w:szCs w:val="20"/>
        </w:rPr>
      </w:pPr>
    </w:p>
    <w:p w14:paraId="4E07C204" w14:textId="77777777" w:rsidR="00204236" w:rsidRPr="00521E1D" w:rsidRDefault="00204236" w:rsidP="008E73F7">
      <w:pPr>
        <w:spacing w:line="276" w:lineRule="auto"/>
        <w:rPr>
          <w:rFonts w:ascii="Calibri" w:hAnsi="Calibri" w:cs="Calibri"/>
          <w:color w:val="002060"/>
          <w:sz w:val="20"/>
          <w:szCs w:val="20"/>
        </w:rPr>
      </w:pPr>
      <w:r w:rsidRPr="00521E1D">
        <w:rPr>
          <w:rFonts w:ascii="Calibri" w:hAnsi="Calibri" w:cs="Calibri"/>
          <w:color w:val="002060"/>
          <w:sz w:val="20"/>
          <w:szCs w:val="20"/>
        </w:rPr>
        <w:t>Herausgeber:</w:t>
      </w:r>
    </w:p>
    <w:p w14:paraId="1AAAFEC1" w14:textId="77777777" w:rsidR="008E2762" w:rsidRPr="00521E1D" w:rsidRDefault="008E2762" w:rsidP="008E73F7">
      <w:pPr>
        <w:spacing w:line="276" w:lineRule="auto"/>
        <w:rPr>
          <w:rFonts w:ascii="Calibri" w:hAnsi="Calibri" w:cs="Calibri"/>
          <w:color w:val="002060"/>
          <w:sz w:val="20"/>
          <w:szCs w:val="20"/>
        </w:rPr>
      </w:pPr>
    </w:p>
    <w:p w14:paraId="2CFBE9C9" w14:textId="77777777" w:rsidR="008E2762" w:rsidRPr="00521E1D" w:rsidRDefault="008E2762" w:rsidP="008E73F7">
      <w:pPr>
        <w:spacing w:line="276" w:lineRule="auto"/>
        <w:rPr>
          <w:rFonts w:ascii="Calibri" w:hAnsi="Calibri" w:cs="Calibri"/>
          <w:color w:val="002060"/>
          <w:sz w:val="20"/>
          <w:szCs w:val="20"/>
        </w:rPr>
      </w:pPr>
    </w:p>
    <w:p w14:paraId="57449C49" w14:textId="77777777" w:rsidR="00740848" w:rsidRPr="00521E1D" w:rsidRDefault="00740848" w:rsidP="008E73F7">
      <w:pPr>
        <w:spacing w:line="276" w:lineRule="auto"/>
        <w:rPr>
          <w:rFonts w:ascii="Calibri" w:hAnsi="Calibri" w:cs="Calibri"/>
          <w:color w:val="002060"/>
          <w:sz w:val="20"/>
          <w:szCs w:val="20"/>
        </w:rPr>
      </w:pPr>
      <w:r w:rsidRPr="00521E1D">
        <w:rPr>
          <w:rFonts w:ascii="Calibri" w:hAnsi="Calibri" w:cs="Calibri"/>
          <w:color w:val="002060"/>
          <w:sz w:val="20"/>
          <w:szCs w:val="20"/>
        </w:rPr>
        <w:t>Bau</w:t>
      </w:r>
      <w:r w:rsidR="00264EB9" w:rsidRPr="00521E1D">
        <w:rPr>
          <w:rFonts w:ascii="Calibri" w:hAnsi="Calibri" w:cs="Calibri"/>
          <w:color w:val="002060"/>
          <w:sz w:val="20"/>
          <w:szCs w:val="20"/>
        </w:rPr>
        <w:t xml:space="preserve"> </w:t>
      </w:r>
      <w:r w:rsidRPr="00521E1D">
        <w:rPr>
          <w:rFonts w:ascii="Calibri" w:hAnsi="Calibri" w:cs="Calibri"/>
          <w:color w:val="002060"/>
          <w:sz w:val="20"/>
          <w:szCs w:val="20"/>
        </w:rPr>
        <w:t>EPD GmbH</w:t>
      </w:r>
    </w:p>
    <w:p w14:paraId="7E2C754E" w14:textId="77777777" w:rsidR="00740848" w:rsidRPr="00521E1D" w:rsidRDefault="006059AF" w:rsidP="008E73F7">
      <w:pPr>
        <w:spacing w:line="276" w:lineRule="auto"/>
        <w:rPr>
          <w:rFonts w:ascii="Calibri" w:hAnsi="Calibri" w:cs="Calibri"/>
          <w:color w:val="002060"/>
          <w:sz w:val="20"/>
          <w:szCs w:val="20"/>
        </w:rPr>
      </w:pPr>
      <w:r w:rsidRPr="00521E1D">
        <w:rPr>
          <w:rFonts w:ascii="Calibri" w:hAnsi="Calibri" w:cs="Calibri"/>
          <w:color w:val="002060"/>
          <w:sz w:val="20"/>
          <w:szCs w:val="20"/>
        </w:rPr>
        <w:t>Seidengasse 13/3</w:t>
      </w:r>
    </w:p>
    <w:p w14:paraId="0A9D3AE8" w14:textId="77777777" w:rsidR="00740848" w:rsidRPr="00521E1D" w:rsidRDefault="00740848" w:rsidP="008E73F7">
      <w:pPr>
        <w:spacing w:line="276" w:lineRule="auto"/>
        <w:rPr>
          <w:rFonts w:ascii="Calibri" w:hAnsi="Calibri" w:cs="Calibri"/>
          <w:color w:val="002060"/>
          <w:sz w:val="20"/>
          <w:szCs w:val="20"/>
          <w:lang w:val="en-GB"/>
        </w:rPr>
      </w:pPr>
      <w:r w:rsidRPr="00521E1D">
        <w:rPr>
          <w:rFonts w:ascii="Calibri" w:hAnsi="Calibri" w:cs="Calibri"/>
          <w:color w:val="002060"/>
          <w:sz w:val="20"/>
          <w:szCs w:val="20"/>
          <w:lang w:val="en-GB"/>
        </w:rPr>
        <w:t>A-</w:t>
      </w:r>
      <w:r w:rsidR="006059AF" w:rsidRPr="00521E1D">
        <w:rPr>
          <w:rFonts w:ascii="Calibri" w:hAnsi="Calibri" w:cs="Calibri"/>
          <w:color w:val="002060"/>
          <w:sz w:val="20"/>
          <w:szCs w:val="20"/>
          <w:lang w:val="en-GB"/>
        </w:rPr>
        <w:t xml:space="preserve">1070 </w:t>
      </w:r>
      <w:r w:rsidRPr="00521E1D">
        <w:rPr>
          <w:rFonts w:ascii="Calibri" w:hAnsi="Calibri" w:cs="Calibri"/>
          <w:color w:val="002060"/>
          <w:sz w:val="20"/>
          <w:szCs w:val="20"/>
          <w:lang w:val="en-GB"/>
        </w:rPr>
        <w:t>Wien</w:t>
      </w:r>
    </w:p>
    <w:p w14:paraId="4CE99CA3" w14:textId="77777777" w:rsidR="00204236" w:rsidRPr="00521E1D" w:rsidRDefault="00204236" w:rsidP="008E73F7">
      <w:pPr>
        <w:spacing w:line="276" w:lineRule="auto"/>
        <w:rPr>
          <w:rFonts w:ascii="Calibri" w:hAnsi="Calibri" w:cs="Calibri"/>
          <w:color w:val="002060"/>
          <w:sz w:val="20"/>
          <w:szCs w:val="20"/>
          <w:lang w:val="en-GB"/>
        </w:rPr>
      </w:pPr>
    </w:p>
    <w:p w14:paraId="392B088F" w14:textId="77777777" w:rsidR="00740848" w:rsidRPr="00521E1D" w:rsidRDefault="00335DC2" w:rsidP="008E73F7">
      <w:pPr>
        <w:spacing w:line="276" w:lineRule="auto"/>
        <w:rPr>
          <w:rFonts w:ascii="Calibri" w:hAnsi="Calibri" w:cs="Calibri"/>
          <w:color w:val="002060"/>
          <w:sz w:val="20"/>
          <w:szCs w:val="20"/>
          <w:lang w:val="en-GB"/>
        </w:rPr>
      </w:pPr>
      <w:r w:rsidRPr="00521E1D">
        <w:rPr>
          <w:rFonts w:ascii="Calibri" w:hAnsi="Calibri" w:cs="Calibri"/>
          <w:color w:val="002060"/>
          <w:sz w:val="20"/>
          <w:szCs w:val="20"/>
          <w:lang w:val="en-GB"/>
        </w:rPr>
        <w:t>http://www.bau-epd.at</w:t>
      </w:r>
    </w:p>
    <w:p w14:paraId="42F42CA4" w14:textId="77777777" w:rsidR="00740848" w:rsidRPr="00521E1D" w:rsidRDefault="00740848" w:rsidP="008E73F7">
      <w:pPr>
        <w:spacing w:line="276" w:lineRule="auto"/>
        <w:rPr>
          <w:rFonts w:ascii="Calibri" w:hAnsi="Calibri" w:cs="Calibri"/>
          <w:color w:val="002060"/>
          <w:sz w:val="20"/>
          <w:szCs w:val="20"/>
          <w:lang w:val="de-AT"/>
        </w:rPr>
      </w:pPr>
      <w:r w:rsidRPr="00521E1D">
        <w:rPr>
          <w:rFonts w:ascii="Calibri" w:hAnsi="Calibri" w:cs="Calibri"/>
          <w:color w:val="002060"/>
          <w:sz w:val="20"/>
          <w:szCs w:val="20"/>
          <w:lang w:val="de-AT"/>
        </w:rPr>
        <w:t>office@bau-epd.at</w:t>
      </w:r>
    </w:p>
    <w:p w14:paraId="2C616F7D" w14:textId="77777777" w:rsidR="00740848" w:rsidRPr="00521E1D" w:rsidRDefault="00740848" w:rsidP="008E73F7">
      <w:pPr>
        <w:spacing w:line="276" w:lineRule="auto"/>
        <w:rPr>
          <w:rFonts w:ascii="Calibri" w:hAnsi="Calibri" w:cs="Calibri"/>
          <w:color w:val="002060"/>
          <w:sz w:val="20"/>
          <w:szCs w:val="20"/>
          <w:lang w:val="de-AT"/>
        </w:rPr>
      </w:pPr>
    </w:p>
    <w:p w14:paraId="30FED512" w14:textId="77777777" w:rsidR="002C3C78" w:rsidRPr="00521E1D" w:rsidRDefault="002C3C78" w:rsidP="008E73F7">
      <w:pPr>
        <w:spacing w:line="276" w:lineRule="auto"/>
        <w:rPr>
          <w:rFonts w:ascii="Calibri" w:hAnsi="Calibri" w:cs="Calibri"/>
          <w:color w:val="002060"/>
          <w:sz w:val="20"/>
          <w:szCs w:val="20"/>
          <w:lang w:val="de-AT"/>
        </w:rPr>
      </w:pPr>
    </w:p>
    <w:p w14:paraId="3B40D208" w14:textId="77777777" w:rsidR="007B1AE4" w:rsidRPr="00521E1D" w:rsidRDefault="007B1AE4" w:rsidP="008E73F7">
      <w:pPr>
        <w:spacing w:line="276" w:lineRule="auto"/>
        <w:rPr>
          <w:rFonts w:ascii="Calibri" w:hAnsi="Calibri" w:cs="Calibri"/>
          <w:color w:val="002060"/>
        </w:rPr>
      </w:pPr>
      <w:r w:rsidRPr="00521E1D">
        <w:rPr>
          <w:rFonts w:ascii="Calibri" w:hAnsi="Calibri" w:cs="Calibri"/>
          <w:color w:val="002060"/>
        </w:rPr>
        <w:t>Layout: Bau EPD GmbH</w:t>
      </w:r>
    </w:p>
    <w:p w14:paraId="40C6431D" w14:textId="77777777" w:rsidR="007B1AE4" w:rsidRPr="00521E1D" w:rsidRDefault="007B1AE4" w:rsidP="008E73F7">
      <w:pPr>
        <w:spacing w:line="276" w:lineRule="auto"/>
        <w:rPr>
          <w:rFonts w:ascii="Calibri" w:hAnsi="Calibri" w:cs="Calibri"/>
          <w:color w:val="002060"/>
        </w:rPr>
      </w:pPr>
    </w:p>
    <w:p w14:paraId="110990F2" w14:textId="77777777" w:rsidR="00740848" w:rsidRPr="00521E1D" w:rsidRDefault="007B1AE4" w:rsidP="008E73F7">
      <w:pPr>
        <w:spacing w:line="276" w:lineRule="auto"/>
        <w:rPr>
          <w:rFonts w:ascii="Calibri" w:hAnsi="Calibri" w:cs="Calibri"/>
          <w:color w:val="002060"/>
          <w:sz w:val="20"/>
          <w:lang w:val="de-AT"/>
        </w:rPr>
      </w:pPr>
      <w:r w:rsidRPr="00521E1D">
        <w:rPr>
          <w:rFonts w:ascii="Calibri" w:hAnsi="Calibri" w:cs="Calibri"/>
          <w:color w:val="002060"/>
        </w:rPr>
        <w:t>Bildnachweis Titelbild: Wienerberger AG, Bau EPD GmbH</w:t>
      </w:r>
    </w:p>
    <w:p w14:paraId="370A4C7C" w14:textId="77777777" w:rsidR="001D3B0D" w:rsidRPr="00521E1D" w:rsidRDefault="001D3B0D" w:rsidP="008E73F7">
      <w:pPr>
        <w:pStyle w:val="Standa"/>
        <w:spacing w:line="276" w:lineRule="auto"/>
        <w:jc w:val="left"/>
        <w:rPr>
          <w:rFonts w:ascii="Calibri" w:hAnsi="Calibri" w:cs="Calibri"/>
          <w:b/>
          <w:color w:val="002060"/>
          <w:lang w:val="de-AT"/>
        </w:rPr>
      </w:pPr>
    </w:p>
    <w:p w14:paraId="21251035" w14:textId="77777777" w:rsidR="001D3B0D" w:rsidRPr="00521E1D" w:rsidRDefault="0002054B" w:rsidP="008E73F7">
      <w:pPr>
        <w:pStyle w:val="Standa"/>
        <w:spacing w:after="120" w:line="276" w:lineRule="auto"/>
        <w:jc w:val="left"/>
        <w:rPr>
          <w:rFonts w:ascii="Calibri" w:hAnsi="Calibri" w:cs="Calibri"/>
          <w:b/>
          <w:color w:val="002060"/>
          <w:sz w:val="22"/>
        </w:rPr>
      </w:pPr>
      <w:r w:rsidRPr="00521E1D">
        <w:rPr>
          <w:rFonts w:ascii="Calibri" w:hAnsi="Calibri" w:cs="Calibri"/>
          <w:b/>
          <w:color w:val="002060"/>
          <w:sz w:val="22"/>
        </w:rPr>
        <w:t>Nachverfolgung der Versionen</w:t>
      </w:r>
    </w:p>
    <w:tbl>
      <w:tblPr>
        <w:tblW w:w="94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6549"/>
        <w:gridCol w:w="1984"/>
      </w:tblGrid>
      <w:tr w:rsidR="00521E1D" w:rsidRPr="004773D4" w14:paraId="036F423A" w14:textId="77777777" w:rsidTr="00521E1D">
        <w:trPr>
          <w:trHeight w:val="397"/>
        </w:trPr>
        <w:tc>
          <w:tcPr>
            <w:tcW w:w="959" w:type="dxa"/>
            <w:shd w:val="clear" w:color="auto" w:fill="DBE5F1"/>
            <w:vAlign w:val="center"/>
          </w:tcPr>
          <w:p w14:paraId="25EB8EF5"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Version</w:t>
            </w:r>
          </w:p>
        </w:tc>
        <w:tc>
          <w:tcPr>
            <w:tcW w:w="6549" w:type="dxa"/>
            <w:shd w:val="clear" w:color="auto" w:fill="DBE5F1"/>
            <w:vAlign w:val="center"/>
          </w:tcPr>
          <w:p w14:paraId="58D80E57"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Kommentar</w:t>
            </w:r>
          </w:p>
        </w:tc>
        <w:tc>
          <w:tcPr>
            <w:tcW w:w="1984" w:type="dxa"/>
            <w:shd w:val="clear" w:color="auto" w:fill="DBE5F1"/>
            <w:vAlign w:val="center"/>
          </w:tcPr>
          <w:p w14:paraId="73AB086D"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Stand</w:t>
            </w:r>
          </w:p>
        </w:tc>
      </w:tr>
      <w:tr w:rsidR="001A1332" w:rsidRPr="004773D4" w14:paraId="07E3D203"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5E4C4BAA" w14:textId="77777777" w:rsidR="001A1332" w:rsidRPr="00521E1D" w:rsidRDefault="001A1332" w:rsidP="00521E1D">
            <w:pPr>
              <w:pStyle w:val="Standa"/>
              <w:spacing w:after="0" w:line="240" w:lineRule="auto"/>
              <w:jc w:val="center"/>
              <w:rPr>
                <w:rFonts w:ascii="Calibri" w:hAnsi="Calibri" w:cs="Calibri"/>
                <w:bCs/>
                <w:color w:val="auto"/>
                <w:sz w:val="18"/>
                <w:szCs w:val="18"/>
                <w:lang w:val="de-CH"/>
              </w:rPr>
            </w:pPr>
            <w:r w:rsidRPr="00521E1D">
              <w:rPr>
                <w:rFonts w:ascii="Calibri" w:eastAsia="Times New Roman" w:hAnsi="Calibri" w:cs="Calibri"/>
                <w:bCs/>
                <w:color w:val="auto"/>
                <w:sz w:val="18"/>
                <w:szCs w:val="18"/>
                <w:lang w:val="de-CH"/>
              </w:rPr>
              <w:t>6.0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2FFF931F" w14:textId="77777777" w:rsidR="001A1332" w:rsidRPr="00521E1D" w:rsidRDefault="001A1332" w:rsidP="001A1332">
            <w:pPr>
              <w:rPr>
                <w:rFonts w:ascii="Calibri" w:eastAsia="Times New Roman" w:hAnsi="Calibri" w:cs="Calibri"/>
                <w:bCs/>
                <w:szCs w:val="18"/>
                <w:lang w:val="de-CH"/>
              </w:rPr>
            </w:pPr>
            <w:r w:rsidRPr="00521E1D">
              <w:rPr>
                <w:rFonts w:ascii="Calibri" w:eastAsia="Times New Roman" w:hAnsi="Calibri" w:cs="Calibri"/>
                <w:bCs/>
                <w:szCs w:val="18"/>
                <w:lang w:val="de-CH"/>
              </w:rPr>
              <w:t>Neue Struktur gemäß Beschluss 11.5.2017, Einarbeitung von Beschlüssen aus den PKR-Gremiums-Sitzungen Herbst 2016 und 2017</w:t>
            </w:r>
          </w:p>
          <w:p w14:paraId="7ABBE858" w14:textId="77777777" w:rsidR="001A1332" w:rsidRPr="00521E1D" w:rsidRDefault="001A1332" w:rsidP="00521E1D">
            <w:pPr>
              <w:pStyle w:val="Standa"/>
              <w:spacing w:after="0" w:line="240" w:lineRule="auto"/>
              <w:jc w:val="left"/>
              <w:rPr>
                <w:rFonts w:ascii="Calibri" w:hAnsi="Calibri" w:cs="Calibri"/>
                <w:bCs/>
                <w:color w:val="auto"/>
                <w:sz w:val="18"/>
                <w:szCs w:val="18"/>
                <w:lang w:val="de-CH"/>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5CD813E" w14:textId="77777777" w:rsidR="001A1332" w:rsidRPr="00521E1D" w:rsidRDefault="001919CF" w:rsidP="00521E1D">
            <w:pPr>
              <w:pStyle w:val="Standa"/>
              <w:spacing w:after="0" w:line="240" w:lineRule="auto"/>
              <w:jc w:val="left"/>
              <w:rPr>
                <w:rFonts w:ascii="Calibri" w:hAnsi="Calibri" w:cs="Calibri"/>
                <w:bCs/>
                <w:color w:val="auto"/>
                <w:sz w:val="18"/>
                <w:szCs w:val="18"/>
                <w:lang w:val="de-CH"/>
              </w:rPr>
            </w:pPr>
            <w:r w:rsidRPr="00521E1D">
              <w:rPr>
                <w:rFonts w:ascii="Calibri" w:hAnsi="Calibri" w:cs="Calibri"/>
                <w:bCs/>
                <w:color w:val="auto"/>
                <w:sz w:val="18"/>
                <w:szCs w:val="18"/>
                <w:lang w:val="de-CH"/>
              </w:rPr>
              <w:t>1</w:t>
            </w:r>
            <w:r w:rsidR="001A1332" w:rsidRPr="00521E1D">
              <w:rPr>
                <w:rFonts w:ascii="Calibri" w:hAnsi="Calibri" w:cs="Calibri"/>
                <w:bCs/>
                <w:color w:val="auto"/>
                <w:sz w:val="18"/>
                <w:szCs w:val="18"/>
                <w:lang w:val="de-CH"/>
              </w:rPr>
              <w:t>7.0</w:t>
            </w:r>
            <w:r w:rsidRPr="00521E1D">
              <w:rPr>
                <w:rFonts w:ascii="Calibri" w:hAnsi="Calibri" w:cs="Calibri"/>
                <w:bCs/>
                <w:color w:val="auto"/>
                <w:sz w:val="18"/>
                <w:szCs w:val="18"/>
                <w:lang w:val="de-CH"/>
              </w:rPr>
              <w:t>8</w:t>
            </w:r>
            <w:r w:rsidR="001A1332" w:rsidRPr="00521E1D">
              <w:rPr>
                <w:rFonts w:ascii="Calibri" w:hAnsi="Calibri" w:cs="Calibri"/>
                <w:bCs/>
                <w:color w:val="auto"/>
                <w:sz w:val="18"/>
                <w:szCs w:val="18"/>
                <w:lang w:val="de-CH"/>
              </w:rPr>
              <w:t>.2017</w:t>
            </w:r>
          </w:p>
        </w:tc>
      </w:tr>
      <w:tr w:rsidR="00521E1D" w:rsidRPr="004773D4" w14:paraId="284C3896" w14:textId="77777777" w:rsidTr="00521E1D">
        <w:tc>
          <w:tcPr>
            <w:tcW w:w="959" w:type="dxa"/>
            <w:tcBorders>
              <w:top w:val="single" w:sz="4" w:space="0" w:color="auto"/>
              <w:bottom w:val="single" w:sz="4" w:space="0" w:color="auto"/>
              <w:right w:val="single" w:sz="4" w:space="0" w:color="auto"/>
            </w:tcBorders>
            <w:shd w:val="clear" w:color="auto" w:fill="auto"/>
          </w:tcPr>
          <w:p w14:paraId="49FC7031" w14:textId="77777777" w:rsidR="00361ACC" w:rsidRPr="00521E1D" w:rsidRDefault="00361ACC" w:rsidP="00521E1D">
            <w:pPr>
              <w:pStyle w:val="Standa"/>
              <w:spacing w:after="0" w:line="240" w:lineRule="auto"/>
              <w:jc w:val="center"/>
              <w:rPr>
                <w:rFonts w:ascii="Calibri" w:eastAsia="Times New Roman" w:hAnsi="Calibri" w:cs="Calibri"/>
                <w:bCs/>
                <w:color w:val="auto"/>
                <w:sz w:val="18"/>
                <w:szCs w:val="18"/>
                <w:lang w:val="de-CH"/>
              </w:rPr>
            </w:pPr>
            <w:r w:rsidRPr="00521E1D">
              <w:rPr>
                <w:rFonts w:ascii="Calibri" w:eastAsia="Times New Roman" w:hAnsi="Calibri" w:cs="Calibri"/>
                <w:bCs/>
                <w:color w:val="auto"/>
                <w:sz w:val="18"/>
                <w:szCs w:val="18"/>
                <w:lang w:val="de-CH"/>
              </w:rPr>
              <w:t>7.0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468DCFE" w14:textId="77777777" w:rsidR="00361ACC" w:rsidRPr="00521E1D" w:rsidRDefault="00361ACC" w:rsidP="00361ACC">
            <w:pPr>
              <w:rPr>
                <w:rFonts w:ascii="Calibri" w:eastAsia="Times New Roman" w:hAnsi="Calibri" w:cs="Calibri"/>
                <w:bCs/>
                <w:szCs w:val="18"/>
                <w:lang w:val="de-CH"/>
              </w:rPr>
            </w:pPr>
            <w:r w:rsidRPr="00521E1D">
              <w:rPr>
                <w:rFonts w:ascii="Calibri" w:eastAsia="Times New Roman" w:hAnsi="Calibri" w:cs="Calibri"/>
                <w:bCs/>
                <w:szCs w:val="18"/>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5F2EA44" w14:textId="77777777" w:rsidR="00361ACC" w:rsidRPr="00521E1D" w:rsidRDefault="00361ACC" w:rsidP="00361ACC">
            <w:pPr>
              <w:rPr>
                <w:rFonts w:ascii="Calibri" w:eastAsia="Times New Roman" w:hAnsi="Calibri" w:cs="Calibri"/>
                <w:bCs/>
                <w:szCs w:val="18"/>
                <w:lang w:val="de-CH"/>
              </w:rPr>
            </w:pPr>
            <w:r w:rsidRPr="00521E1D">
              <w:rPr>
                <w:rFonts w:ascii="Calibri" w:eastAsia="Times New Roman" w:hAnsi="Calibri" w:cs="Calibri"/>
                <w:bCs/>
                <w:szCs w:val="18"/>
                <w:lang w:val="de-CH"/>
              </w:rPr>
              <w:t>Inhaltsverzeichnis wurde aufgenommen.</w:t>
            </w:r>
          </w:p>
          <w:p w14:paraId="0312256C" w14:textId="77777777" w:rsidR="00361ACC" w:rsidRPr="00521E1D" w:rsidRDefault="00361ACC" w:rsidP="00521E1D">
            <w:pPr>
              <w:pStyle w:val="Standa"/>
              <w:spacing w:after="0" w:line="240" w:lineRule="auto"/>
              <w:jc w:val="left"/>
              <w:rPr>
                <w:rFonts w:ascii="Calibri" w:eastAsia="Times New Roman" w:hAnsi="Calibri" w:cs="Calibri"/>
                <w:bCs/>
                <w:color w:val="auto"/>
                <w:sz w:val="18"/>
                <w:szCs w:val="18"/>
                <w:lang w:val="de-CH" w:eastAsia="en-US" w:bidi="ar-SA"/>
              </w:rPr>
            </w:pPr>
          </w:p>
        </w:tc>
        <w:tc>
          <w:tcPr>
            <w:tcW w:w="1984" w:type="dxa"/>
            <w:tcBorders>
              <w:top w:val="single" w:sz="4" w:space="0" w:color="auto"/>
              <w:left w:val="single" w:sz="4" w:space="0" w:color="auto"/>
              <w:bottom w:val="single" w:sz="4" w:space="0" w:color="auto"/>
            </w:tcBorders>
            <w:shd w:val="clear" w:color="auto" w:fill="auto"/>
          </w:tcPr>
          <w:p w14:paraId="6A32574E" w14:textId="77777777" w:rsidR="00361ACC" w:rsidRPr="00521E1D" w:rsidRDefault="00361ACC" w:rsidP="00521E1D">
            <w:pPr>
              <w:pStyle w:val="Standa"/>
              <w:spacing w:after="0" w:line="240" w:lineRule="auto"/>
              <w:jc w:val="left"/>
              <w:rPr>
                <w:rFonts w:ascii="Calibri" w:eastAsia="Times New Roman" w:hAnsi="Calibri" w:cs="Calibri"/>
                <w:bCs/>
                <w:color w:val="auto"/>
                <w:sz w:val="18"/>
                <w:szCs w:val="18"/>
                <w:lang w:val="de-CH" w:eastAsia="en-US" w:bidi="ar-SA"/>
              </w:rPr>
            </w:pPr>
            <w:r w:rsidRPr="00521E1D">
              <w:rPr>
                <w:rFonts w:ascii="Calibri" w:eastAsia="Times New Roman" w:hAnsi="Calibri" w:cs="Calibri"/>
                <w:bCs/>
                <w:color w:val="auto"/>
                <w:sz w:val="18"/>
                <w:szCs w:val="18"/>
                <w:lang w:val="de-CH" w:eastAsia="en-US" w:bidi="ar-SA"/>
              </w:rPr>
              <w:t>07.06.2019</w:t>
            </w:r>
          </w:p>
        </w:tc>
      </w:tr>
      <w:tr w:rsidR="0099216A" w:rsidRPr="004773D4" w14:paraId="46D1D641"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0F239688" w14:textId="77777777" w:rsidR="0099216A" w:rsidRPr="00521E1D" w:rsidRDefault="0099216A" w:rsidP="00521E1D">
            <w:pPr>
              <w:pStyle w:val="Standa"/>
              <w:spacing w:after="0" w:line="240" w:lineRule="auto"/>
              <w:jc w:val="center"/>
              <w:rPr>
                <w:rFonts w:ascii="Calibri" w:hAnsi="Calibri" w:cs="Calibri"/>
                <w:bCs/>
                <w:color w:val="auto"/>
                <w:sz w:val="18"/>
                <w:szCs w:val="18"/>
                <w:lang w:val="de-CH"/>
              </w:rPr>
            </w:pPr>
            <w:r w:rsidRPr="00521E1D">
              <w:rPr>
                <w:rFonts w:ascii="Calibri" w:hAnsi="Calibri" w:cs="Calibri"/>
                <w:bCs/>
                <w:color w:val="auto"/>
                <w:sz w:val="18"/>
                <w:szCs w:val="18"/>
                <w:lang w:val="de-CH"/>
              </w:rPr>
              <w:t>8.0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6352902F" w14:textId="77777777" w:rsidR="0099216A" w:rsidRPr="00521E1D" w:rsidRDefault="0099216A" w:rsidP="00521E1D">
            <w:pPr>
              <w:pStyle w:val="Standa"/>
              <w:spacing w:after="0" w:line="240" w:lineRule="auto"/>
              <w:jc w:val="left"/>
              <w:rPr>
                <w:rFonts w:ascii="Calibri" w:hAnsi="Calibri" w:cs="Calibri"/>
                <w:bCs/>
                <w:color w:val="auto"/>
                <w:sz w:val="18"/>
                <w:szCs w:val="18"/>
                <w:lang w:val="de-CH"/>
              </w:rPr>
            </w:pPr>
            <w:r w:rsidRPr="00521E1D">
              <w:rPr>
                <w:rFonts w:ascii="Calibri" w:eastAsia="Times New Roman" w:hAnsi="Calibri" w:cs="Calibri"/>
                <w:bCs/>
                <w:sz w:val="18"/>
                <w:szCs w:val="18"/>
                <w:lang w:val="de-CH"/>
              </w:rPr>
              <w:t>Adaptierung entsprechend EN 15804:2019+A2:2019</w:t>
            </w:r>
            <w:r w:rsidR="00FF53AC" w:rsidRPr="00521E1D">
              <w:rPr>
                <w:rFonts w:ascii="Calibri" w:eastAsia="Times New Roman" w:hAnsi="Calibri" w:cs="Calibri"/>
                <w:bCs/>
                <w:sz w:val="18"/>
                <w:szCs w:val="18"/>
                <w:lang w:val="de-CH"/>
              </w:rPr>
              <w:t xml:space="preserve">; Anpassung Vorschriften zur Angabe der geographischen Repräsentativität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723E6D" w14:textId="77777777" w:rsidR="0099216A" w:rsidRPr="00521E1D" w:rsidRDefault="0099216A" w:rsidP="00521E1D">
            <w:pPr>
              <w:pStyle w:val="Standa"/>
              <w:spacing w:after="0" w:line="240" w:lineRule="auto"/>
              <w:jc w:val="left"/>
              <w:rPr>
                <w:rFonts w:ascii="Calibri" w:hAnsi="Calibri" w:cs="Calibri"/>
                <w:bCs/>
                <w:color w:val="auto"/>
                <w:sz w:val="18"/>
                <w:szCs w:val="18"/>
                <w:lang w:val="de-CH"/>
              </w:rPr>
            </w:pPr>
            <w:r w:rsidRPr="00521E1D">
              <w:rPr>
                <w:rFonts w:ascii="Calibri" w:eastAsia="Times New Roman" w:hAnsi="Calibri" w:cs="Calibri"/>
                <w:bCs/>
                <w:sz w:val="18"/>
                <w:szCs w:val="18"/>
                <w:lang w:val="de-CH"/>
              </w:rPr>
              <w:t>05.11.2020</w:t>
            </w:r>
          </w:p>
        </w:tc>
      </w:tr>
      <w:tr w:rsidR="00521E1D" w:rsidRPr="004773D4" w14:paraId="12064B09" w14:textId="77777777" w:rsidTr="00521E1D">
        <w:tc>
          <w:tcPr>
            <w:tcW w:w="959" w:type="dxa"/>
            <w:tcBorders>
              <w:top w:val="single" w:sz="4" w:space="0" w:color="auto"/>
              <w:bottom w:val="single" w:sz="4" w:space="0" w:color="auto"/>
              <w:right w:val="single" w:sz="4" w:space="0" w:color="auto"/>
            </w:tcBorders>
            <w:shd w:val="clear" w:color="auto" w:fill="auto"/>
          </w:tcPr>
          <w:p w14:paraId="7B1562C9" w14:textId="77777777" w:rsidR="0099216A" w:rsidRPr="0049029E" w:rsidRDefault="006A5339" w:rsidP="00521E1D">
            <w:pPr>
              <w:pStyle w:val="Standa"/>
              <w:spacing w:after="0" w:line="240" w:lineRule="auto"/>
              <w:jc w:val="center"/>
              <w:rPr>
                <w:rFonts w:ascii="Calibri" w:hAnsi="Calibri" w:cs="Calibri"/>
                <w:bCs/>
                <w:color w:val="auto"/>
                <w:sz w:val="18"/>
                <w:szCs w:val="18"/>
                <w:lang w:val="de-CH"/>
              </w:rPr>
            </w:pPr>
            <w:r w:rsidRPr="0049029E">
              <w:rPr>
                <w:rFonts w:ascii="Calibri" w:hAnsi="Calibri" w:cs="Calibri"/>
                <w:bCs/>
                <w:color w:val="auto"/>
                <w:sz w:val="18"/>
                <w:szCs w:val="18"/>
                <w:lang w:val="de-CH"/>
              </w:rPr>
              <w:t>9.0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E7BBDCA" w14:textId="77777777" w:rsidR="0099216A" w:rsidRPr="0049029E" w:rsidRDefault="006A5339" w:rsidP="00521E1D">
            <w:pPr>
              <w:pStyle w:val="Standa"/>
              <w:spacing w:after="0" w:line="240" w:lineRule="auto"/>
              <w:jc w:val="left"/>
              <w:rPr>
                <w:rFonts w:ascii="Calibri" w:hAnsi="Calibri" w:cs="Calibri"/>
                <w:bCs/>
                <w:color w:val="auto"/>
                <w:sz w:val="18"/>
                <w:szCs w:val="18"/>
                <w:lang w:val="de-CH"/>
              </w:rPr>
            </w:pPr>
            <w:r w:rsidRPr="0049029E">
              <w:rPr>
                <w:rFonts w:ascii="Calibri" w:hAnsi="Calibri" w:cs="Calibri"/>
                <w:bCs/>
                <w:color w:val="auto"/>
                <w:sz w:val="18"/>
                <w:szCs w:val="18"/>
                <w:lang w:val="de-CH"/>
              </w:rPr>
              <w:t>Freischaltung für interessierte Kreise nach Freigabe durch PKR-Gremium</w:t>
            </w:r>
          </w:p>
        </w:tc>
        <w:tc>
          <w:tcPr>
            <w:tcW w:w="1984" w:type="dxa"/>
            <w:tcBorders>
              <w:top w:val="single" w:sz="4" w:space="0" w:color="auto"/>
              <w:left w:val="single" w:sz="4" w:space="0" w:color="auto"/>
              <w:bottom w:val="single" w:sz="4" w:space="0" w:color="auto"/>
            </w:tcBorders>
            <w:shd w:val="clear" w:color="auto" w:fill="auto"/>
          </w:tcPr>
          <w:p w14:paraId="6C2CE97D" w14:textId="77777777" w:rsidR="0099216A" w:rsidRPr="0049029E" w:rsidRDefault="006A5339" w:rsidP="00521E1D">
            <w:pPr>
              <w:pStyle w:val="Standa"/>
              <w:spacing w:after="0" w:line="240" w:lineRule="auto"/>
              <w:jc w:val="left"/>
              <w:rPr>
                <w:rFonts w:ascii="Calibri" w:hAnsi="Calibri" w:cs="Calibri"/>
                <w:bCs/>
                <w:color w:val="auto"/>
                <w:sz w:val="18"/>
                <w:szCs w:val="18"/>
                <w:lang w:val="de-CH"/>
              </w:rPr>
            </w:pPr>
            <w:r w:rsidRPr="0049029E">
              <w:rPr>
                <w:rFonts w:ascii="Calibri" w:hAnsi="Calibri" w:cs="Calibri"/>
                <w:bCs/>
                <w:color w:val="auto"/>
                <w:sz w:val="18"/>
                <w:szCs w:val="18"/>
                <w:lang w:val="de-CH"/>
              </w:rPr>
              <w:t>12.01.2021</w:t>
            </w:r>
          </w:p>
        </w:tc>
      </w:tr>
      <w:tr w:rsidR="0099216A" w:rsidRPr="004773D4" w14:paraId="10E25FCF"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16795E08" w14:textId="77777777" w:rsidR="0099216A" w:rsidRPr="00E36243" w:rsidRDefault="0049029E" w:rsidP="00521E1D">
            <w:pPr>
              <w:pStyle w:val="Standa"/>
              <w:spacing w:after="0" w:line="240" w:lineRule="auto"/>
              <w:jc w:val="center"/>
              <w:rPr>
                <w:rFonts w:ascii="Calibri" w:hAnsi="Calibri" w:cs="Calibri"/>
                <w:bCs/>
                <w:color w:val="auto"/>
                <w:sz w:val="18"/>
                <w:szCs w:val="18"/>
                <w:lang w:val="de-CH"/>
              </w:rPr>
            </w:pPr>
            <w:r w:rsidRPr="00E36243">
              <w:rPr>
                <w:rFonts w:ascii="Calibri" w:hAnsi="Calibri" w:cs="Calibri"/>
                <w:bCs/>
                <w:color w:val="auto"/>
                <w:sz w:val="18"/>
                <w:szCs w:val="18"/>
                <w:lang w:val="de-CH"/>
              </w:rPr>
              <w:t>10.0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49191081" w14:textId="2344C209" w:rsidR="0099216A" w:rsidRPr="00E36243" w:rsidRDefault="0049029E" w:rsidP="00521E1D">
            <w:pPr>
              <w:pStyle w:val="Standa"/>
              <w:spacing w:after="0" w:line="240" w:lineRule="auto"/>
              <w:jc w:val="left"/>
              <w:rPr>
                <w:rFonts w:ascii="Calibri" w:hAnsi="Calibri" w:cs="Calibri"/>
                <w:bCs/>
                <w:color w:val="auto"/>
                <w:sz w:val="18"/>
                <w:szCs w:val="18"/>
                <w:lang w:val="de-CH"/>
              </w:rPr>
            </w:pPr>
            <w:r w:rsidRPr="00E36243">
              <w:rPr>
                <w:rFonts w:ascii="Calibri" w:hAnsi="Calibri" w:cs="Calibri"/>
                <w:bCs/>
                <w:color w:val="auto"/>
                <w:sz w:val="18"/>
                <w:szCs w:val="18"/>
                <w:lang w:val="de-CH"/>
              </w:rPr>
              <w:t>Einarbeitung Kommentare, Freigabe für EPD</w:t>
            </w:r>
            <w:r w:rsidR="00F265F1">
              <w:rPr>
                <w:rFonts w:ascii="Calibri" w:hAnsi="Calibri" w:cs="Calibri"/>
                <w:bCs/>
                <w:color w:val="auto"/>
                <w:sz w:val="18"/>
                <w:szCs w:val="18"/>
                <w:lang w:val="de-CH"/>
              </w:rPr>
              <w:t>-</w:t>
            </w:r>
            <w:r w:rsidRPr="00E36243">
              <w:rPr>
                <w:rFonts w:ascii="Calibri" w:hAnsi="Calibri" w:cs="Calibri"/>
                <w:bCs/>
                <w:color w:val="auto"/>
                <w:sz w:val="18"/>
                <w:szCs w:val="18"/>
                <w:lang w:val="de-CH"/>
              </w:rPr>
              <w:t>Erstellung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9AF629" w14:textId="77777777" w:rsidR="0099216A" w:rsidRPr="00E36243" w:rsidRDefault="0049029E" w:rsidP="00521E1D">
            <w:pPr>
              <w:pStyle w:val="Standa"/>
              <w:spacing w:after="0" w:line="240" w:lineRule="auto"/>
              <w:jc w:val="left"/>
              <w:rPr>
                <w:rFonts w:ascii="Calibri" w:hAnsi="Calibri" w:cs="Calibri"/>
                <w:bCs/>
                <w:color w:val="auto"/>
                <w:sz w:val="18"/>
                <w:szCs w:val="18"/>
                <w:lang w:val="de-CH"/>
              </w:rPr>
            </w:pPr>
            <w:r w:rsidRPr="00E36243">
              <w:rPr>
                <w:rFonts w:ascii="Calibri" w:hAnsi="Calibri" w:cs="Calibri"/>
                <w:bCs/>
                <w:color w:val="auto"/>
                <w:sz w:val="18"/>
                <w:szCs w:val="18"/>
                <w:lang w:val="de-CH"/>
              </w:rPr>
              <w:t>07.04.2021</w:t>
            </w:r>
          </w:p>
        </w:tc>
      </w:tr>
      <w:tr w:rsidR="00E36243" w:rsidRPr="004773D4" w14:paraId="21B42650" w14:textId="77777777" w:rsidTr="00521E1D">
        <w:tc>
          <w:tcPr>
            <w:tcW w:w="959" w:type="dxa"/>
            <w:tcBorders>
              <w:top w:val="single" w:sz="4" w:space="0" w:color="auto"/>
              <w:bottom w:val="single" w:sz="4" w:space="0" w:color="auto"/>
              <w:right w:val="single" w:sz="4" w:space="0" w:color="auto"/>
            </w:tcBorders>
            <w:shd w:val="clear" w:color="auto" w:fill="auto"/>
          </w:tcPr>
          <w:p w14:paraId="578244AA" w14:textId="708F4733" w:rsidR="00E36243" w:rsidRPr="00A801FD" w:rsidRDefault="00E36243" w:rsidP="00E36243">
            <w:pPr>
              <w:pStyle w:val="Standa"/>
              <w:spacing w:after="0" w:line="240" w:lineRule="auto"/>
              <w:jc w:val="center"/>
              <w:rPr>
                <w:rFonts w:ascii="Calibri" w:hAnsi="Calibri" w:cs="Calibri"/>
                <w:color w:val="auto"/>
                <w:sz w:val="18"/>
                <w:szCs w:val="18"/>
                <w:lang w:val="de-CH"/>
              </w:rPr>
            </w:pPr>
            <w:r w:rsidRPr="00A801FD">
              <w:rPr>
                <w:rFonts w:ascii="Calibri" w:hAnsi="Calibri" w:cs="Calibri"/>
                <w:color w:val="auto"/>
                <w:sz w:val="18"/>
                <w:szCs w:val="18"/>
                <w:lang w:val="de-CH"/>
              </w:rPr>
              <w:t>11.0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3B911E00" w14:textId="0738550A" w:rsidR="00E36243" w:rsidRPr="00A801FD" w:rsidRDefault="00E36243" w:rsidP="00E36243">
            <w:pPr>
              <w:pStyle w:val="Standa"/>
              <w:spacing w:after="0" w:line="240" w:lineRule="auto"/>
              <w:jc w:val="left"/>
              <w:rPr>
                <w:rFonts w:ascii="Calibri" w:hAnsi="Calibri" w:cs="Calibri"/>
                <w:color w:val="auto"/>
                <w:sz w:val="18"/>
                <w:szCs w:val="18"/>
                <w:lang w:val="de-CH"/>
              </w:rPr>
            </w:pPr>
            <w:r w:rsidRPr="00A801FD">
              <w:rPr>
                <w:rFonts w:ascii="Calibri" w:hAnsi="Calibri" w:cs="Calibri"/>
                <w:color w:val="auto"/>
                <w:sz w:val="18"/>
                <w:szCs w:val="18"/>
                <w:lang w:val="de-CH"/>
              </w:rPr>
              <w:t>Anpassung Tabellen Modul B und C, kleine redaktionelle Änderungen</w:t>
            </w:r>
          </w:p>
        </w:tc>
        <w:tc>
          <w:tcPr>
            <w:tcW w:w="1984" w:type="dxa"/>
            <w:tcBorders>
              <w:top w:val="single" w:sz="4" w:space="0" w:color="auto"/>
              <w:left w:val="single" w:sz="4" w:space="0" w:color="auto"/>
              <w:bottom w:val="single" w:sz="4" w:space="0" w:color="auto"/>
            </w:tcBorders>
            <w:shd w:val="clear" w:color="auto" w:fill="auto"/>
          </w:tcPr>
          <w:p w14:paraId="4938C396" w14:textId="1723129D" w:rsidR="00E36243" w:rsidRPr="00A801FD" w:rsidRDefault="00E36243" w:rsidP="00E36243">
            <w:pPr>
              <w:pStyle w:val="Standa"/>
              <w:spacing w:after="0" w:line="240" w:lineRule="auto"/>
              <w:jc w:val="left"/>
              <w:rPr>
                <w:rFonts w:ascii="Calibri" w:hAnsi="Calibri" w:cs="Calibri"/>
                <w:color w:val="auto"/>
                <w:sz w:val="18"/>
                <w:szCs w:val="18"/>
                <w:lang w:val="de-CH"/>
              </w:rPr>
            </w:pPr>
            <w:r w:rsidRPr="00A801FD">
              <w:rPr>
                <w:rFonts w:ascii="Calibri" w:hAnsi="Calibri" w:cs="Calibri"/>
                <w:color w:val="auto"/>
                <w:sz w:val="18"/>
                <w:szCs w:val="18"/>
                <w:lang w:val="de-CH"/>
              </w:rPr>
              <w:t>27.08.2021</w:t>
            </w:r>
          </w:p>
        </w:tc>
      </w:tr>
      <w:tr w:rsidR="003006CE" w:rsidRPr="004773D4" w14:paraId="00A780A7" w14:textId="77777777" w:rsidTr="00521E1D">
        <w:tc>
          <w:tcPr>
            <w:tcW w:w="959" w:type="dxa"/>
            <w:tcBorders>
              <w:top w:val="single" w:sz="4" w:space="0" w:color="auto"/>
              <w:bottom w:val="single" w:sz="4" w:space="0" w:color="auto"/>
              <w:right w:val="single" w:sz="4" w:space="0" w:color="auto"/>
            </w:tcBorders>
            <w:shd w:val="clear" w:color="auto" w:fill="auto"/>
          </w:tcPr>
          <w:p w14:paraId="33DCA575" w14:textId="248C8BFB" w:rsidR="003006CE" w:rsidRPr="00A460EB" w:rsidRDefault="003006CE" w:rsidP="00E36243">
            <w:pPr>
              <w:pStyle w:val="Standa"/>
              <w:spacing w:after="0" w:line="240" w:lineRule="auto"/>
              <w:jc w:val="center"/>
              <w:rPr>
                <w:rFonts w:ascii="Calibri" w:hAnsi="Calibri" w:cs="Calibri"/>
                <w:color w:val="auto"/>
                <w:sz w:val="18"/>
                <w:szCs w:val="18"/>
                <w:lang w:val="de-CH"/>
              </w:rPr>
            </w:pPr>
            <w:r w:rsidRPr="00A460EB">
              <w:rPr>
                <w:rFonts w:ascii="Calibri" w:hAnsi="Calibri" w:cs="Calibri"/>
                <w:color w:val="auto"/>
                <w:sz w:val="18"/>
                <w:szCs w:val="18"/>
                <w:lang w:val="de-CH"/>
              </w:rPr>
              <w:t>12.0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32C445DB" w14:textId="73098E66" w:rsidR="003006CE" w:rsidRPr="00A460EB" w:rsidRDefault="003006CE" w:rsidP="00E36243">
            <w:pPr>
              <w:pStyle w:val="Standa"/>
              <w:spacing w:after="0" w:line="240" w:lineRule="auto"/>
              <w:jc w:val="left"/>
              <w:rPr>
                <w:rFonts w:ascii="Calibri" w:hAnsi="Calibri" w:cs="Calibri"/>
                <w:color w:val="auto"/>
                <w:sz w:val="18"/>
                <w:szCs w:val="18"/>
                <w:lang w:val="de-CH"/>
              </w:rPr>
            </w:pPr>
            <w:r w:rsidRPr="00A460EB">
              <w:rPr>
                <w:rFonts w:ascii="Calibri" w:hAnsi="Calibri" w:cs="Calibri"/>
                <w:color w:val="auto"/>
                <w:sz w:val="18"/>
                <w:szCs w:val="18"/>
                <w:lang w:val="de-CH"/>
              </w:rPr>
              <w:t>Änderung Logo EcoPlatform, Hinweis zu Fotorechten, kleine redaktionelle Änderungen</w:t>
            </w:r>
            <w:r w:rsidR="00F96B4E" w:rsidRPr="00A460EB">
              <w:rPr>
                <w:rFonts w:ascii="Calibri" w:hAnsi="Calibri" w:cs="Calibri"/>
                <w:color w:val="auto"/>
                <w:sz w:val="18"/>
                <w:szCs w:val="18"/>
                <w:lang w:val="de-CH"/>
              </w:rPr>
              <w:t xml:space="preserve"> </w:t>
            </w:r>
            <w:r w:rsidR="00F96B4E" w:rsidRPr="00A460EB">
              <w:rPr>
                <w:rFonts w:eastAsia="Times New Roman"/>
                <w:sz w:val="16"/>
                <w:szCs w:val="14"/>
                <w:lang w:val="de-CH"/>
              </w:rPr>
              <w:t>(erstellt SR, geprüft FG und freigegeben SR)</w:t>
            </w:r>
          </w:p>
        </w:tc>
        <w:tc>
          <w:tcPr>
            <w:tcW w:w="1984" w:type="dxa"/>
            <w:tcBorders>
              <w:top w:val="single" w:sz="4" w:space="0" w:color="auto"/>
              <w:left w:val="single" w:sz="4" w:space="0" w:color="auto"/>
              <w:bottom w:val="single" w:sz="4" w:space="0" w:color="auto"/>
            </w:tcBorders>
            <w:shd w:val="clear" w:color="auto" w:fill="auto"/>
          </w:tcPr>
          <w:p w14:paraId="2EB8BFEC" w14:textId="73A76DC2" w:rsidR="003006CE" w:rsidRPr="00A460EB" w:rsidRDefault="003006CE" w:rsidP="00E36243">
            <w:pPr>
              <w:pStyle w:val="Standa"/>
              <w:spacing w:after="0" w:line="240" w:lineRule="auto"/>
              <w:jc w:val="left"/>
              <w:rPr>
                <w:rFonts w:ascii="Calibri" w:hAnsi="Calibri" w:cs="Calibri"/>
                <w:color w:val="auto"/>
                <w:sz w:val="18"/>
                <w:szCs w:val="18"/>
                <w:lang w:val="de-CH"/>
              </w:rPr>
            </w:pPr>
            <w:r w:rsidRPr="00A460EB">
              <w:rPr>
                <w:rFonts w:ascii="Calibri" w:hAnsi="Calibri" w:cs="Calibri"/>
                <w:color w:val="auto"/>
                <w:sz w:val="18"/>
                <w:szCs w:val="18"/>
                <w:lang w:val="de-CH"/>
              </w:rPr>
              <w:t>27.11.2021</w:t>
            </w:r>
          </w:p>
        </w:tc>
      </w:tr>
      <w:tr w:rsidR="00025004" w:rsidRPr="004773D4" w14:paraId="41B82E97" w14:textId="77777777" w:rsidTr="00521E1D">
        <w:tc>
          <w:tcPr>
            <w:tcW w:w="959" w:type="dxa"/>
            <w:tcBorders>
              <w:top w:val="single" w:sz="4" w:space="0" w:color="auto"/>
              <w:bottom w:val="single" w:sz="4" w:space="0" w:color="auto"/>
              <w:right w:val="single" w:sz="4" w:space="0" w:color="auto"/>
            </w:tcBorders>
            <w:shd w:val="clear" w:color="auto" w:fill="auto"/>
          </w:tcPr>
          <w:p w14:paraId="2C0C46E7" w14:textId="0C9B0BE1" w:rsidR="00025004" w:rsidRPr="00381B4B" w:rsidRDefault="00025004" w:rsidP="00E36243">
            <w:pPr>
              <w:pStyle w:val="Standa"/>
              <w:spacing w:after="0" w:line="240" w:lineRule="auto"/>
              <w:jc w:val="center"/>
              <w:rPr>
                <w:rFonts w:ascii="Calibri" w:hAnsi="Calibri" w:cs="Calibri"/>
                <w:color w:val="auto"/>
                <w:sz w:val="18"/>
                <w:szCs w:val="18"/>
                <w:lang w:val="de-CH"/>
              </w:rPr>
            </w:pPr>
            <w:r w:rsidRPr="00381B4B">
              <w:rPr>
                <w:rFonts w:ascii="Calibri" w:hAnsi="Calibri" w:cs="Calibri"/>
                <w:color w:val="auto"/>
                <w:sz w:val="18"/>
                <w:szCs w:val="18"/>
                <w:lang w:val="de-CH"/>
              </w:rPr>
              <w:t>13.0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2B2C447" w14:textId="77777777" w:rsidR="00025004" w:rsidRPr="00381B4B" w:rsidRDefault="00025004" w:rsidP="00E36243">
            <w:pPr>
              <w:pStyle w:val="Standa"/>
              <w:spacing w:after="0" w:line="240" w:lineRule="auto"/>
              <w:jc w:val="left"/>
              <w:rPr>
                <w:rFonts w:ascii="Calibri" w:hAnsi="Calibri" w:cs="Calibri"/>
                <w:color w:val="auto"/>
                <w:sz w:val="18"/>
                <w:szCs w:val="18"/>
                <w:lang w:val="de-CH"/>
              </w:rPr>
            </w:pPr>
            <w:r w:rsidRPr="00381B4B">
              <w:rPr>
                <w:rFonts w:ascii="Calibri" w:hAnsi="Calibri" w:cs="Calibri"/>
                <w:color w:val="auto"/>
                <w:sz w:val="18"/>
                <w:szCs w:val="18"/>
                <w:lang w:val="de-CH"/>
              </w:rPr>
              <w:t>Hinzugabe Akkreditierungszeichen</w:t>
            </w:r>
            <w:r w:rsidR="00191FC8" w:rsidRPr="00381B4B">
              <w:rPr>
                <w:rFonts w:ascii="Calibri" w:hAnsi="Calibri" w:cs="Calibri"/>
                <w:color w:val="auto"/>
                <w:sz w:val="18"/>
                <w:szCs w:val="18"/>
                <w:lang w:val="de-CH"/>
              </w:rPr>
              <w:t>, Klärung Eigentümer und Inhaber</w:t>
            </w:r>
            <w:r w:rsidRPr="00381B4B">
              <w:rPr>
                <w:rFonts w:ascii="Calibri" w:hAnsi="Calibri" w:cs="Calibri"/>
                <w:color w:val="auto"/>
                <w:sz w:val="18"/>
                <w:szCs w:val="18"/>
                <w:lang w:val="de-CH"/>
              </w:rPr>
              <w:t>, Angabe CF-Faktoren, redaktionelle Änderungen, Titelseite EPD Kennzeichnung Energie Mix Ansatz</w:t>
            </w:r>
          </w:p>
          <w:p w14:paraId="6E08D0ED" w14:textId="63346514" w:rsidR="00191FC8" w:rsidRPr="00381B4B" w:rsidRDefault="00191FC8" w:rsidP="00E36243">
            <w:pPr>
              <w:pStyle w:val="Standa"/>
              <w:spacing w:after="0" w:line="240" w:lineRule="auto"/>
              <w:jc w:val="left"/>
              <w:rPr>
                <w:rFonts w:ascii="Calibri" w:hAnsi="Calibri" w:cs="Calibri"/>
                <w:color w:val="auto"/>
                <w:sz w:val="18"/>
                <w:szCs w:val="18"/>
                <w:lang w:val="de-CH"/>
              </w:rPr>
            </w:pPr>
            <w:r w:rsidRPr="00381B4B">
              <w:rPr>
                <w:rFonts w:eastAsia="Times New Roman"/>
                <w:sz w:val="16"/>
                <w:szCs w:val="14"/>
                <w:lang w:val="de-CH"/>
              </w:rPr>
              <w:t>(erstellt SR, geprüft FG und freigegeben SR)</w:t>
            </w:r>
          </w:p>
        </w:tc>
        <w:tc>
          <w:tcPr>
            <w:tcW w:w="1984" w:type="dxa"/>
            <w:tcBorders>
              <w:top w:val="single" w:sz="4" w:space="0" w:color="auto"/>
              <w:left w:val="single" w:sz="4" w:space="0" w:color="auto"/>
              <w:bottom w:val="single" w:sz="4" w:space="0" w:color="auto"/>
            </w:tcBorders>
            <w:shd w:val="clear" w:color="auto" w:fill="auto"/>
          </w:tcPr>
          <w:p w14:paraId="6343F919" w14:textId="1B28C1DC" w:rsidR="00025004" w:rsidRPr="00381B4B" w:rsidRDefault="00025004" w:rsidP="00E36243">
            <w:pPr>
              <w:pStyle w:val="Standa"/>
              <w:spacing w:after="0" w:line="240" w:lineRule="auto"/>
              <w:jc w:val="left"/>
              <w:rPr>
                <w:rFonts w:ascii="Calibri" w:hAnsi="Calibri" w:cs="Calibri"/>
                <w:color w:val="auto"/>
                <w:sz w:val="18"/>
                <w:szCs w:val="18"/>
                <w:lang w:val="de-CH"/>
              </w:rPr>
            </w:pPr>
            <w:r w:rsidRPr="00381B4B">
              <w:rPr>
                <w:rFonts w:ascii="Calibri" w:hAnsi="Calibri" w:cs="Calibri"/>
                <w:color w:val="auto"/>
                <w:sz w:val="18"/>
                <w:szCs w:val="18"/>
                <w:lang w:val="de-CH"/>
              </w:rPr>
              <w:t>27.0</w:t>
            </w:r>
            <w:r w:rsidR="008625A9" w:rsidRPr="00381B4B">
              <w:rPr>
                <w:rFonts w:ascii="Calibri" w:hAnsi="Calibri" w:cs="Calibri"/>
                <w:color w:val="auto"/>
                <w:sz w:val="18"/>
                <w:szCs w:val="18"/>
                <w:lang w:val="de-CH"/>
              </w:rPr>
              <w:t>1</w:t>
            </w:r>
            <w:r w:rsidRPr="00381B4B">
              <w:rPr>
                <w:rFonts w:ascii="Calibri" w:hAnsi="Calibri" w:cs="Calibri"/>
                <w:color w:val="auto"/>
                <w:sz w:val="18"/>
                <w:szCs w:val="18"/>
                <w:lang w:val="de-CH"/>
              </w:rPr>
              <w:t>.2023</w:t>
            </w:r>
          </w:p>
        </w:tc>
      </w:tr>
      <w:tr w:rsidR="00695BEE" w:rsidRPr="004773D4" w14:paraId="14E4F2DD" w14:textId="77777777" w:rsidTr="00521E1D">
        <w:tc>
          <w:tcPr>
            <w:tcW w:w="959" w:type="dxa"/>
            <w:tcBorders>
              <w:top w:val="single" w:sz="4" w:space="0" w:color="auto"/>
              <w:bottom w:val="single" w:sz="4" w:space="0" w:color="auto"/>
              <w:right w:val="single" w:sz="4" w:space="0" w:color="auto"/>
            </w:tcBorders>
            <w:shd w:val="clear" w:color="auto" w:fill="auto"/>
          </w:tcPr>
          <w:p w14:paraId="7CB4323D" w14:textId="78BFA6B7" w:rsidR="00695BEE" w:rsidRPr="00025004" w:rsidRDefault="00695BEE" w:rsidP="00695BEE">
            <w:pPr>
              <w:pStyle w:val="Standa"/>
              <w:spacing w:after="0" w:line="240" w:lineRule="auto"/>
              <w:jc w:val="center"/>
              <w:rPr>
                <w:rFonts w:ascii="Calibri" w:hAnsi="Calibri" w:cs="Calibri"/>
                <w:b/>
                <w:bCs/>
                <w:color w:val="auto"/>
                <w:sz w:val="18"/>
                <w:szCs w:val="18"/>
                <w:lang w:val="de-CH"/>
              </w:rPr>
            </w:pPr>
            <w:r>
              <w:rPr>
                <w:rFonts w:ascii="Calibri" w:hAnsi="Calibri" w:cs="Calibri"/>
                <w:b/>
                <w:bCs/>
                <w:color w:val="auto"/>
                <w:sz w:val="18"/>
                <w:szCs w:val="18"/>
                <w:lang w:val="de-CH"/>
              </w:rPr>
              <w:t>14.0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1CB4B4BA" w14:textId="77777777" w:rsidR="00695BEE" w:rsidRPr="00381B4B" w:rsidRDefault="00695BEE" w:rsidP="00695BEE">
            <w:pPr>
              <w:rPr>
                <w:rFonts w:ascii="Calibri" w:eastAsia="MS Mincho" w:hAnsi="Calibri" w:cs="Calibri"/>
                <w:b/>
                <w:bCs/>
                <w:szCs w:val="18"/>
                <w:lang w:val="de-CH" w:eastAsia="ja-JP" w:bidi="de-DE"/>
              </w:rPr>
            </w:pPr>
            <w:r w:rsidRPr="00381B4B">
              <w:rPr>
                <w:rFonts w:ascii="Calibri" w:eastAsia="MS Mincho" w:hAnsi="Calibri" w:cs="Calibri"/>
                <w:b/>
                <w:bCs/>
                <w:szCs w:val="18"/>
                <w:lang w:val="de-CH" w:eastAsia="ja-JP" w:bidi="de-DE"/>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27F85269" w14:textId="781C3DC1" w:rsidR="00695BEE" w:rsidRPr="00A460EB" w:rsidRDefault="00381B4B" w:rsidP="00695BEE">
            <w:pPr>
              <w:pStyle w:val="Standa"/>
              <w:spacing w:after="0" w:line="240" w:lineRule="auto"/>
              <w:jc w:val="left"/>
              <w:rPr>
                <w:rFonts w:ascii="Calibri" w:hAnsi="Calibri" w:cs="Calibri"/>
                <w:b/>
                <w:bCs/>
                <w:color w:val="auto"/>
                <w:sz w:val="18"/>
                <w:szCs w:val="18"/>
                <w:lang w:val="de-CH"/>
              </w:rPr>
            </w:pPr>
            <w:r w:rsidRPr="00381B4B">
              <w:rPr>
                <w:rFonts w:ascii="Calibri" w:hAnsi="Calibri" w:cs="Calibri"/>
                <w:b/>
                <w:bCs/>
                <w:color w:val="auto"/>
                <w:sz w:val="18"/>
                <w:szCs w:val="18"/>
                <w:lang w:val="de-CH"/>
              </w:rPr>
              <w:t>(erstellt SR, geprüft FG und freigegeben SR)</w:t>
            </w:r>
          </w:p>
        </w:tc>
        <w:tc>
          <w:tcPr>
            <w:tcW w:w="1984" w:type="dxa"/>
            <w:tcBorders>
              <w:top w:val="single" w:sz="4" w:space="0" w:color="auto"/>
              <w:left w:val="single" w:sz="4" w:space="0" w:color="auto"/>
              <w:bottom w:val="single" w:sz="4" w:space="0" w:color="auto"/>
            </w:tcBorders>
            <w:shd w:val="clear" w:color="auto" w:fill="auto"/>
          </w:tcPr>
          <w:p w14:paraId="7C7E508C" w14:textId="5B85F9BE" w:rsidR="00695BEE" w:rsidRPr="00025004" w:rsidRDefault="00695BEE" w:rsidP="00695BEE">
            <w:pPr>
              <w:pStyle w:val="Standa"/>
              <w:spacing w:after="0" w:line="240" w:lineRule="auto"/>
              <w:jc w:val="left"/>
              <w:rPr>
                <w:rFonts w:ascii="Calibri" w:hAnsi="Calibri" w:cs="Calibri"/>
                <w:b/>
                <w:bCs/>
                <w:color w:val="auto"/>
                <w:sz w:val="18"/>
                <w:szCs w:val="18"/>
                <w:lang w:val="de-CH"/>
              </w:rPr>
            </w:pPr>
            <w:r w:rsidRPr="00381B4B">
              <w:rPr>
                <w:rFonts w:ascii="Calibri" w:hAnsi="Calibri" w:cs="Calibri"/>
                <w:b/>
                <w:bCs/>
                <w:color w:val="auto"/>
                <w:sz w:val="18"/>
                <w:szCs w:val="18"/>
                <w:lang w:val="de-CH"/>
              </w:rPr>
              <w:t>20.09.2023</w:t>
            </w:r>
          </w:p>
        </w:tc>
      </w:tr>
    </w:tbl>
    <w:p w14:paraId="172E9638" w14:textId="77777777" w:rsidR="00FA09C9" w:rsidRPr="00521E1D" w:rsidRDefault="00FA09C9" w:rsidP="00D9605C">
      <w:pPr>
        <w:pStyle w:val="Standa"/>
        <w:spacing w:after="0" w:line="276" w:lineRule="auto"/>
        <w:jc w:val="left"/>
        <w:rPr>
          <w:rFonts w:ascii="Calibri" w:hAnsi="Calibri" w:cs="Calibri"/>
          <w:i/>
          <w:color w:val="002060"/>
          <w:u w:val="single"/>
        </w:rPr>
      </w:pPr>
    </w:p>
    <w:p w14:paraId="71459CEF" w14:textId="77777777" w:rsidR="001B65CB" w:rsidRPr="00521E1D" w:rsidRDefault="001B65CB" w:rsidP="00D9605C">
      <w:pPr>
        <w:pStyle w:val="Standa"/>
        <w:spacing w:after="0" w:line="276" w:lineRule="auto"/>
        <w:jc w:val="left"/>
        <w:rPr>
          <w:rFonts w:ascii="Calibri" w:hAnsi="Calibri" w:cs="Calibri"/>
          <w:i/>
          <w:color w:val="auto"/>
        </w:rPr>
      </w:pPr>
      <w:r w:rsidRPr="00521E1D">
        <w:rPr>
          <w:rFonts w:ascii="Calibri" w:hAnsi="Calibri" w:cs="Calibri"/>
          <w:i/>
          <w:color w:val="auto"/>
          <w:u w:val="single"/>
        </w:rPr>
        <w:t>Anmerkung</w:t>
      </w:r>
    </w:p>
    <w:p w14:paraId="16A27EAE" w14:textId="77777777" w:rsidR="001B65CB" w:rsidRPr="00521E1D" w:rsidRDefault="001B65CB" w:rsidP="007D4487">
      <w:pPr>
        <w:pStyle w:val="Standa"/>
        <w:spacing w:line="276" w:lineRule="auto"/>
        <w:rPr>
          <w:rFonts w:ascii="Calibri" w:hAnsi="Calibri" w:cs="Calibri"/>
          <w:i/>
          <w:color w:val="auto"/>
        </w:rPr>
      </w:pPr>
      <w:r w:rsidRPr="00521E1D">
        <w:rPr>
          <w:rFonts w:ascii="Calibri" w:hAnsi="Calibri" w:cs="Calibri"/>
          <w:i/>
          <w:color w:val="auto"/>
        </w:rPr>
        <w:t>Passagen in dieser P</w:t>
      </w:r>
      <w:r w:rsidR="006173D9" w:rsidRPr="00521E1D">
        <w:rPr>
          <w:rFonts w:ascii="Calibri" w:hAnsi="Calibri" w:cs="Calibri"/>
          <w:i/>
          <w:color w:val="auto"/>
        </w:rPr>
        <w:t>K</w:t>
      </w:r>
      <w:r w:rsidRPr="00521E1D">
        <w:rPr>
          <w:rFonts w:ascii="Calibri" w:hAnsi="Calibri" w:cs="Calibri"/>
          <w:i/>
          <w:color w:val="auto"/>
        </w:rPr>
        <w:t>R, die aus dem TBE-Dokume</w:t>
      </w:r>
      <w:r w:rsidR="006E371C" w:rsidRPr="00521E1D">
        <w:rPr>
          <w:rFonts w:ascii="Calibri" w:hAnsi="Calibri" w:cs="Calibri"/>
          <w:i/>
          <w:color w:val="auto"/>
        </w:rPr>
        <w:t xml:space="preserve">nt (siehe Literaturverzeichnis) </w:t>
      </w:r>
      <w:r w:rsidRPr="00521E1D">
        <w:rPr>
          <w:rFonts w:ascii="Calibri" w:hAnsi="Calibri" w:cs="Calibri"/>
          <w:i/>
          <w:color w:val="auto"/>
        </w:rPr>
        <w:t>stammen, sind kursiv gehalten!</w:t>
      </w:r>
    </w:p>
    <w:p w14:paraId="72E28471" w14:textId="77777777" w:rsidR="00B80469" w:rsidRPr="00521E1D" w:rsidRDefault="00B80469" w:rsidP="008E73F7">
      <w:pPr>
        <w:spacing w:after="200" w:line="276" w:lineRule="auto"/>
        <w:rPr>
          <w:rFonts w:ascii="Calibri" w:hAnsi="Calibri" w:cs="Calibri"/>
        </w:rPr>
      </w:pPr>
      <w:r w:rsidRPr="00521E1D">
        <w:rPr>
          <w:rFonts w:ascii="Calibri" w:hAnsi="Calibri" w:cs="Calibri"/>
        </w:rPr>
        <w:br w:type="page"/>
      </w:r>
    </w:p>
    <w:p w14:paraId="76FFDBD5" w14:textId="77777777" w:rsidR="008E2762" w:rsidRPr="00521E1D" w:rsidRDefault="008E2762" w:rsidP="008E2762">
      <w:pPr>
        <w:autoSpaceDE w:val="0"/>
        <w:spacing w:before="120" w:after="60"/>
        <w:rPr>
          <w:rFonts w:ascii="Calibri" w:hAnsi="Calibri" w:cs="Calibri"/>
          <w:b/>
          <w:color w:val="17365D"/>
          <w:sz w:val="28"/>
          <w:szCs w:val="28"/>
          <w:lang w:val="de-CH"/>
        </w:rPr>
      </w:pPr>
      <w:r w:rsidRPr="00521E1D">
        <w:rPr>
          <w:rFonts w:ascii="Calibri" w:hAnsi="Calibri" w:cs="Calibri"/>
          <w:b/>
          <w:color w:val="17365D"/>
          <w:sz w:val="28"/>
          <w:szCs w:val="28"/>
          <w:lang w:val="de-CH"/>
        </w:rPr>
        <w:t>Inhaltsverzeichnis</w:t>
      </w:r>
    </w:p>
    <w:p w14:paraId="50A17316" w14:textId="77777777" w:rsidR="008E2762" w:rsidRPr="00521E1D" w:rsidRDefault="008E2762" w:rsidP="008E2762">
      <w:pPr>
        <w:autoSpaceDE w:val="0"/>
        <w:spacing w:before="120" w:after="60"/>
        <w:rPr>
          <w:rFonts w:ascii="Calibri" w:hAnsi="Calibri" w:cs="Calibri"/>
          <w:b/>
          <w:color w:val="17365D"/>
          <w:sz w:val="28"/>
          <w:szCs w:val="28"/>
          <w:lang w:val="de-CH"/>
        </w:rPr>
      </w:pPr>
    </w:p>
    <w:p w14:paraId="08C6C699" w14:textId="303F4A00" w:rsidR="003F03A4" w:rsidRDefault="008E2762">
      <w:pPr>
        <w:pStyle w:val="Verzeichnis1"/>
        <w:rPr>
          <w:rFonts w:ascii="Calibri" w:eastAsia="Times New Roman" w:hAnsi="Calibri" w:cs="Calibri"/>
          <w:noProof/>
          <w:sz w:val="22"/>
          <w:lang w:val="de-AT" w:eastAsia="de-AT"/>
        </w:rPr>
      </w:pPr>
      <w:r w:rsidRPr="00521E1D">
        <w:rPr>
          <w:rFonts w:ascii="Calibri" w:hAnsi="Calibri" w:cs="Calibri"/>
          <w:color w:val="0F243E"/>
          <w:lang w:val="de-CH"/>
        </w:rPr>
        <w:fldChar w:fldCharType="begin"/>
      </w:r>
      <w:r w:rsidRPr="00521E1D">
        <w:rPr>
          <w:rFonts w:ascii="Calibri" w:hAnsi="Calibri" w:cs="Calibri"/>
          <w:color w:val="0F243E"/>
          <w:lang w:val="de-CH"/>
        </w:rPr>
        <w:instrText xml:space="preserve"> TOC \o "1-2" \h \z \u </w:instrText>
      </w:r>
      <w:r w:rsidRPr="00521E1D">
        <w:rPr>
          <w:rFonts w:ascii="Calibri" w:hAnsi="Calibri" w:cs="Calibri"/>
          <w:color w:val="0F243E"/>
          <w:lang w:val="de-CH"/>
        </w:rPr>
        <w:fldChar w:fldCharType="separate"/>
      </w:r>
      <w:hyperlink w:anchor="_Toc81484506" w:history="1">
        <w:r w:rsidR="003F03A4">
          <w:rPr>
            <w:rStyle w:val="Hyperlink"/>
            <w:rFonts w:ascii="Calibri" w:hAnsi="Calibri" w:cs="Calibri"/>
            <w:noProof/>
          </w:rPr>
          <w:t>Geltungsbereich</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_Toc81484506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w:t>
        </w:r>
        <w:r w:rsidR="003F03A4">
          <w:rPr>
            <w:rFonts w:ascii="Calibri" w:hAnsi="Calibri" w:cs="Calibri"/>
            <w:noProof/>
            <w:webHidden/>
          </w:rPr>
          <w:fldChar w:fldCharType="end"/>
        </w:r>
      </w:hyperlink>
    </w:p>
    <w:p w14:paraId="4CBD88EA" w14:textId="4962A1FD" w:rsidR="003F03A4" w:rsidRDefault="00000000">
      <w:pPr>
        <w:pStyle w:val="Verzeichnis1"/>
        <w:rPr>
          <w:rFonts w:ascii="Calibri" w:eastAsia="Times New Roman" w:hAnsi="Calibri" w:cs="Calibri"/>
          <w:noProof/>
          <w:sz w:val="22"/>
          <w:lang w:val="de-AT" w:eastAsia="de-AT"/>
        </w:rPr>
      </w:pPr>
      <w:hyperlink w:anchor="_Toc81484507" w:history="1">
        <w:r w:rsidR="003F03A4">
          <w:rPr>
            <w:rStyle w:val="Hyperlink"/>
            <w:rFonts w:ascii="Calibri" w:hAnsi="Calibri" w:cs="Calibri"/>
            <w:noProof/>
          </w:rPr>
          <w:t>Vorgaben für Darstellung EPD</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_Toc81484507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w:t>
        </w:r>
        <w:r w:rsidR="003F03A4">
          <w:rPr>
            <w:rFonts w:ascii="Calibri" w:hAnsi="Calibri" w:cs="Calibri"/>
            <w:noProof/>
            <w:webHidden/>
          </w:rPr>
          <w:fldChar w:fldCharType="end"/>
        </w:r>
      </w:hyperlink>
    </w:p>
    <w:p w14:paraId="1E3A4EBA" w14:textId="1366DC99" w:rsidR="003F03A4" w:rsidRDefault="00000000">
      <w:pPr>
        <w:pStyle w:val="Verzeichnis1"/>
        <w:rPr>
          <w:rFonts w:ascii="Calibri" w:eastAsia="Times New Roman" w:hAnsi="Calibri" w:cs="Calibri"/>
          <w:noProof/>
          <w:sz w:val="22"/>
          <w:lang w:val="de-AT" w:eastAsia="de-AT"/>
        </w:rPr>
      </w:pPr>
      <w:hyperlink w:anchor="_Toc81484508" w:history="1">
        <w:r w:rsidR="003F03A4">
          <w:rPr>
            <w:rStyle w:val="Hyperlink"/>
            <w:rFonts w:ascii="Calibri" w:hAnsi="Calibri" w:cs="Calibri"/>
            <w:noProof/>
          </w:rPr>
          <w:t>Inhalt der EPD</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_Toc81484508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w:t>
        </w:r>
        <w:r w:rsidR="003F03A4">
          <w:rPr>
            <w:rFonts w:ascii="Calibri" w:hAnsi="Calibri" w:cs="Calibri"/>
            <w:noProof/>
            <w:webHidden/>
          </w:rPr>
          <w:fldChar w:fldCharType="end"/>
        </w:r>
      </w:hyperlink>
    </w:p>
    <w:p w14:paraId="3DEB079E" w14:textId="12B8F73E" w:rsidR="003F03A4" w:rsidRDefault="00000000">
      <w:pPr>
        <w:pStyle w:val="Verzeichnis1"/>
        <w:rPr>
          <w:rFonts w:ascii="Calibri" w:eastAsia="Times New Roman" w:hAnsi="Calibri" w:cs="Calibri"/>
          <w:noProof/>
          <w:sz w:val="22"/>
          <w:lang w:val="de-AT" w:eastAsia="de-AT"/>
        </w:rPr>
      </w:pPr>
      <w:hyperlink w:anchor="_Toc81484509" w:history="1">
        <w:r w:rsidR="003F03A4">
          <w:rPr>
            <w:rStyle w:val="Hyperlink"/>
            <w:rFonts w:ascii="Calibri" w:hAnsi="Calibri" w:cs="Calibri"/>
            <w:noProof/>
          </w:rPr>
          <w:t>1</w:t>
        </w:r>
        <w:r w:rsidR="003F03A4">
          <w:rPr>
            <w:rFonts w:ascii="Calibri" w:eastAsia="Times New Roman" w:hAnsi="Calibri" w:cs="Calibri"/>
            <w:noProof/>
            <w:sz w:val="22"/>
            <w:lang w:val="de-AT" w:eastAsia="de-AT"/>
          </w:rPr>
          <w:tab/>
        </w:r>
        <w:r w:rsidR="003F03A4">
          <w:rPr>
            <w:rStyle w:val="Hyperlink"/>
            <w:rFonts w:ascii="Calibri" w:hAnsi="Calibri" w:cs="Calibri"/>
            <w:noProof/>
          </w:rPr>
          <w:t>Allgemeine Angaben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_Toc81484509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7</w:t>
        </w:r>
        <w:r w:rsidR="003F03A4">
          <w:rPr>
            <w:rFonts w:ascii="Calibri" w:hAnsi="Calibri" w:cs="Calibri"/>
            <w:noProof/>
            <w:webHidden/>
          </w:rPr>
          <w:fldChar w:fldCharType="end"/>
        </w:r>
      </w:hyperlink>
    </w:p>
    <w:p w14:paraId="7C900E43" w14:textId="4213727F" w:rsidR="003F03A4" w:rsidRDefault="00000000">
      <w:pPr>
        <w:pStyle w:val="Verzeichnis1"/>
        <w:rPr>
          <w:rFonts w:ascii="Calibri" w:eastAsia="Times New Roman" w:hAnsi="Calibri" w:cs="Calibri"/>
          <w:noProof/>
          <w:sz w:val="22"/>
          <w:lang w:val="de-AT" w:eastAsia="de-AT"/>
        </w:rPr>
      </w:pPr>
      <w:hyperlink w:anchor="_Toc81484510" w:history="1">
        <w:r w:rsidR="003F03A4">
          <w:rPr>
            <w:rStyle w:val="Hyperlink"/>
            <w:rFonts w:ascii="Calibri" w:hAnsi="Calibri" w:cs="Calibri"/>
            <w:noProof/>
          </w:rPr>
          <w:t>2</w:t>
        </w:r>
        <w:r w:rsidR="003F03A4">
          <w:rPr>
            <w:rFonts w:ascii="Calibri" w:eastAsia="Times New Roman" w:hAnsi="Calibri" w:cs="Calibri"/>
            <w:noProof/>
            <w:sz w:val="22"/>
            <w:lang w:val="de-AT" w:eastAsia="de-AT"/>
          </w:rPr>
          <w:tab/>
        </w:r>
        <w:r w:rsidR="003F03A4">
          <w:rPr>
            <w:rStyle w:val="Hyperlink"/>
            <w:rFonts w:ascii="Calibri" w:hAnsi="Calibri" w:cs="Calibri"/>
            <w:noProof/>
          </w:rPr>
          <w:t>Produkt</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_Toc81484510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8</w:t>
        </w:r>
        <w:r w:rsidR="003F03A4">
          <w:rPr>
            <w:rFonts w:ascii="Calibri" w:hAnsi="Calibri" w:cs="Calibri"/>
            <w:noProof/>
            <w:webHidden/>
          </w:rPr>
          <w:fldChar w:fldCharType="end"/>
        </w:r>
      </w:hyperlink>
    </w:p>
    <w:p w14:paraId="3D8026B0" w14:textId="7CEEB83A" w:rsidR="003F03A4" w:rsidRDefault="00000000">
      <w:pPr>
        <w:pStyle w:val="Verzeichnis2"/>
        <w:rPr>
          <w:rFonts w:ascii="Calibri" w:eastAsia="Times New Roman" w:hAnsi="Calibri" w:cs="Calibri"/>
          <w:noProof/>
          <w:sz w:val="22"/>
          <w:lang w:val="de-AT" w:eastAsia="de-AT"/>
        </w:rPr>
      </w:pPr>
      <w:hyperlink w:anchor="_Toc81484511" w:history="1">
        <w:r w:rsidR="003F03A4">
          <w:rPr>
            <w:rStyle w:val="Hyperlink"/>
            <w:rFonts w:ascii="Calibri" w:hAnsi="Calibri" w:cs="Calibri"/>
            <w:noProof/>
          </w:rPr>
          <w:t>2.1</w:t>
        </w:r>
        <w:r w:rsidR="003F03A4">
          <w:rPr>
            <w:rFonts w:ascii="Calibri" w:eastAsia="Times New Roman" w:hAnsi="Calibri" w:cs="Calibri"/>
            <w:noProof/>
            <w:sz w:val="22"/>
            <w:lang w:val="de-AT" w:eastAsia="de-AT"/>
          </w:rPr>
          <w:tab/>
        </w:r>
        <w:r w:rsidR="003F03A4">
          <w:rPr>
            <w:rStyle w:val="Hyperlink"/>
            <w:rFonts w:ascii="Calibri" w:hAnsi="Calibri" w:cs="Calibri"/>
            <w:noProof/>
          </w:rPr>
          <w:t>Allgemeine Produktbeschreibung</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_Toc81484511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8</w:t>
        </w:r>
        <w:r w:rsidR="003F03A4">
          <w:rPr>
            <w:rFonts w:ascii="Calibri" w:hAnsi="Calibri" w:cs="Calibri"/>
            <w:noProof/>
            <w:webHidden/>
          </w:rPr>
          <w:fldChar w:fldCharType="end"/>
        </w:r>
      </w:hyperlink>
    </w:p>
    <w:p w14:paraId="7858FBA3" w14:textId="4950FF7C" w:rsidR="003F03A4" w:rsidRDefault="00000000">
      <w:pPr>
        <w:pStyle w:val="Verzeichnis2"/>
        <w:rPr>
          <w:rFonts w:ascii="Calibri" w:eastAsia="Times New Roman" w:hAnsi="Calibri" w:cs="Calibri"/>
          <w:noProof/>
          <w:sz w:val="22"/>
          <w:lang w:val="de-AT" w:eastAsia="de-AT"/>
        </w:rPr>
      </w:pPr>
      <w:hyperlink w:anchor="_Toc81484512" w:history="1">
        <w:r w:rsidR="003F03A4">
          <w:rPr>
            <w:rStyle w:val="Hyperlink"/>
            <w:rFonts w:ascii="Calibri" w:hAnsi="Calibri" w:cs="Calibri"/>
            <w:noProof/>
          </w:rPr>
          <w:t>2.2</w:t>
        </w:r>
        <w:r w:rsidR="003F03A4">
          <w:rPr>
            <w:rFonts w:ascii="Calibri" w:eastAsia="Times New Roman" w:hAnsi="Calibri" w:cs="Calibri"/>
            <w:noProof/>
            <w:sz w:val="22"/>
            <w:lang w:val="de-AT" w:eastAsia="de-AT"/>
          </w:rPr>
          <w:tab/>
        </w:r>
        <w:r w:rsidR="003F03A4">
          <w:rPr>
            <w:rStyle w:val="Hyperlink"/>
            <w:rFonts w:ascii="Calibri" w:hAnsi="Calibri" w:cs="Calibri"/>
            <w:noProof/>
          </w:rPr>
          <w:t>Anwendung</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_Toc81484512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8</w:t>
        </w:r>
        <w:r w:rsidR="003F03A4">
          <w:rPr>
            <w:rFonts w:ascii="Calibri" w:hAnsi="Calibri" w:cs="Calibri"/>
            <w:noProof/>
            <w:webHidden/>
          </w:rPr>
          <w:fldChar w:fldCharType="end"/>
        </w:r>
      </w:hyperlink>
    </w:p>
    <w:p w14:paraId="08BA83EB" w14:textId="3DB2042C" w:rsidR="003F03A4" w:rsidRDefault="00000000">
      <w:pPr>
        <w:pStyle w:val="Verzeichnis2"/>
        <w:rPr>
          <w:rFonts w:ascii="Calibri" w:eastAsia="Times New Roman" w:hAnsi="Calibri" w:cs="Calibri"/>
          <w:noProof/>
          <w:sz w:val="22"/>
          <w:lang w:val="de-AT" w:eastAsia="de-AT"/>
        </w:rPr>
      </w:pPr>
      <w:hyperlink w:anchor="_Toc81484513" w:history="1">
        <w:r w:rsidR="003F03A4">
          <w:rPr>
            <w:rStyle w:val="Hyperlink"/>
            <w:rFonts w:ascii="Calibri" w:hAnsi="Calibri" w:cs="Calibri"/>
            <w:noProof/>
          </w:rPr>
          <w:t>2.3</w:t>
        </w:r>
        <w:r w:rsidR="003F03A4">
          <w:rPr>
            <w:rFonts w:ascii="Calibri" w:eastAsia="Times New Roman" w:hAnsi="Calibri" w:cs="Calibri"/>
            <w:noProof/>
            <w:sz w:val="22"/>
            <w:lang w:val="de-AT" w:eastAsia="de-AT"/>
          </w:rPr>
          <w:tab/>
        </w:r>
        <w:r w:rsidR="003F03A4">
          <w:rPr>
            <w:rStyle w:val="Hyperlink"/>
            <w:rFonts w:ascii="Calibri" w:hAnsi="Calibri" w:cs="Calibri"/>
            <w:noProof/>
          </w:rPr>
          <w:t>Produktrelevanten Normen, Regelwerke und Vorschriften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_Toc81484513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19</w:t>
        </w:r>
        <w:r w:rsidR="003F03A4">
          <w:rPr>
            <w:rFonts w:ascii="Calibri" w:hAnsi="Calibri" w:cs="Calibri"/>
            <w:noProof/>
            <w:webHidden/>
          </w:rPr>
          <w:fldChar w:fldCharType="end"/>
        </w:r>
      </w:hyperlink>
    </w:p>
    <w:p w14:paraId="766390D4" w14:textId="2CDB6B6A" w:rsidR="003F03A4" w:rsidRDefault="00000000">
      <w:pPr>
        <w:pStyle w:val="Verzeichnis2"/>
        <w:rPr>
          <w:rFonts w:ascii="Calibri" w:eastAsia="Times New Roman" w:hAnsi="Calibri" w:cs="Calibri"/>
          <w:noProof/>
          <w:sz w:val="22"/>
          <w:lang w:val="de-AT" w:eastAsia="de-AT"/>
        </w:rPr>
      </w:pPr>
      <w:hyperlink w:anchor="_Toc81484514" w:history="1">
        <w:r w:rsidR="003F03A4">
          <w:rPr>
            <w:rStyle w:val="Hyperlink"/>
            <w:rFonts w:ascii="Calibri" w:hAnsi="Calibri" w:cs="Calibri"/>
            <w:noProof/>
          </w:rPr>
          <w:t>2.4</w:t>
        </w:r>
        <w:r w:rsidR="003F03A4">
          <w:rPr>
            <w:rFonts w:ascii="Calibri" w:eastAsia="Times New Roman" w:hAnsi="Calibri" w:cs="Calibri"/>
            <w:noProof/>
            <w:sz w:val="22"/>
            <w:lang w:val="de-AT" w:eastAsia="de-AT"/>
          </w:rPr>
          <w:tab/>
        </w:r>
        <w:r w:rsidR="003F03A4">
          <w:rPr>
            <w:rStyle w:val="Hyperlink"/>
            <w:rFonts w:ascii="Calibri" w:hAnsi="Calibri" w:cs="Calibri"/>
            <w:noProof/>
          </w:rPr>
          <w:t>Technische Daten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_Toc81484514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19</w:t>
        </w:r>
        <w:r w:rsidR="003F03A4">
          <w:rPr>
            <w:rFonts w:ascii="Calibri" w:hAnsi="Calibri" w:cs="Calibri"/>
            <w:noProof/>
            <w:webHidden/>
          </w:rPr>
          <w:fldChar w:fldCharType="end"/>
        </w:r>
      </w:hyperlink>
    </w:p>
    <w:p w14:paraId="64B819A3" w14:textId="401520E8" w:rsidR="003F03A4" w:rsidRDefault="00000000">
      <w:pPr>
        <w:pStyle w:val="Verzeichnis2"/>
        <w:rPr>
          <w:rFonts w:ascii="Calibri" w:eastAsia="Times New Roman" w:hAnsi="Calibri" w:cs="Calibri"/>
          <w:noProof/>
          <w:sz w:val="22"/>
          <w:lang w:val="de-AT" w:eastAsia="de-AT"/>
        </w:rPr>
      </w:pPr>
      <w:hyperlink w:anchor="_Toc81484515" w:history="1">
        <w:r w:rsidR="003F03A4">
          <w:rPr>
            <w:rStyle w:val="Hyperlink"/>
            <w:rFonts w:ascii="Calibri" w:hAnsi="Calibri" w:cs="Calibri"/>
            <w:noProof/>
          </w:rPr>
          <w:t>2.5</w:t>
        </w:r>
        <w:r w:rsidR="003F03A4">
          <w:rPr>
            <w:rFonts w:ascii="Calibri" w:eastAsia="Times New Roman" w:hAnsi="Calibri" w:cs="Calibri"/>
            <w:noProof/>
            <w:sz w:val="22"/>
            <w:lang w:val="de-AT" w:eastAsia="de-AT"/>
          </w:rPr>
          <w:tab/>
        </w:r>
        <w:r w:rsidR="003F03A4">
          <w:rPr>
            <w:rStyle w:val="Hyperlink"/>
            <w:rFonts w:ascii="Calibri" w:hAnsi="Calibri" w:cs="Calibri"/>
            <w:noProof/>
          </w:rPr>
          <w:t>Grundstoffe (Hauptkomponenten und Hilfsstoffe)</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_Toc81484515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21</w:t>
        </w:r>
        <w:r w:rsidR="003F03A4">
          <w:rPr>
            <w:rFonts w:ascii="Calibri" w:hAnsi="Calibri" w:cs="Calibri"/>
            <w:noProof/>
            <w:webHidden/>
          </w:rPr>
          <w:fldChar w:fldCharType="end"/>
        </w:r>
      </w:hyperlink>
    </w:p>
    <w:p w14:paraId="05BC6F8A" w14:textId="54DD0A62" w:rsidR="003F03A4" w:rsidRDefault="00000000">
      <w:pPr>
        <w:pStyle w:val="Verzeichnis2"/>
        <w:rPr>
          <w:rFonts w:ascii="Calibri" w:eastAsia="Times New Roman" w:hAnsi="Calibri" w:cs="Calibri"/>
          <w:noProof/>
          <w:sz w:val="22"/>
          <w:lang w:val="de-AT" w:eastAsia="de-AT"/>
        </w:rPr>
      </w:pPr>
      <w:hyperlink w:anchor="_Toc81484516" w:history="1">
        <w:r w:rsidR="003F03A4">
          <w:rPr>
            <w:rStyle w:val="Hyperlink"/>
            <w:rFonts w:ascii="Calibri" w:hAnsi="Calibri" w:cs="Calibri"/>
            <w:noProof/>
          </w:rPr>
          <w:t>2.6</w:t>
        </w:r>
        <w:r w:rsidR="003F03A4">
          <w:rPr>
            <w:rFonts w:ascii="Calibri" w:eastAsia="Times New Roman" w:hAnsi="Calibri" w:cs="Calibri"/>
            <w:noProof/>
            <w:sz w:val="22"/>
            <w:lang w:val="de-AT" w:eastAsia="de-AT"/>
          </w:rPr>
          <w:tab/>
        </w:r>
        <w:r w:rsidR="003F03A4">
          <w:rPr>
            <w:rStyle w:val="Hyperlink"/>
            <w:rFonts w:ascii="Calibri" w:hAnsi="Calibri" w:cs="Calibri"/>
            <w:noProof/>
          </w:rPr>
          <w:t>Herstellung</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_Toc81484516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21</w:t>
        </w:r>
        <w:r w:rsidR="003F03A4">
          <w:rPr>
            <w:rFonts w:ascii="Calibri" w:hAnsi="Calibri" w:cs="Calibri"/>
            <w:noProof/>
            <w:webHidden/>
          </w:rPr>
          <w:fldChar w:fldCharType="end"/>
        </w:r>
      </w:hyperlink>
    </w:p>
    <w:p w14:paraId="290FB523" w14:textId="534F151E" w:rsidR="003F03A4" w:rsidRDefault="00000000">
      <w:pPr>
        <w:pStyle w:val="Verzeichnis2"/>
        <w:rPr>
          <w:rFonts w:ascii="Calibri" w:eastAsia="Times New Roman" w:hAnsi="Calibri" w:cs="Calibri"/>
          <w:noProof/>
          <w:sz w:val="22"/>
          <w:lang w:val="de-AT" w:eastAsia="de-AT"/>
        </w:rPr>
      </w:pPr>
      <w:hyperlink w:anchor="_Toc81484517" w:history="1">
        <w:r w:rsidR="003F03A4">
          <w:rPr>
            <w:rStyle w:val="Hyperlink"/>
            <w:rFonts w:ascii="Calibri" w:hAnsi="Calibri" w:cs="Calibri"/>
            <w:noProof/>
          </w:rPr>
          <w:t>2.7</w:t>
        </w:r>
        <w:r w:rsidR="003F03A4">
          <w:rPr>
            <w:rFonts w:ascii="Calibri" w:eastAsia="Times New Roman" w:hAnsi="Calibri" w:cs="Calibri"/>
            <w:noProof/>
            <w:sz w:val="22"/>
            <w:lang w:val="de-AT" w:eastAsia="de-AT"/>
          </w:rPr>
          <w:tab/>
        </w:r>
        <w:r w:rsidR="003F03A4">
          <w:rPr>
            <w:rStyle w:val="Hyperlink"/>
            <w:rFonts w:ascii="Calibri" w:hAnsi="Calibri" w:cs="Calibri"/>
            <w:noProof/>
          </w:rPr>
          <w:t>Verpackung</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_Toc81484517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22</w:t>
        </w:r>
        <w:r w:rsidR="003F03A4">
          <w:rPr>
            <w:rFonts w:ascii="Calibri" w:hAnsi="Calibri" w:cs="Calibri"/>
            <w:noProof/>
            <w:webHidden/>
          </w:rPr>
          <w:fldChar w:fldCharType="end"/>
        </w:r>
      </w:hyperlink>
    </w:p>
    <w:p w14:paraId="5AA4B570" w14:textId="7B270D6E" w:rsidR="003F03A4" w:rsidRDefault="00000000">
      <w:pPr>
        <w:pStyle w:val="Verzeichnis2"/>
        <w:rPr>
          <w:rFonts w:ascii="Calibri" w:eastAsia="Times New Roman" w:hAnsi="Calibri" w:cs="Calibri"/>
          <w:noProof/>
          <w:sz w:val="22"/>
          <w:lang w:val="de-AT" w:eastAsia="de-AT"/>
        </w:rPr>
      </w:pPr>
      <w:hyperlink w:anchor="_Toc81484518" w:history="1">
        <w:r w:rsidR="003F03A4">
          <w:rPr>
            <w:rStyle w:val="Hyperlink"/>
            <w:rFonts w:ascii="Calibri" w:hAnsi="Calibri" w:cs="Calibri"/>
            <w:noProof/>
          </w:rPr>
          <w:t>2.8</w:t>
        </w:r>
        <w:r w:rsidR="003F03A4">
          <w:rPr>
            <w:rFonts w:ascii="Calibri" w:eastAsia="Times New Roman" w:hAnsi="Calibri" w:cs="Calibri"/>
            <w:noProof/>
            <w:sz w:val="22"/>
            <w:lang w:val="de-AT" w:eastAsia="de-AT"/>
          </w:rPr>
          <w:tab/>
        </w:r>
        <w:r w:rsidR="003F03A4">
          <w:rPr>
            <w:rStyle w:val="Hyperlink"/>
            <w:rFonts w:ascii="Calibri" w:hAnsi="Calibri" w:cs="Calibri"/>
            <w:noProof/>
          </w:rPr>
          <w:t>Lieferzustand</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_Toc81484518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22</w:t>
        </w:r>
        <w:r w:rsidR="003F03A4">
          <w:rPr>
            <w:rFonts w:ascii="Calibri" w:hAnsi="Calibri" w:cs="Calibri"/>
            <w:noProof/>
            <w:webHidden/>
          </w:rPr>
          <w:fldChar w:fldCharType="end"/>
        </w:r>
      </w:hyperlink>
    </w:p>
    <w:p w14:paraId="7BD16C97" w14:textId="0F0E9706" w:rsidR="003F03A4" w:rsidRDefault="00000000">
      <w:pPr>
        <w:pStyle w:val="Verzeichnis2"/>
        <w:rPr>
          <w:rFonts w:ascii="Calibri" w:eastAsia="Times New Roman" w:hAnsi="Calibri" w:cs="Calibri"/>
          <w:noProof/>
          <w:sz w:val="22"/>
          <w:lang w:val="de-AT" w:eastAsia="de-AT"/>
        </w:rPr>
      </w:pPr>
      <w:hyperlink w:anchor="_Toc81484519" w:history="1">
        <w:r w:rsidR="003F03A4">
          <w:rPr>
            <w:rStyle w:val="Hyperlink"/>
            <w:rFonts w:ascii="Calibri" w:hAnsi="Calibri" w:cs="Calibri"/>
            <w:noProof/>
          </w:rPr>
          <w:t>2.9</w:t>
        </w:r>
        <w:r w:rsidR="003F03A4">
          <w:rPr>
            <w:rFonts w:ascii="Calibri" w:eastAsia="Times New Roman" w:hAnsi="Calibri" w:cs="Calibri"/>
            <w:noProof/>
            <w:sz w:val="22"/>
            <w:lang w:val="de-AT" w:eastAsia="de-AT"/>
          </w:rPr>
          <w:tab/>
        </w:r>
        <w:r w:rsidR="003F03A4">
          <w:rPr>
            <w:rStyle w:val="Hyperlink"/>
            <w:rFonts w:ascii="Calibri" w:hAnsi="Calibri" w:cs="Calibri"/>
            <w:noProof/>
          </w:rPr>
          <w:t>Transporte</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_Toc81484519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22</w:t>
        </w:r>
        <w:r w:rsidR="003F03A4">
          <w:rPr>
            <w:rFonts w:ascii="Calibri" w:hAnsi="Calibri" w:cs="Calibri"/>
            <w:noProof/>
            <w:webHidden/>
          </w:rPr>
          <w:fldChar w:fldCharType="end"/>
        </w:r>
      </w:hyperlink>
    </w:p>
    <w:p w14:paraId="2C3FD411" w14:textId="36DB6A43" w:rsidR="003F03A4" w:rsidRDefault="00000000">
      <w:pPr>
        <w:pStyle w:val="Verzeichnis2"/>
        <w:rPr>
          <w:rFonts w:ascii="Calibri" w:eastAsia="Times New Roman" w:hAnsi="Calibri" w:cs="Calibri"/>
          <w:noProof/>
          <w:sz w:val="22"/>
          <w:lang w:val="de-AT" w:eastAsia="de-AT"/>
        </w:rPr>
      </w:pPr>
      <w:hyperlink w:anchor="_Toc81484520" w:history="1">
        <w:r w:rsidR="003F03A4">
          <w:rPr>
            <w:rStyle w:val="Hyperlink"/>
            <w:rFonts w:ascii="Calibri" w:hAnsi="Calibri" w:cs="Calibri"/>
            <w:noProof/>
          </w:rPr>
          <w:t>2.10</w:t>
        </w:r>
        <w:r w:rsidR="003F03A4">
          <w:rPr>
            <w:rFonts w:ascii="Calibri" w:eastAsia="Times New Roman" w:hAnsi="Calibri" w:cs="Calibri"/>
            <w:noProof/>
            <w:sz w:val="22"/>
            <w:lang w:val="de-AT" w:eastAsia="de-AT"/>
          </w:rPr>
          <w:tab/>
        </w:r>
        <w:r w:rsidR="003F03A4">
          <w:rPr>
            <w:rStyle w:val="Hyperlink"/>
            <w:rFonts w:ascii="Calibri" w:hAnsi="Calibri" w:cs="Calibri"/>
            <w:noProof/>
          </w:rPr>
          <w:t>Produktverarbeitung / Installation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_Toc81484520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22</w:t>
        </w:r>
        <w:r w:rsidR="003F03A4">
          <w:rPr>
            <w:rFonts w:ascii="Calibri" w:hAnsi="Calibri" w:cs="Calibri"/>
            <w:noProof/>
            <w:webHidden/>
          </w:rPr>
          <w:fldChar w:fldCharType="end"/>
        </w:r>
      </w:hyperlink>
    </w:p>
    <w:p w14:paraId="27B769B8" w14:textId="7BF5F933" w:rsidR="003F03A4" w:rsidRDefault="00000000">
      <w:pPr>
        <w:pStyle w:val="Verzeichnis2"/>
        <w:rPr>
          <w:rFonts w:ascii="Calibri" w:eastAsia="Times New Roman" w:hAnsi="Calibri" w:cs="Calibri"/>
          <w:noProof/>
          <w:sz w:val="22"/>
          <w:lang w:val="de-AT" w:eastAsia="de-AT"/>
        </w:rPr>
      </w:pPr>
      <w:hyperlink w:anchor="_Toc81484521" w:history="1">
        <w:r w:rsidR="003F03A4">
          <w:rPr>
            <w:rStyle w:val="Hyperlink"/>
            <w:rFonts w:ascii="Calibri" w:hAnsi="Calibri" w:cs="Calibri"/>
            <w:noProof/>
          </w:rPr>
          <w:t>2.11</w:t>
        </w:r>
        <w:r w:rsidR="003F03A4">
          <w:rPr>
            <w:rFonts w:ascii="Calibri" w:eastAsia="Times New Roman" w:hAnsi="Calibri" w:cs="Calibri"/>
            <w:noProof/>
            <w:sz w:val="22"/>
            <w:lang w:val="de-AT" w:eastAsia="de-AT"/>
          </w:rPr>
          <w:tab/>
        </w:r>
        <w:r w:rsidR="003F03A4">
          <w:rPr>
            <w:rStyle w:val="Hyperlink"/>
            <w:rFonts w:ascii="Calibri" w:hAnsi="Calibri" w:cs="Calibri"/>
            <w:noProof/>
          </w:rPr>
          <w:t>Nutzungsphase</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_Toc81484521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22</w:t>
        </w:r>
        <w:r w:rsidR="003F03A4">
          <w:rPr>
            <w:rFonts w:ascii="Calibri" w:hAnsi="Calibri" w:cs="Calibri"/>
            <w:noProof/>
            <w:webHidden/>
          </w:rPr>
          <w:fldChar w:fldCharType="end"/>
        </w:r>
      </w:hyperlink>
    </w:p>
    <w:p w14:paraId="425F6DA4" w14:textId="3796B9DB" w:rsidR="003F03A4" w:rsidRDefault="00000000">
      <w:pPr>
        <w:pStyle w:val="Verzeichnis2"/>
        <w:rPr>
          <w:rFonts w:ascii="Calibri" w:eastAsia="Times New Roman" w:hAnsi="Calibri" w:cs="Calibri"/>
          <w:noProof/>
          <w:sz w:val="22"/>
          <w:lang w:val="de-AT" w:eastAsia="de-AT"/>
        </w:rPr>
      </w:pPr>
      <w:hyperlink w:anchor="_Toc81484522" w:history="1">
        <w:r w:rsidR="003F03A4">
          <w:rPr>
            <w:rStyle w:val="Hyperlink"/>
            <w:rFonts w:ascii="Calibri" w:hAnsi="Calibri" w:cs="Calibri"/>
            <w:noProof/>
          </w:rPr>
          <w:t>2.12</w:t>
        </w:r>
        <w:r w:rsidR="003F03A4">
          <w:rPr>
            <w:rFonts w:ascii="Calibri" w:eastAsia="Times New Roman" w:hAnsi="Calibri" w:cs="Calibri"/>
            <w:noProof/>
            <w:sz w:val="22"/>
            <w:lang w:val="de-AT" w:eastAsia="de-AT"/>
          </w:rPr>
          <w:tab/>
        </w:r>
        <w:r w:rsidR="003F03A4">
          <w:rPr>
            <w:rStyle w:val="Hyperlink"/>
            <w:rFonts w:ascii="Calibri" w:hAnsi="Calibri" w:cs="Calibri"/>
            <w:noProof/>
          </w:rPr>
          <w:t>Referenznutzungsdauer (RSL)</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_Toc81484522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23</w:t>
        </w:r>
        <w:r w:rsidR="003F03A4">
          <w:rPr>
            <w:rFonts w:ascii="Calibri" w:hAnsi="Calibri" w:cs="Calibri"/>
            <w:noProof/>
            <w:webHidden/>
          </w:rPr>
          <w:fldChar w:fldCharType="end"/>
        </w:r>
      </w:hyperlink>
    </w:p>
    <w:p w14:paraId="61FE1673" w14:textId="31A041A8" w:rsidR="003F03A4" w:rsidRDefault="00000000">
      <w:pPr>
        <w:pStyle w:val="Verzeichnis2"/>
        <w:rPr>
          <w:rFonts w:ascii="Calibri" w:eastAsia="Times New Roman" w:hAnsi="Calibri" w:cs="Calibri"/>
          <w:noProof/>
          <w:sz w:val="22"/>
          <w:lang w:val="de-AT" w:eastAsia="de-AT"/>
        </w:rPr>
      </w:pPr>
      <w:hyperlink w:anchor="_Toc81484523" w:history="1">
        <w:r w:rsidR="003F03A4">
          <w:rPr>
            <w:rStyle w:val="Hyperlink"/>
            <w:rFonts w:ascii="Calibri" w:hAnsi="Calibri" w:cs="Calibri"/>
            <w:noProof/>
          </w:rPr>
          <w:t>2.13</w:t>
        </w:r>
        <w:r w:rsidR="003F03A4">
          <w:rPr>
            <w:rFonts w:ascii="Calibri" w:eastAsia="Times New Roman" w:hAnsi="Calibri" w:cs="Calibri"/>
            <w:noProof/>
            <w:sz w:val="22"/>
            <w:lang w:val="de-AT" w:eastAsia="de-AT"/>
          </w:rPr>
          <w:tab/>
        </w:r>
        <w:r w:rsidR="003F03A4">
          <w:rPr>
            <w:rStyle w:val="Hyperlink"/>
            <w:rFonts w:ascii="Calibri" w:hAnsi="Calibri" w:cs="Calibri"/>
            <w:noProof/>
          </w:rPr>
          <w:t>Nachnutzungsphase</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_Toc81484523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23</w:t>
        </w:r>
        <w:r w:rsidR="003F03A4">
          <w:rPr>
            <w:rFonts w:ascii="Calibri" w:hAnsi="Calibri" w:cs="Calibri"/>
            <w:noProof/>
            <w:webHidden/>
          </w:rPr>
          <w:fldChar w:fldCharType="end"/>
        </w:r>
      </w:hyperlink>
    </w:p>
    <w:p w14:paraId="6BB02CDD" w14:textId="5ECD008F" w:rsidR="003F03A4" w:rsidRDefault="00000000">
      <w:pPr>
        <w:pStyle w:val="Verzeichnis2"/>
        <w:rPr>
          <w:rFonts w:ascii="Calibri" w:eastAsia="Times New Roman" w:hAnsi="Calibri" w:cs="Calibri"/>
          <w:noProof/>
          <w:sz w:val="22"/>
          <w:lang w:val="de-AT" w:eastAsia="de-AT"/>
        </w:rPr>
      </w:pPr>
      <w:hyperlink w:anchor="_Toc81484524" w:history="1">
        <w:r w:rsidR="003F03A4">
          <w:rPr>
            <w:rStyle w:val="Hyperlink"/>
            <w:rFonts w:ascii="Calibri" w:hAnsi="Calibri" w:cs="Calibri"/>
            <w:noProof/>
          </w:rPr>
          <w:t>2.14</w:t>
        </w:r>
        <w:r w:rsidR="003F03A4">
          <w:rPr>
            <w:rFonts w:ascii="Calibri" w:eastAsia="Times New Roman" w:hAnsi="Calibri" w:cs="Calibri"/>
            <w:noProof/>
            <w:sz w:val="22"/>
            <w:lang w:val="de-AT" w:eastAsia="de-AT"/>
          </w:rPr>
          <w:tab/>
        </w:r>
        <w:r w:rsidR="003F03A4">
          <w:rPr>
            <w:rStyle w:val="Hyperlink"/>
            <w:rFonts w:ascii="Calibri" w:hAnsi="Calibri" w:cs="Calibri"/>
            <w:noProof/>
          </w:rPr>
          <w:t>Entsorgung</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_Toc81484524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23</w:t>
        </w:r>
        <w:r w:rsidR="003F03A4">
          <w:rPr>
            <w:rFonts w:ascii="Calibri" w:hAnsi="Calibri" w:cs="Calibri"/>
            <w:noProof/>
            <w:webHidden/>
          </w:rPr>
          <w:fldChar w:fldCharType="end"/>
        </w:r>
      </w:hyperlink>
    </w:p>
    <w:p w14:paraId="60B61A7C" w14:textId="56A4D077" w:rsidR="003F03A4" w:rsidRDefault="00000000">
      <w:pPr>
        <w:pStyle w:val="Verzeichnis2"/>
        <w:rPr>
          <w:rFonts w:ascii="Calibri" w:eastAsia="Times New Roman" w:hAnsi="Calibri" w:cs="Calibri"/>
          <w:noProof/>
          <w:sz w:val="22"/>
          <w:lang w:val="de-AT" w:eastAsia="de-AT"/>
        </w:rPr>
      </w:pPr>
      <w:hyperlink w:anchor="_Toc81484525" w:history="1">
        <w:r w:rsidR="003F03A4">
          <w:rPr>
            <w:rStyle w:val="Hyperlink"/>
            <w:rFonts w:ascii="Calibri" w:hAnsi="Calibri" w:cs="Calibri"/>
            <w:noProof/>
          </w:rPr>
          <w:t>2.15</w:t>
        </w:r>
        <w:r w:rsidR="003F03A4">
          <w:rPr>
            <w:rFonts w:ascii="Calibri" w:eastAsia="Times New Roman" w:hAnsi="Calibri" w:cs="Calibri"/>
            <w:noProof/>
            <w:sz w:val="22"/>
            <w:lang w:val="de-AT" w:eastAsia="de-AT"/>
          </w:rPr>
          <w:tab/>
        </w:r>
        <w:r w:rsidR="003F03A4">
          <w:rPr>
            <w:rStyle w:val="Hyperlink"/>
            <w:rFonts w:ascii="Calibri" w:hAnsi="Calibri" w:cs="Calibri"/>
            <w:noProof/>
          </w:rPr>
          <w:t>Weitere Informationen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_Toc81484525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24</w:t>
        </w:r>
        <w:r w:rsidR="003F03A4">
          <w:rPr>
            <w:rFonts w:ascii="Calibri" w:hAnsi="Calibri" w:cs="Calibri"/>
            <w:noProof/>
            <w:webHidden/>
          </w:rPr>
          <w:fldChar w:fldCharType="end"/>
        </w:r>
      </w:hyperlink>
    </w:p>
    <w:p w14:paraId="4522FF28" w14:textId="6A59CDDC" w:rsidR="003F03A4" w:rsidRDefault="00000000">
      <w:pPr>
        <w:pStyle w:val="Verzeichnis2"/>
        <w:rPr>
          <w:rFonts w:ascii="Calibri" w:eastAsia="Times New Roman" w:hAnsi="Calibri" w:cs="Calibri"/>
          <w:noProof/>
          <w:sz w:val="22"/>
          <w:lang w:val="de-AT" w:eastAsia="de-AT"/>
        </w:rPr>
      </w:pPr>
      <w:hyperlink w:anchor="_Toc81484526" w:history="1">
        <w:r w:rsidR="003F03A4">
          <w:rPr>
            <w:rStyle w:val="Hyperlink"/>
            <w:rFonts w:ascii="Calibri" w:hAnsi="Calibri" w:cs="Calibri"/>
            <w:noProof/>
          </w:rPr>
          <w:t>2.16</w:t>
        </w:r>
        <w:r w:rsidR="003F03A4">
          <w:rPr>
            <w:rFonts w:ascii="Calibri" w:eastAsia="Times New Roman" w:hAnsi="Calibri" w:cs="Calibri"/>
            <w:noProof/>
            <w:sz w:val="22"/>
            <w:lang w:val="de-AT" w:eastAsia="de-AT"/>
          </w:rPr>
          <w:tab/>
        </w:r>
        <w:r w:rsidR="003F03A4">
          <w:rPr>
            <w:rStyle w:val="Hyperlink"/>
            <w:rFonts w:ascii="Calibri" w:hAnsi="Calibri" w:cs="Calibri"/>
            <w:noProof/>
          </w:rPr>
          <w:t>Auszug aus dem TBE-Dokument Lebenszyklusbeschreibung</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_Toc81484526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24</w:t>
        </w:r>
        <w:r w:rsidR="003F03A4">
          <w:rPr>
            <w:rFonts w:ascii="Calibri" w:hAnsi="Calibri" w:cs="Calibri"/>
            <w:noProof/>
            <w:webHidden/>
          </w:rPr>
          <w:fldChar w:fldCharType="end"/>
        </w:r>
      </w:hyperlink>
    </w:p>
    <w:p w14:paraId="6AA381E3" w14:textId="0D0DEEB3" w:rsidR="003F03A4" w:rsidRDefault="00000000">
      <w:pPr>
        <w:pStyle w:val="Verzeichnis1"/>
        <w:rPr>
          <w:rFonts w:ascii="Calibri" w:eastAsia="Times New Roman" w:hAnsi="Calibri" w:cs="Calibri"/>
          <w:noProof/>
          <w:sz w:val="22"/>
          <w:lang w:val="de-AT" w:eastAsia="de-AT"/>
        </w:rPr>
      </w:pPr>
      <w:hyperlink w:anchor="_Toc81484527" w:history="1">
        <w:r w:rsidR="003F03A4">
          <w:rPr>
            <w:rStyle w:val="Hyperlink"/>
            <w:rFonts w:ascii="Calibri" w:hAnsi="Calibri" w:cs="Calibri"/>
            <w:noProof/>
          </w:rPr>
          <w:t>3</w:t>
        </w:r>
        <w:r w:rsidR="003F03A4">
          <w:rPr>
            <w:rFonts w:ascii="Calibri" w:eastAsia="Times New Roman" w:hAnsi="Calibri" w:cs="Calibri"/>
            <w:noProof/>
            <w:sz w:val="22"/>
            <w:lang w:val="de-AT" w:eastAsia="de-AT"/>
          </w:rPr>
          <w:tab/>
        </w:r>
        <w:r w:rsidR="003F03A4">
          <w:rPr>
            <w:rStyle w:val="Hyperlink"/>
            <w:rFonts w:ascii="Calibri" w:hAnsi="Calibri" w:cs="Calibri"/>
            <w:noProof/>
          </w:rPr>
          <w:t>LCA: Rechenregeln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_Toc81484527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36</w:t>
        </w:r>
        <w:r w:rsidR="003F03A4">
          <w:rPr>
            <w:rFonts w:ascii="Calibri" w:hAnsi="Calibri" w:cs="Calibri"/>
            <w:noProof/>
            <w:webHidden/>
          </w:rPr>
          <w:fldChar w:fldCharType="end"/>
        </w:r>
      </w:hyperlink>
    </w:p>
    <w:p w14:paraId="1DBAD1EF" w14:textId="6EF4CA54" w:rsidR="003F03A4" w:rsidRDefault="00000000">
      <w:pPr>
        <w:pStyle w:val="Verzeichnis2"/>
        <w:rPr>
          <w:rFonts w:ascii="Calibri" w:eastAsia="Times New Roman" w:hAnsi="Calibri" w:cs="Calibri"/>
          <w:noProof/>
          <w:sz w:val="22"/>
          <w:lang w:val="de-AT" w:eastAsia="de-AT"/>
        </w:rPr>
      </w:pPr>
      <w:hyperlink w:anchor="_Toc81484528" w:history="1">
        <w:r w:rsidR="003F03A4">
          <w:rPr>
            <w:rStyle w:val="Hyperlink"/>
            <w:rFonts w:ascii="Calibri" w:hAnsi="Calibri" w:cs="Calibri"/>
            <w:noProof/>
          </w:rPr>
          <w:t>3.1</w:t>
        </w:r>
        <w:r w:rsidR="003F03A4">
          <w:rPr>
            <w:rFonts w:ascii="Calibri" w:eastAsia="Times New Roman" w:hAnsi="Calibri" w:cs="Calibri"/>
            <w:noProof/>
            <w:sz w:val="22"/>
            <w:lang w:val="de-AT" w:eastAsia="de-AT"/>
          </w:rPr>
          <w:tab/>
        </w:r>
        <w:r w:rsidR="003F03A4">
          <w:rPr>
            <w:rStyle w:val="Hyperlink"/>
            <w:rFonts w:ascii="Calibri" w:hAnsi="Calibri" w:cs="Calibri"/>
            <w:noProof/>
          </w:rPr>
          <w:t>Deklarierte Einheit/ Funktionale Einheit</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_Toc81484528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36</w:t>
        </w:r>
        <w:r w:rsidR="003F03A4">
          <w:rPr>
            <w:rFonts w:ascii="Calibri" w:hAnsi="Calibri" w:cs="Calibri"/>
            <w:noProof/>
            <w:webHidden/>
          </w:rPr>
          <w:fldChar w:fldCharType="end"/>
        </w:r>
      </w:hyperlink>
    </w:p>
    <w:p w14:paraId="231489F4" w14:textId="4BA24CE3" w:rsidR="003F03A4" w:rsidRDefault="00000000">
      <w:pPr>
        <w:pStyle w:val="Verzeichnis2"/>
        <w:rPr>
          <w:rFonts w:ascii="Calibri" w:eastAsia="Times New Roman" w:hAnsi="Calibri" w:cs="Calibri"/>
          <w:noProof/>
          <w:sz w:val="22"/>
          <w:lang w:val="de-AT" w:eastAsia="de-AT"/>
        </w:rPr>
      </w:pPr>
      <w:hyperlink w:anchor="_Toc81484529" w:history="1">
        <w:r w:rsidR="003F03A4">
          <w:rPr>
            <w:rStyle w:val="Hyperlink"/>
            <w:rFonts w:ascii="Calibri" w:hAnsi="Calibri" w:cs="Calibri"/>
            <w:noProof/>
          </w:rPr>
          <w:t>3.2</w:t>
        </w:r>
        <w:r w:rsidR="003F03A4">
          <w:rPr>
            <w:rFonts w:ascii="Calibri" w:eastAsia="Times New Roman" w:hAnsi="Calibri" w:cs="Calibri"/>
            <w:noProof/>
            <w:sz w:val="22"/>
            <w:lang w:val="de-AT" w:eastAsia="de-AT"/>
          </w:rPr>
          <w:tab/>
        </w:r>
        <w:r w:rsidR="003F03A4">
          <w:rPr>
            <w:rStyle w:val="Hyperlink"/>
            <w:rFonts w:ascii="Calibri" w:hAnsi="Calibri" w:cs="Calibri"/>
            <w:noProof/>
          </w:rPr>
          <w:t>Systemgrenze</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_Toc81484529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39</w:t>
        </w:r>
        <w:r w:rsidR="003F03A4">
          <w:rPr>
            <w:rFonts w:ascii="Calibri" w:hAnsi="Calibri" w:cs="Calibri"/>
            <w:noProof/>
            <w:webHidden/>
          </w:rPr>
          <w:fldChar w:fldCharType="end"/>
        </w:r>
      </w:hyperlink>
    </w:p>
    <w:p w14:paraId="65FD1E18" w14:textId="56EAC789" w:rsidR="003F03A4" w:rsidRDefault="00000000">
      <w:pPr>
        <w:pStyle w:val="Verzeichnis2"/>
        <w:rPr>
          <w:rFonts w:ascii="Calibri" w:eastAsia="Times New Roman" w:hAnsi="Calibri" w:cs="Calibri"/>
          <w:noProof/>
          <w:sz w:val="22"/>
          <w:lang w:val="de-AT" w:eastAsia="de-AT"/>
        </w:rPr>
      </w:pPr>
      <w:hyperlink w:anchor="_Toc81484530" w:history="1">
        <w:r w:rsidR="003F03A4">
          <w:rPr>
            <w:rStyle w:val="Hyperlink"/>
            <w:rFonts w:ascii="Calibri" w:hAnsi="Calibri" w:cs="Calibri"/>
            <w:noProof/>
          </w:rPr>
          <w:t>3.3</w:t>
        </w:r>
        <w:r w:rsidR="003F03A4">
          <w:rPr>
            <w:rFonts w:ascii="Calibri" w:eastAsia="Times New Roman" w:hAnsi="Calibri" w:cs="Calibri"/>
            <w:noProof/>
            <w:sz w:val="22"/>
            <w:lang w:val="de-AT" w:eastAsia="de-AT"/>
          </w:rPr>
          <w:tab/>
        </w:r>
        <w:r w:rsidR="003F03A4">
          <w:rPr>
            <w:rStyle w:val="Hyperlink"/>
            <w:rFonts w:ascii="Calibri" w:hAnsi="Calibri" w:cs="Calibri"/>
            <w:noProof/>
          </w:rPr>
          <w:t>Flussdiagramm der Prozesse im Lebenszyklus</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_Toc81484530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45</w:t>
        </w:r>
        <w:r w:rsidR="003F03A4">
          <w:rPr>
            <w:rFonts w:ascii="Calibri" w:hAnsi="Calibri" w:cs="Calibri"/>
            <w:noProof/>
            <w:webHidden/>
          </w:rPr>
          <w:fldChar w:fldCharType="end"/>
        </w:r>
      </w:hyperlink>
    </w:p>
    <w:p w14:paraId="3A78715C" w14:textId="781F4081" w:rsidR="003F03A4" w:rsidRDefault="00000000">
      <w:pPr>
        <w:pStyle w:val="Verzeichnis2"/>
        <w:rPr>
          <w:rFonts w:ascii="Calibri" w:eastAsia="Times New Roman" w:hAnsi="Calibri" w:cs="Calibri"/>
          <w:noProof/>
          <w:sz w:val="22"/>
          <w:lang w:val="de-AT" w:eastAsia="de-AT"/>
        </w:rPr>
      </w:pPr>
      <w:hyperlink w:anchor="_Toc81484531" w:history="1">
        <w:r w:rsidR="003F03A4">
          <w:rPr>
            <w:rStyle w:val="Hyperlink"/>
            <w:rFonts w:ascii="Calibri" w:hAnsi="Calibri" w:cs="Calibri"/>
            <w:noProof/>
          </w:rPr>
          <w:t>3.4</w:t>
        </w:r>
        <w:r w:rsidR="003F03A4">
          <w:rPr>
            <w:rFonts w:ascii="Calibri" w:eastAsia="Times New Roman" w:hAnsi="Calibri" w:cs="Calibri"/>
            <w:noProof/>
            <w:sz w:val="22"/>
            <w:lang w:val="de-AT" w:eastAsia="de-AT"/>
          </w:rPr>
          <w:tab/>
        </w:r>
        <w:r w:rsidR="003F03A4">
          <w:rPr>
            <w:rStyle w:val="Hyperlink"/>
            <w:rFonts w:ascii="Calibri" w:hAnsi="Calibri" w:cs="Calibri"/>
            <w:noProof/>
          </w:rPr>
          <w:t>Abschätzungen und Annahmen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_Toc81484531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45</w:t>
        </w:r>
        <w:r w:rsidR="003F03A4">
          <w:rPr>
            <w:rFonts w:ascii="Calibri" w:hAnsi="Calibri" w:cs="Calibri"/>
            <w:noProof/>
            <w:webHidden/>
          </w:rPr>
          <w:fldChar w:fldCharType="end"/>
        </w:r>
      </w:hyperlink>
    </w:p>
    <w:p w14:paraId="39A1ACD1" w14:textId="624D0057" w:rsidR="003F03A4" w:rsidRDefault="00000000">
      <w:pPr>
        <w:pStyle w:val="Verzeichnis2"/>
        <w:rPr>
          <w:rFonts w:ascii="Calibri" w:eastAsia="Times New Roman" w:hAnsi="Calibri" w:cs="Calibri"/>
          <w:noProof/>
          <w:sz w:val="22"/>
          <w:lang w:val="de-AT" w:eastAsia="de-AT"/>
        </w:rPr>
      </w:pPr>
      <w:hyperlink w:anchor="_Toc81484532" w:history="1">
        <w:r w:rsidR="003F03A4">
          <w:rPr>
            <w:rStyle w:val="Hyperlink"/>
            <w:rFonts w:ascii="Calibri" w:hAnsi="Calibri" w:cs="Calibri"/>
            <w:noProof/>
          </w:rPr>
          <w:t>3.5</w:t>
        </w:r>
        <w:r w:rsidR="003F03A4">
          <w:rPr>
            <w:rFonts w:ascii="Calibri" w:eastAsia="Times New Roman" w:hAnsi="Calibri" w:cs="Calibri"/>
            <w:noProof/>
            <w:sz w:val="22"/>
            <w:lang w:val="de-AT" w:eastAsia="de-AT"/>
          </w:rPr>
          <w:tab/>
        </w:r>
        <w:r w:rsidR="003F03A4">
          <w:rPr>
            <w:rStyle w:val="Hyperlink"/>
            <w:rFonts w:ascii="Calibri" w:hAnsi="Calibri" w:cs="Calibri"/>
            <w:noProof/>
          </w:rPr>
          <w:t>Abschneideregeln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_Toc81484532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45</w:t>
        </w:r>
        <w:r w:rsidR="003F03A4">
          <w:rPr>
            <w:rFonts w:ascii="Calibri" w:hAnsi="Calibri" w:cs="Calibri"/>
            <w:noProof/>
            <w:webHidden/>
          </w:rPr>
          <w:fldChar w:fldCharType="end"/>
        </w:r>
      </w:hyperlink>
    </w:p>
    <w:p w14:paraId="0A6F91F7" w14:textId="5755486A" w:rsidR="003F03A4" w:rsidRDefault="00000000">
      <w:pPr>
        <w:pStyle w:val="Verzeichnis2"/>
        <w:rPr>
          <w:rFonts w:ascii="Calibri" w:eastAsia="Times New Roman" w:hAnsi="Calibri" w:cs="Calibri"/>
          <w:noProof/>
          <w:sz w:val="22"/>
          <w:lang w:val="de-AT" w:eastAsia="de-AT"/>
        </w:rPr>
      </w:pPr>
      <w:hyperlink w:anchor="_Toc81484533" w:history="1">
        <w:r w:rsidR="003F03A4">
          <w:rPr>
            <w:rStyle w:val="Hyperlink"/>
            <w:rFonts w:ascii="Calibri" w:hAnsi="Calibri" w:cs="Calibri"/>
            <w:noProof/>
          </w:rPr>
          <w:t>3.6</w:t>
        </w:r>
        <w:r w:rsidR="003F03A4">
          <w:rPr>
            <w:rFonts w:ascii="Calibri" w:eastAsia="Times New Roman" w:hAnsi="Calibri" w:cs="Calibri"/>
            <w:noProof/>
            <w:sz w:val="22"/>
            <w:lang w:val="de-AT" w:eastAsia="de-AT"/>
          </w:rPr>
          <w:tab/>
        </w:r>
        <w:r w:rsidR="003F03A4">
          <w:rPr>
            <w:rStyle w:val="Hyperlink"/>
            <w:rFonts w:ascii="Calibri" w:hAnsi="Calibri" w:cs="Calibri"/>
            <w:noProof/>
          </w:rPr>
          <w:t>Hintergrunddaten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_Toc81484533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46</w:t>
        </w:r>
        <w:r w:rsidR="003F03A4">
          <w:rPr>
            <w:rFonts w:ascii="Calibri" w:hAnsi="Calibri" w:cs="Calibri"/>
            <w:noProof/>
            <w:webHidden/>
          </w:rPr>
          <w:fldChar w:fldCharType="end"/>
        </w:r>
      </w:hyperlink>
    </w:p>
    <w:p w14:paraId="753F6182" w14:textId="7AE8C0F9" w:rsidR="003F03A4" w:rsidRDefault="00000000">
      <w:pPr>
        <w:pStyle w:val="Verzeichnis2"/>
        <w:rPr>
          <w:rFonts w:ascii="Calibri" w:eastAsia="Times New Roman" w:hAnsi="Calibri" w:cs="Calibri"/>
          <w:noProof/>
          <w:sz w:val="22"/>
          <w:lang w:val="de-AT" w:eastAsia="de-AT"/>
        </w:rPr>
      </w:pPr>
      <w:hyperlink w:anchor="_Toc81484534" w:history="1">
        <w:r w:rsidR="003F03A4">
          <w:rPr>
            <w:rStyle w:val="Hyperlink"/>
            <w:rFonts w:ascii="Calibri" w:hAnsi="Calibri" w:cs="Calibri"/>
            <w:noProof/>
          </w:rPr>
          <w:t>3.7</w:t>
        </w:r>
        <w:r w:rsidR="003F03A4">
          <w:rPr>
            <w:rFonts w:ascii="Calibri" w:eastAsia="Times New Roman" w:hAnsi="Calibri" w:cs="Calibri"/>
            <w:noProof/>
            <w:sz w:val="22"/>
            <w:lang w:val="de-AT" w:eastAsia="de-AT"/>
          </w:rPr>
          <w:tab/>
        </w:r>
        <w:r w:rsidR="003F03A4">
          <w:rPr>
            <w:rStyle w:val="Hyperlink"/>
            <w:rFonts w:ascii="Calibri" w:hAnsi="Calibri" w:cs="Calibri"/>
            <w:noProof/>
          </w:rPr>
          <w:t>Datenqualität</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_Toc81484534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46</w:t>
        </w:r>
        <w:r w:rsidR="003F03A4">
          <w:rPr>
            <w:rFonts w:ascii="Calibri" w:hAnsi="Calibri" w:cs="Calibri"/>
            <w:noProof/>
            <w:webHidden/>
          </w:rPr>
          <w:fldChar w:fldCharType="end"/>
        </w:r>
      </w:hyperlink>
    </w:p>
    <w:p w14:paraId="1B8C9B96" w14:textId="082593AA" w:rsidR="003F03A4" w:rsidRDefault="00000000">
      <w:pPr>
        <w:pStyle w:val="Verzeichnis2"/>
        <w:rPr>
          <w:rFonts w:ascii="Calibri" w:eastAsia="Times New Roman" w:hAnsi="Calibri" w:cs="Calibri"/>
          <w:noProof/>
          <w:sz w:val="22"/>
          <w:lang w:val="de-AT" w:eastAsia="de-AT"/>
        </w:rPr>
      </w:pPr>
      <w:hyperlink w:anchor="_Toc81484535" w:history="1">
        <w:r w:rsidR="003F03A4">
          <w:rPr>
            <w:rStyle w:val="Hyperlink"/>
            <w:rFonts w:ascii="Calibri" w:hAnsi="Calibri" w:cs="Calibri"/>
            <w:noProof/>
          </w:rPr>
          <w:t>3.8</w:t>
        </w:r>
        <w:r w:rsidR="003F03A4">
          <w:rPr>
            <w:rFonts w:ascii="Calibri" w:eastAsia="Times New Roman" w:hAnsi="Calibri" w:cs="Calibri"/>
            <w:noProof/>
            <w:sz w:val="22"/>
            <w:lang w:val="de-AT" w:eastAsia="de-AT"/>
          </w:rPr>
          <w:tab/>
        </w:r>
        <w:r w:rsidR="003F03A4">
          <w:rPr>
            <w:rStyle w:val="Hyperlink"/>
            <w:rFonts w:ascii="Calibri" w:hAnsi="Calibri" w:cs="Calibri"/>
            <w:noProof/>
          </w:rPr>
          <w:t>Betrachtungszeitraum</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_Toc81484535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46</w:t>
        </w:r>
        <w:r w:rsidR="003F03A4">
          <w:rPr>
            <w:rFonts w:ascii="Calibri" w:hAnsi="Calibri" w:cs="Calibri"/>
            <w:noProof/>
            <w:webHidden/>
          </w:rPr>
          <w:fldChar w:fldCharType="end"/>
        </w:r>
      </w:hyperlink>
    </w:p>
    <w:p w14:paraId="7C397792" w14:textId="75A910F0" w:rsidR="003F03A4" w:rsidRDefault="00000000">
      <w:pPr>
        <w:pStyle w:val="Verzeichnis2"/>
        <w:rPr>
          <w:rFonts w:ascii="Calibri" w:eastAsia="Times New Roman" w:hAnsi="Calibri" w:cs="Calibri"/>
          <w:noProof/>
          <w:sz w:val="22"/>
          <w:lang w:val="de-AT" w:eastAsia="de-AT"/>
        </w:rPr>
      </w:pPr>
      <w:hyperlink w:anchor="_Toc81484536" w:history="1">
        <w:r w:rsidR="003F03A4">
          <w:rPr>
            <w:rStyle w:val="Hyperlink"/>
            <w:rFonts w:ascii="Calibri" w:hAnsi="Calibri" w:cs="Calibri"/>
            <w:noProof/>
          </w:rPr>
          <w:t>3.9</w:t>
        </w:r>
        <w:r w:rsidR="003F03A4">
          <w:rPr>
            <w:rFonts w:ascii="Calibri" w:eastAsia="Times New Roman" w:hAnsi="Calibri" w:cs="Calibri"/>
            <w:noProof/>
            <w:sz w:val="22"/>
            <w:lang w:val="de-AT" w:eastAsia="de-AT"/>
          </w:rPr>
          <w:tab/>
        </w:r>
        <w:r w:rsidR="003F03A4">
          <w:rPr>
            <w:rStyle w:val="Hyperlink"/>
            <w:rFonts w:ascii="Calibri" w:hAnsi="Calibri" w:cs="Calibri"/>
            <w:noProof/>
          </w:rPr>
          <w:t>Allokation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_Toc81484536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46</w:t>
        </w:r>
        <w:r w:rsidR="003F03A4">
          <w:rPr>
            <w:rFonts w:ascii="Calibri" w:hAnsi="Calibri" w:cs="Calibri"/>
            <w:noProof/>
            <w:webHidden/>
          </w:rPr>
          <w:fldChar w:fldCharType="end"/>
        </w:r>
      </w:hyperlink>
    </w:p>
    <w:p w14:paraId="43AD1114" w14:textId="5F20A6E9" w:rsidR="003F03A4" w:rsidRDefault="00000000">
      <w:pPr>
        <w:pStyle w:val="Verzeichnis2"/>
        <w:rPr>
          <w:rFonts w:ascii="Calibri" w:eastAsia="Times New Roman" w:hAnsi="Calibri" w:cs="Calibri"/>
          <w:noProof/>
          <w:sz w:val="22"/>
          <w:lang w:val="de-AT" w:eastAsia="de-AT"/>
        </w:rPr>
      </w:pPr>
      <w:hyperlink w:anchor="_Toc81484537" w:history="1">
        <w:r w:rsidR="003F03A4">
          <w:rPr>
            <w:rStyle w:val="Hyperlink"/>
            <w:rFonts w:ascii="Calibri" w:hAnsi="Calibri" w:cs="Calibri"/>
            <w:noProof/>
          </w:rPr>
          <w:t>3.10</w:t>
        </w:r>
        <w:r w:rsidR="003F03A4">
          <w:rPr>
            <w:rFonts w:ascii="Calibri" w:eastAsia="Times New Roman" w:hAnsi="Calibri" w:cs="Calibri"/>
            <w:noProof/>
            <w:sz w:val="22"/>
            <w:lang w:val="de-AT" w:eastAsia="de-AT"/>
          </w:rPr>
          <w:tab/>
        </w:r>
        <w:r w:rsidR="003F03A4">
          <w:rPr>
            <w:rStyle w:val="Hyperlink"/>
            <w:rFonts w:ascii="Calibri" w:hAnsi="Calibri" w:cs="Calibri"/>
            <w:noProof/>
          </w:rPr>
          <w:t>Vergleichbarkeit</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_Toc81484537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46</w:t>
        </w:r>
        <w:r w:rsidR="003F03A4">
          <w:rPr>
            <w:rFonts w:ascii="Calibri" w:hAnsi="Calibri" w:cs="Calibri"/>
            <w:noProof/>
            <w:webHidden/>
          </w:rPr>
          <w:fldChar w:fldCharType="end"/>
        </w:r>
      </w:hyperlink>
    </w:p>
    <w:p w14:paraId="6174FB9D" w14:textId="3879E871" w:rsidR="003F03A4" w:rsidRDefault="00000000">
      <w:pPr>
        <w:pStyle w:val="Verzeichnis1"/>
        <w:rPr>
          <w:rFonts w:ascii="Calibri" w:eastAsia="Times New Roman" w:hAnsi="Calibri" w:cs="Calibri"/>
          <w:noProof/>
          <w:sz w:val="22"/>
          <w:lang w:val="de-AT" w:eastAsia="de-AT"/>
        </w:rPr>
      </w:pPr>
      <w:hyperlink w:anchor="_Toc81484538" w:history="1">
        <w:r w:rsidR="003F03A4">
          <w:rPr>
            <w:rStyle w:val="Hyperlink"/>
            <w:rFonts w:ascii="Calibri" w:hAnsi="Calibri" w:cs="Calibri"/>
            <w:noProof/>
          </w:rPr>
          <w:t>4</w:t>
        </w:r>
        <w:r w:rsidR="003F03A4">
          <w:rPr>
            <w:rFonts w:ascii="Calibri" w:eastAsia="Times New Roman" w:hAnsi="Calibri" w:cs="Calibri"/>
            <w:noProof/>
            <w:sz w:val="22"/>
            <w:lang w:val="de-AT" w:eastAsia="de-AT"/>
          </w:rPr>
          <w:tab/>
        </w:r>
        <w:r w:rsidR="003F03A4">
          <w:rPr>
            <w:rStyle w:val="Hyperlink"/>
            <w:rFonts w:ascii="Calibri" w:hAnsi="Calibri" w:cs="Calibri"/>
            <w:noProof/>
          </w:rPr>
          <w:t>LCA: Szenarien und weitere technische Informationen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_Toc81484538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47</w:t>
        </w:r>
        <w:r w:rsidR="003F03A4">
          <w:rPr>
            <w:rFonts w:ascii="Calibri" w:hAnsi="Calibri" w:cs="Calibri"/>
            <w:noProof/>
            <w:webHidden/>
          </w:rPr>
          <w:fldChar w:fldCharType="end"/>
        </w:r>
      </w:hyperlink>
    </w:p>
    <w:p w14:paraId="5FE59D96" w14:textId="51569C00" w:rsidR="003F03A4" w:rsidRDefault="00000000">
      <w:pPr>
        <w:pStyle w:val="Verzeichnis2"/>
        <w:rPr>
          <w:rFonts w:ascii="Calibri" w:eastAsia="Times New Roman" w:hAnsi="Calibri" w:cs="Calibri"/>
          <w:noProof/>
          <w:sz w:val="22"/>
          <w:lang w:val="de-AT" w:eastAsia="de-AT"/>
        </w:rPr>
      </w:pPr>
      <w:hyperlink w:anchor="_Toc81484539" w:history="1">
        <w:r w:rsidR="003F03A4">
          <w:rPr>
            <w:rStyle w:val="Hyperlink"/>
            <w:rFonts w:ascii="Calibri" w:hAnsi="Calibri" w:cs="Calibri"/>
            <w:noProof/>
          </w:rPr>
          <w:t>4.1</w:t>
        </w:r>
        <w:r w:rsidR="003F03A4">
          <w:rPr>
            <w:rFonts w:ascii="Calibri" w:eastAsia="Times New Roman" w:hAnsi="Calibri" w:cs="Calibri"/>
            <w:noProof/>
            <w:sz w:val="22"/>
            <w:lang w:val="de-AT" w:eastAsia="de-AT"/>
          </w:rPr>
          <w:tab/>
        </w:r>
        <w:r w:rsidR="003F03A4">
          <w:rPr>
            <w:rStyle w:val="Hyperlink"/>
            <w:rFonts w:ascii="Calibri" w:hAnsi="Calibri" w:cs="Calibri"/>
            <w:noProof/>
          </w:rPr>
          <w:t>A1-A3 Herstellungsphase</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_Toc81484539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47</w:t>
        </w:r>
        <w:r w:rsidR="003F03A4">
          <w:rPr>
            <w:rFonts w:ascii="Calibri" w:hAnsi="Calibri" w:cs="Calibri"/>
            <w:noProof/>
            <w:webHidden/>
          </w:rPr>
          <w:fldChar w:fldCharType="end"/>
        </w:r>
      </w:hyperlink>
    </w:p>
    <w:p w14:paraId="06DB5E62" w14:textId="0C39D840" w:rsidR="003F03A4" w:rsidRDefault="00000000">
      <w:pPr>
        <w:pStyle w:val="Verzeichnis2"/>
        <w:rPr>
          <w:rFonts w:ascii="Calibri" w:eastAsia="Times New Roman" w:hAnsi="Calibri" w:cs="Calibri"/>
          <w:noProof/>
          <w:sz w:val="22"/>
          <w:lang w:val="de-AT" w:eastAsia="de-AT"/>
        </w:rPr>
      </w:pPr>
      <w:hyperlink w:anchor="_Toc81484540" w:history="1">
        <w:r w:rsidR="003F03A4">
          <w:rPr>
            <w:rStyle w:val="Hyperlink"/>
            <w:rFonts w:ascii="Calibri" w:hAnsi="Calibri" w:cs="Calibri"/>
            <w:noProof/>
          </w:rPr>
          <w:t>4.2</w:t>
        </w:r>
        <w:r w:rsidR="003F03A4">
          <w:rPr>
            <w:rFonts w:ascii="Calibri" w:eastAsia="Times New Roman" w:hAnsi="Calibri" w:cs="Calibri"/>
            <w:noProof/>
            <w:sz w:val="22"/>
            <w:lang w:val="de-AT" w:eastAsia="de-AT"/>
          </w:rPr>
          <w:tab/>
        </w:r>
        <w:r w:rsidR="003F03A4">
          <w:rPr>
            <w:rStyle w:val="Hyperlink"/>
            <w:rFonts w:ascii="Calibri" w:hAnsi="Calibri" w:cs="Calibri"/>
            <w:noProof/>
          </w:rPr>
          <w:t>A4-A5 Errichtungsphase</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_Toc81484540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47</w:t>
        </w:r>
        <w:r w:rsidR="003F03A4">
          <w:rPr>
            <w:rFonts w:ascii="Calibri" w:hAnsi="Calibri" w:cs="Calibri"/>
            <w:noProof/>
            <w:webHidden/>
          </w:rPr>
          <w:fldChar w:fldCharType="end"/>
        </w:r>
      </w:hyperlink>
    </w:p>
    <w:p w14:paraId="28C095BE" w14:textId="38E38DEF" w:rsidR="003F03A4" w:rsidRDefault="00000000">
      <w:pPr>
        <w:pStyle w:val="Verzeichnis2"/>
        <w:rPr>
          <w:rFonts w:ascii="Calibri" w:eastAsia="Times New Roman" w:hAnsi="Calibri" w:cs="Calibri"/>
          <w:noProof/>
          <w:sz w:val="22"/>
          <w:lang w:val="de-AT" w:eastAsia="de-AT"/>
        </w:rPr>
      </w:pPr>
      <w:hyperlink w:anchor="_Toc81484541" w:history="1">
        <w:r w:rsidR="003F03A4">
          <w:rPr>
            <w:rStyle w:val="Hyperlink"/>
            <w:rFonts w:ascii="Calibri" w:hAnsi="Calibri" w:cs="Calibri"/>
            <w:noProof/>
          </w:rPr>
          <w:t>4.3</w:t>
        </w:r>
        <w:r w:rsidR="003F03A4">
          <w:rPr>
            <w:rFonts w:ascii="Calibri" w:eastAsia="Times New Roman" w:hAnsi="Calibri" w:cs="Calibri"/>
            <w:noProof/>
            <w:sz w:val="22"/>
            <w:lang w:val="de-AT" w:eastAsia="de-AT"/>
          </w:rPr>
          <w:tab/>
        </w:r>
        <w:r w:rsidR="003F03A4">
          <w:rPr>
            <w:rStyle w:val="Hyperlink"/>
            <w:rFonts w:ascii="Calibri" w:hAnsi="Calibri" w:cs="Calibri"/>
            <w:noProof/>
          </w:rPr>
          <w:t>B1-B7 Nutzungsphase</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_Toc81484541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49</w:t>
        </w:r>
        <w:r w:rsidR="003F03A4">
          <w:rPr>
            <w:rFonts w:ascii="Calibri" w:hAnsi="Calibri" w:cs="Calibri"/>
            <w:noProof/>
            <w:webHidden/>
          </w:rPr>
          <w:fldChar w:fldCharType="end"/>
        </w:r>
      </w:hyperlink>
    </w:p>
    <w:p w14:paraId="7F3D6014" w14:textId="0EE31437" w:rsidR="003F03A4" w:rsidRDefault="00000000">
      <w:pPr>
        <w:pStyle w:val="Verzeichnis2"/>
        <w:rPr>
          <w:rFonts w:ascii="Calibri" w:eastAsia="Times New Roman" w:hAnsi="Calibri" w:cs="Calibri"/>
          <w:noProof/>
          <w:sz w:val="22"/>
          <w:lang w:val="de-AT" w:eastAsia="de-AT"/>
        </w:rPr>
      </w:pPr>
      <w:hyperlink w:anchor="_Toc81484542" w:history="1">
        <w:r w:rsidR="003F03A4">
          <w:rPr>
            <w:rStyle w:val="Hyperlink"/>
            <w:rFonts w:ascii="Calibri" w:hAnsi="Calibri" w:cs="Calibri"/>
            <w:noProof/>
          </w:rPr>
          <w:t>4.4</w:t>
        </w:r>
        <w:r w:rsidR="003F03A4">
          <w:rPr>
            <w:rFonts w:ascii="Calibri" w:eastAsia="Times New Roman" w:hAnsi="Calibri" w:cs="Calibri"/>
            <w:noProof/>
            <w:sz w:val="22"/>
            <w:lang w:val="de-AT" w:eastAsia="de-AT"/>
          </w:rPr>
          <w:tab/>
        </w:r>
        <w:r w:rsidR="003F03A4">
          <w:rPr>
            <w:rStyle w:val="Hyperlink"/>
            <w:rFonts w:ascii="Calibri" w:hAnsi="Calibri" w:cs="Calibri"/>
            <w:noProof/>
          </w:rPr>
          <w:t>C1-C4 Entsorgungsphase</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_Toc81484542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51</w:t>
        </w:r>
        <w:r w:rsidR="003F03A4">
          <w:rPr>
            <w:rFonts w:ascii="Calibri" w:hAnsi="Calibri" w:cs="Calibri"/>
            <w:noProof/>
            <w:webHidden/>
          </w:rPr>
          <w:fldChar w:fldCharType="end"/>
        </w:r>
      </w:hyperlink>
    </w:p>
    <w:p w14:paraId="709BD919" w14:textId="4F7D5BF3" w:rsidR="003F03A4" w:rsidRDefault="00000000">
      <w:pPr>
        <w:pStyle w:val="Verzeichnis2"/>
        <w:rPr>
          <w:rFonts w:ascii="Calibri" w:eastAsia="Times New Roman" w:hAnsi="Calibri" w:cs="Calibri"/>
          <w:noProof/>
          <w:sz w:val="22"/>
          <w:lang w:val="de-AT" w:eastAsia="de-AT"/>
        </w:rPr>
      </w:pPr>
      <w:hyperlink w:anchor="_Toc81484543" w:history="1">
        <w:r w:rsidR="003F03A4">
          <w:rPr>
            <w:rStyle w:val="Hyperlink"/>
            <w:rFonts w:ascii="Calibri" w:hAnsi="Calibri" w:cs="Calibri"/>
            <w:noProof/>
          </w:rPr>
          <w:t>4.5</w:t>
        </w:r>
        <w:r w:rsidR="003F03A4">
          <w:rPr>
            <w:rFonts w:ascii="Calibri" w:eastAsia="Times New Roman" w:hAnsi="Calibri" w:cs="Calibri"/>
            <w:noProof/>
            <w:sz w:val="22"/>
            <w:lang w:val="de-AT" w:eastAsia="de-AT"/>
          </w:rPr>
          <w:tab/>
        </w:r>
        <w:r w:rsidR="003F03A4">
          <w:rPr>
            <w:rStyle w:val="Hyperlink"/>
            <w:rFonts w:ascii="Calibri" w:hAnsi="Calibri" w:cs="Calibri"/>
            <w:noProof/>
          </w:rPr>
          <w:t>D Wiederverwendungs-, Rückgewinnungs- und Recyclingpotenzial</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_Toc81484543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51</w:t>
        </w:r>
        <w:r w:rsidR="003F03A4">
          <w:rPr>
            <w:rFonts w:ascii="Calibri" w:hAnsi="Calibri" w:cs="Calibri"/>
            <w:noProof/>
            <w:webHidden/>
          </w:rPr>
          <w:fldChar w:fldCharType="end"/>
        </w:r>
      </w:hyperlink>
    </w:p>
    <w:p w14:paraId="25E47B69" w14:textId="2A4DCDAC" w:rsidR="003F03A4" w:rsidRDefault="00000000">
      <w:pPr>
        <w:pStyle w:val="Verzeichnis1"/>
        <w:rPr>
          <w:rFonts w:ascii="Calibri" w:eastAsia="Times New Roman" w:hAnsi="Calibri" w:cs="Calibri"/>
          <w:noProof/>
          <w:sz w:val="22"/>
          <w:lang w:val="de-AT" w:eastAsia="de-AT"/>
        </w:rPr>
      </w:pPr>
      <w:hyperlink w:anchor="_Toc81484544" w:history="1">
        <w:r w:rsidR="003F03A4">
          <w:rPr>
            <w:rStyle w:val="Hyperlink"/>
            <w:rFonts w:ascii="Calibri" w:hAnsi="Calibri" w:cs="Calibri"/>
            <w:noProof/>
          </w:rPr>
          <w:t>5</w:t>
        </w:r>
        <w:r w:rsidR="003F03A4">
          <w:rPr>
            <w:rFonts w:ascii="Calibri" w:eastAsia="Times New Roman" w:hAnsi="Calibri" w:cs="Calibri"/>
            <w:noProof/>
            <w:sz w:val="22"/>
            <w:lang w:val="de-AT" w:eastAsia="de-AT"/>
          </w:rPr>
          <w:tab/>
        </w:r>
        <w:r w:rsidR="003F03A4">
          <w:rPr>
            <w:rStyle w:val="Hyperlink"/>
            <w:rFonts w:ascii="Calibri" w:hAnsi="Calibri" w:cs="Calibri"/>
            <w:noProof/>
          </w:rPr>
          <w:t>LCA: Ergebnisse</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_Toc81484544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52</w:t>
        </w:r>
        <w:r w:rsidR="003F03A4">
          <w:rPr>
            <w:rFonts w:ascii="Calibri" w:hAnsi="Calibri" w:cs="Calibri"/>
            <w:noProof/>
            <w:webHidden/>
          </w:rPr>
          <w:fldChar w:fldCharType="end"/>
        </w:r>
      </w:hyperlink>
    </w:p>
    <w:p w14:paraId="495F3134" w14:textId="499ECCE2" w:rsidR="003F03A4" w:rsidRDefault="00000000">
      <w:pPr>
        <w:pStyle w:val="Verzeichnis1"/>
        <w:rPr>
          <w:rFonts w:ascii="Calibri" w:eastAsia="Times New Roman" w:hAnsi="Calibri" w:cs="Calibri"/>
          <w:noProof/>
          <w:sz w:val="22"/>
          <w:lang w:val="de-AT" w:eastAsia="de-AT"/>
        </w:rPr>
      </w:pPr>
      <w:hyperlink w:anchor="_Toc81484545" w:history="1">
        <w:r w:rsidR="003F03A4">
          <w:rPr>
            <w:rStyle w:val="Hyperlink"/>
            <w:rFonts w:ascii="Calibri" w:hAnsi="Calibri" w:cs="Calibri"/>
            <w:noProof/>
          </w:rPr>
          <w:t>6</w:t>
        </w:r>
        <w:r w:rsidR="003F03A4">
          <w:rPr>
            <w:rFonts w:ascii="Calibri" w:eastAsia="Times New Roman" w:hAnsi="Calibri" w:cs="Calibri"/>
            <w:noProof/>
            <w:sz w:val="22"/>
            <w:lang w:val="de-AT" w:eastAsia="de-AT"/>
          </w:rPr>
          <w:tab/>
        </w:r>
        <w:r w:rsidR="003F03A4">
          <w:rPr>
            <w:rStyle w:val="Hyperlink"/>
            <w:rFonts w:ascii="Calibri" w:hAnsi="Calibri" w:cs="Calibri"/>
            <w:noProof/>
          </w:rPr>
          <w:t>LCA: Interpretation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_Toc81484545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55</w:t>
        </w:r>
        <w:r w:rsidR="003F03A4">
          <w:rPr>
            <w:rFonts w:ascii="Calibri" w:hAnsi="Calibri" w:cs="Calibri"/>
            <w:noProof/>
            <w:webHidden/>
          </w:rPr>
          <w:fldChar w:fldCharType="end"/>
        </w:r>
      </w:hyperlink>
    </w:p>
    <w:p w14:paraId="63EF6B5C" w14:textId="27FC9D77" w:rsidR="003F03A4" w:rsidRDefault="00000000">
      <w:pPr>
        <w:pStyle w:val="Verzeichnis1"/>
        <w:rPr>
          <w:rFonts w:ascii="Calibri" w:eastAsia="Times New Roman" w:hAnsi="Calibri" w:cs="Calibri"/>
          <w:noProof/>
          <w:sz w:val="22"/>
          <w:lang w:val="de-AT" w:eastAsia="de-AT"/>
        </w:rPr>
      </w:pPr>
      <w:hyperlink w:anchor="_Toc81484546" w:history="1">
        <w:r w:rsidR="003F03A4">
          <w:rPr>
            <w:rStyle w:val="Hyperlink"/>
            <w:rFonts w:ascii="Calibri" w:hAnsi="Calibri" w:cs="Calibri"/>
            <w:noProof/>
          </w:rPr>
          <w:t>7</w:t>
        </w:r>
        <w:r w:rsidR="003F03A4">
          <w:rPr>
            <w:rFonts w:ascii="Calibri" w:eastAsia="Times New Roman" w:hAnsi="Calibri" w:cs="Calibri"/>
            <w:noProof/>
            <w:sz w:val="22"/>
            <w:lang w:val="de-AT" w:eastAsia="de-AT"/>
          </w:rPr>
          <w:tab/>
        </w:r>
        <w:r w:rsidR="003F03A4">
          <w:rPr>
            <w:rStyle w:val="Hyperlink"/>
            <w:rFonts w:ascii="Calibri" w:hAnsi="Calibri" w:cs="Calibri"/>
            <w:noProof/>
          </w:rPr>
          <w:t>Literaturhinweise</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_Toc81484546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56</w:t>
        </w:r>
        <w:r w:rsidR="003F03A4">
          <w:rPr>
            <w:rFonts w:ascii="Calibri" w:hAnsi="Calibri" w:cs="Calibri"/>
            <w:noProof/>
            <w:webHidden/>
          </w:rPr>
          <w:fldChar w:fldCharType="end"/>
        </w:r>
      </w:hyperlink>
    </w:p>
    <w:p w14:paraId="72F68F98" w14:textId="0B7ADBB2" w:rsidR="003F03A4" w:rsidRDefault="00000000">
      <w:pPr>
        <w:pStyle w:val="Verzeichnis1"/>
        <w:rPr>
          <w:rFonts w:ascii="Calibri" w:eastAsia="Times New Roman" w:hAnsi="Calibri" w:cs="Calibri"/>
          <w:noProof/>
          <w:sz w:val="22"/>
          <w:lang w:val="de-AT" w:eastAsia="de-AT"/>
        </w:rPr>
      </w:pPr>
      <w:hyperlink w:anchor="_Toc81484547" w:history="1">
        <w:r w:rsidR="003F03A4">
          <w:rPr>
            <w:rStyle w:val="Hyperlink"/>
            <w:rFonts w:ascii="Calibri" w:hAnsi="Calibri" w:cs="Calibri"/>
            <w:noProof/>
          </w:rPr>
          <w:t>8</w:t>
        </w:r>
        <w:r w:rsidR="003F03A4">
          <w:rPr>
            <w:rFonts w:ascii="Calibri" w:eastAsia="Times New Roman" w:hAnsi="Calibri" w:cs="Calibri"/>
            <w:noProof/>
            <w:sz w:val="22"/>
            <w:lang w:val="de-AT" w:eastAsia="de-AT"/>
          </w:rPr>
          <w:tab/>
        </w:r>
        <w:r w:rsidR="003F03A4">
          <w:rPr>
            <w:rStyle w:val="Hyperlink"/>
            <w:rFonts w:ascii="Calibri" w:hAnsi="Calibri" w:cs="Calibri"/>
            <w:noProof/>
          </w:rPr>
          <w:t>Verzeichnisse und Glossar</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_Toc81484547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56</w:t>
        </w:r>
        <w:r w:rsidR="003F03A4">
          <w:rPr>
            <w:rFonts w:ascii="Calibri" w:hAnsi="Calibri" w:cs="Calibri"/>
            <w:noProof/>
            <w:webHidden/>
          </w:rPr>
          <w:fldChar w:fldCharType="end"/>
        </w:r>
      </w:hyperlink>
    </w:p>
    <w:p w14:paraId="77EFBEFD" w14:textId="6FFB24C3" w:rsidR="003F03A4" w:rsidRDefault="00000000">
      <w:pPr>
        <w:pStyle w:val="Verzeichnis2"/>
        <w:rPr>
          <w:rFonts w:ascii="Calibri" w:eastAsia="Times New Roman" w:hAnsi="Calibri" w:cs="Calibri"/>
          <w:noProof/>
          <w:sz w:val="22"/>
          <w:lang w:val="de-AT" w:eastAsia="de-AT"/>
        </w:rPr>
      </w:pPr>
      <w:hyperlink w:anchor="_Toc81484548" w:history="1">
        <w:r w:rsidR="003F03A4">
          <w:rPr>
            <w:rStyle w:val="Hyperlink"/>
            <w:rFonts w:ascii="Calibri" w:hAnsi="Calibri" w:cs="Calibri"/>
            <w:noProof/>
          </w:rPr>
          <w:t>8.1</w:t>
        </w:r>
        <w:r w:rsidR="003F03A4">
          <w:rPr>
            <w:rFonts w:ascii="Calibri" w:eastAsia="Times New Roman" w:hAnsi="Calibri" w:cs="Calibri"/>
            <w:noProof/>
            <w:sz w:val="22"/>
            <w:lang w:val="de-AT" w:eastAsia="de-AT"/>
          </w:rPr>
          <w:tab/>
        </w:r>
        <w:r w:rsidR="003F03A4">
          <w:rPr>
            <w:rStyle w:val="Hyperlink"/>
            <w:rFonts w:ascii="Calibri" w:hAnsi="Calibri" w:cs="Calibri"/>
            <w:noProof/>
          </w:rPr>
          <w:t>Abbildungsverzeichnis</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_Toc81484548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56</w:t>
        </w:r>
        <w:r w:rsidR="003F03A4">
          <w:rPr>
            <w:rFonts w:ascii="Calibri" w:hAnsi="Calibri" w:cs="Calibri"/>
            <w:noProof/>
            <w:webHidden/>
          </w:rPr>
          <w:fldChar w:fldCharType="end"/>
        </w:r>
      </w:hyperlink>
    </w:p>
    <w:p w14:paraId="437EEB04" w14:textId="6B65B84C" w:rsidR="003F03A4" w:rsidRDefault="00000000">
      <w:pPr>
        <w:pStyle w:val="Verzeichnis2"/>
        <w:rPr>
          <w:rFonts w:ascii="Calibri" w:eastAsia="Times New Roman" w:hAnsi="Calibri" w:cs="Calibri"/>
          <w:noProof/>
          <w:sz w:val="22"/>
          <w:lang w:val="de-AT" w:eastAsia="de-AT"/>
        </w:rPr>
      </w:pPr>
      <w:hyperlink w:anchor="_Toc81484549" w:history="1">
        <w:r w:rsidR="003F03A4">
          <w:rPr>
            <w:rStyle w:val="Hyperlink"/>
            <w:rFonts w:ascii="Calibri" w:hAnsi="Calibri" w:cs="Calibri"/>
            <w:noProof/>
          </w:rPr>
          <w:t>8.2</w:t>
        </w:r>
        <w:r w:rsidR="003F03A4">
          <w:rPr>
            <w:rFonts w:ascii="Calibri" w:eastAsia="Times New Roman" w:hAnsi="Calibri" w:cs="Calibri"/>
            <w:noProof/>
            <w:sz w:val="22"/>
            <w:lang w:val="de-AT" w:eastAsia="de-AT"/>
          </w:rPr>
          <w:tab/>
        </w:r>
        <w:r w:rsidR="003F03A4">
          <w:rPr>
            <w:rStyle w:val="Hyperlink"/>
            <w:rFonts w:ascii="Calibri" w:hAnsi="Calibri" w:cs="Calibri"/>
            <w:noProof/>
          </w:rPr>
          <w:t>Tabellenverzeichnis</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_Toc81484549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56</w:t>
        </w:r>
        <w:r w:rsidR="003F03A4">
          <w:rPr>
            <w:rFonts w:ascii="Calibri" w:hAnsi="Calibri" w:cs="Calibri"/>
            <w:noProof/>
            <w:webHidden/>
          </w:rPr>
          <w:fldChar w:fldCharType="end"/>
        </w:r>
      </w:hyperlink>
    </w:p>
    <w:p w14:paraId="770AE313" w14:textId="40818502" w:rsidR="003F03A4" w:rsidRDefault="00000000">
      <w:pPr>
        <w:pStyle w:val="Verzeichnis2"/>
        <w:rPr>
          <w:rFonts w:ascii="Calibri" w:eastAsia="Times New Roman" w:hAnsi="Calibri" w:cs="Calibri"/>
          <w:noProof/>
          <w:sz w:val="22"/>
          <w:lang w:val="de-AT" w:eastAsia="de-AT"/>
        </w:rPr>
      </w:pPr>
      <w:hyperlink w:anchor="_Toc81484550" w:history="1">
        <w:r w:rsidR="003F03A4">
          <w:rPr>
            <w:rStyle w:val="Hyperlink"/>
            <w:rFonts w:ascii="Calibri" w:hAnsi="Calibri" w:cs="Calibri"/>
            <w:noProof/>
          </w:rPr>
          <w:t>8.3</w:t>
        </w:r>
        <w:r w:rsidR="003F03A4">
          <w:rPr>
            <w:rFonts w:ascii="Calibri" w:eastAsia="Times New Roman" w:hAnsi="Calibri" w:cs="Calibri"/>
            <w:noProof/>
            <w:sz w:val="22"/>
            <w:lang w:val="de-AT" w:eastAsia="de-AT"/>
          </w:rPr>
          <w:tab/>
        </w:r>
        <w:r w:rsidR="003F03A4">
          <w:rPr>
            <w:rStyle w:val="Hyperlink"/>
            <w:rFonts w:ascii="Calibri" w:hAnsi="Calibri" w:cs="Calibri"/>
            <w:noProof/>
          </w:rPr>
          <w:t>Abkürzungen</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_Toc81484550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57</w:t>
        </w:r>
        <w:r w:rsidR="003F03A4">
          <w:rPr>
            <w:rFonts w:ascii="Calibri" w:hAnsi="Calibri" w:cs="Calibri"/>
            <w:noProof/>
            <w:webHidden/>
          </w:rPr>
          <w:fldChar w:fldCharType="end"/>
        </w:r>
      </w:hyperlink>
    </w:p>
    <w:p w14:paraId="77B63BF2" w14:textId="63475DA5" w:rsidR="003F03A4" w:rsidRDefault="00000000">
      <w:pPr>
        <w:pStyle w:val="Verzeichnis2"/>
        <w:rPr>
          <w:rFonts w:ascii="Calibri" w:eastAsia="Times New Roman" w:hAnsi="Calibri" w:cs="Calibri"/>
          <w:noProof/>
          <w:sz w:val="22"/>
          <w:lang w:val="de-AT" w:eastAsia="de-AT"/>
        </w:rPr>
      </w:pPr>
      <w:hyperlink w:anchor="_Toc81484551" w:history="1">
        <w:r w:rsidR="003F03A4">
          <w:rPr>
            <w:rStyle w:val="Hyperlink"/>
            <w:rFonts w:ascii="Calibri" w:hAnsi="Calibri" w:cs="Calibri"/>
            <w:noProof/>
          </w:rPr>
          <w:t>8.4</w:t>
        </w:r>
        <w:r w:rsidR="003F03A4">
          <w:rPr>
            <w:rFonts w:ascii="Calibri" w:eastAsia="Times New Roman" w:hAnsi="Calibri" w:cs="Calibri"/>
            <w:noProof/>
            <w:sz w:val="22"/>
            <w:lang w:val="de-AT" w:eastAsia="de-AT"/>
          </w:rPr>
          <w:tab/>
        </w:r>
        <w:r w:rsidR="003F03A4">
          <w:rPr>
            <w:rStyle w:val="Hyperlink"/>
            <w:rFonts w:ascii="Calibri" w:hAnsi="Calibri" w:cs="Calibri"/>
            <w:noProof/>
          </w:rPr>
          <w:t>Referenzen für das PKR-Dokument</w:t>
        </w:r>
        <w:r w:rsidR="003F03A4">
          <w:rPr>
            <w:rFonts w:ascii="Calibri" w:hAnsi="Calibri" w:cs="Calibri"/>
            <w:noProof/>
            <w:webHidden/>
          </w:rPr>
          <w:tab/>
        </w:r>
        <w:r w:rsidR="003F03A4">
          <w:rPr>
            <w:rFonts w:ascii="Calibri" w:hAnsi="Calibri" w:cs="Calibri"/>
            <w:noProof/>
            <w:webHidden/>
          </w:rPr>
          <w:fldChar w:fldCharType="begin"/>
        </w:r>
        <w:r w:rsidR="003F03A4">
          <w:rPr>
            <w:rFonts w:ascii="Calibri" w:hAnsi="Calibri" w:cs="Calibri"/>
            <w:noProof/>
            <w:webHidden/>
          </w:rPr>
          <w:instrText xml:space="preserve"> PAGEREF _Toc81484551 \h </w:instrText>
        </w:r>
        <w:r w:rsidR="003F03A4">
          <w:rPr>
            <w:rFonts w:ascii="Calibri" w:hAnsi="Calibri" w:cs="Calibri"/>
            <w:noProof/>
            <w:webHidden/>
          </w:rPr>
        </w:r>
        <w:r w:rsidR="003F03A4">
          <w:rPr>
            <w:rFonts w:ascii="Calibri" w:hAnsi="Calibri" w:cs="Calibri"/>
            <w:noProof/>
            <w:webHidden/>
          </w:rPr>
          <w:fldChar w:fldCharType="separate"/>
        </w:r>
        <w:r w:rsidR="00340871">
          <w:rPr>
            <w:rFonts w:ascii="Calibri" w:hAnsi="Calibri" w:cs="Calibri"/>
            <w:noProof/>
            <w:webHidden/>
          </w:rPr>
          <w:t>58</w:t>
        </w:r>
        <w:r w:rsidR="003F03A4">
          <w:rPr>
            <w:rFonts w:ascii="Calibri" w:hAnsi="Calibri" w:cs="Calibri"/>
            <w:noProof/>
            <w:webHidden/>
          </w:rPr>
          <w:fldChar w:fldCharType="end"/>
        </w:r>
      </w:hyperlink>
    </w:p>
    <w:p w14:paraId="35B36B8B" w14:textId="2526B06C" w:rsidR="008E2762" w:rsidRPr="00A801FD" w:rsidRDefault="008E2762" w:rsidP="008E2762">
      <w:pPr>
        <w:spacing w:after="80"/>
        <w:rPr>
          <w:rFonts w:ascii="Calibri" w:hAnsi="Calibri" w:cs="Calibri"/>
          <w:b/>
          <w:bCs/>
          <w:sz w:val="8"/>
          <w:szCs w:val="12"/>
          <w:lang w:val="de-CH"/>
        </w:rPr>
      </w:pPr>
      <w:r w:rsidRPr="00521E1D">
        <w:rPr>
          <w:rFonts w:ascii="Calibri" w:hAnsi="Calibri" w:cs="Calibri"/>
          <w:color w:val="0F243E"/>
          <w:lang w:val="de-CH"/>
        </w:rPr>
        <w:fldChar w:fldCharType="end"/>
      </w:r>
      <w:r w:rsidRPr="00521E1D">
        <w:rPr>
          <w:rFonts w:ascii="Calibri" w:hAnsi="Calibri" w:cs="Calibri"/>
          <w:lang w:val="de-CH"/>
        </w:rPr>
        <w:br w:type="page"/>
      </w:r>
    </w:p>
    <w:p w14:paraId="3F317210" w14:textId="77777777" w:rsidR="00264EB9" w:rsidRPr="00521E1D" w:rsidRDefault="00264EB9" w:rsidP="004B5878">
      <w:pPr>
        <w:pStyle w:val="berschriftohneZahl"/>
        <w:rPr>
          <w:rFonts w:cs="Calibri"/>
        </w:rPr>
      </w:pPr>
      <w:bookmarkStart w:id="1" w:name="_Toc490053687"/>
      <w:bookmarkStart w:id="2" w:name="_Toc81484506"/>
      <w:r w:rsidRPr="00521E1D">
        <w:rPr>
          <w:rFonts w:cs="Calibri"/>
        </w:rPr>
        <w:t>Geltungsbereich</w:t>
      </w:r>
      <w:bookmarkEnd w:id="1"/>
      <w:bookmarkEnd w:id="2"/>
    </w:p>
    <w:p w14:paraId="66F19CFD" w14:textId="753717FD" w:rsidR="0089170F" w:rsidRPr="00521E1D" w:rsidRDefault="00264EB9" w:rsidP="008E73F7">
      <w:pPr>
        <w:spacing w:after="120" w:line="276" w:lineRule="auto"/>
        <w:jc w:val="both"/>
        <w:rPr>
          <w:rFonts w:ascii="Calibri" w:hAnsi="Calibri" w:cs="Calibri"/>
          <w:szCs w:val="18"/>
        </w:rPr>
      </w:pPr>
      <w:r w:rsidRPr="00521E1D">
        <w:rPr>
          <w:rFonts w:ascii="Calibri" w:hAnsi="Calibri" w:cs="Calibri"/>
          <w:szCs w:val="18"/>
        </w:rPr>
        <w:t xml:space="preserve">Dieses Dokument enthält die </w:t>
      </w:r>
      <w:r w:rsidRPr="00521E1D">
        <w:rPr>
          <w:rFonts w:ascii="Calibri" w:hAnsi="Calibri" w:cs="Calibri"/>
          <w:b/>
          <w:szCs w:val="18"/>
        </w:rPr>
        <w:t>Anforderungen an eine Umwelt-Produktdeklaration (EPD)</w:t>
      </w:r>
      <w:r w:rsidR="00DA2C19" w:rsidRPr="00521E1D">
        <w:rPr>
          <w:rFonts w:ascii="Calibri" w:hAnsi="Calibri" w:cs="Calibri"/>
          <w:szCs w:val="18"/>
        </w:rPr>
        <w:t xml:space="preserve"> der Bau </w:t>
      </w:r>
      <w:r w:rsidRPr="00521E1D">
        <w:rPr>
          <w:rFonts w:ascii="Calibri" w:hAnsi="Calibri" w:cs="Calibri"/>
          <w:szCs w:val="18"/>
        </w:rPr>
        <w:t xml:space="preserve">EPD GmbH für Bauprodukte basierend auf der EN 15804. </w:t>
      </w:r>
    </w:p>
    <w:p w14:paraId="5E207332" w14:textId="77777777" w:rsidR="00264EB9" w:rsidRPr="00521E1D" w:rsidRDefault="00264EB9" w:rsidP="008E73F7">
      <w:pPr>
        <w:spacing w:line="276" w:lineRule="auto"/>
        <w:jc w:val="both"/>
        <w:rPr>
          <w:rFonts w:ascii="Calibri" w:hAnsi="Calibri" w:cs="Calibri"/>
          <w:szCs w:val="18"/>
        </w:rPr>
      </w:pPr>
      <w:r w:rsidRPr="00521E1D">
        <w:rPr>
          <w:rFonts w:ascii="Calibri" w:hAnsi="Calibri" w:cs="Calibri"/>
          <w:szCs w:val="18"/>
        </w:rPr>
        <w:t>D</w:t>
      </w:r>
      <w:r w:rsidR="0089170F" w:rsidRPr="00521E1D">
        <w:rPr>
          <w:rFonts w:ascii="Calibri" w:hAnsi="Calibri" w:cs="Calibri"/>
          <w:szCs w:val="18"/>
        </w:rPr>
        <w:t>iese</w:t>
      </w:r>
      <w:r w:rsidR="00A87D48" w:rsidRPr="00521E1D">
        <w:rPr>
          <w:rFonts w:ascii="Calibri" w:hAnsi="Calibri" w:cs="Calibri"/>
          <w:szCs w:val="18"/>
        </w:rPr>
        <w:t xml:space="preserve">s Dokument gilt für </w:t>
      </w:r>
      <w:r w:rsidR="00AB475E" w:rsidRPr="00521E1D">
        <w:rPr>
          <w:rFonts w:ascii="Calibri" w:hAnsi="Calibri" w:cs="Calibri"/>
          <w:szCs w:val="18"/>
        </w:rPr>
        <w:t xml:space="preserve">Bauprodukte aus gebranntem Ton, welche folgenden </w:t>
      </w:r>
      <w:r w:rsidR="00A87D48" w:rsidRPr="00521E1D">
        <w:rPr>
          <w:rFonts w:ascii="Calibri" w:hAnsi="Calibri" w:cs="Calibri"/>
          <w:szCs w:val="18"/>
        </w:rPr>
        <w:t>Produktgruppen</w:t>
      </w:r>
      <w:r w:rsidR="00AB475E" w:rsidRPr="00521E1D">
        <w:rPr>
          <w:rFonts w:ascii="Calibri" w:hAnsi="Calibri" w:cs="Calibri"/>
          <w:szCs w:val="18"/>
        </w:rPr>
        <w:t xml:space="preserve"> zugeordnet werden können</w:t>
      </w:r>
      <w:r w:rsidR="00A87D48" w:rsidRPr="00521E1D">
        <w:rPr>
          <w:rFonts w:ascii="Calibri" w:hAnsi="Calibri" w:cs="Calibri"/>
          <w:szCs w:val="18"/>
        </w:rPr>
        <w:t>:</w:t>
      </w:r>
    </w:p>
    <w:p w14:paraId="1DF0247A"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bookmarkStart w:id="3" w:name="PCR_Geltungsbereich"/>
      <w:r w:rsidRPr="00521E1D">
        <w:rPr>
          <w:rFonts w:eastAsia="Times New Roman" w:cs="Calibri"/>
          <w:noProof/>
          <w:sz w:val="18"/>
          <w:szCs w:val="18"/>
          <w:lang w:eastAsia="de-DE"/>
        </w:rPr>
        <w:t xml:space="preserve">Dachziegel </w:t>
      </w:r>
      <w:r w:rsidR="00AB475E" w:rsidRPr="00521E1D">
        <w:rPr>
          <w:rFonts w:eastAsia="Times New Roman" w:cs="Calibri"/>
          <w:noProof/>
          <w:sz w:val="18"/>
          <w:szCs w:val="18"/>
          <w:lang w:eastAsia="de-DE"/>
        </w:rPr>
        <w:t>inkl. Form</w:t>
      </w:r>
      <w:r w:rsidR="00A437D5" w:rsidRPr="00521E1D">
        <w:rPr>
          <w:rFonts w:eastAsia="Times New Roman" w:cs="Calibri"/>
          <w:noProof/>
          <w:sz w:val="18"/>
          <w:szCs w:val="18"/>
          <w:lang w:eastAsia="de-DE"/>
        </w:rPr>
        <w:t>ziegel</w:t>
      </w:r>
    </w:p>
    <w:p w14:paraId="20B41199"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Geschützte Mauerziegel inkl. </w:t>
      </w:r>
      <w:r w:rsidR="00430A5B" w:rsidRPr="00521E1D">
        <w:rPr>
          <w:rFonts w:eastAsia="Times New Roman" w:cs="Calibri"/>
          <w:noProof/>
          <w:sz w:val="18"/>
          <w:szCs w:val="18"/>
          <w:lang w:eastAsia="de-DE"/>
        </w:rPr>
        <w:t>Formziegel</w:t>
      </w:r>
      <w:r w:rsidRPr="00521E1D">
        <w:rPr>
          <w:rFonts w:eastAsia="Times New Roman" w:cs="Calibri"/>
          <w:noProof/>
          <w:sz w:val="18"/>
          <w:szCs w:val="18"/>
          <w:lang w:eastAsia="de-DE"/>
        </w:rPr>
        <w:t xml:space="preserve"> (</w:t>
      </w:r>
      <w:r w:rsidR="00AB475E" w:rsidRPr="00521E1D">
        <w:rPr>
          <w:rFonts w:eastAsia="Times New Roman" w:cs="Calibri"/>
          <w:noProof/>
          <w:sz w:val="18"/>
          <w:szCs w:val="18"/>
          <w:lang w:eastAsia="de-DE"/>
        </w:rPr>
        <w:t>Hintermauerziegel</w:t>
      </w:r>
      <w:r w:rsidRPr="00521E1D">
        <w:rPr>
          <w:rFonts w:eastAsia="Times New Roman" w:cs="Calibri"/>
          <w:noProof/>
          <w:sz w:val="18"/>
          <w:szCs w:val="18"/>
          <w:lang w:eastAsia="de-DE"/>
        </w:rPr>
        <w:t>)</w:t>
      </w:r>
    </w:p>
    <w:p w14:paraId="3713D3AE"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Ungeschützte Mauerziegel inkl. </w:t>
      </w:r>
      <w:r w:rsidR="00430A5B" w:rsidRPr="00521E1D">
        <w:rPr>
          <w:rFonts w:eastAsia="Times New Roman" w:cs="Calibri"/>
          <w:noProof/>
          <w:sz w:val="18"/>
          <w:szCs w:val="18"/>
          <w:lang w:eastAsia="de-DE"/>
        </w:rPr>
        <w:t>Formziegel</w:t>
      </w:r>
      <w:r w:rsidRPr="00521E1D">
        <w:rPr>
          <w:rFonts w:eastAsia="Times New Roman" w:cs="Calibri"/>
          <w:noProof/>
          <w:sz w:val="18"/>
          <w:szCs w:val="18"/>
          <w:lang w:eastAsia="de-DE"/>
        </w:rPr>
        <w:t xml:space="preserve"> (Vormauerziegel)</w:t>
      </w:r>
    </w:p>
    <w:p w14:paraId="0EAC7D6D"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Fassadenplatten aus gebranntem Ton</w:t>
      </w:r>
    </w:p>
    <w:p w14:paraId="0A546F74"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Pflasterklinker inkl. </w:t>
      </w:r>
      <w:r w:rsidR="00430A5B" w:rsidRPr="00521E1D">
        <w:rPr>
          <w:rFonts w:eastAsia="Times New Roman" w:cs="Calibri"/>
          <w:noProof/>
          <w:sz w:val="18"/>
          <w:szCs w:val="18"/>
          <w:lang w:eastAsia="de-DE"/>
        </w:rPr>
        <w:t>Formziegel</w:t>
      </w:r>
    </w:p>
    <w:p w14:paraId="64447919"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Deckenziegel und Einhängziegel für Ziegeldecken</w:t>
      </w:r>
    </w:p>
    <w:p w14:paraId="31E6AA9F"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Kaminziegel</w:t>
      </w:r>
    </w:p>
    <w:p w14:paraId="792C56DF"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Ziegelschalen für Überlager</w:t>
      </w:r>
      <w:r w:rsidR="00454ABA" w:rsidRPr="00521E1D">
        <w:rPr>
          <w:rFonts w:eastAsia="Times New Roman" w:cs="Calibri"/>
          <w:noProof/>
          <w:sz w:val="18"/>
          <w:szCs w:val="18"/>
          <w:lang w:eastAsia="de-DE"/>
        </w:rPr>
        <w:t xml:space="preserve"> und Deckenträger</w:t>
      </w:r>
    </w:p>
    <w:p w14:paraId="350DA34C"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Ziegelfertigteile</w:t>
      </w:r>
      <w:r w:rsidR="003313BA" w:rsidRPr="00521E1D">
        <w:rPr>
          <w:rFonts w:eastAsia="Times New Roman" w:cs="Calibri"/>
          <w:noProof/>
          <w:sz w:val="18"/>
          <w:szCs w:val="18"/>
          <w:lang w:eastAsia="de-DE"/>
        </w:rPr>
        <w:t xml:space="preserve">, keramische </w:t>
      </w:r>
      <w:r w:rsidR="0061216E" w:rsidRPr="00521E1D">
        <w:rPr>
          <w:rFonts w:eastAsia="Times New Roman" w:cs="Calibri"/>
          <w:noProof/>
          <w:sz w:val="18"/>
          <w:szCs w:val="18"/>
          <w:lang w:eastAsia="de-DE"/>
        </w:rPr>
        <w:t>Unterdachkonstru</w:t>
      </w:r>
      <w:r w:rsidR="002F7F2A" w:rsidRPr="00521E1D">
        <w:rPr>
          <w:rFonts w:eastAsia="Times New Roman" w:cs="Calibri"/>
          <w:noProof/>
          <w:sz w:val="18"/>
          <w:szCs w:val="18"/>
          <w:lang w:eastAsia="de-DE"/>
        </w:rPr>
        <w:t>k</w:t>
      </w:r>
      <w:r w:rsidR="0061216E" w:rsidRPr="00521E1D">
        <w:rPr>
          <w:rFonts w:eastAsia="Times New Roman" w:cs="Calibri"/>
          <w:noProof/>
          <w:sz w:val="18"/>
          <w:szCs w:val="18"/>
          <w:lang w:eastAsia="de-DE"/>
        </w:rPr>
        <w:t>tionen</w:t>
      </w:r>
      <w:r w:rsidR="00D22A75" w:rsidRPr="00521E1D">
        <w:rPr>
          <w:rFonts w:eastAsia="Times New Roman" w:cs="Calibri"/>
          <w:noProof/>
          <w:sz w:val="18"/>
          <w:szCs w:val="18"/>
          <w:lang w:eastAsia="de-DE"/>
        </w:rPr>
        <w:t xml:space="preserve"> </w:t>
      </w:r>
      <w:r w:rsidR="00FA09C9" w:rsidRPr="00521E1D">
        <w:rPr>
          <w:rFonts w:eastAsia="Times New Roman" w:cs="Calibri"/>
          <w:noProof/>
          <w:sz w:val="18"/>
          <w:szCs w:val="18"/>
          <w:lang w:eastAsia="de-DE"/>
        </w:rPr>
        <w:t>(Sargdeckelkonstruktion)</w:t>
      </w:r>
    </w:p>
    <w:p w14:paraId="673E5EDE" w14:textId="77777777" w:rsidR="00C753DE" w:rsidRPr="00521E1D" w:rsidRDefault="00C753DE"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Sonstige </w:t>
      </w:r>
      <w:r w:rsidR="00703C19" w:rsidRPr="00521E1D">
        <w:rPr>
          <w:rFonts w:eastAsia="Times New Roman" w:cs="Calibri"/>
          <w:noProof/>
          <w:sz w:val="18"/>
          <w:szCs w:val="18"/>
          <w:lang w:eastAsia="de-DE"/>
        </w:rPr>
        <w:t>Produkte aus gebranntem Ton</w:t>
      </w:r>
      <w:r w:rsidR="006E371C" w:rsidRPr="00521E1D">
        <w:rPr>
          <w:rFonts w:eastAsia="Times New Roman" w:cs="Calibri"/>
          <w:noProof/>
          <w:sz w:val="18"/>
          <w:szCs w:val="18"/>
          <w:lang w:eastAsia="de-DE"/>
        </w:rPr>
        <w:t xml:space="preserve"> (Sonderformen etc.)</w:t>
      </w:r>
    </w:p>
    <w:p w14:paraId="5ECA56B2"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Dämmstoffgefüllte Ziegel</w:t>
      </w:r>
    </w:p>
    <w:bookmarkEnd w:id="3"/>
    <w:p w14:paraId="136CC1A9" w14:textId="77777777" w:rsidR="00264EB9" w:rsidRPr="00521E1D" w:rsidRDefault="00264EB9" w:rsidP="008E73F7">
      <w:pPr>
        <w:pStyle w:val="Aufzhlung"/>
        <w:numPr>
          <w:ilvl w:val="0"/>
          <w:numId w:val="0"/>
        </w:numPr>
        <w:spacing w:after="0" w:line="276" w:lineRule="auto"/>
        <w:contextualSpacing w:val="0"/>
        <w:rPr>
          <w:rFonts w:ascii="Calibri" w:hAnsi="Calibri" w:cs="Calibri"/>
          <w:szCs w:val="18"/>
        </w:rPr>
      </w:pPr>
      <w:r w:rsidRPr="00521E1D">
        <w:rPr>
          <w:rFonts w:ascii="Calibri" w:hAnsi="Calibri" w:cs="Calibri"/>
          <w:szCs w:val="18"/>
        </w:rPr>
        <w:t>Die Anforderungen an die EPD umfassen:</w:t>
      </w:r>
    </w:p>
    <w:p w14:paraId="4E4E1F73" w14:textId="5DA03214" w:rsidR="001A1332" w:rsidRPr="00521E1D" w:rsidRDefault="001A1332" w:rsidP="001A1332">
      <w:pPr>
        <w:pStyle w:val="Listenabsatz"/>
        <w:numPr>
          <w:ilvl w:val="0"/>
          <w:numId w:val="6"/>
        </w:numPr>
        <w:jc w:val="both"/>
        <w:rPr>
          <w:rFonts w:ascii="Calibri" w:hAnsi="Calibri" w:cs="Calibri"/>
          <w:color w:val="auto"/>
          <w:szCs w:val="18"/>
          <w:lang w:val="de-DE" w:eastAsia="de-DE"/>
        </w:rPr>
      </w:pPr>
      <w:r w:rsidRPr="00521E1D">
        <w:rPr>
          <w:rFonts w:ascii="Calibri" w:hAnsi="Calibri" w:cs="Calibri"/>
          <w:color w:val="auto"/>
          <w:szCs w:val="18"/>
          <w:lang w:val="de-DE" w:eastAsia="de-DE"/>
        </w:rPr>
        <w:t>Anforderungen aus der EN ISO 14025</w:t>
      </w:r>
    </w:p>
    <w:p w14:paraId="26195B51" w14:textId="65AE1C21" w:rsidR="001A1332" w:rsidRPr="00521E1D" w:rsidRDefault="001A1332" w:rsidP="001A1332">
      <w:pPr>
        <w:pStyle w:val="Listenabsatz"/>
        <w:numPr>
          <w:ilvl w:val="0"/>
          <w:numId w:val="6"/>
        </w:numPr>
        <w:jc w:val="both"/>
        <w:rPr>
          <w:rFonts w:ascii="Calibri" w:hAnsi="Calibri" w:cs="Calibri"/>
          <w:color w:val="auto"/>
          <w:szCs w:val="18"/>
          <w:lang w:val="de-DE" w:eastAsia="de-DE"/>
        </w:rPr>
      </w:pPr>
      <w:r w:rsidRPr="00521E1D">
        <w:rPr>
          <w:rFonts w:ascii="Calibri" w:hAnsi="Calibri" w:cs="Calibri"/>
          <w:color w:val="auto"/>
          <w:szCs w:val="18"/>
          <w:lang w:val="de-DE" w:eastAsia="de-DE"/>
        </w:rPr>
        <w:t>Anforderungen aus der EN 15804 als Europäische Kern-EPD</w:t>
      </w:r>
    </w:p>
    <w:p w14:paraId="35D0F26A" w14:textId="77777777" w:rsidR="001A1332" w:rsidRPr="00521E1D" w:rsidRDefault="001A1332" w:rsidP="001A1332">
      <w:pPr>
        <w:pStyle w:val="Listenabsatz"/>
        <w:numPr>
          <w:ilvl w:val="0"/>
          <w:numId w:val="6"/>
        </w:numPr>
        <w:ind w:left="697" w:hanging="357"/>
        <w:jc w:val="both"/>
        <w:rPr>
          <w:rFonts w:ascii="Calibri" w:hAnsi="Calibri" w:cs="Calibri"/>
          <w:szCs w:val="18"/>
        </w:rPr>
      </w:pPr>
      <w:r w:rsidRPr="00521E1D">
        <w:rPr>
          <w:rFonts w:ascii="Calibri" w:hAnsi="Calibri" w:cs="Calibri"/>
          <w:color w:val="auto"/>
          <w:szCs w:val="18"/>
          <w:lang w:val="de-DE" w:eastAsia="de-DE"/>
        </w:rPr>
        <w:t>Komplementäre Anforderungen an EPD der Bau EPD GmbH</w:t>
      </w:r>
    </w:p>
    <w:p w14:paraId="2BF0AAFE" w14:textId="77777777" w:rsidR="001A1332" w:rsidRPr="00521E1D" w:rsidRDefault="00CF22C8" w:rsidP="001A1332">
      <w:pPr>
        <w:pStyle w:val="Listenabsatz"/>
        <w:numPr>
          <w:ilvl w:val="0"/>
          <w:numId w:val="6"/>
        </w:numPr>
        <w:ind w:left="697" w:hanging="357"/>
        <w:jc w:val="both"/>
        <w:rPr>
          <w:rFonts w:ascii="Calibri" w:hAnsi="Calibri" w:cs="Calibri"/>
          <w:szCs w:val="18"/>
        </w:rPr>
      </w:pPr>
      <w:r w:rsidRPr="00521E1D">
        <w:rPr>
          <w:rFonts w:ascii="Calibri" w:hAnsi="Calibri" w:cs="Calibri"/>
          <w:color w:val="auto"/>
          <w:szCs w:val="18"/>
        </w:rPr>
        <w:t>Anforderungen aus dem TBE-Dokument Stand 21.01.2014 der Organisation „Tiles and Bricks Europe“</w:t>
      </w:r>
      <w:r w:rsidR="004C16D8" w:rsidRPr="00521E1D">
        <w:rPr>
          <w:rFonts w:ascii="Calibri" w:hAnsi="Calibri" w:cs="Calibri"/>
          <w:color w:val="auto"/>
          <w:szCs w:val="18"/>
        </w:rPr>
        <w:t xml:space="preserve"> </w:t>
      </w:r>
      <w:r w:rsidRPr="00521E1D">
        <w:rPr>
          <w:rFonts w:ascii="Calibri" w:hAnsi="Calibri" w:cs="Calibri"/>
          <w:color w:val="auto"/>
          <w:szCs w:val="18"/>
        </w:rPr>
        <w:t>erstellt durch das belgische Forschungsinstitut „VITO“ (siehe Literaturverzeichnis)</w:t>
      </w:r>
      <w:r w:rsidR="00DD4E98" w:rsidRPr="00521E1D">
        <w:rPr>
          <w:rFonts w:ascii="Calibri" w:hAnsi="Calibri" w:cs="Calibri"/>
          <w:color w:val="auto"/>
          <w:szCs w:val="18"/>
        </w:rPr>
        <w:t xml:space="preserve">. </w:t>
      </w:r>
    </w:p>
    <w:p w14:paraId="4ADCADFC" w14:textId="77777777" w:rsidR="001A1332" w:rsidRPr="00521E1D" w:rsidRDefault="001A1332" w:rsidP="001A1332">
      <w:pPr>
        <w:pStyle w:val="Listenabsatz"/>
        <w:ind w:left="697"/>
        <w:jc w:val="both"/>
        <w:rPr>
          <w:rFonts w:ascii="Calibri" w:hAnsi="Calibri" w:cs="Calibri"/>
          <w:color w:val="auto"/>
          <w:szCs w:val="18"/>
        </w:rPr>
      </w:pPr>
    </w:p>
    <w:p w14:paraId="0F0B82FA" w14:textId="77777777" w:rsidR="0099216A" w:rsidRDefault="0099216A" w:rsidP="0099216A">
      <w:pPr>
        <w:rPr>
          <w:rFonts w:ascii="Calibri" w:hAnsi="Calibri" w:cs="Calibri"/>
        </w:rPr>
      </w:pPr>
      <w:bookmarkStart w:id="4" w:name="_Hlk55553995"/>
      <w:bookmarkStart w:id="5" w:name="_Hlk55475048"/>
      <w:r w:rsidRPr="00521E1D">
        <w:rPr>
          <w:rFonts w:ascii="Calibri" w:hAnsi="Calibri" w:cs="Calibri"/>
        </w:rPr>
        <w:t>Die allgemeinen Rechenregeln für die Ökobilanz und Anforderungen an den Projektbericht sind im Dokument „Management System Handbuch (</w:t>
      </w:r>
      <w:r>
        <w:rPr>
          <w:rFonts w:ascii="Calibri" w:hAnsi="Calibri" w:cs="Calibri"/>
        </w:rPr>
        <w:t xml:space="preserve">MS-HB)“ der Bau EPD GmbH festgelegt. </w:t>
      </w:r>
      <w:bookmarkEnd w:id="4"/>
    </w:p>
    <w:bookmarkEnd w:id="5"/>
    <w:p w14:paraId="47AC6FE9" w14:textId="162B2F28" w:rsidR="001A1332" w:rsidRPr="00F265F1" w:rsidRDefault="006A57F7" w:rsidP="001A1332">
      <w:pPr>
        <w:rPr>
          <w:rFonts w:ascii="Calibri" w:hAnsi="Calibri" w:cs="Calibri"/>
          <w:sz w:val="16"/>
          <w:szCs w:val="20"/>
        </w:rPr>
      </w:pPr>
      <w:r w:rsidRPr="00F265F1">
        <w:rPr>
          <w:rFonts w:ascii="Calibri" w:hAnsi="Calibri" w:cs="Calibri"/>
          <w:b/>
          <w:color w:val="FF0000"/>
          <w:szCs w:val="18"/>
          <w:lang w:val="de-AT"/>
        </w:rPr>
        <w:t xml:space="preserve">Complementary-PCR (c-PCR) vom CEN sind, wenn vorhanden, immer gleichzeitig mit den PKR-B der Bau EPD GmbH anzuwenden. Die Dokumente ergänzen sich. </w:t>
      </w:r>
    </w:p>
    <w:p w14:paraId="3D4E153C" w14:textId="77777777" w:rsidR="001A1332" w:rsidRPr="00521E1D" w:rsidRDefault="001A1332" w:rsidP="004B5878">
      <w:pPr>
        <w:pStyle w:val="berschriftohneZahl"/>
        <w:rPr>
          <w:rFonts w:cs="Calibri"/>
        </w:rPr>
      </w:pPr>
      <w:bookmarkStart w:id="6" w:name="_Toc490053688"/>
      <w:bookmarkStart w:id="7" w:name="_Toc81484507"/>
      <w:r w:rsidRPr="00521E1D">
        <w:rPr>
          <w:rFonts w:cs="Calibri"/>
        </w:rPr>
        <w:t>Vorgaben für Darstellung EPD</w:t>
      </w:r>
      <w:bookmarkEnd w:id="6"/>
      <w:bookmarkEnd w:id="7"/>
    </w:p>
    <w:p w14:paraId="77918598" w14:textId="77777777" w:rsidR="00361ACC" w:rsidRPr="00521E1D" w:rsidRDefault="00361ACC" w:rsidP="00361ACC">
      <w:pPr>
        <w:rPr>
          <w:rFonts w:ascii="Calibri" w:hAnsi="Calibri" w:cs="Calibri"/>
          <w:lang w:val="de-CH"/>
        </w:rPr>
      </w:pPr>
      <w:r w:rsidRPr="00521E1D">
        <w:rPr>
          <w:rFonts w:ascii="Calibri" w:hAnsi="Calibri" w:cs="Calibri"/>
          <w:lang w:val="de-CH"/>
        </w:rPr>
        <w:t>Die Bau-EPD GmbH macht folgende Vorgaben hinsichtlich der Darstellung des EPD-Dokuments</w:t>
      </w:r>
      <w:r w:rsidRPr="00521E1D">
        <w:rPr>
          <w:rFonts w:ascii="Calibri" w:hAnsi="Calibri" w:cs="Calibri"/>
          <w:szCs w:val="18"/>
          <w:lang w:val="de-CH"/>
        </w:rPr>
        <w:t>:</w:t>
      </w:r>
    </w:p>
    <w:p w14:paraId="24BF2084" w14:textId="77777777" w:rsidR="00361ACC" w:rsidRPr="00521E1D" w:rsidRDefault="00361ACC" w:rsidP="00361ACC">
      <w:pPr>
        <w:rPr>
          <w:rFonts w:ascii="Calibri" w:hAnsi="Calibri" w:cs="Calibri"/>
          <w:lang w:val="de-CH"/>
        </w:rPr>
      </w:pPr>
    </w:p>
    <w:p w14:paraId="534F2B03"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 xml:space="preserve">Das nachfolgende Dokument dient als Vorgabe für die Formatvorlage für EPD-Dokumente, die heranzuziehen ist (Word-Datei „Formatvorlage EPD Bau EPD GmbH, Möglichkeit zum Download unter www.bau-epd.at). </w:t>
      </w:r>
    </w:p>
    <w:p w14:paraId="1F3201BC"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Der Umfang der EPD ist nicht limitiert.</w:t>
      </w:r>
    </w:p>
    <w:p w14:paraId="5C79557F"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Die Gestaltung des EPD-Titelblatts ist vorgegeben und bezüglich Bildmaterial</w:t>
      </w:r>
      <w:r w:rsidR="0099216A" w:rsidRPr="00521E1D">
        <w:rPr>
          <w:rFonts w:ascii="Calibri" w:hAnsi="Calibri" w:cs="Calibri"/>
          <w:lang w:val="de-CH"/>
        </w:rPr>
        <w:t>s</w:t>
      </w:r>
      <w:r w:rsidRPr="00521E1D">
        <w:rPr>
          <w:rFonts w:ascii="Calibri" w:hAnsi="Calibri" w:cs="Calibri"/>
          <w:lang w:val="de-CH"/>
        </w:rPr>
        <w:t xml:space="preserve"> mit der Bau EPD GmbH abzustimmen.</w:t>
      </w:r>
    </w:p>
    <w:p w14:paraId="35D1DEED"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Auf der letzten Seite der EPD sind der Herausgeber und der Programmbetreiber (jeweils Bau EPD GmbH), der Ersteller der Ökobilanz sowie die Inhaber der Deklaration mit Logo und vollständiger Adresse (inkl. Tel., Fax, E-Mail, Web-Adresse) aufzuführen.</w:t>
      </w:r>
    </w:p>
    <w:p w14:paraId="4F61F241"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Es ist generell die Schriftart „Calibri“ zu verwenden.</w:t>
      </w:r>
    </w:p>
    <w:p w14:paraId="7B977E60" w14:textId="5F134D50" w:rsidR="00361ACC" w:rsidRPr="003B72DB" w:rsidRDefault="002A1195" w:rsidP="002A1195">
      <w:pPr>
        <w:numPr>
          <w:ilvl w:val="0"/>
          <w:numId w:val="38"/>
        </w:numPr>
        <w:ind w:left="284" w:hanging="284"/>
        <w:jc w:val="both"/>
        <w:rPr>
          <w:rFonts w:ascii="Calibri" w:hAnsi="Calibri" w:cs="Calibri"/>
          <w:lang w:val="de-CH"/>
        </w:rPr>
      </w:pPr>
      <w:r w:rsidRPr="003B72DB">
        <w:rPr>
          <w:rFonts w:ascii="Calibri" w:hAnsi="Calibri" w:cs="Calibri"/>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(BAU EPD-M-DOKUMENT-08 Excel-Datenübergabe EN15804-A2_Transfer_Editor-baubook-EcoPortal-Import).</w:t>
      </w:r>
      <w:r w:rsidR="00361ACC" w:rsidRPr="003B72DB">
        <w:rPr>
          <w:rFonts w:ascii="Calibri" w:hAnsi="Calibri" w:cs="Calibri"/>
          <w:lang w:val="de-CH"/>
        </w:rPr>
        <w:t xml:space="preserve"> </w:t>
      </w:r>
    </w:p>
    <w:p w14:paraId="7DD8361D" w14:textId="77777777" w:rsidR="00361ACC" w:rsidRPr="00521E1D" w:rsidRDefault="00361ACC" w:rsidP="00361ACC">
      <w:pPr>
        <w:pStyle w:val="berschrift1"/>
        <w:numPr>
          <w:ilvl w:val="0"/>
          <w:numId w:val="0"/>
        </w:numPr>
        <w:ind w:left="426" w:hanging="432"/>
        <w:rPr>
          <w:rFonts w:cs="Calibri"/>
        </w:rPr>
      </w:pPr>
      <w:bookmarkStart w:id="8" w:name="_Toc489974352"/>
      <w:bookmarkStart w:id="9" w:name="_Toc532485947"/>
      <w:bookmarkStart w:id="10" w:name="_Toc81484508"/>
      <w:r w:rsidRPr="00521E1D">
        <w:rPr>
          <w:rFonts w:cs="Calibri"/>
        </w:rPr>
        <w:t>Inhalt der EPD</w:t>
      </w:r>
      <w:bookmarkEnd w:id="8"/>
      <w:bookmarkEnd w:id="9"/>
      <w:bookmarkEnd w:id="10"/>
    </w:p>
    <w:p w14:paraId="6AA0DF82" w14:textId="77777777" w:rsidR="00361ACC" w:rsidRPr="00521E1D" w:rsidRDefault="00361ACC" w:rsidP="00361ACC">
      <w:pPr>
        <w:rPr>
          <w:rFonts w:ascii="Calibri" w:hAnsi="Calibri" w:cs="Calibri"/>
          <w:lang w:val="de-CH"/>
        </w:rPr>
      </w:pPr>
    </w:p>
    <w:p w14:paraId="38AB6A80" w14:textId="77777777" w:rsidR="00361ACC" w:rsidRPr="00521E1D" w:rsidRDefault="00361ACC" w:rsidP="00361ACC">
      <w:pPr>
        <w:rPr>
          <w:rFonts w:ascii="Calibri" w:hAnsi="Calibri" w:cs="Calibri"/>
          <w:lang w:val="de-CH"/>
        </w:rPr>
      </w:pPr>
      <w:r w:rsidRPr="00521E1D">
        <w:rPr>
          <w:rFonts w:ascii="Calibri" w:hAnsi="Calibri" w:cs="Calibri"/>
          <w:lang w:val="de-CH"/>
        </w:rPr>
        <w:t xml:space="preserve">Die nachfolgende </w:t>
      </w:r>
      <w:r w:rsidRPr="00521E1D">
        <w:rPr>
          <w:rFonts w:ascii="Calibri" w:hAnsi="Calibri" w:cs="Calibri"/>
          <w:b/>
          <w:lang w:val="de-CH"/>
        </w:rPr>
        <w:t>Formatvorlage</w:t>
      </w:r>
      <w:r w:rsidRPr="00521E1D">
        <w:rPr>
          <w:rFonts w:ascii="Calibri" w:hAnsi="Calibri" w:cs="Calibri"/>
          <w:lang w:val="de-CH"/>
        </w:rPr>
        <w:t xml:space="preserve"> </w:t>
      </w:r>
      <w:r w:rsidRPr="00521E1D">
        <w:rPr>
          <w:rFonts w:ascii="Calibri" w:hAnsi="Calibri" w:cs="Calibri"/>
          <w:b/>
          <w:lang w:val="de-CH"/>
        </w:rPr>
        <w:t xml:space="preserve">bzw. Anleitung </w:t>
      </w:r>
      <w:r w:rsidRPr="00521E1D">
        <w:rPr>
          <w:rFonts w:ascii="Calibri" w:hAnsi="Calibri" w:cs="Calibri"/>
          <w:lang w:val="de-CH"/>
        </w:rPr>
        <w:t>beschreib</w:t>
      </w:r>
      <w:r w:rsidR="006A5339" w:rsidRPr="00521E1D">
        <w:rPr>
          <w:rFonts w:ascii="Calibri" w:hAnsi="Calibri" w:cs="Calibri"/>
          <w:lang w:val="de-CH"/>
        </w:rPr>
        <w:t>en</w:t>
      </w:r>
      <w:r w:rsidRPr="00521E1D">
        <w:rPr>
          <w:rFonts w:ascii="Calibri" w:hAnsi="Calibri" w:cs="Calibri"/>
          <w:lang w:val="de-CH"/>
        </w:rPr>
        <w:t xml:space="preserve"> die geforderte Struktur des EPD-Dokuments inklusive des </w:t>
      </w:r>
      <w:r w:rsidRPr="00521E1D">
        <w:rPr>
          <w:rFonts w:ascii="Calibri" w:hAnsi="Calibri" w:cs="Calibri"/>
          <w:b/>
          <w:shd w:val="clear" w:color="auto" w:fill="DAEEF3"/>
          <w:lang w:val="de-CH"/>
        </w:rPr>
        <w:t>geforderten Inhalts für die einzelnen Kapitel</w:t>
      </w:r>
      <w:r w:rsidRPr="00521E1D">
        <w:rPr>
          <w:rFonts w:ascii="Calibri" w:hAnsi="Calibri" w:cs="Calibri"/>
          <w:lang w:val="de-CH"/>
        </w:rPr>
        <w:t>.</w:t>
      </w:r>
    </w:p>
    <w:p w14:paraId="55BA0053" w14:textId="1277088C" w:rsidR="00361ACC" w:rsidRPr="00521E1D" w:rsidRDefault="00361ACC" w:rsidP="00F265F1">
      <w:pPr>
        <w:rPr>
          <w:rFonts w:ascii="Calibri" w:hAnsi="Calibri" w:cs="Calibri"/>
          <w:b/>
          <w:lang w:val="de-CH"/>
        </w:rPr>
      </w:pPr>
      <w:r w:rsidRPr="00521E1D">
        <w:rPr>
          <w:rFonts w:ascii="Calibri" w:hAnsi="Calibri" w:cs="Calibri"/>
          <w:lang w:val="de-CH"/>
        </w:rPr>
        <w:t>Zusätzlich werden in diesem Dokument in den einzelnen Kapiteln</w:t>
      </w:r>
      <w:r w:rsidRPr="00521E1D">
        <w:rPr>
          <w:rFonts w:ascii="Calibri" w:hAnsi="Calibri" w:cs="Calibri"/>
          <w:shd w:val="clear" w:color="auto" w:fill="B9FFF2"/>
          <w:lang w:val="de-CH"/>
        </w:rPr>
        <w:t xml:space="preserve"> </w:t>
      </w:r>
      <w:r w:rsidRPr="00521E1D">
        <w:rPr>
          <w:rFonts w:ascii="Calibri" w:hAnsi="Calibri" w:cs="Calibri"/>
          <w:b/>
          <w:u w:val="single"/>
          <w:shd w:val="clear" w:color="auto" w:fill="B9FFF2"/>
          <w:lang w:val="de-CH"/>
        </w:rPr>
        <w:t xml:space="preserve">spezifische Anmerkungen zur Erstellung einer EPD für </w:t>
      </w:r>
      <w:r w:rsidR="005821F5" w:rsidRPr="00521E1D">
        <w:rPr>
          <w:rFonts w:ascii="Calibri" w:hAnsi="Calibri" w:cs="Calibri"/>
          <w:b/>
          <w:u w:val="single"/>
          <w:shd w:val="clear" w:color="auto" w:fill="B9FFF2"/>
          <w:lang w:val="de-CH"/>
        </w:rPr>
        <w:t>Bauprodukte aus gebranntem Ton</w:t>
      </w:r>
      <w:r w:rsidRPr="00521E1D">
        <w:rPr>
          <w:rFonts w:ascii="Calibri" w:hAnsi="Calibri" w:cs="Calibri"/>
          <w:lang w:val="de-CH"/>
        </w:rPr>
        <w:t xml:space="preserve"> und </w:t>
      </w:r>
      <w:r w:rsidRPr="00521E1D">
        <w:rPr>
          <w:rFonts w:ascii="Calibri" w:hAnsi="Calibri" w:cs="Calibri"/>
          <w:b/>
          <w:u w:val="single"/>
          <w:shd w:val="clear" w:color="auto" w:fill="BEFE68"/>
          <w:lang w:val="de-CH"/>
        </w:rPr>
        <w:t xml:space="preserve">spezifische Ökobilanzregeln für </w:t>
      </w:r>
      <w:r w:rsidR="006A5339" w:rsidRPr="00521E1D">
        <w:rPr>
          <w:rFonts w:ascii="Calibri" w:hAnsi="Calibri" w:cs="Calibri"/>
          <w:b/>
          <w:u w:val="single"/>
          <w:shd w:val="clear" w:color="auto" w:fill="BEFE68"/>
          <w:lang w:val="de-CH"/>
        </w:rPr>
        <w:t xml:space="preserve">Bauprodukte aus gebranntem Ton </w:t>
      </w:r>
      <w:r w:rsidRPr="00521E1D">
        <w:rPr>
          <w:rFonts w:ascii="Calibri" w:hAnsi="Calibri" w:cs="Calibri"/>
          <w:lang w:val="de-CH"/>
        </w:rPr>
        <w:t>dargestellt, welche bei der Erstellung einer EPD und der dazu notwendigen Ökobilanz zu berücksichtigen sind.</w:t>
      </w:r>
      <w:r w:rsidR="00F265F1">
        <w:rPr>
          <w:rFonts w:ascii="Calibri" w:hAnsi="Calibri" w:cs="Calibri"/>
          <w:lang w:val="de-CH"/>
        </w:rPr>
        <w:t xml:space="preserve"> </w:t>
      </w:r>
      <w:r w:rsidRPr="00521E1D">
        <w:rPr>
          <w:rFonts w:ascii="Calibri" w:hAnsi="Calibri" w:cs="Calibri"/>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5BAB4DD0" w14:textId="77777777" w:rsidR="00361ACC" w:rsidRPr="00521E1D" w:rsidRDefault="00361ACC" w:rsidP="00361ACC">
      <w:pPr>
        <w:rPr>
          <w:rFonts w:ascii="Calibri" w:hAnsi="Calibri" w:cs="Calibri"/>
          <w:szCs w:val="18"/>
          <w:lang w:val="de-CH"/>
        </w:rPr>
      </w:pPr>
    </w:p>
    <w:p w14:paraId="677B43BA" w14:textId="77777777" w:rsidR="00361ACC" w:rsidRPr="00521E1D" w:rsidRDefault="00361ACC" w:rsidP="00361ACC">
      <w:pPr>
        <w:rPr>
          <w:rFonts w:ascii="Calibri" w:hAnsi="Calibri" w:cs="Calibri"/>
          <w:szCs w:val="18"/>
          <w:lang w:val="de-CH"/>
        </w:rPr>
      </w:pPr>
      <w:r w:rsidRPr="00521E1D">
        <w:rPr>
          <w:rFonts w:ascii="Calibri" w:hAnsi="Calibri" w:cs="Calibri"/>
          <w:szCs w:val="18"/>
          <w:lang w:val="de-CH"/>
        </w:rPr>
        <w:t>Legende:</w:t>
      </w:r>
    </w:p>
    <w:p w14:paraId="7EE217E6"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DAEEF3"/>
          <w:lang w:val="de-CH"/>
        </w:rPr>
        <w:t>Blau:</w:t>
      </w:r>
      <w:r w:rsidRPr="00521E1D">
        <w:rPr>
          <w:rFonts w:ascii="Calibri" w:hAnsi="Calibri" w:cs="Calibri"/>
          <w:szCs w:val="18"/>
          <w:lang w:val="de-CH"/>
        </w:rPr>
        <w:t xml:space="preserve">  </w:t>
      </w:r>
      <w:r w:rsidRPr="00521E1D">
        <w:rPr>
          <w:rFonts w:ascii="Calibri" w:hAnsi="Calibri" w:cs="Calibri"/>
          <w:szCs w:val="18"/>
          <w:lang w:val="de-CH"/>
        </w:rPr>
        <w:tab/>
        <w:t>geforderter Inhalt für die einzelnen Kapitel</w:t>
      </w:r>
    </w:p>
    <w:p w14:paraId="42BBD0E2"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B9FFF2"/>
          <w:lang w:val="de-CH"/>
        </w:rPr>
        <w:t>Türkis:</w:t>
      </w:r>
      <w:r w:rsidRPr="00521E1D">
        <w:rPr>
          <w:rFonts w:ascii="Calibri" w:hAnsi="Calibri" w:cs="Calibri"/>
          <w:szCs w:val="18"/>
          <w:lang w:val="de-CH"/>
        </w:rPr>
        <w:tab/>
        <w:t>Spezifische Anmerkungen für die EPD der Werkstoffe aus dem Geltungsbereich</w:t>
      </w:r>
    </w:p>
    <w:p w14:paraId="3A495188"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BEFE68"/>
          <w:lang w:val="de-CH"/>
        </w:rPr>
        <w:t>Grün:</w:t>
      </w:r>
      <w:r w:rsidRPr="00521E1D">
        <w:rPr>
          <w:rFonts w:ascii="Calibri" w:hAnsi="Calibri" w:cs="Calibri"/>
          <w:szCs w:val="18"/>
          <w:lang w:val="de-CH"/>
        </w:rPr>
        <w:tab/>
        <w:t>Spezifische Ökobilanzregeln für die EPD der Werkstoffe aus dem Geltungsbereich</w:t>
      </w:r>
    </w:p>
    <w:p w14:paraId="29C9A9AC" w14:textId="77777777" w:rsidR="00361ACC" w:rsidRPr="00521E1D" w:rsidRDefault="00361ACC" w:rsidP="00361ACC">
      <w:pPr>
        <w:rPr>
          <w:rFonts w:ascii="Calibri" w:hAnsi="Calibri" w:cs="Calibri"/>
          <w:szCs w:val="18"/>
          <w:lang w:val="de-CH"/>
        </w:rPr>
      </w:pPr>
      <w:r w:rsidRPr="00521E1D">
        <w:rPr>
          <w:rFonts w:ascii="Calibri" w:hAnsi="Calibri" w:cs="Calibri"/>
          <w:szCs w:val="18"/>
          <w:shd w:val="clear" w:color="auto" w:fill="E5DFEC"/>
          <w:lang w:val="de-CH"/>
        </w:rPr>
        <w:t>Violett:</w:t>
      </w:r>
      <w:r w:rsidRPr="00521E1D">
        <w:rPr>
          <w:rFonts w:ascii="Calibri" w:hAnsi="Calibri" w:cs="Calibri"/>
          <w:szCs w:val="18"/>
          <w:lang w:val="de-CH"/>
        </w:rPr>
        <w:t xml:space="preserve"> </w:t>
      </w:r>
      <w:r w:rsidRPr="00521E1D">
        <w:rPr>
          <w:rFonts w:ascii="Calibri" w:hAnsi="Calibri" w:cs="Calibri"/>
          <w:szCs w:val="18"/>
          <w:lang w:val="de-CH"/>
        </w:rPr>
        <w:tab/>
        <w:t>Zusätzliche Informationen von optionalem Charakter</w:t>
      </w:r>
    </w:p>
    <w:p w14:paraId="387EE81A" w14:textId="77777777" w:rsidR="000602F5" w:rsidRDefault="000602F5" w:rsidP="00CD396D">
      <w:pPr>
        <w:rPr>
          <w:szCs w:val="18"/>
          <w:lang w:val="de-CH"/>
        </w:rPr>
        <w:sectPr w:rsidR="000602F5" w:rsidSect="00EB3A05">
          <w:headerReference w:type="default" r:id="rId11"/>
          <w:footerReference w:type="default" r:id="rId12"/>
          <w:headerReference w:type="first" r:id="rId13"/>
          <w:footerReference w:type="first" r:id="rId14"/>
          <w:pgSz w:w="11906" w:h="16838" w:code="9"/>
          <w:pgMar w:top="993" w:right="849" w:bottom="993" w:left="993" w:header="567" w:footer="567" w:gutter="0"/>
          <w:cols w:space="708"/>
          <w:titlePg/>
          <w:docGrid w:linePitch="360"/>
        </w:sectPr>
      </w:pPr>
    </w:p>
    <w:tbl>
      <w:tblPr>
        <w:tblW w:w="10348" w:type="dxa"/>
        <w:tblInd w:w="-142" w:type="dxa"/>
        <w:shd w:val="clear" w:color="auto" w:fill="DBE5F1"/>
        <w:tblLook w:val="00A0" w:firstRow="1" w:lastRow="0" w:firstColumn="1" w:lastColumn="0" w:noHBand="0" w:noVBand="0"/>
      </w:tblPr>
      <w:tblGrid>
        <w:gridCol w:w="10348"/>
      </w:tblGrid>
      <w:tr w:rsidR="00CD396D" w:rsidRPr="004040D3" w14:paraId="6DF7FF37" w14:textId="77777777" w:rsidTr="00521E1D">
        <w:trPr>
          <w:trHeight w:val="838"/>
        </w:trPr>
        <w:tc>
          <w:tcPr>
            <w:tcW w:w="10348" w:type="dxa"/>
            <w:shd w:val="clear" w:color="auto" w:fill="DBE5F1"/>
          </w:tcPr>
          <w:p w14:paraId="779B0542" w14:textId="77777777" w:rsidR="00CD396D" w:rsidRPr="00521E1D" w:rsidRDefault="00CD396D" w:rsidP="00EB3A05">
            <w:pPr>
              <w:spacing w:before="240"/>
              <w:jc w:val="center"/>
              <w:rPr>
                <w:b/>
                <w:color w:val="17365D"/>
                <w:sz w:val="144"/>
                <w:szCs w:val="40"/>
              </w:rPr>
            </w:pPr>
            <w:r w:rsidRPr="00521E1D">
              <w:rPr>
                <w:b/>
                <w:color w:val="17365D"/>
                <w:sz w:val="40"/>
              </w:rPr>
              <w:lastRenderedPageBreak/>
              <w:t>EPD - ENVIRONMENTAL PRODUCT DECLARATION</w:t>
            </w:r>
          </w:p>
          <w:p w14:paraId="1125B0B0" w14:textId="77777777" w:rsidR="00CD396D" w:rsidRPr="00521E1D" w:rsidRDefault="00CD396D" w:rsidP="00EB3A05">
            <w:pPr>
              <w:rPr>
                <w:color w:val="17365D"/>
                <w:highlight w:val="yellow"/>
              </w:rPr>
            </w:pPr>
          </w:p>
        </w:tc>
      </w:tr>
      <w:tr w:rsidR="00CD396D" w:rsidRPr="004040D3" w14:paraId="46C3535F" w14:textId="77777777" w:rsidTr="00521E1D">
        <w:trPr>
          <w:trHeight w:val="838"/>
        </w:trPr>
        <w:tc>
          <w:tcPr>
            <w:tcW w:w="10348" w:type="dxa"/>
            <w:shd w:val="clear" w:color="auto" w:fill="DBE5F1"/>
          </w:tcPr>
          <w:p w14:paraId="5E06D26C" w14:textId="5D5176A4" w:rsidR="00CD396D" w:rsidRPr="00521E1D" w:rsidRDefault="00000000" w:rsidP="00EB3A05">
            <w:pPr>
              <w:jc w:val="center"/>
              <w:rPr>
                <w:color w:val="17365D"/>
                <w:sz w:val="20"/>
                <w:szCs w:val="20"/>
                <w:highlight w:val="yellow"/>
              </w:rPr>
            </w:pPr>
            <w:r>
              <w:rPr>
                <w:noProof/>
              </w:rPr>
              <w:pict w14:anchorId="610C9252">
                <v:group id="_x0000_s2361" style="position:absolute;left:0;text-align:left;margin-left:195.5pt;margin-top:41.9pt;width:299.5pt;height:65.25pt;z-index:2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a2wnd3AAAAAYBAAAPAAAAAAAAAAAA&#10;AAAAAE22AABkcnMvZG93bnJldi54bWxQSwECLQAUAAYACAAAACEALmzwAMUAAAClAQAAGQAAAAAA&#10;AAAAAAAAAABWtwAAZHJzL19yZWxzL2Uyb0RvYy54bWwucmVsc1BLBQYAAAAABwAHAL4BAABSuAAA&#10;AAA=&#10;">
                  <v:shape id="_x0000_s23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8" o:title=""/>
                  </v:shape>
                  <v:shape id="Grafik 15" o:spid="_x0000_s23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9" o:title=""/>
                  </v:shape>
                </v:group>
              </w:pict>
            </w:r>
            <w:r>
              <w:rPr>
                <w:noProof/>
              </w:rPr>
              <w:pict w14:anchorId="3C9CF3D2">
                <v:shape id="Grafik 9" o:spid="_x0000_s2278" type="#_x0000_t75" style="position:absolute;left:0;text-align:left;margin-left:20.2pt;margin-top:42.25pt;width:111.45pt;height:68.55pt;z-index:2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5" o:title=""/>
                </v:shape>
              </w:pict>
            </w:r>
            <w:r w:rsidR="00CD396D" w:rsidRPr="00521E1D">
              <w:rPr>
                <w:b/>
                <w:color w:val="17365D"/>
                <w:sz w:val="36"/>
              </w:rPr>
              <w:t xml:space="preserve">UMWELT-PRODUKTDEKLARATION </w:t>
            </w:r>
            <w:r w:rsidR="00CD396D" w:rsidRPr="00521E1D">
              <w:rPr>
                <w:b/>
                <w:color w:val="17365D"/>
                <w:sz w:val="24"/>
              </w:rPr>
              <w:t>nach ISO 14025 und EN 15804</w:t>
            </w:r>
            <w:r w:rsidR="0099216A" w:rsidRPr="00521E1D">
              <w:rPr>
                <w:b/>
                <w:color w:val="17365D"/>
                <w:sz w:val="24"/>
              </w:rPr>
              <w:t>+A2</w:t>
            </w:r>
          </w:p>
        </w:tc>
      </w:tr>
      <w:tr w:rsidR="00CD396D" w:rsidRPr="004040D3" w14:paraId="2CCC755B" w14:textId="77777777" w:rsidTr="00521E1D">
        <w:trPr>
          <w:trHeight w:val="1637"/>
        </w:trPr>
        <w:tc>
          <w:tcPr>
            <w:tcW w:w="10348" w:type="dxa"/>
            <w:shd w:val="clear" w:color="auto" w:fill="DBE5F1"/>
          </w:tcPr>
          <w:p w14:paraId="4E62510E" w14:textId="46341B38" w:rsidR="00CD396D" w:rsidRPr="00521E1D" w:rsidRDefault="00CD396D" w:rsidP="00EB3A05">
            <w:pPr>
              <w:jc w:val="center"/>
              <w:rPr>
                <w:color w:val="17365D"/>
                <w:highlight w:val="yellow"/>
              </w:rPr>
            </w:pPr>
          </w:p>
        </w:tc>
      </w:tr>
      <w:tr w:rsidR="00CD396D" w:rsidRPr="004040D3" w14:paraId="69B8EBFA" w14:textId="77777777" w:rsidTr="00521E1D">
        <w:trPr>
          <w:trHeight w:val="1771"/>
        </w:trPr>
        <w:tc>
          <w:tcPr>
            <w:tcW w:w="10348" w:type="dxa"/>
            <w:shd w:val="clear" w:color="auto" w:fill="DBE5F1"/>
            <w:vAlign w:val="bottom"/>
          </w:tcPr>
          <w:p w14:paraId="3ABEF3C8" w14:textId="77777777" w:rsidR="00CD396D" w:rsidRPr="00521E1D" w:rsidRDefault="00CD396D" w:rsidP="00EB3A05">
            <w:pPr>
              <w:rPr>
                <w:color w:val="17365D"/>
                <w:highlight w:val="yellow"/>
              </w:rPr>
            </w:pPr>
          </w:p>
          <w:p w14:paraId="4A9B23AF" w14:textId="6847E734" w:rsidR="00CD396D" w:rsidRPr="00521E1D" w:rsidRDefault="00CA5D2E" w:rsidP="00EB3A05">
            <w:pPr>
              <w:tabs>
                <w:tab w:val="left" w:pos="4253"/>
              </w:tabs>
              <w:spacing w:line="360" w:lineRule="auto"/>
              <w:ind w:left="426"/>
              <w:rPr>
                <w:rFonts w:ascii="Calibri" w:hAnsi="Calibri" w:cs="Calibri"/>
                <w:b/>
                <w:color w:val="17365D"/>
              </w:rPr>
            </w:pPr>
            <w:r>
              <w:rPr>
                <w:rFonts w:ascii="Calibri" w:hAnsi="Calibri" w:cs="Calibri"/>
                <w:b/>
                <w:caps/>
                <w:color w:val="17365D"/>
              </w:rPr>
              <w:t xml:space="preserve">Eigentümer und </w:t>
            </w:r>
            <w:r w:rsidR="00CD396D" w:rsidRPr="00521E1D">
              <w:rPr>
                <w:rFonts w:ascii="Calibri" w:hAnsi="Calibri" w:cs="Calibri"/>
                <w:b/>
                <w:caps/>
                <w:color w:val="17365D"/>
              </w:rPr>
              <w:t>Herausgeber</w:t>
            </w:r>
            <w:r w:rsidR="00CD396D" w:rsidRPr="00521E1D">
              <w:rPr>
                <w:rFonts w:ascii="Calibri" w:hAnsi="Calibri" w:cs="Calibri"/>
                <w:color w:val="17365D"/>
              </w:rPr>
              <w:tab/>
            </w:r>
            <w:r w:rsidR="00CD396D" w:rsidRPr="00521E1D">
              <w:rPr>
                <w:rFonts w:ascii="Calibri" w:hAnsi="Calibri" w:cs="Calibri"/>
                <w:b/>
                <w:color w:val="17365D"/>
              </w:rPr>
              <w:t>Bau EPD GmbH, A-1070 Wien, Seidengasse 13/3, www.bau-epd.at</w:t>
            </w:r>
          </w:p>
          <w:p w14:paraId="3CB4DD39"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Programmbetreiber</w:t>
            </w:r>
            <w:r w:rsidRPr="00521E1D">
              <w:rPr>
                <w:rFonts w:ascii="Calibri" w:hAnsi="Calibri" w:cs="Calibri"/>
                <w:b/>
                <w:color w:val="17365D"/>
              </w:rPr>
              <w:tab/>
              <w:t>Bau EPD GmbH, A-1070 Wien, Seidengasse 13/3, www.bau-epd.at</w:t>
            </w:r>
          </w:p>
          <w:p w14:paraId="019795B9"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Deklarationsinhaber</w:t>
            </w:r>
            <w:r w:rsidRPr="00521E1D">
              <w:rPr>
                <w:rFonts w:ascii="Calibri" w:hAnsi="Calibri" w:cs="Calibri"/>
                <w:b/>
                <w:color w:val="17365D"/>
              </w:rPr>
              <w:tab/>
            </w:r>
            <w:r>
              <w:rPr>
                <w:rFonts w:ascii="Calibri" w:hAnsi="Calibri" w:cs="Calibri"/>
                <w:b/>
                <w:color w:val="17365D"/>
                <w:highlight w:val="lightGray"/>
              </w:rPr>
              <w:t>Name des Inhabers</w:t>
            </w:r>
          </w:p>
          <w:p w14:paraId="2F578EA8"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Deklarationsnummer</w:t>
            </w:r>
            <w:r w:rsidRPr="00521E1D">
              <w:rPr>
                <w:rFonts w:ascii="Calibri" w:hAnsi="Calibri" w:cs="Calibri"/>
                <w:b/>
                <w:color w:val="17365D"/>
              </w:rPr>
              <w:tab/>
            </w:r>
            <w:r>
              <w:rPr>
                <w:rFonts w:ascii="Calibri" w:hAnsi="Calibri" w:cs="Calibri"/>
                <w:b/>
                <w:color w:val="17365D"/>
                <w:highlight w:val="lightGray"/>
              </w:rPr>
              <w:t>Mit Bau EPD GmbH abzustimmen</w:t>
            </w:r>
          </w:p>
          <w:p w14:paraId="5F516A5B"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Ausstellungsdatum</w:t>
            </w:r>
            <w:r w:rsidRPr="00521E1D">
              <w:rPr>
                <w:rFonts w:ascii="Calibri" w:hAnsi="Calibri" w:cs="Calibri"/>
                <w:b/>
                <w:color w:val="17365D"/>
              </w:rPr>
              <w:tab/>
            </w:r>
            <w:r>
              <w:rPr>
                <w:rFonts w:ascii="Calibri" w:hAnsi="Calibri" w:cs="Calibri"/>
                <w:b/>
                <w:color w:val="17365D"/>
                <w:highlight w:val="lightGray"/>
              </w:rPr>
              <w:t>Datum</w:t>
            </w:r>
          </w:p>
          <w:p w14:paraId="516A06C4"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Gültig bis</w:t>
            </w:r>
            <w:r w:rsidRPr="00521E1D">
              <w:rPr>
                <w:rFonts w:ascii="Calibri" w:hAnsi="Calibri" w:cs="Calibri"/>
                <w:b/>
                <w:color w:val="17365D"/>
              </w:rPr>
              <w:tab/>
            </w:r>
            <w:r>
              <w:rPr>
                <w:rFonts w:ascii="Calibri" w:hAnsi="Calibri" w:cs="Calibri"/>
                <w:b/>
                <w:color w:val="17365D"/>
                <w:highlight w:val="lightGray"/>
              </w:rPr>
              <w:t>Datum</w:t>
            </w:r>
          </w:p>
          <w:p w14:paraId="1B019780" w14:textId="03F46C6F" w:rsidR="00CD396D" w:rsidRPr="00A460EB" w:rsidRDefault="0099216A" w:rsidP="00A460EB">
            <w:pPr>
              <w:tabs>
                <w:tab w:val="left" w:pos="4253"/>
              </w:tabs>
              <w:spacing w:line="360" w:lineRule="auto"/>
              <w:ind w:left="426"/>
              <w:rPr>
                <w:rFonts w:ascii="Calibri" w:hAnsi="Calibri" w:cs="Calibri"/>
                <w:b/>
                <w:caps/>
                <w:color w:val="17365D"/>
              </w:rPr>
            </w:pPr>
            <w:r w:rsidRPr="00521E1D">
              <w:rPr>
                <w:rFonts w:ascii="Calibri" w:hAnsi="Calibri" w:cs="Calibri"/>
                <w:b/>
                <w:caps/>
                <w:color w:val="17365D"/>
              </w:rPr>
              <w:t>ANZAHL DATENSÄTZE IN EPD DOKUMENT</w:t>
            </w:r>
            <w:r w:rsidRPr="00A460EB">
              <w:rPr>
                <w:rFonts w:ascii="Calibri" w:hAnsi="Calibri" w:cs="Calibri"/>
                <w:b/>
                <w:caps/>
                <w:color w:val="17365D"/>
              </w:rPr>
              <w:tab/>
            </w:r>
            <w:r w:rsidR="00A460EB">
              <w:rPr>
                <w:rFonts w:ascii="Calibri" w:hAnsi="Calibri" w:cs="Calibri"/>
                <w:b/>
                <w:color w:val="17365D"/>
                <w:highlight w:val="lightGray"/>
              </w:rPr>
              <w:t>Anzahl</w:t>
            </w:r>
          </w:p>
          <w:p w14:paraId="6A1881D9" w14:textId="2C769A2E" w:rsidR="00896B25" w:rsidRPr="00A460EB" w:rsidRDefault="00896B25" w:rsidP="00A460EB">
            <w:pPr>
              <w:tabs>
                <w:tab w:val="left" w:pos="4253"/>
              </w:tabs>
              <w:spacing w:line="360" w:lineRule="auto"/>
              <w:ind w:left="426"/>
              <w:rPr>
                <w:rFonts w:ascii="Calibri" w:hAnsi="Calibri" w:cs="Calibri"/>
                <w:b/>
                <w:caps/>
                <w:color w:val="17365D"/>
              </w:rPr>
            </w:pPr>
            <w:r w:rsidRPr="00A460EB">
              <w:rPr>
                <w:rFonts w:ascii="Calibri" w:hAnsi="Calibri" w:cs="Calibri"/>
                <w:b/>
                <w:caps/>
                <w:color w:val="17365D"/>
              </w:rPr>
              <w:t>ENERGIE MIX ANSATZ</w:t>
            </w:r>
            <w:r w:rsidRPr="00A460EB">
              <w:rPr>
                <w:rFonts w:ascii="Calibri" w:hAnsi="Calibri" w:cs="Calibri"/>
                <w:b/>
                <w:caps/>
                <w:color w:val="17365D"/>
              </w:rPr>
              <w:tab/>
              <w:t>MARKTORIENTIERTER ANSATZ (Marked based approach)</w:t>
            </w:r>
          </w:p>
          <w:p w14:paraId="622541EA" w14:textId="77777777" w:rsidR="00B63606" w:rsidRDefault="00B63606" w:rsidP="00EB3A05">
            <w:pPr>
              <w:tabs>
                <w:tab w:val="left" w:pos="3402"/>
              </w:tabs>
              <w:ind w:left="426"/>
              <w:rPr>
                <w:rFonts w:ascii="Calibri" w:hAnsi="Calibri" w:cs="Calibri"/>
                <w:b/>
                <w:color w:val="17365D"/>
                <w:highlight w:val="lightGray"/>
              </w:rPr>
            </w:pPr>
          </w:p>
          <w:p w14:paraId="6B9261A5" w14:textId="073BC502" w:rsidR="00A801FD" w:rsidRPr="00521E1D" w:rsidRDefault="00A801FD" w:rsidP="00EB3A05">
            <w:pPr>
              <w:tabs>
                <w:tab w:val="left" w:pos="3402"/>
              </w:tabs>
              <w:ind w:left="426"/>
              <w:rPr>
                <w:color w:val="17365D"/>
                <w:highlight w:val="yellow"/>
              </w:rPr>
            </w:pPr>
          </w:p>
        </w:tc>
      </w:tr>
    </w:tbl>
    <w:p w14:paraId="7641CB88" w14:textId="77777777" w:rsidR="00CD396D" w:rsidRPr="00521E1D" w:rsidRDefault="00CD396D" w:rsidP="00CD396D">
      <w:pPr>
        <w:rPr>
          <w:color w:val="17365D"/>
          <w:highlight w:val="yellow"/>
        </w:rPr>
      </w:pPr>
    </w:p>
    <w:p w14:paraId="552A07F5" w14:textId="77777777" w:rsidR="00CD396D" w:rsidRPr="00521E1D" w:rsidRDefault="00CD396D" w:rsidP="00CD396D">
      <w:pPr>
        <w:jc w:val="center"/>
        <w:rPr>
          <w:b/>
          <w:color w:val="17365D"/>
          <w:sz w:val="40"/>
          <w:szCs w:val="28"/>
        </w:rPr>
      </w:pPr>
      <w:r>
        <w:rPr>
          <w:b/>
          <w:color w:val="17365D"/>
          <w:sz w:val="40"/>
          <w:szCs w:val="28"/>
          <w:highlight w:val="lightGray"/>
        </w:rPr>
        <w:t>Name und Bezeichnung des Produktes</w:t>
      </w:r>
    </w:p>
    <w:p w14:paraId="48801D0B" w14:textId="77777777" w:rsidR="00CD396D" w:rsidRPr="003008EE" w:rsidRDefault="00CD396D" w:rsidP="00CD396D">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75E6FD12" w14:textId="66601EB1" w:rsidR="00CD396D" w:rsidRPr="003008EE" w:rsidRDefault="00000000" w:rsidP="00CD396D">
      <w:pPr>
        <w:rPr>
          <w:highlight w:val="yellow"/>
          <w:lang w:val="de-AT"/>
        </w:rPr>
      </w:pPr>
      <w:r>
        <w:rPr>
          <w:noProof/>
        </w:rPr>
        <w:pict w14:anchorId="170785DC">
          <v:rect id="Rechteck 473" o:spid="_x0000_s2196" style="position:absolute;margin-left:94.35pt;margin-top:422.55pt;width:407.25pt;height:261.75pt;z-index:2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QGhAIAAPc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" fillcolor="#bfbfbf" stroked="f">
            <v:textbox>
              <w:txbxContent>
                <w:p w14:paraId="7D38571C" w14:textId="77777777" w:rsidR="003B2F18" w:rsidRPr="00521E1D" w:rsidRDefault="003B2F18" w:rsidP="00CD396D">
                  <w:pPr>
                    <w:jc w:val="center"/>
                    <w:rPr>
                      <w:b/>
                      <w:color w:val="17365D"/>
                      <w:sz w:val="48"/>
                      <w:szCs w:val="48"/>
                    </w:rPr>
                  </w:pPr>
                  <w:r w:rsidRPr="00521E1D">
                    <w:rPr>
                      <w:b/>
                      <w:color w:val="17365D"/>
                      <w:sz w:val="48"/>
                      <w:szCs w:val="48"/>
                    </w:rPr>
                    <w:t>Bild</w:t>
                  </w:r>
                </w:p>
                <w:p w14:paraId="7572CA13" w14:textId="38E2BDE6" w:rsidR="003B2F18" w:rsidRDefault="003B2F18" w:rsidP="00CD396D">
                  <w:pPr>
                    <w:jc w:val="center"/>
                    <w:rPr>
                      <w:b/>
                      <w:color w:val="17365D"/>
                      <w:sz w:val="48"/>
                      <w:szCs w:val="48"/>
                    </w:rPr>
                  </w:pPr>
                  <w:r w:rsidRPr="00521E1D">
                    <w:rPr>
                      <w:b/>
                      <w:color w:val="17365D"/>
                      <w:sz w:val="48"/>
                      <w:szCs w:val="48"/>
                    </w:rPr>
                    <w:t>Mit Inhaber und Bau EPD GmbH abzustimmen</w:t>
                  </w:r>
                </w:p>
                <w:p w14:paraId="6D9BEE07" w14:textId="28006520" w:rsidR="003006CE" w:rsidRPr="00521E1D" w:rsidRDefault="003006CE" w:rsidP="003006CE">
                  <w:pPr>
                    <w:jc w:val="center"/>
                    <w:rPr>
                      <w:b/>
                      <w:color w:val="17365D"/>
                      <w:sz w:val="48"/>
                      <w:szCs w:val="48"/>
                    </w:rPr>
                  </w:pPr>
                  <w:r>
                    <w:rPr>
                      <w:b/>
                      <w:color w:val="17365D"/>
                      <w:sz w:val="48"/>
                      <w:szCs w:val="48"/>
                    </w:rPr>
                    <w:t>(Achtung: Nutzungsrechte UND Fotorechte müssen geklärt</w:t>
                  </w:r>
                  <w:r w:rsidR="00694FE7">
                    <w:rPr>
                      <w:b/>
                      <w:color w:val="17365D"/>
                      <w:sz w:val="48"/>
                      <w:szCs w:val="48"/>
                    </w:rPr>
                    <w:t xml:space="preserve"> und zitiert</w:t>
                  </w:r>
                  <w:r>
                    <w:rPr>
                      <w:b/>
                      <w:color w:val="17365D"/>
                      <w:sz w:val="48"/>
                      <w:szCs w:val="48"/>
                    </w:rPr>
                    <w:t xml:space="preserve"> werden!)</w:t>
                  </w:r>
                </w:p>
              </w:txbxContent>
            </v:textbox>
            <w10:wrap anchorx="page" anchory="page"/>
          </v:rect>
        </w:pict>
      </w:r>
      <w:r w:rsidR="00CD396D" w:rsidRPr="003008EE">
        <w:rPr>
          <w:highlight w:val="yellow"/>
          <w:lang w:val="de-AT"/>
        </w:rPr>
        <w:t xml:space="preserve"> </w:t>
      </w:r>
    </w:p>
    <w:p w14:paraId="39877FB8" w14:textId="77777777" w:rsidR="00CD396D" w:rsidRDefault="00CD396D" w:rsidP="00CD396D">
      <w:pPr>
        <w:rPr>
          <w:szCs w:val="18"/>
          <w:lang w:val="de-CH"/>
        </w:rPr>
      </w:pPr>
    </w:p>
    <w:p w14:paraId="1E3B8A24" w14:textId="77777777" w:rsidR="00CD396D" w:rsidRDefault="00CD396D" w:rsidP="00CD396D">
      <w:pPr>
        <w:rPr>
          <w:szCs w:val="18"/>
          <w:lang w:val="de-CH"/>
        </w:rPr>
      </w:pPr>
    </w:p>
    <w:p w14:paraId="6D2F47D0" w14:textId="08A61429" w:rsidR="00CD396D" w:rsidRDefault="00CD396D" w:rsidP="00CD396D">
      <w:pPr>
        <w:rPr>
          <w:szCs w:val="18"/>
          <w:lang w:val="de-CH"/>
        </w:rPr>
      </w:pPr>
    </w:p>
    <w:p w14:paraId="49E2F45E" w14:textId="77777777" w:rsidR="00CD396D" w:rsidRDefault="00CD396D" w:rsidP="00CD396D">
      <w:pPr>
        <w:rPr>
          <w:szCs w:val="18"/>
          <w:lang w:val="de-CH"/>
        </w:rPr>
      </w:pPr>
    </w:p>
    <w:p w14:paraId="22C59317" w14:textId="77777777" w:rsidR="00CD396D" w:rsidRDefault="00CD396D" w:rsidP="00CD396D">
      <w:pPr>
        <w:rPr>
          <w:szCs w:val="18"/>
          <w:lang w:val="de-CH"/>
        </w:rPr>
      </w:pPr>
    </w:p>
    <w:p w14:paraId="10A8A423" w14:textId="77777777" w:rsidR="00CD396D" w:rsidRDefault="00CD396D" w:rsidP="00CD396D">
      <w:pPr>
        <w:rPr>
          <w:szCs w:val="18"/>
          <w:lang w:val="de-CH"/>
        </w:rPr>
      </w:pPr>
    </w:p>
    <w:p w14:paraId="30AD90D5" w14:textId="77777777" w:rsidR="00CD396D" w:rsidRDefault="00CD396D" w:rsidP="00CD396D">
      <w:pPr>
        <w:rPr>
          <w:szCs w:val="18"/>
          <w:lang w:val="de-CH"/>
        </w:rPr>
      </w:pPr>
    </w:p>
    <w:p w14:paraId="0D9A051D" w14:textId="77777777" w:rsidR="00CD396D" w:rsidRDefault="00CD396D" w:rsidP="00CD396D">
      <w:pPr>
        <w:rPr>
          <w:szCs w:val="18"/>
          <w:lang w:val="de-CH"/>
        </w:rPr>
      </w:pPr>
    </w:p>
    <w:p w14:paraId="68C2D2D2" w14:textId="77777777" w:rsidR="00CD396D" w:rsidRDefault="00CD396D" w:rsidP="00CD396D">
      <w:pPr>
        <w:rPr>
          <w:szCs w:val="18"/>
          <w:lang w:val="de-CH"/>
        </w:rPr>
      </w:pPr>
    </w:p>
    <w:p w14:paraId="151E9F5A" w14:textId="77777777" w:rsidR="00CD396D" w:rsidRDefault="00CD396D" w:rsidP="00CD396D">
      <w:pPr>
        <w:rPr>
          <w:szCs w:val="18"/>
          <w:lang w:val="de-CH"/>
        </w:rPr>
      </w:pPr>
    </w:p>
    <w:p w14:paraId="52D40A19" w14:textId="77777777" w:rsidR="00CD396D" w:rsidRDefault="00CD396D" w:rsidP="00CD396D">
      <w:pPr>
        <w:rPr>
          <w:szCs w:val="18"/>
          <w:lang w:val="de-CH"/>
        </w:rPr>
      </w:pPr>
    </w:p>
    <w:p w14:paraId="2B944916" w14:textId="77777777" w:rsidR="00CD396D" w:rsidRDefault="00CD396D" w:rsidP="00CD396D">
      <w:pPr>
        <w:rPr>
          <w:szCs w:val="18"/>
          <w:lang w:val="de-CH"/>
        </w:rPr>
      </w:pPr>
    </w:p>
    <w:p w14:paraId="72C488F6" w14:textId="77777777" w:rsidR="00CD396D" w:rsidRDefault="00CD396D" w:rsidP="00CD396D">
      <w:pPr>
        <w:rPr>
          <w:szCs w:val="18"/>
          <w:lang w:val="de-CH"/>
        </w:rPr>
      </w:pPr>
    </w:p>
    <w:p w14:paraId="78C73981" w14:textId="77777777" w:rsidR="00CD396D" w:rsidRDefault="00CD396D" w:rsidP="00CD396D">
      <w:pPr>
        <w:rPr>
          <w:szCs w:val="18"/>
          <w:lang w:val="de-CH"/>
        </w:rPr>
      </w:pPr>
    </w:p>
    <w:p w14:paraId="0DF5F8B0" w14:textId="77777777" w:rsidR="00CD396D" w:rsidRDefault="00CD396D" w:rsidP="00CD396D">
      <w:pPr>
        <w:rPr>
          <w:szCs w:val="18"/>
          <w:lang w:val="de-CH"/>
        </w:rPr>
      </w:pPr>
    </w:p>
    <w:p w14:paraId="30521DED" w14:textId="77777777" w:rsidR="00CD396D" w:rsidRDefault="00CD396D" w:rsidP="00CD396D">
      <w:pPr>
        <w:rPr>
          <w:szCs w:val="18"/>
          <w:lang w:val="de-CH"/>
        </w:rPr>
      </w:pPr>
    </w:p>
    <w:p w14:paraId="5952EA75" w14:textId="77777777" w:rsidR="00CD396D" w:rsidRDefault="00CD396D" w:rsidP="00CD396D">
      <w:pPr>
        <w:rPr>
          <w:szCs w:val="18"/>
          <w:lang w:val="de-CH"/>
        </w:rPr>
      </w:pPr>
    </w:p>
    <w:p w14:paraId="5CF970C8" w14:textId="77777777" w:rsidR="00CD396D" w:rsidRDefault="00CD396D" w:rsidP="00CD396D">
      <w:pPr>
        <w:rPr>
          <w:szCs w:val="18"/>
          <w:lang w:val="de-CH"/>
        </w:rPr>
      </w:pPr>
    </w:p>
    <w:p w14:paraId="6868802C" w14:textId="77777777" w:rsidR="00CD396D" w:rsidRDefault="00CD396D" w:rsidP="00CD396D">
      <w:pPr>
        <w:rPr>
          <w:szCs w:val="18"/>
          <w:lang w:val="de-CH"/>
        </w:rPr>
      </w:pPr>
    </w:p>
    <w:p w14:paraId="0C09F7D2" w14:textId="77777777" w:rsidR="00CD396D" w:rsidRDefault="00CD396D" w:rsidP="00CD396D">
      <w:pPr>
        <w:rPr>
          <w:szCs w:val="18"/>
          <w:lang w:val="de-CH"/>
        </w:rPr>
      </w:pPr>
    </w:p>
    <w:p w14:paraId="7574F2FA" w14:textId="77777777" w:rsidR="00CD396D" w:rsidRDefault="00CD396D" w:rsidP="00CD396D">
      <w:pPr>
        <w:rPr>
          <w:szCs w:val="18"/>
          <w:lang w:val="de-CH"/>
        </w:rPr>
      </w:pPr>
    </w:p>
    <w:p w14:paraId="229A49CC" w14:textId="77777777" w:rsidR="00CD396D" w:rsidRDefault="00CD396D" w:rsidP="00CD396D">
      <w:pPr>
        <w:rPr>
          <w:szCs w:val="18"/>
          <w:lang w:val="de-CH"/>
        </w:rPr>
      </w:pPr>
    </w:p>
    <w:p w14:paraId="140DDD05" w14:textId="77777777" w:rsidR="00CD396D" w:rsidRDefault="00CD396D" w:rsidP="00CD396D">
      <w:pPr>
        <w:rPr>
          <w:szCs w:val="18"/>
          <w:lang w:val="de-CH"/>
        </w:rPr>
      </w:pPr>
    </w:p>
    <w:p w14:paraId="72E4CE59" w14:textId="77777777" w:rsidR="00CD396D" w:rsidRDefault="00CD396D" w:rsidP="00CD396D">
      <w:pPr>
        <w:rPr>
          <w:szCs w:val="18"/>
          <w:lang w:val="de-CH"/>
        </w:rPr>
      </w:pPr>
    </w:p>
    <w:p w14:paraId="4ECD1BC0" w14:textId="77777777" w:rsidR="00CD396D" w:rsidRDefault="00CD396D" w:rsidP="00CD396D">
      <w:pPr>
        <w:rPr>
          <w:szCs w:val="18"/>
          <w:lang w:val="de-CH"/>
        </w:rPr>
      </w:pPr>
    </w:p>
    <w:p w14:paraId="2DAE727D" w14:textId="77777777" w:rsidR="00CD396D" w:rsidRDefault="00CD396D" w:rsidP="00CD396D">
      <w:pPr>
        <w:rPr>
          <w:szCs w:val="18"/>
          <w:lang w:val="de-CH"/>
        </w:rPr>
      </w:pPr>
    </w:p>
    <w:p w14:paraId="186AE1CE" w14:textId="77777777" w:rsidR="00CD396D" w:rsidRDefault="00CD396D" w:rsidP="00CD396D">
      <w:pPr>
        <w:rPr>
          <w:szCs w:val="18"/>
          <w:lang w:val="de-CH"/>
        </w:rPr>
      </w:pPr>
    </w:p>
    <w:p w14:paraId="57655EBF" w14:textId="3F4189F6" w:rsidR="00CD396D" w:rsidRDefault="00000000" w:rsidP="00CD396D">
      <w:pPr>
        <w:rPr>
          <w:szCs w:val="18"/>
          <w:lang w:val="de-CH"/>
        </w:rPr>
      </w:pPr>
      <w:r>
        <w:rPr>
          <w:noProof/>
        </w:rPr>
        <w:pict w14:anchorId="16A7077D">
          <v:rect id="Rechteck 474" o:spid="_x0000_s2195" style="position:absolute;margin-left:142pt;margin-top:4.45pt;width:205.5pt;height:57.1pt;z-index:21;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" fillcolor="#bfbfbf" stroked="f">
            <v:textbox>
              <w:txbxContent>
                <w:p w14:paraId="75205A01" w14:textId="77777777" w:rsidR="003B2F18" w:rsidRPr="00521E1D" w:rsidRDefault="003B2F18" w:rsidP="00CD396D">
                  <w:pPr>
                    <w:jc w:val="center"/>
                    <w:rPr>
                      <w:b/>
                      <w:color w:val="17365D"/>
                      <w:sz w:val="32"/>
                      <w:szCs w:val="32"/>
                    </w:rPr>
                  </w:pPr>
                  <w:r w:rsidRPr="00521E1D">
                    <w:rPr>
                      <w:b/>
                      <w:color w:val="17365D"/>
                      <w:sz w:val="32"/>
                      <w:szCs w:val="32"/>
                    </w:rPr>
                    <w:t>Firmenlogo des Inhabers</w:t>
                  </w:r>
                </w:p>
              </w:txbxContent>
            </v:textbox>
            <w10:wrap type="through"/>
          </v:rect>
        </w:pict>
      </w:r>
    </w:p>
    <w:p w14:paraId="66F0A717" w14:textId="77777777" w:rsidR="00CD396D" w:rsidRDefault="00CD396D" w:rsidP="00CD396D">
      <w:pPr>
        <w:rPr>
          <w:szCs w:val="18"/>
          <w:lang w:val="de-CH"/>
        </w:rPr>
      </w:pPr>
    </w:p>
    <w:p w14:paraId="3947182A" w14:textId="50393F63" w:rsidR="00CD396D" w:rsidRDefault="00000000" w:rsidP="00CD396D">
      <w:pPr>
        <w:rPr>
          <w:szCs w:val="18"/>
          <w:lang w:val="de-CH"/>
        </w:rPr>
      </w:pPr>
      <w:r>
        <w:rPr>
          <w:noProof/>
        </w:rPr>
        <w:pict w14:anchorId="20D71397">
          <v:rect id="_x0000_s2194"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kLqspAYCAADuAwAA&#10;DgAAAAAAAAAAAAAAAAAuAgAAZHJzL2Uyb0RvYy54bWxQSwECLQAUAAYACAAAACEA1L6+EOAAAAAO&#10;AQAADwAAAAAAAAAAAAAAAABgBAAAZHJzL2Rvd25yZXYueG1sUEsFBgAAAAAEAAQA8wAAAG0FAAAA&#10;AA==&#10;" fillcolor="#a2c2e8" stroked="f">
            <w10:wrap anchory="page"/>
          </v:rect>
        </w:pict>
      </w:r>
    </w:p>
    <w:p w14:paraId="7776D1EE" w14:textId="77777777" w:rsidR="00CD396D" w:rsidRDefault="00CD396D" w:rsidP="00CD396D">
      <w:pPr>
        <w:rPr>
          <w:szCs w:val="18"/>
          <w:lang w:val="de-CH"/>
        </w:rPr>
        <w:sectPr w:rsidR="00CD396D" w:rsidSect="00EB3A05">
          <w:pgSz w:w="11906" w:h="16838" w:code="9"/>
          <w:pgMar w:top="993" w:right="849" w:bottom="993" w:left="993" w:header="567" w:footer="567" w:gutter="0"/>
          <w:cols w:space="708"/>
          <w:titlePg/>
          <w:docGrid w:linePitch="360"/>
        </w:sectPr>
      </w:pPr>
    </w:p>
    <w:p w14:paraId="24608D07" w14:textId="77777777" w:rsidR="007732C8" w:rsidRDefault="008C5E42" w:rsidP="007732C8">
      <w:pPr>
        <w:rPr>
          <w:sz w:val="16"/>
          <w:szCs w:val="18"/>
          <w:lang w:val="de-CH"/>
        </w:rPr>
      </w:pPr>
      <w:bookmarkStart w:id="11" w:name="_Hlk68855353"/>
      <w:r>
        <w:rPr>
          <w:noProof/>
          <w:lang w:val="en-US"/>
        </w:rPr>
        <w:lastRenderedPageBreak/>
        <w:pict w14:anchorId="76173EC6">
          <v:shape id="Grafik 456" o:spid="_x0000_i1025" type="#_x0000_t75" style="width:469.8pt;height:622.8pt;visibility:visible">
            <v:imagedata r:id="rId16" o:title=""/>
          </v:shape>
        </w:pict>
      </w:r>
      <w:bookmarkEnd w:id="11"/>
    </w:p>
    <w:p w14:paraId="270EF8DF" w14:textId="77777777" w:rsidR="007732C8" w:rsidRDefault="007732C8">
      <w:pPr>
        <w:spacing w:after="200" w:line="276" w:lineRule="auto"/>
        <w:rPr>
          <w:sz w:val="16"/>
          <w:szCs w:val="18"/>
          <w:lang w:val="de-CH"/>
        </w:rPr>
      </w:pPr>
      <w:r>
        <w:rPr>
          <w:sz w:val="16"/>
          <w:szCs w:val="18"/>
          <w:lang w:val="de-CH"/>
        </w:rPr>
        <w:br w:type="page"/>
      </w:r>
    </w:p>
    <w:p w14:paraId="046E46C0" w14:textId="77777777" w:rsidR="00CD396D" w:rsidRDefault="00CD396D" w:rsidP="007732C8">
      <w:pPr>
        <w:rPr>
          <w:szCs w:val="18"/>
          <w:lang w:val="de-CH"/>
        </w:rPr>
      </w:pPr>
    </w:p>
    <w:p w14:paraId="159CEF05" w14:textId="77777777" w:rsidR="001A1332" w:rsidRPr="00521E1D" w:rsidRDefault="001A1332" w:rsidP="004B5878">
      <w:pPr>
        <w:pStyle w:val="berschrift1"/>
        <w:numPr>
          <w:ilvl w:val="0"/>
          <w:numId w:val="41"/>
        </w:numPr>
        <w:rPr>
          <w:rFonts w:cs="Calibri"/>
        </w:rPr>
      </w:pPr>
      <w:bookmarkStart w:id="12" w:name="_Ref333581678"/>
      <w:bookmarkStart w:id="13" w:name="_Toc490053690"/>
      <w:bookmarkStart w:id="14" w:name="_Toc81484509"/>
      <w:r w:rsidRPr="00521E1D">
        <w:rPr>
          <w:rFonts w:cs="Calibri"/>
        </w:rPr>
        <w:t>Allgemeine Angaben</w:t>
      </w:r>
      <w:bookmarkEnd w:id="12"/>
      <w:bookmarkEnd w:id="13"/>
      <w:bookmarkEnd w:id="14"/>
    </w:p>
    <w:p w14:paraId="408A604B" w14:textId="77777777" w:rsidR="001A1332" w:rsidRPr="00521E1D" w:rsidRDefault="001A1332" w:rsidP="001A1332">
      <w:pPr>
        <w:rPr>
          <w:rFonts w:ascii="Calibri" w:hAnsi="Calibri" w:cs="Calibri"/>
          <w:lang w:val="de-CH"/>
        </w:rPr>
      </w:pPr>
    </w:p>
    <w:tbl>
      <w:tblPr>
        <w:tblW w:w="9498" w:type="dxa"/>
        <w:tblInd w:w="108" w:type="dxa"/>
        <w:tblCellMar>
          <w:top w:w="57" w:type="dxa"/>
        </w:tblCellMar>
        <w:tblLook w:val="04A0" w:firstRow="1" w:lastRow="0" w:firstColumn="1" w:lastColumn="0" w:noHBand="0" w:noVBand="1"/>
      </w:tblPr>
      <w:tblGrid>
        <w:gridCol w:w="3402"/>
        <w:gridCol w:w="6096"/>
      </w:tblGrid>
      <w:tr w:rsidR="001A1332" w:rsidRPr="009E707A" w14:paraId="27A61A1F" w14:textId="77777777" w:rsidTr="00F265F1">
        <w:tc>
          <w:tcPr>
            <w:tcW w:w="3402" w:type="dxa"/>
            <w:tcBorders>
              <w:top w:val="single" w:sz="4" w:space="0" w:color="auto"/>
              <w:left w:val="single" w:sz="4" w:space="0" w:color="auto"/>
              <w:bottom w:val="single" w:sz="4" w:space="0" w:color="auto"/>
              <w:right w:val="single" w:sz="4" w:space="0" w:color="auto"/>
            </w:tcBorders>
            <w:vAlign w:val="center"/>
          </w:tcPr>
          <w:p w14:paraId="179CF00B" w14:textId="77777777" w:rsidR="001A1332" w:rsidRPr="00521E1D" w:rsidRDefault="001A1332" w:rsidP="001A1332">
            <w:pPr>
              <w:rPr>
                <w:rFonts w:ascii="Calibri" w:hAnsi="Calibri" w:cs="Calibri"/>
                <w:b/>
              </w:rPr>
            </w:pPr>
            <w:r w:rsidRPr="00521E1D">
              <w:rPr>
                <w:rFonts w:ascii="Calibri" w:hAnsi="Calibri" w:cs="Calibri"/>
                <w:b/>
              </w:rPr>
              <w:t>Produktbezeichnung</w:t>
            </w:r>
          </w:p>
          <w:p w14:paraId="7AB1A4D1" w14:textId="77777777" w:rsidR="001A1332" w:rsidRPr="00521E1D" w:rsidRDefault="001A1332" w:rsidP="001A1332">
            <w:pPr>
              <w:rPr>
                <w:rFonts w:ascii="Calibri" w:hAnsi="Calibri" w:cs="Calibri"/>
                <w:highlight w:val="yellow"/>
              </w:rPr>
            </w:pPr>
            <w:r w:rsidRPr="00521E1D">
              <w:rPr>
                <w:rFonts w:ascii="Calibri" w:hAnsi="Calibri" w:cs="Calibri"/>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0C0CE96E" w14:textId="77777777" w:rsidR="001A1332" w:rsidRPr="00521E1D" w:rsidRDefault="001A1332" w:rsidP="001A1332">
            <w:pPr>
              <w:rPr>
                <w:rFonts w:ascii="Calibri" w:hAnsi="Calibri" w:cs="Calibri"/>
                <w:b/>
              </w:rPr>
            </w:pPr>
            <w:r w:rsidRPr="00521E1D">
              <w:rPr>
                <w:rFonts w:ascii="Calibri" w:hAnsi="Calibri" w:cs="Calibri"/>
                <w:b/>
              </w:rPr>
              <w:t>Deklariertes Bauprodukt / Deklarierte Einheit</w:t>
            </w:r>
          </w:p>
          <w:p w14:paraId="6663CC0B" w14:textId="77777777" w:rsidR="001A1332" w:rsidRPr="00521E1D" w:rsidRDefault="001A1332" w:rsidP="001A1332">
            <w:pPr>
              <w:rPr>
                <w:rFonts w:ascii="Calibri" w:hAnsi="Calibri" w:cs="Calibri"/>
                <w:shd w:val="clear" w:color="auto" w:fill="DAEEF3"/>
                <w:lang w:val="de-CH"/>
              </w:rPr>
            </w:pPr>
            <w:r w:rsidRPr="00521E1D">
              <w:rPr>
                <w:rFonts w:ascii="Calibri" w:hAnsi="Calibri" w:cs="Calibri"/>
                <w:shd w:val="clear" w:color="auto" w:fill="DAEEF3"/>
                <w:lang w:val="de-CH"/>
              </w:rPr>
              <w:t>Benennung des deklarierten Produktes und der deklarierten Einheit</w:t>
            </w:r>
          </w:p>
          <w:p w14:paraId="1D97ACD9" w14:textId="77777777" w:rsidR="0099216A" w:rsidRPr="00521E1D" w:rsidRDefault="0099216A" w:rsidP="001A1332">
            <w:pPr>
              <w:rPr>
                <w:rFonts w:ascii="Calibri" w:hAnsi="Calibri" w:cs="Calibri"/>
                <w:shd w:val="clear" w:color="auto" w:fill="DAEEF3"/>
                <w:lang w:val="de-CH"/>
              </w:rPr>
            </w:pPr>
          </w:p>
          <w:p w14:paraId="5ECEB50E" w14:textId="77777777" w:rsidR="0099216A" w:rsidRPr="00765EC8" w:rsidRDefault="0099216A" w:rsidP="0099216A">
            <w:pPr>
              <w:rPr>
                <w:b/>
                <w:lang w:val="de-CH"/>
              </w:rPr>
            </w:pPr>
            <w:r w:rsidRPr="00A460EB">
              <w:rPr>
                <w:rFonts w:ascii="Calibri" w:hAnsi="Calibri" w:cs="Calibri"/>
                <w:b/>
              </w:rPr>
              <w:t>Anzahl der Datensätze in diesem EPD Dokument:</w:t>
            </w:r>
            <w:r>
              <w:rPr>
                <w:b/>
                <w:lang w:val="de-AT"/>
              </w:rPr>
              <w:t xml:space="preserve"> </w:t>
            </w:r>
            <w:r w:rsidRPr="00521E1D">
              <w:rPr>
                <w:shd w:val="clear" w:color="auto" w:fill="DAEEF3"/>
                <w:lang w:val="de-CH"/>
              </w:rPr>
              <w:t>X</w:t>
            </w:r>
          </w:p>
          <w:p w14:paraId="3B04CB14" w14:textId="77777777" w:rsidR="0099216A" w:rsidRPr="00521E1D" w:rsidRDefault="0099216A" w:rsidP="001A1332">
            <w:pPr>
              <w:rPr>
                <w:rFonts w:ascii="Calibri" w:hAnsi="Calibri" w:cs="Calibri"/>
              </w:rPr>
            </w:pPr>
          </w:p>
          <w:p w14:paraId="41EF94CF" w14:textId="77777777" w:rsidR="001A1332" w:rsidRPr="00521E1D" w:rsidRDefault="001A1332" w:rsidP="001A1332">
            <w:pPr>
              <w:rPr>
                <w:rFonts w:ascii="Calibri" w:hAnsi="Calibri" w:cs="Calibri"/>
                <w:b/>
              </w:rPr>
            </w:pPr>
          </w:p>
          <w:p w14:paraId="1F2C9B2C" w14:textId="77777777" w:rsidR="001A1332" w:rsidRPr="00521E1D" w:rsidRDefault="001A1332" w:rsidP="001A1332">
            <w:pPr>
              <w:rPr>
                <w:rFonts w:ascii="Calibri" w:hAnsi="Calibri" w:cs="Calibri"/>
                <w:b/>
              </w:rPr>
            </w:pPr>
            <w:bookmarkStart w:id="15" w:name="_Hlk55557281"/>
            <w:r w:rsidRPr="00521E1D">
              <w:rPr>
                <w:rFonts w:ascii="Calibri" w:hAnsi="Calibri" w:cs="Calibri"/>
                <w:b/>
              </w:rPr>
              <w:t>Gültigkeitsbereich</w:t>
            </w:r>
          </w:p>
          <w:p w14:paraId="0D49B5E3" w14:textId="77777777" w:rsidR="001A1332" w:rsidRPr="00521E1D" w:rsidRDefault="001A1332" w:rsidP="00521E1D">
            <w:pPr>
              <w:shd w:val="clear" w:color="auto" w:fill="DAEEF3"/>
              <w:rPr>
                <w:rFonts w:ascii="Calibri" w:hAnsi="Calibri" w:cs="Calibri"/>
                <w:shd w:val="clear" w:color="auto" w:fill="B6DDE8"/>
                <w:lang w:val="de-CH"/>
              </w:rPr>
            </w:pPr>
            <w:r w:rsidRPr="00521E1D">
              <w:rPr>
                <w:rFonts w:ascii="Calibri" w:hAnsi="Calibri" w:cs="Calibri"/>
                <w:shd w:val="clear" w:color="auto" w:fill="DAEEF3"/>
                <w:lang w:val="de-CH"/>
              </w:rPr>
              <w:t>Die Produkte</w:t>
            </w:r>
            <w:r w:rsidR="0099216A" w:rsidRPr="00521E1D">
              <w:rPr>
                <w:rFonts w:ascii="Calibri" w:hAnsi="Calibri" w:cs="Calibri"/>
                <w:shd w:val="clear" w:color="auto" w:fill="DAEEF3"/>
                <w:lang w:val="de-CH"/>
              </w:rPr>
              <w:t xml:space="preserve">, </w:t>
            </w:r>
            <w:r w:rsidRPr="00521E1D">
              <w:rPr>
                <w:rFonts w:ascii="Calibri" w:hAnsi="Calibri" w:cs="Calibri"/>
                <w:shd w:val="clear" w:color="auto" w:fill="DAEEF3"/>
                <w:lang w:val="de-CH"/>
              </w:rPr>
              <w:t>auf deren Daten die Ökobilanz beruht und für welche die Deklaration gilt, sind zu nennen.</w:t>
            </w:r>
          </w:p>
          <w:p w14:paraId="5FD38334" w14:textId="77777777" w:rsidR="001A1332" w:rsidRPr="00521E1D" w:rsidRDefault="001A1332" w:rsidP="00521E1D">
            <w:pPr>
              <w:shd w:val="clear" w:color="auto" w:fill="DAEEF3"/>
              <w:rPr>
                <w:rFonts w:ascii="Calibri" w:hAnsi="Calibri" w:cs="Calibri"/>
                <w:shd w:val="clear" w:color="auto" w:fill="B6DDE8"/>
                <w:lang w:val="de-CH"/>
              </w:rPr>
            </w:pPr>
            <w:r w:rsidRPr="00521E1D">
              <w:rPr>
                <w:rFonts w:ascii="Calibri" w:hAnsi="Calibri" w:cs="Calibri"/>
                <w:shd w:val="clear" w:color="auto" w:fill="DAEEF3"/>
                <w:lang w:val="de-CH"/>
              </w:rPr>
              <w:t>Bei Durchschnitts-EPD, muss auf diese Art der EPD hingewiesen werden.</w:t>
            </w:r>
            <w:r w:rsidRPr="00521E1D">
              <w:rPr>
                <w:rFonts w:ascii="Calibri" w:hAnsi="Calibri" w:cs="Calibri"/>
                <w:shd w:val="clear" w:color="auto" w:fill="B6DDE8"/>
                <w:lang w:val="de-CH"/>
              </w:rPr>
              <w:t xml:space="preserve"> </w:t>
            </w:r>
          </w:p>
          <w:p w14:paraId="505D5581" w14:textId="77777777" w:rsidR="001A1332" w:rsidRPr="00521E1D" w:rsidRDefault="001A1332" w:rsidP="00521E1D">
            <w:pPr>
              <w:shd w:val="clear" w:color="auto" w:fill="DAEEF3"/>
              <w:rPr>
                <w:rFonts w:ascii="Calibri" w:hAnsi="Calibri" w:cs="Calibri"/>
              </w:rPr>
            </w:pPr>
            <w:r w:rsidRPr="00521E1D">
              <w:rPr>
                <w:rFonts w:ascii="Calibri" w:hAnsi="Calibri" w:cs="Calibri"/>
                <w:shd w:val="clear" w:color="auto" w:fill="DAEEF3"/>
                <w:lang w:val="de-CH"/>
              </w:rPr>
              <w:t>Dabei ist die Repräsentativität der Deklaration hinsichtlich des durch die Ökobilanz abgedeckten Produktionsvolumens und der eingesetzten Technologie darzustellen</w:t>
            </w:r>
            <w:r w:rsidR="0099216A" w:rsidRPr="00660D04">
              <w:rPr>
                <w:rFonts w:ascii="Calibri" w:hAnsi="Calibri" w:cs="Calibri"/>
                <w:shd w:val="clear" w:color="auto" w:fill="DAEEF3"/>
                <w:lang w:val="de-CH"/>
              </w:rPr>
              <w:t>; ebenso ist auf die Schwankungsbreite der abgebildeten Produktgruppe hinzuweisen, die in der Interpretation angegeben wird</w:t>
            </w:r>
            <w:r w:rsidRPr="00521E1D">
              <w:rPr>
                <w:rFonts w:ascii="Calibri" w:hAnsi="Calibri" w:cs="Calibri"/>
                <w:shd w:val="clear" w:color="auto" w:fill="DAEEF3"/>
                <w:lang w:val="de-CH"/>
              </w:rPr>
              <w:t>.</w:t>
            </w:r>
            <w:bookmarkEnd w:id="15"/>
          </w:p>
        </w:tc>
      </w:tr>
      <w:tr w:rsidR="001A1332" w:rsidRPr="009E707A" w14:paraId="357F02A4" w14:textId="77777777" w:rsidTr="00F265F1">
        <w:tc>
          <w:tcPr>
            <w:tcW w:w="3402" w:type="dxa"/>
            <w:tcBorders>
              <w:top w:val="single" w:sz="4" w:space="0" w:color="auto"/>
              <w:left w:val="single" w:sz="4" w:space="0" w:color="auto"/>
              <w:bottom w:val="single" w:sz="4" w:space="0" w:color="auto"/>
              <w:right w:val="single" w:sz="4" w:space="0" w:color="auto"/>
            </w:tcBorders>
            <w:vAlign w:val="center"/>
          </w:tcPr>
          <w:p w14:paraId="2A44CC16" w14:textId="77777777" w:rsidR="001A1332" w:rsidRPr="00521E1D" w:rsidRDefault="001A1332" w:rsidP="001A1332">
            <w:pPr>
              <w:rPr>
                <w:rFonts w:ascii="Calibri" w:hAnsi="Calibri" w:cs="Calibri"/>
                <w:b/>
              </w:rPr>
            </w:pPr>
            <w:r w:rsidRPr="00521E1D">
              <w:rPr>
                <w:rFonts w:ascii="Calibri" w:hAnsi="Calibri" w:cs="Calibri"/>
                <w:b/>
              </w:rPr>
              <w:t>Deklarationsnummer</w:t>
            </w:r>
          </w:p>
          <w:p w14:paraId="2C564401" w14:textId="77777777" w:rsidR="001A1332" w:rsidRPr="00521E1D" w:rsidRDefault="001A1332" w:rsidP="001A1332">
            <w:pPr>
              <w:rPr>
                <w:rFonts w:ascii="Calibri" w:hAnsi="Calibri" w:cs="Calibri"/>
                <w:szCs w:val="18"/>
              </w:rPr>
            </w:pPr>
            <w:r w:rsidRPr="00521E1D">
              <w:rPr>
                <w:rFonts w:ascii="Calibri" w:hAnsi="Calibri" w:cs="Calibri"/>
                <w:shd w:val="clear" w:color="auto" w:fill="DAEEF3"/>
                <w:lang w:val="de-CH"/>
              </w:rPr>
              <w:t>Mit Bau EPD GmbH abzustimmen</w:t>
            </w:r>
          </w:p>
          <w:p w14:paraId="047BB64E" w14:textId="77777777" w:rsidR="001A1332" w:rsidRPr="00521E1D" w:rsidRDefault="001A1332" w:rsidP="001A1332">
            <w:pPr>
              <w:rPr>
                <w:rFonts w:ascii="Calibri" w:hAnsi="Calibri" w:cs="Calibri"/>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190D7CF2" w14:textId="77777777" w:rsidR="001A1332" w:rsidRPr="00521E1D" w:rsidRDefault="001A1332" w:rsidP="001A1332">
            <w:pPr>
              <w:rPr>
                <w:rFonts w:ascii="Calibri" w:hAnsi="Calibri" w:cs="Calibri"/>
                <w:highlight w:val="yellow"/>
              </w:rPr>
            </w:pPr>
          </w:p>
        </w:tc>
      </w:tr>
      <w:tr w:rsidR="001A1332" w:rsidRPr="009E707A" w14:paraId="3C22FB56" w14:textId="77777777" w:rsidTr="00F265F1">
        <w:tc>
          <w:tcPr>
            <w:tcW w:w="3402" w:type="dxa"/>
            <w:tcBorders>
              <w:top w:val="single" w:sz="4" w:space="0" w:color="auto"/>
              <w:left w:val="single" w:sz="4" w:space="0" w:color="auto"/>
              <w:bottom w:val="single" w:sz="4" w:space="0" w:color="auto"/>
              <w:right w:val="single" w:sz="4" w:space="0" w:color="auto"/>
            </w:tcBorders>
            <w:vAlign w:val="center"/>
          </w:tcPr>
          <w:p w14:paraId="6495264B" w14:textId="77777777" w:rsidR="001A1332" w:rsidRPr="00521E1D" w:rsidRDefault="001A1332" w:rsidP="001A1332">
            <w:pPr>
              <w:rPr>
                <w:rFonts w:ascii="Calibri" w:hAnsi="Calibri" w:cs="Calibri"/>
                <w:b/>
              </w:rPr>
            </w:pPr>
            <w:r w:rsidRPr="00521E1D">
              <w:rPr>
                <w:rFonts w:ascii="Calibri" w:hAnsi="Calibri" w:cs="Calibri"/>
                <w:b/>
              </w:rPr>
              <w:t>Deklarationsdaten</w:t>
            </w:r>
          </w:p>
          <w:p w14:paraId="48EAE77C" w14:textId="77777777" w:rsidR="001A1332" w:rsidRPr="00521E1D" w:rsidRDefault="001A1332" w:rsidP="001A1332">
            <w:pPr>
              <w:rPr>
                <w:rFonts w:ascii="Calibri" w:hAnsi="Calibri" w:cs="Calibri"/>
              </w:rPr>
            </w:pPr>
            <w:r w:rsidRPr="00521E1D">
              <w:rPr>
                <w:rFonts w:ascii="Calibri" w:hAnsi="Calibri" w:cs="Calibri"/>
                <w:noProof/>
                <w:lang w:val="de-AT" w:eastAsia="de-AT"/>
              </w:rPr>
              <w:fldChar w:fldCharType="begin">
                <w:ffData>
                  <w:name w:val=""/>
                  <w:enabled/>
                  <w:calcOnExit w:val="0"/>
                  <w:checkBox>
                    <w:sizeAuto/>
                    <w:default w:val="0"/>
                  </w:checkBox>
                </w:ffData>
              </w:fldChar>
            </w:r>
            <w:r w:rsidRPr="00521E1D">
              <w:rPr>
                <w:rFonts w:ascii="Calibri" w:hAnsi="Calibri" w:cs="Calibri"/>
                <w:noProof/>
                <w:lang w:val="de-AT" w:eastAsia="de-AT"/>
              </w:rPr>
              <w:instrText xml:space="preserve"> FORMCHECKBOX </w:instrText>
            </w:r>
            <w:r w:rsidR="00000000">
              <w:rPr>
                <w:rFonts w:ascii="Calibri" w:hAnsi="Calibri" w:cs="Calibri"/>
                <w:noProof/>
                <w:lang w:val="de-AT" w:eastAsia="de-AT"/>
              </w:rPr>
            </w:r>
            <w:r w:rsidR="00000000">
              <w:rPr>
                <w:rFonts w:ascii="Calibri" w:hAnsi="Calibri" w:cs="Calibri"/>
                <w:noProof/>
                <w:lang w:val="de-AT" w:eastAsia="de-AT"/>
              </w:rPr>
              <w:fldChar w:fldCharType="separate"/>
            </w:r>
            <w:r w:rsidRPr="00521E1D">
              <w:rPr>
                <w:rFonts w:ascii="Calibri" w:hAnsi="Calibri" w:cs="Calibri"/>
                <w:noProof/>
                <w:lang w:val="de-AT" w:eastAsia="de-AT"/>
              </w:rPr>
              <w:fldChar w:fldCharType="end"/>
            </w:r>
            <w:r w:rsidRPr="00521E1D">
              <w:rPr>
                <w:rFonts w:ascii="Calibri" w:hAnsi="Calibri" w:cs="Calibri"/>
              </w:rPr>
              <w:t xml:space="preserve">   Spezifische Daten</w:t>
            </w:r>
            <w:r w:rsidRPr="00521E1D">
              <w:rPr>
                <w:rFonts w:ascii="Calibri" w:hAnsi="Calibri" w:cs="Calibri"/>
              </w:rPr>
              <w:tab/>
            </w:r>
          </w:p>
          <w:p w14:paraId="76BF4A86" w14:textId="77777777" w:rsidR="001A1332" w:rsidRPr="00521E1D" w:rsidRDefault="001A1332" w:rsidP="001A1332">
            <w:pPr>
              <w:rPr>
                <w:rFonts w:ascii="Calibri" w:hAnsi="Calibri" w:cs="Calibri"/>
              </w:rPr>
            </w:pPr>
            <w:r w:rsidRPr="00521E1D">
              <w:rPr>
                <w:rFonts w:ascii="Calibri" w:hAnsi="Calibri" w:cs="Calibri"/>
              </w:rPr>
              <w:fldChar w:fldCharType="begin">
                <w:ffData>
                  <w:name w:val="Kontrollkästchen2"/>
                  <w:enabled/>
                  <w:calcOnExit w:val="0"/>
                  <w:checkBox>
                    <w:sizeAuto/>
                    <w:default w:val="0"/>
                  </w:checkBox>
                </w:ffData>
              </w:fldChar>
            </w:r>
            <w:r w:rsidRPr="00521E1D">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noProof/>
                <w:lang w:val="de-AT" w:eastAsia="de-AT"/>
              </w:rPr>
              <w:t xml:space="preserve"> </w:t>
            </w:r>
            <w:r w:rsidRPr="00521E1D">
              <w:rPr>
                <w:rFonts w:ascii="Calibri" w:hAnsi="Calibri" w:cs="Calibri"/>
              </w:rPr>
              <w:t xml:space="preserve"> Durchschnittsdaten</w:t>
            </w:r>
          </w:p>
          <w:p w14:paraId="239AE5A7" w14:textId="77777777" w:rsidR="001A1332" w:rsidRPr="00521E1D" w:rsidRDefault="001A1332" w:rsidP="001A1332">
            <w:pPr>
              <w:rPr>
                <w:rFonts w:ascii="Calibri" w:hAnsi="Calibri" w:cs="Calibri"/>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868EB99" w14:textId="77777777" w:rsidR="001A1332" w:rsidRPr="00521E1D" w:rsidRDefault="001A1332" w:rsidP="001A1332">
            <w:pPr>
              <w:rPr>
                <w:rFonts w:ascii="Calibri" w:hAnsi="Calibri" w:cs="Calibri"/>
                <w:highlight w:val="yellow"/>
              </w:rPr>
            </w:pPr>
          </w:p>
        </w:tc>
      </w:tr>
      <w:tr w:rsidR="001A1332" w:rsidRPr="009E707A" w14:paraId="5C51A69A" w14:textId="77777777" w:rsidTr="00F265F1">
        <w:tc>
          <w:tcPr>
            <w:tcW w:w="3402" w:type="dxa"/>
            <w:tcBorders>
              <w:top w:val="single" w:sz="4" w:space="0" w:color="auto"/>
              <w:left w:val="single" w:sz="4" w:space="0" w:color="auto"/>
              <w:bottom w:val="single" w:sz="4" w:space="0" w:color="auto"/>
              <w:right w:val="single" w:sz="4" w:space="0" w:color="auto"/>
            </w:tcBorders>
            <w:vAlign w:val="center"/>
          </w:tcPr>
          <w:p w14:paraId="2510F945" w14:textId="77777777" w:rsidR="001A1332" w:rsidRPr="00521E1D" w:rsidRDefault="001A1332" w:rsidP="001A1332">
            <w:pPr>
              <w:rPr>
                <w:rFonts w:ascii="Calibri" w:hAnsi="Calibri" w:cs="Calibri"/>
                <w:b/>
                <w:highlight w:val="yellow"/>
              </w:rPr>
            </w:pPr>
            <w:r w:rsidRPr="00521E1D">
              <w:rPr>
                <w:rFonts w:ascii="Calibri" w:hAnsi="Calibri" w:cs="Calibri"/>
                <w:b/>
              </w:rPr>
              <w:t>Deklarationsbasis</w:t>
            </w:r>
          </w:p>
          <w:p w14:paraId="79D42BE6"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 xml:space="preserve">MS-HB Version XX vom TT.MM.YYYY: </w:t>
            </w:r>
          </w:p>
          <w:p w14:paraId="5BA4FDA8"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Name der PKR</w:t>
            </w:r>
          </w:p>
          <w:p w14:paraId="63A3ED79"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PKR-Code</w:t>
            </w:r>
          </w:p>
          <w:p w14:paraId="22DA13D3"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Version XX vom TT.MM.YYYY</w:t>
            </w:r>
          </w:p>
          <w:p w14:paraId="2CF9EFFB" w14:textId="77777777" w:rsidR="001A1332" w:rsidRPr="00521E1D" w:rsidRDefault="001A1332" w:rsidP="001A1332">
            <w:pPr>
              <w:rPr>
                <w:rFonts w:ascii="Calibri" w:hAnsi="Calibri" w:cs="Calibri"/>
              </w:rPr>
            </w:pPr>
            <w:r w:rsidRPr="00521E1D">
              <w:rPr>
                <w:rFonts w:ascii="Calibri" w:hAnsi="Calibri" w:cs="Calibri"/>
              </w:rPr>
              <w:t>(PKR geprüft u. zugelassen durch das unabhängige PKR-Gremium)</w:t>
            </w:r>
          </w:p>
          <w:p w14:paraId="0B78417C" w14:textId="77777777" w:rsidR="001A1332" w:rsidRPr="00521E1D" w:rsidRDefault="001A1332" w:rsidP="001A1332">
            <w:pPr>
              <w:rPr>
                <w:rFonts w:ascii="Calibri" w:hAnsi="Calibri" w:cs="Calibri"/>
              </w:rPr>
            </w:pPr>
          </w:p>
          <w:p w14:paraId="1F74E899" w14:textId="77777777" w:rsidR="001A1332" w:rsidRPr="00521E1D" w:rsidRDefault="001A1332" w:rsidP="001A1332">
            <w:pPr>
              <w:rPr>
                <w:rFonts w:ascii="Calibri" w:hAnsi="Calibri" w:cs="Calibri"/>
                <w:highlight w:val="yellow"/>
              </w:rPr>
            </w:pPr>
            <w:r w:rsidRPr="00521E1D">
              <w:rPr>
                <w:rFonts w:ascii="Calibri" w:hAnsi="Calibri" w:cs="Calibri"/>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630BF20C" w14:textId="77777777" w:rsidR="001A1332" w:rsidRPr="00521E1D" w:rsidRDefault="001A1332" w:rsidP="001A1332">
            <w:pPr>
              <w:rPr>
                <w:rFonts w:ascii="Calibri" w:hAnsi="Calibri" w:cs="Calibri"/>
                <w:highlight w:val="yellow"/>
              </w:rPr>
            </w:pPr>
          </w:p>
        </w:tc>
      </w:tr>
      <w:tr w:rsidR="001A1332" w:rsidRPr="009E707A" w14:paraId="3FDE0D65" w14:textId="77777777" w:rsidTr="00F265F1">
        <w:trPr>
          <w:trHeight w:val="541"/>
        </w:trPr>
        <w:tc>
          <w:tcPr>
            <w:tcW w:w="3402" w:type="dxa"/>
            <w:tcBorders>
              <w:top w:val="single" w:sz="4" w:space="0" w:color="auto"/>
              <w:left w:val="single" w:sz="4" w:space="0" w:color="auto"/>
              <w:bottom w:val="single" w:sz="4" w:space="0" w:color="auto"/>
              <w:right w:val="single" w:sz="4" w:space="0" w:color="auto"/>
            </w:tcBorders>
            <w:vAlign w:val="center"/>
          </w:tcPr>
          <w:p w14:paraId="43713F88" w14:textId="65D206D9" w:rsidR="001A1332" w:rsidRPr="00521E1D" w:rsidRDefault="001A1332" w:rsidP="001A1332">
            <w:pPr>
              <w:rPr>
                <w:rFonts w:ascii="Calibri" w:hAnsi="Calibri" w:cs="Calibri"/>
                <w:b/>
              </w:rPr>
            </w:pPr>
            <w:r w:rsidRPr="00521E1D">
              <w:rPr>
                <w:rFonts w:ascii="Calibri" w:hAnsi="Calibri" w:cs="Calibri"/>
                <w:b/>
              </w:rPr>
              <w:t>Deklarationsart lt. EN 15804</w:t>
            </w:r>
          </w:p>
          <w:p w14:paraId="7D0C283A" w14:textId="2AC4F49C" w:rsidR="001A1332" w:rsidRPr="00340871" w:rsidRDefault="001A1332" w:rsidP="001A1332">
            <w:pPr>
              <w:rPr>
                <w:rFonts w:ascii="Calibri" w:hAnsi="Calibri" w:cs="Calibri"/>
                <w:shd w:val="clear" w:color="auto" w:fill="DAEEF3"/>
                <w:lang w:val="de-AT"/>
              </w:rPr>
            </w:pPr>
            <w:r w:rsidRPr="00340871">
              <w:rPr>
                <w:rFonts w:ascii="Calibri" w:hAnsi="Calibri" w:cs="Calibri"/>
                <w:lang w:val="de-AT"/>
              </w:rPr>
              <w:t xml:space="preserve">Von der Wiege bis </w:t>
            </w:r>
            <w:r w:rsidRPr="00340871">
              <w:rPr>
                <w:rFonts w:ascii="Calibri" w:hAnsi="Calibri" w:cs="Calibri"/>
                <w:shd w:val="clear" w:color="auto" w:fill="DAEEF3"/>
                <w:lang w:val="de-AT"/>
              </w:rPr>
              <w:t xml:space="preserve">... </w:t>
            </w:r>
          </w:p>
          <w:p w14:paraId="6A9F1939" w14:textId="779E7283" w:rsidR="003008EE" w:rsidRPr="003008EE" w:rsidRDefault="003008EE" w:rsidP="001A1332">
            <w:pPr>
              <w:rPr>
                <w:rFonts w:ascii="Calibri" w:hAnsi="Calibri" w:cs="Calibri"/>
                <w:highlight w:val="yellow"/>
                <w:lang w:val="en-GB"/>
              </w:rPr>
            </w:pPr>
            <w:r w:rsidRPr="003008EE">
              <w:rPr>
                <w:rFonts w:ascii="Calibri" w:hAnsi="Calibri" w:cs="Calibri"/>
                <w:shd w:val="clear" w:color="auto" w:fill="DAEEF3"/>
                <w:lang w:val="en-GB"/>
              </w:rPr>
              <w:t>LCA-Methode (z.B. Cut-off by classification)</w:t>
            </w:r>
          </w:p>
        </w:tc>
        <w:tc>
          <w:tcPr>
            <w:tcW w:w="6096" w:type="dxa"/>
            <w:tcBorders>
              <w:top w:val="single" w:sz="4" w:space="0" w:color="auto"/>
              <w:left w:val="single" w:sz="4" w:space="0" w:color="auto"/>
              <w:bottom w:val="single" w:sz="4" w:space="0" w:color="auto"/>
              <w:right w:val="single" w:sz="4" w:space="0" w:color="auto"/>
            </w:tcBorders>
          </w:tcPr>
          <w:p w14:paraId="74979138" w14:textId="77777777" w:rsidR="001A1332" w:rsidRPr="00521E1D" w:rsidRDefault="001A1332" w:rsidP="001A1332">
            <w:pPr>
              <w:rPr>
                <w:rFonts w:ascii="Calibri" w:hAnsi="Calibri" w:cs="Calibri"/>
                <w:b/>
              </w:rPr>
            </w:pPr>
            <w:r w:rsidRPr="00521E1D">
              <w:rPr>
                <w:rFonts w:ascii="Calibri" w:hAnsi="Calibri" w:cs="Calibri"/>
                <w:b/>
              </w:rPr>
              <w:t>Datenbank, Software, Version</w:t>
            </w:r>
          </w:p>
          <w:p w14:paraId="6CA5AF4B" w14:textId="77777777" w:rsidR="001A1332" w:rsidRDefault="001A1332" w:rsidP="001A1332">
            <w:pPr>
              <w:tabs>
                <w:tab w:val="left" w:pos="1985"/>
              </w:tabs>
              <w:rPr>
                <w:rFonts w:ascii="Calibri" w:hAnsi="Calibri" w:cs="Calibri"/>
                <w:shd w:val="clear" w:color="auto" w:fill="DAEEF3"/>
                <w:lang w:val="de-CH"/>
              </w:rPr>
            </w:pPr>
            <w:r w:rsidRPr="00521E1D">
              <w:rPr>
                <w:rFonts w:ascii="Calibri" w:hAnsi="Calibri" w:cs="Calibri"/>
                <w:shd w:val="clear" w:color="auto" w:fill="DAEEF3"/>
                <w:lang w:val="de-CH"/>
              </w:rPr>
              <w:t>Benennung der Datenbank, der Software und deren Versionen</w:t>
            </w:r>
          </w:p>
          <w:p w14:paraId="75AB18A9" w14:textId="455DB1FC" w:rsidR="0019112A" w:rsidRDefault="0019112A" w:rsidP="001A1332">
            <w:pPr>
              <w:tabs>
                <w:tab w:val="left" w:pos="1985"/>
              </w:tabs>
              <w:rPr>
                <w:rFonts w:ascii="Calibri" w:hAnsi="Calibri" w:cs="Calibri"/>
                <w:highlight w:val="yellow"/>
              </w:rPr>
            </w:pPr>
            <w:r w:rsidRPr="00A460EB">
              <w:rPr>
                <w:rFonts w:ascii="Calibri" w:hAnsi="Calibri" w:cs="Calibri"/>
                <w:b/>
              </w:rPr>
              <w:t>Charakterisierungsfaktoren:</w:t>
            </w:r>
            <w:r w:rsidRPr="00A460EB">
              <w:rPr>
                <w:rFonts w:ascii="Calibri" w:hAnsi="Calibri" w:cs="Calibri"/>
                <w:shd w:val="clear" w:color="auto" w:fill="DEEAF6"/>
              </w:rPr>
              <w:t xml:space="preserve"> Quelle, </w:t>
            </w:r>
            <w:r w:rsidRPr="00A460EB">
              <w:rPr>
                <w:rFonts w:ascii="Calibri" w:hAnsi="Calibri" w:cs="Calibri"/>
                <w:shd w:val="clear" w:color="auto" w:fill="DEEAF6"/>
                <w:lang w:val="de-CH"/>
              </w:rPr>
              <w:t>Version</w:t>
            </w:r>
          </w:p>
        </w:tc>
      </w:tr>
      <w:tr w:rsidR="001A1332" w:rsidRPr="009E707A" w14:paraId="06168BDD" w14:textId="77777777" w:rsidTr="00F265F1">
        <w:trPr>
          <w:trHeight w:val="1769"/>
        </w:trPr>
        <w:tc>
          <w:tcPr>
            <w:tcW w:w="3402" w:type="dxa"/>
            <w:tcBorders>
              <w:top w:val="single" w:sz="4" w:space="0" w:color="auto"/>
              <w:left w:val="single" w:sz="4" w:space="0" w:color="auto"/>
              <w:bottom w:val="single" w:sz="4" w:space="0" w:color="auto"/>
              <w:right w:val="single" w:sz="4" w:space="0" w:color="auto"/>
            </w:tcBorders>
          </w:tcPr>
          <w:p w14:paraId="44B4BB3A" w14:textId="77777777" w:rsidR="001A1332" w:rsidRPr="00521E1D" w:rsidRDefault="001A1332" w:rsidP="001A1332">
            <w:pPr>
              <w:rPr>
                <w:rFonts w:ascii="Calibri" w:hAnsi="Calibri" w:cs="Calibri"/>
                <w:b/>
              </w:rPr>
            </w:pPr>
            <w:r w:rsidRPr="00521E1D">
              <w:rPr>
                <w:rFonts w:ascii="Calibri" w:hAnsi="Calibri" w:cs="Calibri"/>
                <w:b/>
              </w:rPr>
              <w:t>Ersteller der Ökobilanz</w:t>
            </w:r>
          </w:p>
          <w:p w14:paraId="647F6A3F"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Erstellers</w:t>
            </w:r>
          </w:p>
          <w:p w14:paraId="071BEC59"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22F591DF" w14:textId="77777777" w:rsidR="001A1332" w:rsidRDefault="001A133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PLZ/Ort</w:t>
            </w:r>
          </w:p>
          <w:p w14:paraId="5546D6AA" w14:textId="71099DE3" w:rsidR="003008EE" w:rsidRPr="00521E1D" w:rsidRDefault="003008EE" w:rsidP="00521E1D">
            <w:pPr>
              <w:shd w:val="clear" w:color="auto" w:fill="DAEEF3"/>
              <w:rPr>
                <w:rFonts w:ascii="Calibri" w:hAnsi="Calibri" w:cs="Calibri"/>
              </w:rPr>
            </w:pPr>
            <w:r>
              <w:rPr>
                <w:rFonts w:ascii="Calibri" w:hAnsi="Calibri" w:cs="Calibri"/>
              </w:rPr>
              <w:t>LAND</w:t>
            </w:r>
          </w:p>
        </w:tc>
        <w:tc>
          <w:tcPr>
            <w:tcW w:w="6096" w:type="dxa"/>
            <w:tcBorders>
              <w:top w:val="single" w:sz="4" w:space="0" w:color="auto"/>
              <w:left w:val="single" w:sz="4" w:space="0" w:color="auto"/>
              <w:bottom w:val="single" w:sz="4" w:space="0" w:color="auto"/>
              <w:right w:val="single" w:sz="4" w:space="0" w:color="auto"/>
            </w:tcBorders>
          </w:tcPr>
          <w:p w14:paraId="2E247446" w14:textId="505689C4" w:rsidR="00D70714" w:rsidRPr="00D70714" w:rsidRDefault="001A1332" w:rsidP="00D70714">
            <w:pPr>
              <w:rPr>
                <w:b/>
                <w:bCs/>
                <w:shd w:val="clear" w:color="auto" w:fill="DEEAF6"/>
                <w:lang w:val="de-CH"/>
              </w:rPr>
            </w:pPr>
            <w:r w:rsidRPr="00521E1D">
              <w:rPr>
                <w:rFonts w:ascii="Calibri" w:hAnsi="Calibri" w:cs="Calibri"/>
                <w:b/>
              </w:rPr>
              <w:t xml:space="preserve">Die Europäische Norm EN </w:t>
            </w:r>
            <w:r>
              <w:rPr>
                <w:rFonts w:ascii="Calibri" w:hAnsi="Calibri" w:cs="Calibri"/>
                <w:b/>
              </w:rPr>
              <w:t>15804</w:t>
            </w:r>
            <w:r w:rsidR="0099216A">
              <w:rPr>
                <w:rFonts w:ascii="Calibri" w:hAnsi="Calibri" w:cs="Calibri"/>
                <w:b/>
              </w:rPr>
              <w:t>:2019+A2</w:t>
            </w:r>
            <w:r w:rsidR="00787A82" w:rsidRPr="00F265F1">
              <w:rPr>
                <w:rFonts w:ascii="Calibri" w:hAnsi="Calibri" w:cs="Calibri"/>
                <w:b/>
              </w:rPr>
              <w:t>+corr2021</w:t>
            </w:r>
            <w:r>
              <w:rPr>
                <w:rFonts w:ascii="Calibri" w:hAnsi="Calibri" w:cs="Calibri"/>
                <w:b/>
              </w:rPr>
              <w:t xml:space="preserve"> dient als Kern-PKR.</w:t>
            </w:r>
            <w:r w:rsidR="00D70714">
              <w:rPr>
                <w:rFonts w:ascii="Calibri" w:hAnsi="Calibri" w:cs="Calibri"/>
                <w:b/>
              </w:rPr>
              <w:t xml:space="preserve"> </w:t>
            </w:r>
            <w:r w:rsidR="00F265F1">
              <w:rPr>
                <w:rFonts w:ascii="Calibri" w:hAnsi="Calibri" w:cs="Calibri"/>
                <w:b/>
              </w:rPr>
              <w:br/>
            </w:r>
            <w:r w:rsidR="00D70714" w:rsidRPr="00F265F1">
              <w:rPr>
                <w:rFonts w:ascii="Calibri" w:hAnsi="Calibri" w:cs="Calibri"/>
                <w:b/>
                <w:bCs/>
                <w:shd w:val="clear" w:color="auto" w:fill="DEEAF6"/>
                <w:lang w:val="de-CH"/>
              </w:rPr>
              <w:t>Die c-PKR des CEN EN XXXXXX wurde angewendet</w:t>
            </w:r>
            <w:r w:rsidR="00D70714" w:rsidRPr="00D70714">
              <w:rPr>
                <w:b/>
                <w:bCs/>
                <w:shd w:val="clear" w:color="auto" w:fill="DEEAF6"/>
                <w:lang w:val="de-CH"/>
              </w:rPr>
              <w:t>.</w:t>
            </w:r>
          </w:p>
          <w:p w14:paraId="19A62AC7" w14:textId="478D5F65" w:rsidR="001A1332" w:rsidRPr="00F265F1" w:rsidRDefault="001A1332" w:rsidP="001A1332">
            <w:pPr>
              <w:rPr>
                <w:rFonts w:ascii="Calibri" w:hAnsi="Calibri" w:cs="Calibri"/>
                <w:b/>
                <w:lang w:val="de-CH"/>
              </w:rPr>
            </w:pPr>
          </w:p>
          <w:p w14:paraId="16C3C0CE" w14:textId="77777777" w:rsidR="001A1332" w:rsidRPr="00521E1D" w:rsidRDefault="001A1332" w:rsidP="001A1332">
            <w:pPr>
              <w:rPr>
                <w:rFonts w:ascii="Calibri" w:hAnsi="Calibri" w:cs="Calibri"/>
                <w:b/>
                <w:highlight w:val="yellow"/>
              </w:rPr>
            </w:pPr>
          </w:p>
          <w:p w14:paraId="6EC84E43" w14:textId="77777777" w:rsidR="001A1332" w:rsidRPr="00521E1D" w:rsidRDefault="001A1332" w:rsidP="001A1332">
            <w:pPr>
              <w:rPr>
                <w:rFonts w:ascii="Calibri" w:hAnsi="Calibri" w:cs="Calibri"/>
                <w:b/>
              </w:rPr>
            </w:pPr>
            <w:r w:rsidRPr="00521E1D">
              <w:rPr>
                <w:rFonts w:ascii="Calibri" w:hAnsi="Calibri" w:cs="Calibri"/>
                <w:b/>
              </w:rPr>
              <w:t>Unabhängige Verifizierung der Deklaration nach EN ISO 14025:2010</w:t>
            </w:r>
          </w:p>
          <w:p w14:paraId="156F5FB9" w14:textId="77777777" w:rsidR="001A1332" w:rsidRPr="00521E1D" w:rsidRDefault="001A1332" w:rsidP="001A1332">
            <w:pPr>
              <w:rPr>
                <w:rFonts w:ascii="Calibri" w:hAnsi="Calibri" w:cs="Calibri"/>
              </w:rPr>
            </w:pPr>
            <w:r w:rsidRPr="00521E1D">
              <w:rPr>
                <w:rFonts w:ascii="Calibri" w:hAnsi="Calibri" w:cs="Calibri"/>
              </w:rPr>
              <w:fldChar w:fldCharType="begin">
                <w:ffData>
                  <w:name w:val="Kontrollkästchen3"/>
                  <w:enabled/>
                  <w:calcOnExit w:val="0"/>
                  <w:checkBox>
                    <w:sizeAuto/>
                    <w:default w:val="0"/>
                  </w:checkBox>
                </w:ffData>
              </w:fldChar>
            </w:r>
            <w:bookmarkStart w:id="16" w:name="Kontrollkästchen3"/>
            <w:r w:rsidRPr="00521E1D">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521E1D">
              <w:rPr>
                <w:rFonts w:ascii="Calibri" w:hAnsi="Calibri" w:cs="Calibri"/>
              </w:rPr>
              <w:fldChar w:fldCharType="end"/>
            </w:r>
            <w:bookmarkEnd w:id="16"/>
            <w:r w:rsidRPr="00521E1D">
              <w:rPr>
                <w:rFonts w:ascii="Calibri" w:hAnsi="Calibri" w:cs="Calibri"/>
              </w:rPr>
              <w:t xml:space="preserve">     intern        </w:t>
            </w:r>
            <w:r w:rsidRPr="00521E1D">
              <w:rPr>
                <w:rFonts w:ascii="Calibri" w:hAnsi="Calibri" w:cs="Calibri"/>
                <w:noProof/>
                <w:lang w:val="de-AT" w:eastAsia="de-AT"/>
              </w:rPr>
              <w:t xml:space="preserve"> </w:t>
            </w:r>
            <w:r w:rsidRPr="00521E1D">
              <w:rPr>
                <w:rFonts w:ascii="Calibri" w:hAnsi="Calibri" w:cs="Calibri"/>
              </w:rPr>
              <w:t xml:space="preserve">     </w:t>
            </w:r>
            <w:r w:rsidRPr="00521E1D">
              <w:rPr>
                <w:rFonts w:ascii="Calibri" w:hAnsi="Calibri" w:cs="Calibri"/>
              </w:rPr>
              <w:fldChar w:fldCharType="begin">
                <w:ffData>
                  <w:name w:val="Kontrollkästchen4"/>
                  <w:enabled/>
                  <w:calcOnExit w:val="0"/>
                  <w:checkBox>
                    <w:sizeAuto/>
                    <w:default w:val="0"/>
                  </w:checkBox>
                </w:ffData>
              </w:fldChar>
            </w:r>
            <w:bookmarkStart w:id="17" w:name="Kontrollkästchen4"/>
            <w:r w:rsidRPr="00521E1D">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521E1D">
              <w:rPr>
                <w:rFonts w:ascii="Calibri" w:hAnsi="Calibri" w:cs="Calibri"/>
              </w:rPr>
              <w:fldChar w:fldCharType="end"/>
            </w:r>
            <w:bookmarkEnd w:id="17"/>
            <w:r w:rsidRPr="00521E1D">
              <w:rPr>
                <w:rFonts w:ascii="Calibri" w:hAnsi="Calibri" w:cs="Calibri"/>
              </w:rPr>
              <w:t xml:space="preserve">     </w:t>
            </w:r>
            <w:r w:rsidRPr="00521E1D">
              <w:rPr>
                <w:rFonts w:ascii="Calibri" w:hAnsi="Calibri" w:cs="Calibri"/>
                <w:noProof/>
                <w:lang w:val="de-AT" w:eastAsia="de-AT"/>
              </w:rPr>
              <w:t xml:space="preserve"> </w:t>
            </w:r>
            <w:r w:rsidRPr="00521E1D">
              <w:rPr>
                <w:rFonts w:ascii="Calibri" w:hAnsi="Calibri" w:cs="Calibri"/>
              </w:rPr>
              <w:t xml:space="preserve">    extern</w:t>
            </w:r>
          </w:p>
          <w:p w14:paraId="6CB7E797" w14:textId="77777777" w:rsidR="001A1332" w:rsidRPr="00521E1D" w:rsidRDefault="001A1332" w:rsidP="001A1332">
            <w:pPr>
              <w:rPr>
                <w:rFonts w:ascii="Calibri" w:hAnsi="Calibri" w:cs="Calibri"/>
                <w:highlight w:val="yellow"/>
              </w:rPr>
            </w:pPr>
          </w:p>
          <w:p w14:paraId="663C6C36" w14:textId="7AB38AD3" w:rsidR="001A1332" w:rsidRPr="00521E1D" w:rsidRDefault="001A1332" w:rsidP="001A1332">
            <w:pPr>
              <w:rPr>
                <w:rFonts w:ascii="Calibri" w:hAnsi="Calibri" w:cs="Calibri"/>
              </w:rPr>
            </w:pPr>
            <w:r w:rsidRPr="00521E1D">
              <w:rPr>
                <w:rFonts w:ascii="Calibri" w:hAnsi="Calibri" w:cs="Calibri"/>
                <w:b/>
              </w:rPr>
              <w:t>Verifizierer</w:t>
            </w:r>
            <w:r w:rsidR="00622D16">
              <w:rPr>
                <w:rFonts w:ascii="Calibri" w:hAnsi="Calibri" w:cs="Calibri"/>
                <w:b/>
              </w:rPr>
              <w:t>(in)</w:t>
            </w:r>
            <w:r w:rsidRPr="00521E1D">
              <w:rPr>
                <w:rFonts w:ascii="Calibri" w:hAnsi="Calibri" w:cs="Calibri"/>
                <w:b/>
              </w:rPr>
              <w:t xml:space="preserve"> 1:</w:t>
            </w:r>
            <w:r w:rsidRPr="00521E1D">
              <w:rPr>
                <w:rFonts w:ascii="Calibri" w:hAnsi="Calibri" w:cs="Calibri"/>
              </w:rPr>
              <w:tab/>
            </w:r>
            <w:r w:rsidRPr="00521E1D">
              <w:rPr>
                <w:rFonts w:ascii="Calibri" w:hAnsi="Calibri" w:cs="Calibri"/>
                <w:shd w:val="clear" w:color="auto" w:fill="DAEEF3"/>
                <w:lang w:val="de-CH"/>
              </w:rPr>
              <w:t>Name</w:t>
            </w:r>
          </w:p>
          <w:p w14:paraId="3710443C" w14:textId="0C47AF78" w:rsidR="001A1332" w:rsidRPr="00521E1D" w:rsidRDefault="001A1332" w:rsidP="001A1332">
            <w:pPr>
              <w:rPr>
                <w:rFonts w:ascii="Calibri" w:hAnsi="Calibri" w:cs="Calibri"/>
              </w:rPr>
            </w:pPr>
            <w:r w:rsidRPr="00521E1D">
              <w:rPr>
                <w:rFonts w:ascii="Calibri" w:hAnsi="Calibri" w:cs="Calibri"/>
                <w:b/>
              </w:rPr>
              <w:t>Verifizierer</w:t>
            </w:r>
            <w:r w:rsidR="00622D16">
              <w:rPr>
                <w:rFonts w:ascii="Calibri" w:hAnsi="Calibri" w:cs="Calibri"/>
                <w:b/>
              </w:rPr>
              <w:t>(in)</w:t>
            </w:r>
            <w:r w:rsidRPr="00521E1D">
              <w:rPr>
                <w:rFonts w:ascii="Calibri" w:hAnsi="Calibri" w:cs="Calibri"/>
                <w:b/>
              </w:rPr>
              <w:t xml:space="preserve"> 2:</w:t>
            </w:r>
            <w:r w:rsidRPr="00521E1D">
              <w:rPr>
                <w:rFonts w:ascii="Calibri" w:hAnsi="Calibri" w:cs="Calibri"/>
              </w:rPr>
              <w:t xml:space="preserve"> </w:t>
            </w:r>
            <w:r w:rsidRPr="00521E1D">
              <w:rPr>
                <w:rFonts w:ascii="Calibri" w:hAnsi="Calibri" w:cs="Calibri"/>
              </w:rPr>
              <w:tab/>
            </w:r>
            <w:r w:rsidRPr="00521E1D">
              <w:rPr>
                <w:rFonts w:ascii="Calibri" w:hAnsi="Calibri" w:cs="Calibri"/>
                <w:shd w:val="clear" w:color="auto" w:fill="DAEEF3"/>
                <w:lang w:val="de-CH"/>
              </w:rPr>
              <w:t>Name</w:t>
            </w:r>
          </w:p>
        </w:tc>
      </w:tr>
      <w:tr w:rsidR="001A1332" w:rsidRPr="009E707A" w14:paraId="20E514DE" w14:textId="77777777" w:rsidTr="00F265F1">
        <w:tc>
          <w:tcPr>
            <w:tcW w:w="3402" w:type="dxa"/>
            <w:tcBorders>
              <w:top w:val="single" w:sz="4" w:space="0" w:color="auto"/>
              <w:left w:val="single" w:sz="4" w:space="0" w:color="auto"/>
              <w:bottom w:val="single" w:sz="4" w:space="0" w:color="auto"/>
              <w:right w:val="single" w:sz="4" w:space="0" w:color="auto"/>
            </w:tcBorders>
          </w:tcPr>
          <w:p w14:paraId="2A005D80" w14:textId="77777777" w:rsidR="001A1332" w:rsidRPr="00521E1D" w:rsidRDefault="001A1332" w:rsidP="001A1332">
            <w:pPr>
              <w:rPr>
                <w:rFonts w:ascii="Calibri" w:hAnsi="Calibri" w:cs="Calibri"/>
                <w:b/>
              </w:rPr>
            </w:pPr>
            <w:r w:rsidRPr="00521E1D">
              <w:rPr>
                <w:rFonts w:ascii="Calibri" w:hAnsi="Calibri" w:cs="Calibri"/>
                <w:b/>
              </w:rPr>
              <w:t>Deklarationsinhaber</w:t>
            </w:r>
          </w:p>
          <w:p w14:paraId="6B0FC486"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Herstellers</w:t>
            </w:r>
          </w:p>
          <w:p w14:paraId="56F33E64"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70E97AA5" w14:textId="77777777" w:rsidR="001A1332" w:rsidRDefault="001A1332" w:rsidP="00521E1D">
            <w:pPr>
              <w:shd w:val="clear" w:color="auto" w:fill="DAEEF3"/>
              <w:tabs>
                <w:tab w:val="left" w:pos="1985"/>
              </w:tabs>
              <w:rPr>
                <w:rFonts w:ascii="Calibri" w:hAnsi="Calibri" w:cs="Calibri"/>
                <w:shd w:val="clear" w:color="auto" w:fill="DAEEF3"/>
                <w:lang w:val="de-CH"/>
              </w:rPr>
            </w:pPr>
            <w:r w:rsidRPr="00521E1D">
              <w:rPr>
                <w:rFonts w:ascii="Calibri" w:hAnsi="Calibri" w:cs="Calibri"/>
                <w:shd w:val="clear" w:color="auto" w:fill="DAEEF3"/>
                <w:lang w:val="de-CH"/>
              </w:rPr>
              <w:t>PLZ/Ort</w:t>
            </w:r>
          </w:p>
          <w:p w14:paraId="4CAD69F4" w14:textId="16F02519" w:rsidR="003008EE" w:rsidRPr="00521E1D" w:rsidRDefault="003008EE" w:rsidP="00521E1D">
            <w:pPr>
              <w:shd w:val="clear" w:color="auto" w:fill="DAEEF3"/>
              <w:tabs>
                <w:tab w:val="left" w:pos="1985"/>
              </w:tabs>
              <w:rPr>
                <w:rFonts w:ascii="Calibri" w:hAnsi="Calibri" w:cs="Calibri"/>
                <w:highlight w:val="yellow"/>
              </w:rPr>
            </w:pPr>
            <w:r w:rsidRPr="003008EE">
              <w:rPr>
                <w:rFonts w:ascii="Calibri" w:hAnsi="Calibri" w:cs="Calibri"/>
              </w:rPr>
              <w:t>LAND</w:t>
            </w:r>
          </w:p>
        </w:tc>
        <w:tc>
          <w:tcPr>
            <w:tcW w:w="6096" w:type="dxa"/>
            <w:tcBorders>
              <w:top w:val="single" w:sz="4" w:space="0" w:color="auto"/>
              <w:left w:val="single" w:sz="4" w:space="0" w:color="auto"/>
              <w:bottom w:val="single" w:sz="4" w:space="0" w:color="auto"/>
              <w:right w:val="single" w:sz="4" w:space="0" w:color="auto"/>
            </w:tcBorders>
            <w:vAlign w:val="center"/>
          </w:tcPr>
          <w:p w14:paraId="33C6977F" w14:textId="607E6644" w:rsidR="001A1332" w:rsidRPr="00521E1D" w:rsidRDefault="00CA5D2E" w:rsidP="001A1332">
            <w:pPr>
              <w:rPr>
                <w:rFonts w:ascii="Calibri" w:hAnsi="Calibri" w:cs="Calibri"/>
                <w:b/>
              </w:rPr>
            </w:pPr>
            <w:r>
              <w:rPr>
                <w:rFonts w:ascii="Calibri" w:hAnsi="Calibri" w:cs="Calibri"/>
                <w:b/>
              </w:rPr>
              <w:t xml:space="preserve">Eigentümer, </w:t>
            </w:r>
            <w:r w:rsidR="001A1332" w:rsidRPr="00521E1D">
              <w:rPr>
                <w:rFonts w:ascii="Calibri" w:hAnsi="Calibri" w:cs="Calibri"/>
                <w:b/>
              </w:rPr>
              <w:t>Herausgeber und Programmbetreiber</w:t>
            </w:r>
          </w:p>
          <w:p w14:paraId="64AEC584" w14:textId="77777777" w:rsidR="001A1332" w:rsidRPr="00521E1D" w:rsidRDefault="001A1332" w:rsidP="001A1332">
            <w:pPr>
              <w:rPr>
                <w:rFonts w:ascii="Calibri" w:hAnsi="Calibri" w:cs="Calibri"/>
              </w:rPr>
            </w:pPr>
            <w:r w:rsidRPr="00521E1D">
              <w:rPr>
                <w:rFonts w:ascii="Calibri" w:hAnsi="Calibri" w:cs="Calibri"/>
              </w:rPr>
              <w:t>Bau EPD GmbH</w:t>
            </w:r>
          </w:p>
          <w:p w14:paraId="1FDC45C0" w14:textId="77777777" w:rsidR="001A1332" w:rsidRPr="00521E1D" w:rsidRDefault="001A1332" w:rsidP="001A1332">
            <w:pPr>
              <w:rPr>
                <w:rFonts w:ascii="Calibri" w:hAnsi="Calibri" w:cs="Calibri"/>
              </w:rPr>
            </w:pPr>
            <w:r w:rsidRPr="00521E1D">
              <w:rPr>
                <w:rFonts w:ascii="Calibri" w:hAnsi="Calibri" w:cs="Calibri"/>
              </w:rPr>
              <w:t>Seidengasse 13/3</w:t>
            </w:r>
          </w:p>
          <w:p w14:paraId="606CA6B2" w14:textId="77777777" w:rsidR="001A1332" w:rsidRPr="00521E1D" w:rsidRDefault="001A1332" w:rsidP="001A1332">
            <w:pPr>
              <w:rPr>
                <w:rFonts w:ascii="Calibri" w:hAnsi="Calibri" w:cs="Calibri"/>
              </w:rPr>
            </w:pPr>
            <w:r w:rsidRPr="00521E1D">
              <w:rPr>
                <w:rFonts w:ascii="Calibri" w:hAnsi="Calibri" w:cs="Calibri"/>
              </w:rPr>
              <w:t>1070 Wien</w:t>
            </w:r>
          </w:p>
          <w:p w14:paraId="4343F399" w14:textId="77777777" w:rsidR="001A1332" w:rsidRPr="00521E1D" w:rsidRDefault="001A1332" w:rsidP="001A1332">
            <w:pPr>
              <w:rPr>
                <w:rFonts w:ascii="Calibri" w:hAnsi="Calibri" w:cs="Calibri"/>
              </w:rPr>
            </w:pPr>
            <w:r w:rsidRPr="00521E1D">
              <w:rPr>
                <w:rFonts w:ascii="Calibri" w:hAnsi="Calibri" w:cs="Calibri"/>
              </w:rPr>
              <w:t>Österreich</w:t>
            </w:r>
          </w:p>
        </w:tc>
      </w:tr>
    </w:tbl>
    <w:p w14:paraId="0F5E4BCA" w14:textId="77777777" w:rsidR="001A1332" w:rsidRPr="00521E1D" w:rsidRDefault="001A1332" w:rsidP="001A1332">
      <w:pPr>
        <w:tabs>
          <w:tab w:val="left" w:pos="4395"/>
        </w:tabs>
        <w:rPr>
          <w:rFonts w:ascii="Calibri" w:hAnsi="Calibri" w:cs="Calibri"/>
          <w:highlight w:val="yellow"/>
        </w:rPr>
      </w:pPr>
    </w:p>
    <w:p w14:paraId="7B8719B9" w14:textId="77777777" w:rsidR="009A1A0D" w:rsidRDefault="009A1A0D" w:rsidP="009A1A0D">
      <w:pPr>
        <w:tabs>
          <w:tab w:val="left" w:pos="4395"/>
        </w:tabs>
        <w:rPr>
          <w:highlight w:val="yellow"/>
        </w:rPr>
      </w:pPr>
      <w:bookmarkStart w:id="18" w:name="_Hlk126091808"/>
    </w:p>
    <w:p w14:paraId="08F2C3C6" w14:textId="77777777" w:rsidR="009A1A0D" w:rsidRDefault="009A1A0D" w:rsidP="009A1A0D">
      <w:pPr>
        <w:tabs>
          <w:tab w:val="left" w:pos="4111"/>
        </w:tabs>
        <w:ind w:left="426"/>
      </w:pPr>
    </w:p>
    <w:p w14:paraId="644D3641" w14:textId="77777777" w:rsidR="009A1A0D" w:rsidRDefault="009A1A0D" w:rsidP="009A1A0D">
      <w:pPr>
        <w:tabs>
          <w:tab w:val="left" w:pos="4111"/>
        </w:tabs>
        <w:ind w:left="426"/>
      </w:pPr>
    </w:p>
    <w:p w14:paraId="012745B7" w14:textId="35E7820F" w:rsidR="009A1A0D" w:rsidRDefault="00000000" w:rsidP="009A1A0D">
      <w:pPr>
        <w:tabs>
          <w:tab w:val="left" w:pos="4111"/>
        </w:tabs>
        <w:ind w:left="709"/>
      </w:pPr>
      <w:r>
        <w:rPr>
          <w:noProof/>
        </w:rPr>
        <w:pict w14:anchorId="6274CCF3">
          <v:shapetype id="_x0000_t32" coordsize="21600,21600" o:spt="32" o:oned="t" path="m,l21600,21600e" filled="f">
            <v:path arrowok="t" fillok="f" o:connecttype="none"/>
            <o:lock v:ext="edit" shapetype="t"/>
          </v:shapetype>
          <v:shape id="Gerade Verbindung mit Pfeil 27" o:spid="_x0000_s2355" type="#_x0000_t32" style="position:absolute;left:0;text-align:left;margin-left:160.6pt;margin-top:12.25pt;width:181.5pt;height:0;z-index: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5AAA38BF" w14:textId="77777777" w:rsidR="009A1A0D" w:rsidRPr="004040D3" w:rsidRDefault="009A1A0D" w:rsidP="009A1A0D">
      <w:pPr>
        <w:tabs>
          <w:tab w:val="left" w:pos="4111"/>
        </w:tabs>
        <w:ind w:left="709"/>
        <w:rPr>
          <w:highlight w:val="yellow"/>
        </w:rPr>
      </w:pPr>
    </w:p>
    <w:p w14:paraId="4F4FEB3A" w14:textId="77777777" w:rsidR="009A1A0D" w:rsidRPr="001C444E" w:rsidRDefault="009A1A0D" w:rsidP="009A1A0D">
      <w:pPr>
        <w:tabs>
          <w:tab w:val="left" w:pos="3969"/>
        </w:tabs>
        <w:ind w:left="709"/>
      </w:pPr>
      <w:r>
        <w:rPr>
          <w:b/>
          <w:lang w:val="it-IT"/>
        </w:rPr>
        <w:tab/>
      </w:r>
      <w:r w:rsidRPr="001C444E">
        <w:rPr>
          <w:b/>
          <w:lang w:val="it-IT"/>
        </w:rPr>
        <w:t>DI (FH) DI DI Sarah Richter</w:t>
      </w:r>
      <w:r w:rsidRPr="001C444E">
        <w:rPr>
          <w:lang w:val="it-IT"/>
        </w:rPr>
        <w:tab/>
      </w:r>
    </w:p>
    <w:p w14:paraId="47FFEE54" w14:textId="77777777" w:rsidR="009A1A0D" w:rsidRPr="001C444E" w:rsidRDefault="009A1A0D" w:rsidP="009A1A0D">
      <w:pPr>
        <w:tabs>
          <w:tab w:val="left" w:pos="3969"/>
        </w:tabs>
        <w:ind w:left="709"/>
        <w:rPr>
          <w:sz w:val="16"/>
        </w:rPr>
      </w:pPr>
      <w:r>
        <w:rPr>
          <w:sz w:val="16"/>
        </w:rPr>
        <w:tab/>
        <w:t>Leitung Konformitätsbewertungsstelle</w:t>
      </w:r>
      <w:r w:rsidRPr="001C444E">
        <w:rPr>
          <w:sz w:val="16"/>
        </w:rPr>
        <w:tab/>
      </w:r>
    </w:p>
    <w:p w14:paraId="4066F9B0" w14:textId="77777777" w:rsidR="009A1A0D" w:rsidRDefault="009A1A0D" w:rsidP="009A1A0D">
      <w:pPr>
        <w:tabs>
          <w:tab w:val="left" w:pos="4395"/>
          <w:tab w:val="left" w:pos="4536"/>
        </w:tabs>
        <w:ind w:left="709"/>
        <w:rPr>
          <w:noProof/>
          <w:highlight w:val="yellow"/>
          <w:lang w:eastAsia="de-AT"/>
        </w:rPr>
      </w:pPr>
    </w:p>
    <w:p w14:paraId="4985A15D" w14:textId="77777777" w:rsidR="009A1A0D" w:rsidRPr="004040D3" w:rsidRDefault="009A1A0D" w:rsidP="009A1A0D">
      <w:pPr>
        <w:tabs>
          <w:tab w:val="left" w:pos="4395"/>
          <w:tab w:val="left" w:pos="4536"/>
        </w:tabs>
        <w:ind w:left="709"/>
        <w:rPr>
          <w:noProof/>
          <w:highlight w:val="yellow"/>
          <w:lang w:eastAsia="de-AT"/>
        </w:rPr>
      </w:pPr>
    </w:p>
    <w:p w14:paraId="268C511E" w14:textId="77777777" w:rsidR="009A1A0D" w:rsidRPr="001C444E" w:rsidRDefault="009A1A0D" w:rsidP="009A1A0D">
      <w:pPr>
        <w:tabs>
          <w:tab w:val="left" w:pos="4395"/>
        </w:tabs>
        <w:ind w:left="1134"/>
      </w:pPr>
      <w:r w:rsidRPr="001C444E">
        <w:tab/>
      </w:r>
    </w:p>
    <w:p w14:paraId="7010A7B0" w14:textId="198EE856" w:rsidR="009A1A0D" w:rsidRPr="001C444E" w:rsidRDefault="00000000" w:rsidP="009A1A0D">
      <w:pPr>
        <w:tabs>
          <w:tab w:val="left" w:pos="4395"/>
        </w:tabs>
        <w:ind w:left="1134"/>
      </w:pPr>
      <w:r>
        <w:rPr>
          <w:noProof/>
        </w:rPr>
        <w:pict w14:anchorId="7ED05662">
          <v:shape id="Gerade Verbindung mit Pfeil 26" o:spid="_x0000_s2354" type="#_x0000_t32" style="position:absolute;left:0;text-align:left;margin-left:264.75pt;margin-top:.65pt;width:181.5pt;height:0;z-index:2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499E033D">
          <v:shape id="Gerade Verbindung mit Pfeil 24" o:spid="_x0000_s2353" type="#_x0000_t32" style="position:absolute;left:0;text-align:left;margin-left:39.4pt;margin-top:.65pt;width:181.5pt;height:0;z-index:2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49FE0931" w14:textId="77777777" w:rsidR="009A1A0D" w:rsidRDefault="009A1A0D" w:rsidP="009A1A0D">
      <w:pPr>
        <w:tabs>
          <w:tab w:val="left" w:pos="6521"/>
        </w:tabs>
        <w:ind w:left="1985"/>
        <w:rPr>
          <w:sz w:val="16"/>
          <w:szCs w:val="18"/>
        </w:rPr>
      </w:pPr>
      <w:r w:rsidRPr="009A1A0D">
        <w:rPr>
          <w:b/>
          <w:shd w:val="clear" w:color="auto" w:fill="DEEAF6"/>
          <w:lang w:val="de-CH"/>
        </w:rPr>
        <w:t>Titel Name</w:t>
      </w:r>
      <w:r w:rsidRPr="001C444E">
        <w:tab/>
      </w:r>
      <w:r w:rsidRPr="009A1A0D">
        <w:rPr>
          <w:b/>
          <w:shd w:val="clear" w:color="auto" w:fill="DEEAF6"/>
          <w:lang w:val="de-CH"/>
        </w:rPr>
        <w:t>Titel Name</w:t>
      </w:r>
    </w:p>
    <w:p w14:paraId="31B37930" w14:textId="77777777" w:rsidR="009A1A0D" w:rsidRPr="001C444E" w:rsidRDefault="009A1A0D" w:rsidP="009A1A0D">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18"/>
    <w:p w14:paraId="4D3CFEDA" w14:textId="77777777" w:rsidR="009A1A0D" w:rsidRDefault="009A1A0D" w:rsidP="009A1A0D">
      <w:pPr>
        <w:rPr>
          <w:b/>
        </w:rPr>
      </w:pPr>
    </w:p>
    <w:p w14:paraId="4FA370A2" w14:textId="77777777" w:rsidR="001A1332" w:rsidRPr="00521E1D" w:rsidRDefault="001A1332" w:rsidP="001A1332">
      <w:pPr>
        <w:rPr>
          <w:rFonts w:ascii="Calibri" w:hAnsi="Calibri" w:cs="Calibri"/>
          <w:highlight w:val="yellow"/>
        </w:rPr>
      </w:pPr>
    </w:p>
    <w:p w14:paraId="4C24E67F" w14:textId="77777777" w:rsidR="001A1332" w:rsidRPr="00521E1D" w:rsidRDefault="001A1332" w:rsidP="001A1332">
      <w:pPr>
        <w:rPr>
          <w:rFonts w:ascii="Calibri" w:hAnsi="Calibri" w:cs="Calibri"/>
          <w:b/>
          <w:bCs/>
          <w:color w:val="D32838"/>
          <w:sz w:val="24"/>
          <w:szCs w:val="28"/>
          <w:lang w:val="de-CH"/>
        </w:rPr>
      </w:pPr>
      <w:r w:rsidRPr="00521E1D">
        <w:rPr>
          <w:rFonts w:ascii="Calibri" w:hAnsi="Calibri" w:cs="Calibri"/>
          <w:b/>
        </w:rPr>
        <w:t xml:space="preserve">Information: </w:t>
      </w:r>
      <w:r w:rsidRPr="00521E1D">
        <w:rPr>
          <w:rFonts w:ascii="Calibri" w:hAnsi="Calibri" w:cs="Calibri"/>
        </w:rPr>
        <w:t>EPD der gleichen Produktgruppe aus verschiedenen Programmbetrieben müssen nicht zwingend vergleichbar sein.</w:t>
      </w:r>
      <w:r w:rsidRPr="00521E1D">
        <w:rPr>
          <w:rFonts w:ascii="Calibri" w:hAnsi="Calibri" w:cs="Calibri"/>
          <w:b/>
          <w:bCs/>
          <w:color w:val="D32838"/>
          <w:sz w:val="24"/>
          <w:szCs w:val="28"/>
          <w:lang w:val="de-CH"/>
        </w:rPr>
        <w:br w:type="page"/>
      </w:r>
    </w:p>
    <w:p w14:paraId="3EAB6257" w14:textId="77777777" w:rsidR="00CB3C0B" w:rsidRPr="00521E1D" w:rsidRDefault="00CB3C0B" w:rsidP="004B5878">
      <w:pPr>
        <w:pStyle w:val="berschrift1"/>
        <w:rPr>
          <w:rFonts w:cs="Calibri"/>
        </w:rPr>
      </w:pPr>
      <w:bookmarkStart w:id="19" w:name="_Toc490053691"/>
      <w:bookmarkStart w:id="20" w:name="_Toc81484510"/>
      <w:r w:rsidRPr="00521E1D">
        <w:rPr>
          <w:rFonts w:cs="Calibri"/>
        </w:rPr>
        <w:t>Produkt</w:t>
      </w:r>
      <w:bookmarkEnd w:id="19"/>
      <w:bookmarkEnd w:id="20"/>
    </w:p>
    <w:p w14:paraId="4FE87307" w14:textId="77777777" w:rsidR="00DE110E" w:rsidRPr="00521E1D" w:rsidRDefault="00DE110E" w:rsidP="008E73F7">
      <w:pPr>
        <w:spacing w:line="276" w:lineRule="auto"/>
        <w:rPr>
          <w:rFonts w:ascii="Calibri" w:hAnsi="Calibri" w:cs="Calibri"/>
        </w:rPr>
      </w:pPr>
    </w:p>
    <w:p w14:paraId="2391C210" w14:textId="77777777" w:rsidR="00972451" w:rsidRPr="00521E1D" w:rsidRDefault="00DE110E" w:rsidP="007C1BEE">
      <w:pPr>
        <w:pStyle w:val="berschrift2"/>
        <w:rPr>
          <w:rFonts w:cs="Calibri"/>
        </w:rPr>
      </w:pPr>
      <w:bookmarkStart w:id="21" w:name="_Toc490053692"/>
      <w:bookmarkStart w:id="22" w:name="_Toc81484511"/>
      <w:r w:rsidRPr="00521E1D">
        <w:rPr>
          <w:rFonts w:cs="Calibri"/>
        </w:rPr>
        <w:t xml:space="preserve">Allgemeine </w:t>
      </w:r>
      <w:r w:rsidR="00CB3C0B" w:rsidRPr="00521E1D">
        <w:rPr>
          <w:rFonts w:cs="Calibri"/>
        </w:rPr>
        <w:t>Produktbeschreibung</w:t>
      </w:r>
      <w:bookmarkEnd w:id="21"/>
      <w:bookmarkEnd w:id="22"/>
    </w:p>
    <w:p w14:paraId="29CEB695" w14:textId="77777777" w:rsidR="00485C4E" w:rsidRPr="00521E1D" w:rsidRDefault="00485C4E" w:rsidP="00485C4E">
      <w:pPr>
        <w:rPr>
          <w:rFonts w:ascii="Calibri" w:hAnsi="Calibri" w:cs="Calibri"/>
          <w:lang w:val="de-CH"/>
        </w:rPr>
      </w:pPr>
    </w:p>
    <w:p w14:paraId="7A3F32A4"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lang w:val="de-CH"/>
        </w:rPr>
        <w:t>Für die Produktbeschreibung müssen die Charakteristika des deklarierten Produktes beschrieben werden. Bei einer Durchschnitts-EPD (Branchen-EPD) sind sämtliche deklarierte Produkte gesondert zu beschreiben.</w:t>
      </w:r>
    </w:p>
    <w:p w14:paraId="6586A67A" w14:textId="77777777" w:rsidR="00485C4E" w:rsidRPr="00521E1D" w:rsidRDefault="00485C4E" w:rsidP="00521E1D">
      <w:pPr>
        <w:shd w:val="clear" w:color="auto" w:fill="DAEEF3"/>
        <w:rPr>
          <w:rFonts w:ascii="Calibri" w:hAnsi="Calibri" w:cs="Calibri"/>
          <w:lang w:val="de-CH"/>
        </w:rPr>
      </w:pPr>
    </w:p>
    <w:p w14:paraId="79AD7B8C"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lang w:val="de-CH"/>
        </w:rPr>
        <w:t>Orientierungspunkte für die allgemeine Produktbeschreibung sind:</w:t>
      </w:r>
      <w:r w:rsidRPr="00521E1D">
        <w:rPr>
          <w:rFonts w:ascii="Calibri" w:hAnsi="Calibri" w:cs="Calibri"/>
          <w:noProof/>
          <w:lang w:eastAsia="de-DE"/>
        </w:rPr>
        <w:t xml:space="preserve"> </w:t>
      </w:r>
    </w:p>
    <w:p w14:paraId="0F6992EA" w14:textId="77777777" w:rsidR="00485C4E" w:rsidRPr="00521E1D" w:rsidRDefault="00485C4E" w:rsidP="00521E1D">
      <w:pPr>
        <w:pStyle w:val="Listenabsatz"/>
        <w:numPr>
          <w:ilvl w:val="0"/>
          <w:numId w:val="6"/>
        </w:numPr>
        <w:shd w:val="clear" w:color="auto" w:fill="DAEEF3"/>
        <w:spacing w:before="0"/>
        <w:ind w:left="714" w:hanging="357"/>
        <w:jc w:val="both"/>
        <w:rPr>
          <w:rFonts w:ascii="Calibri" w:hAnsi="Calibri" w:cs="Calibri"/>
        </w:rPr>
      </w:pPr>
      <w:r w:rsidRPr="00521E1D">
        <w:rPr>
          <w:rFonts w:ascii="Calibri" w:hAnsi="Calibri" w:cs="Calibri"/>
        </w:rPr>
        <w:t>Getrennte Beschreibung der Produkte gemäß der zutreffenden Produktnorm unter Angabe der Typbezeichnungen</w:t>
      </w:r>
    </w:p>
    <w:p w14:paraId="6035C198" w14:textId="77777777" w:rsidR="00485C4E" w:rsidRPr="00521E1D" w:rsidRDefault="00485C4E" w:rsidP="00521E1D">
      <w:pPr>
        <w:pStyle w:val="Listenabsatz"/>
        <w:numPr>
          <w:ilvl w:val="0"/>
          <w:numId w:val="6"/>
        </w:numPr>
        <w:shd w:val="clear" w:color="auto" w:fill="DAEEF3"/>
        <w:jc w:val="both"/>
        <w:rPr>
          <w:rFonts w:ascii="Calibri" w:hAnsi="Calibri" w:cs="Calibri"/>
        </w:rPr>
      </w:pPr>
      <w:r w:rsidRPr="00521E1D">
        <w:rPr>
          <w:rFonts w:ascii="Calibri" w:hAnsi="Calibri" w:cs="Calibri"/>
        </w:rPr>
        <w:t>Beschreibung der charakteristischen Bestandteile</w:t>
      </w:r>
    </w:p>
    <w:p w14:paraId="0950D2F7" w14:textId="3681F3C1" w:rsidR="001A2A90" w:rsidRPr="00521E1D" w:rsidRDefault="001A2A90" w:rsidP="001A2A90">
      <w:pPr>
        <w:pStyle w:val="Listenabsatz"/>
        <w:numPr>
          <w:ilvl w:val="0"/>
          <w:numId w:val="6"/>
        </w:numPr>
        <w:shd w:val="clear" w:color="auto" w:fill="CCFFFF"/>
        <w:spacing w:before="120"/>
        <w:jc w:val="both"/>
        <w:rPr>
          <w:rFonts w:ascii="Calibri" w:hAnsi="Calibri" w:cs="Calibri"/>
        </w:rPr>
      </w:pPr>
      <w:bookmarkStart w:id="23" w:name="_Hlk55558233"/>
      <w:r w:rsidRPr="00521E1D">
        <w:rPr>
          <w:rFonts w:ascii="Calibri" w:hAnsi="Calibri" w:cs="Calibri"/>
        </w:rPr>
        <w:t>Sämtliche Werksstandorte zu den jeweiligen Produktkategorien sind anzugeben, alternativ kann auf eine Übersicht im Anhang verwiesen werden (Pflichtangabe im Projektbericht, freiwillige Angabe im EPD</w:t>
      </w:r>
      <w:r w:rsidR="00053D9B">
        <w:rPr>
          <w:rFonts w:ascii="Calibri" w:hAnsi="Calibri" w:cs="Calibri"/>
        </w:rPr>
        <w:t>-</w:t>
      </w:r>
      <w:r w:rsidRPr="00521E1D">
        <w:rPr>
          <w:rFonts w:ascii="Calibri" w:hAnsi="Calibri" w:cs="Calibri"/>
        </w:rPr>
        <w:t>Dokument).</w:t>
      </w:r>
    </w:p>
    <w:bookmarkEnd w:id="23"/>
    <w:p w14:paraId="7CBA1309" w14:textId="77777777" w:rsidR="001A2A90" w:rsidRPr="00521E1D" w:rsidRDefault="001A2A90" w:rsidP="00521E1D">
      <w:pPr>
        <w:shd w:val="clear" w:color="auto" w:fill="DAEEF3"/>
        <w:jc w:val="both"/>
        <w:rPr>
          <w:rFonts w:ascii="Calibri" w:hAnsi="Calibri" w:cs="Calibri"/>
        </w:rPr>
      </w:pPr>
    </w:p>
    <w:p w14:paraId="09794126" w14:textId="77777777" w:rsidR="00485C4E" w:rsidRPr="00521E1D" w:rsidRDefault="00485C4E" w:rsidP="00485C4E">
      <w:pPr>
        <w:rPr>
          <w:rFonts w:ascii="Calibri" w:hAnsi="Calibri" w:cs="Calibri"/>
          <w:u w:val="single"/>
          <w:lang w:val="de-CH"/>
        </w:rPr>
      </w:pPr>
    </w:p>
    <w:p w14:paraId="0BC51278" w14:textId="44569DE1" w:rsidR="00485C4E" w:rsidRPr="00521E1D" w:rsidRDefault="00485C4E" w:rsidP="00485C4E">
      <w:pPr>
        <w:shd w:val="clear" w:color="auto" w:fill="CCFFFF"/>
        <w:rPr>
          <w:rFonts w:ascii="Calibri" w:hAnsi="Calibri" w:cs="Calibri"/>
          <w:b/>
          <w:szCs w:val="18"/>
        </w:rPr>
      </w:pPr>
      <w:r w:rsidRPr="00521E1D">
        <w:rPr>
          <w:rFonts w:ascii="Calibri" w:hAnsi="Calibri" w:cs="Calibri"/>
          <w:b/>
          <w:szCs w:val="18"/>
        </w:rPr>
        <w:t xml:space="preserve">Spezifische Anmerkung zur Erstellung einer EPD </w:t>
      </w:r>
      <w:r w:rsidR="00053D9B">
        <w:rPr>
          <w:rFonts w:ascii="Calibri" w:hAnsi="Calibri" w:cs="Calibri"/>
          <w:b/>
          <w:szCs w:val="18"/>
        </w:rPr>
        <w:t xml:space="preserve">für </w:t>
      </w:r>
      <w:r w:rsidRPr="00521E1D">
        <w:rPr>
          <w:rFonts w:ascii="Calibri" w:hAnsi="Calibri" w:cs="Calibri"/>
          <w:b/>
          <w:szCs w:val="18"/>
        </w:rPr>
        <w:t>Bauprodukte aus gebranntem Ton:</w:t>
      </w:r>
    </w:p>
    <w:p w14:paraId="226239E5" w14:textId="77777777" w:rsidR="008C2773" w:rsidRPr="00521E1D" w:rsidRDefault="00925DA9" w:rsidP="00485C4E">
      <w:pPr>
        <w:shd w:val="clear" w:color="auto" w:fill="CCFFFF"/>
        <w:spacing w:before="120" w:line="276" w:lineRule="auto"/>
        <w:jc w:val="both"/>
        <w:rPr>
          <w:rFonts w:ascii="Calibri" w:hAnsi="Calibri" w:cs="Calibri"/>
        </w:rPr>
      </w:pPr>
      <w:r w:rsidRPr="00521E1D">
        <w:rPr>
          <w:rFonts w:ascii="Calibri" w:hAnsi="Calibri" w:cs="Calibri"/>
        </w:rPr>
        <w:t>Die deklarierten</w:t>
      </w:r>
      <w:r w:rsidR="008C2773" w:rsidRPr="00521E1D">
        <w:rPr>
          <w:rFonts w:ascii="Calibri" w:hAnsi="Calibri" w:cs="Calibri"/>
        </w:rPr>
        <w:t xml:space="preserve"> </w:t>
      </w:r>
      <w:r w:rsidRPr="00521E1D">
        <w:rPr>
          <w:rFonts w:ascii="Calibri" w:hAnsi="Calibri" w:cs="Calibri"/>
        </w:rPr>
        <w:t>Ziegelp</w:t>
      </w:r>
      <w:r w:rsidR="008C2773" w:rsidRPr="00521E1D">
        <w:rPr>
          <w:rFonts w:ascii="Calibri" w:hAnsi="Calibri" w:cs="Calibri"/>
        </w:rPr>
        <w:t>rodukt</w:t>
      </w:r>
      <w:r w:rsidRPr="00521E1D">
        <w:rPr>
          <w:rFonts w:ascii="Calibri" w:hAnsi="Calibri" w:cs="Calibri"/>
        </w:rPr>
        <w:t>e</w:t>
      </w:r>
      <w:r w:rsidR="008C2773" w:rsidRPr="00521E1D">
        <w:rPr>
          <w:rFonts w:ascii="Calibri" w:hAnsi="Calibri" w:cs="Calibri"/>
        </w:rPr>
        <w:t xml:space="preserve"> müssen spezifiziert werden</w:t>
      </w:r>
      <w:r w:rsidR="00873BAC" w:rsidRPr="00521E1D">
        <w:rPr>
          <w:rFonts w:ascii="Calibri" w:hAnsi="Calibri" w:cs="Calibri"/>
        </w:rPr>
        <w:t xml:space="preserve"> nach</w:t>
      </w:r>
      <w:r w:rsidR="008C2773" w:rsidRPr="00521E1D">
        <w:rPr>
          <w:rFonts w:ascii="Calibri" w:hAnsi="Calibri" w:cs="Calibri"/>
        </w:rPr>
        <w:t xml:space="preserve">: </w:t>
      </w:r>
    </w:p>
    <w:p w14:paraId="2D53D7CA" w14:textId="77777777" w:rsidR="00873BAC" w:rsidRPr="00521E1D" w:rsidRDefault="00873BAC" w:rsidP="00485C4E">
      <w:pPr>
        <w:pStyle w:val="Listenabsatz"/>
        <w:numPr>
          <w:ilvl w:val="0"/>
          <w:numId w:val="6"/>
        </w:numPr>
        <w:shd w:val="clear" w:color="auto" w:fill="CCFFFF"/>
        <w:spacing w:before="0"/>
        <w:jc w:val="both"/>
        <w:rPr>
          <w:rFonts w:ascii="Calibri" w:hAnsi="Calibri" w:cs="Calibri"/>
          <w:color w:val="auto"/>
        </w:rPr>
      </w:pPr>
      <w:r w:rsidRPr="00521E1D">
        <w:rPr>
          <w:rFonts w:ascii="Calibri" w:hAnsi="Calibri" w:cs="Calibri"/>
          <w:color w:val="auto"/>
        </w:rPr>
        <w:t>Produktgruppe laut Geltungsbereich</w:t>
      </w:r>
    </w:p>
    <w:p w14:paraId="048A32CF" w14:textId="77777777" w:rsidR="008C2773" w:rsidRPr="00521E1D" w:rsidRDefault="008C2773" w:rsidP="00485C4E">
      <w:pPr>
        <w:pStyle w:val="Listenabsatz"/>
        <w:numPr>
          <w:ilvl w:val="0"/>
          <w:numId w:val="6"/>
        </w:numPr>
        <w:shd w:val="clear" w:color="auto" w:fill="CCFFFF"/>
        <w:spacing w:before="0"/>
        <w:jc w:val="both"/>
        <w:rPr>
          <w:rFonts w:ascii="Calibri" w:hAnsi="Calibri" w:cs="Calibri"/>
          <w:color w:val="auto"/>
        </w:rPr>
      </w:pPr>
      <w:r w:rsidRPr="00521E1D">
        <w:rPr>
          <w:rFonts w:ascii="Calibri" w:hAnsi="Calibri" w:cs="Calibri"/>
          <w:color w:val="auto"/>
        </w:rPr>
        <w:t xml:space="preserve">Produktname und </w:t>
      </w:r>
      <w:r w:rsidR="00873BAC" w:rsidRPr="00521E1D">
        <w:rPr>
          <w:rFonts w:ascii="Calibri" w:hAnsi="Calibri" w:cs="Calibri"/>
          <w:color w:val="auto"/>
        </w:rPr>
        <w:t xml:space="preserve">ggf. </w:t>
      </w:r>
      <w:r w:rsidRPr="00521E1D">
        <w:rPr>
          <w:rFonts w:ascii="Calibri" w:hAnsi="Calibri" w:cs="Calibri"/>
          <w:color w:val="auto"/>
        </w:rPr>
        <w:t>Bezeichnungsschlüssel bei Einzeldeklarationen</w:t>
      </w:r>
    </w:p>
    <w:p w14:paraId="44CBDB2F" w14:textId="77777777" w:rsidR="00246792" w:rsidRPr="00521E1D" w:rsidRDefault="008C2773"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Beschreibung des Produktes bzw. der Produktgruppe</w:t>
      </w:r>
    </w:p>
    <w:p w14:paraId="5BA46573" w14:textId="77777777" w:rsidR="00246792" w:rsidRPr="00521E1D" w:rsidRDefault="008C2773"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 xml:space="preserve">Herstellungsverfahren </w:t>
      </w:r>
      <w:r w:rsidR="00246792" w:rsidRPr="00521E1D">
        <w:rPr>
          <w:rFonts w:ascii="Calibri" w:hAnsi="Calibri" w:cs="Calibri"/>
          <w:color w:val="auto"/>
        </w:rPr>
        <w:t>des Bauproduktes</w:t>
      </w:r>
    </w:p>
    <w:p w14:paraId="4CD4E2A4" w14:textId="77777777" w:rsidR="00246792" w:rsidRPr="00521E1D" w:rsidRDefault="00246792"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Oberflächenbeschichtung</w:t>
      </w:r>
    </w:p>
    <w:p w14:paraId="1E077CB4" w14:textId="77777777" w:rsidR="008C2773" w:rsidRPr="00521E1D" w:rsidRDefault="00873BAC"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Systemkomponenten</w:t>
      </w:r>
    </w:p>
    <w:p w14:paraId="2047D80A" w14:textId="77777777" w:rsidR="00AC28E6" w:rsidRPr="00521E1D" w:rsidRDefault="00CB3C0B" w:rsidP="00485C4E">
      <w:pPr>
        <w:shd w:val="clear" w:color="auto" w:fill="CCFFFF"/>
        <w:spacing w:before="120" w:line="276" w:lineRule="auto"/>
        <w:jc w:val="both"/>
        <w:rPr>
          <w:rFonts w:ascii="Calibri" w:hAnsi="Calibri" w:cs="Calibri"/>
        </w:rPr>
      </w:pPr>
      <w:r w:rsidRPr="00521E1D">
        <w:rPr>
          <w:rFonts w:ascii="Calibri" w:hAnsi="Calibri" w:cs="Calibri"/>
        </w:rPr>
        <w:t>Falls Durchschnitte über verschiedene Produkte deklariert werden, ist die Dur</w:t>
      </w:r>
      <w:r w:rsidR="00385B10" w:rsidRPr="00521E1D">
        <w:rPr>
          <w:rFonts w:ascii="Calibri" w:hAnsi="Calibri" w:cs="Calibri"/>
        </w:rPr>
        <w:t>chschnittsbildung zu erläutern</w:t>
      </w:r>
      <w:r w:rsidR="004C16D8" w:rsidRPr="00521E1D">
        <w:rPr>
          <w:rFonts w:ascii="Calibri" w:hAnsi="Calibri" w:cs="Calibri"/>
        </w:rPr>
        <w:t>, wobei die</w:t>
      </w:r>
      <w:r w:rsidR="00246792" w:rsidRPr="00521E1D">
        <w:rPr>
          <w:rFonts w:ascii="Calibri" w:hAnsi="Calibri" w:cs="Calibri"/>
        </w:rPr>
        <w:t xml:space="preserve"> Mittelwertbildung </w:t>
      </w:r>
      <w:r w:rsidR="00925DA9" w:rsidRPr="00521E1D">
        <w:rPr>
          <w:rFonts w:ascii="Calibri" w:hAnsi="Calibri" w:cs="Calibri"/>
        </w:rPr>
        <w:t xml:space="preserve">auf </w:t>
      </w:r>
      <w:r w:rsidR="004C16D8" w:rsidRPr="00521E1D">
        <w:rPr>
          <w:rFonts w:ascii="Calibri" w:hAnsi="Calibri" w:cs="Calibri"/>
        </w:rPr>
        <w:t xml:space="preserve">eine </w:t>
      </w:r>
      <w:r w:rsidR="00246792" w:rsidRPr="00521E1D">
        <w:rPr>
          <w:rFonts w:ascii="Calibri" w:hAnsi="Calibri" w:cs="Calibri"/>
        </w:rPr>
        <w:t>Tonnage gebrannte Ziegel</w:t>
      </w:r>
      <w:r w:rsidR="004C16D8" w:rsidRPr="00521E1D">
        <w:rPr>
          <w:rFonts w:ascii="Calibri" w:hAnsi="Calibri" w:cs="Calibri"/>
        </w:rPr>
        <w:t xml:space="preserve"> </w:t>
      </w:r>
      <w:r w:rsidR="003C5FDE" w:rsidRPr="00521E1D">
        <w:rPr>
          <w:rFonts w:ascii="Calibri" w:hAnsi="Calibri" w:cs="Calibri"/>
        </w:rPr>
        <w:t xml:space="preserve">aus dem betroffenen Werk bzw. den betroffenen Werken </w:t>
      </w:r>
      <w:r w:rsidR="004C16D8" w:rsidRPr="00521E1D">
        <w:rPr>
          <w:rFonts w:ascii="Calibri" w:hAnsi="Calibri" w:cs="Calibri"/>
        </w:rPr>
        <w:t>bezogen werden muss</w:t>
      </w:r>
      <w:r w:rsidR="00246792" w:rsidRPr="00521E1D">
        <w:rPr>
          <w:rFonts w:ascii="Calibri" w:hAnsi="Calibri" w:cs="Calibri"/>
        </w:rPr>
        <w:t>.</w:t>
      </w:r>
    </w:p>
    <w:p w14:paraId="7F37B884" w14:textId="77777777" w:rsidR="00485C4E" w:rsidRPr="00521E1D" w:rsidRDefault="00485C4E" w:rsidP="00485C4E">
      <w:pPr>
        <w:spacing w:before="120" w:line="276" w:lineRule="auto"/>
        <w:jc w:val="both"/>
        <w:rPr>
          <w:rFonts w:ascii="Calibri" w:hAnsi="Calibri" w:cs="Calibri"/>
        </w:rPr>
      </w:pPr>
    </w:p>
    <w:p w14:paraId="17AEABB2" w14:textId="77777777" w:rsidR="00545203" w:rsidRPr="00521E1D" w:rsidRDefault="001F1140" w:rsidP="007C1BEE">
      <w:pPr>
        <w:pStyle w:val="berschrift2"/>
        <w:rPr>
          <w:rFonts w:cs="Calibri"/>
        </w:rPr>
      </w:pPr>
      <w:bookmarkStart w:id="24" w:name="_Toc490053694"/>
      <w:bookmarkStart w:id="25" w:name="_Toc81484512"/>
      <w:r w:rsidRPr="00521E1D">
        <w:rPr>
          <w:rFonts w:cs="Calibri"/>
        </w:rPr>
        <w:t>Anwendung</w:t>
      </w:r>
      <w:bookmarkEnd w:id="24"/>
      <w:bookmarkEnd w:id="25"/>
    </w:p>
    <w:p w14:paraId="22FD9C5D" w14:textId="77777777" w:rsidR="00485C4E" w:rsidRPr="00521E1D" w:rsidRDefault="00485C4E" w:rsidP="007759DA">
      <w:pPr>
        <w:rPr>
          <w:rFonts w:ascii="Calibri" w:hAnsi="Calibri" w:cs="Calibri"/>
          <w:shd w:val="clear" w:color="auto" w:fill="DAEEF3"/>
          <w:lang w:val="de-CH"/>
        </w:rPr>
      </w:pPr>
    </w:p>
    <w:p w14:paraId="7664674F"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shd w:val="clear" w:color="auto" w:fill="DAEEF3"/>
          <w:lang w:val="de-CH"/>
        </w:rPr>
        <w:t>Der Einsatzzweck der genannten Produkte ist zu spezifizieren. Dabei sind die einzelnen Anwendungen (mit Funktionen) als Text oder in Tabellenform anzugeben.</w:t>
      </w:r>
    </w:p>
    <w:p w14:paraId="04DC4581" w14:textId="1CCBFCE3" w:rsidR="00485C4E" w:rsidRPr="00521E1D" w:rsidRDefault="007759DA" w:rsidP="00F20C60">
      <w:pPr>
        <w:tabs>
          <w:tab w:val="right" w:pos="8460"/>
        </w:tabs>
        <w:spacing w:before="120" w:line="276" w:lineRule="auto"/>
        <w:jc w:val="both"/>
        <w:rPr>
          <w:rFonts w:ascii="Calibri" w:hAnsi="Calibri" w:cs="Calibri"/>
          <w:i/>
          <w:szCs w:val="18"/>
          <w:lang w:val="de-AT"/>
        </w:rPr>
      </w:pPr>
      <w:r w:rsidRPr="00521E1D">
        <w:rPr>
          <w:rFonts w:ascii="Calibri" w:hAnsi="Calibri" w:cs="Calibri"/>
          <w:b/>
          <w:szCs w:val="18"/>
          <w:shd w:val="clear" w:color="auto" w:fill="CCFFFF"/>
        </w:rPr>
        <w:t xml:space="preserve">Spezifische Anmerkung zur Erstellung einer EPD </w:t>
      </w:r>
      <w:r w:rsidR="00053D9B">
        <w:rPr>
          <w:rFonts w:ascii="Calibri" w:hAnsi="Calibri" w:cs="Calibri"/>
          <w:b/>
          <w:szCs w:val="18"/>
          <w:shd w:val="clear" w:color="auto" w:fill="CCFFFF"/>
        </w:rPr>
        <w:t xml:space="preserve">für </w:t>
      </w:r>
      <w:r w:rsidRPr="00521E1D">
        <w:rPr>
          <w:rFonts w:ascii="Calibri" w:hAnsi="Calibri" w:cs="Calibri"/>
          <w:b/>
          <w:szCs w:val="18"/>
          <w:shd w:val="clear" w:color="auto" w:fill="CCFFFF"/>
        </w:rPr>
        <w:t>Bauprodukte aus gebranntem Ton:</w:t>
      </w:r>
    </w:p>
    <w:p w14:paraId="11630676" w14:textId="77777777" w:rsidR="00241CCF" w:rsidRPr="00521E1D" w:rsidRDefault="003014A0" w:rsidP="00F20C60">
      <w:pPr>
        <w:tabs>
          <w:tab w:val="right" w:pos="8460"/>
        </w:tabs>
        <w:spacing w:before="120" w:line="276" w:lineRule="auto"/>
        <w:jc w:val="both"/>
        <w:rPr>
          <w:rFonts w:ascii="Calibri" w:hAnsi="Calibri" w:cs="Calibri"/>
          <w:i/>
          <w:szCs w:val="18"/>
          <w:lang w:val="de-AT"/>
        </w:rPr>
      </w:pPr>
      <w:r w:rsidRPr="00521E1D">
        <w:rPr>
          <w:rFonts w:ascii="Calibri" w:hAnsi="Calibri" w:cs="Calibri"/>
          <w:i/>
          <w:szCs w:val="18"/>
          <w:lang w:val="de-AT"/>
        </w:rPr>
        <w:t>Im nächsten Abschnitt wird ein Überblick über die Begriffsbestimmungen mit Bezug auf die verschiedenen Produktgruppen des Geltungsbereichs in Kapite</w:t>
      </w:r>
      <w:r w:rsidR="00DD1DDB" w:rsidRPr="00521E1D">
        <w:rPr>
          <w:rFonts w:ascii="Calibri" w:hAnsi="Calibri" w:cs="Calibri"/>
          <w:i/>
          <w:szCs w:val="18"/>
          <w:lang w:val="de-AT"/>
        </w:rPr>
        <w:t>l 1 und deren Anwendung gegeben</w:t>
      </w:r>
      <w:r w:rsidRPr="00521E1D">
        <w:rPr>
          <w:rFonts w:ascii="Calibri" w:hAnsi="Calibri" w:cs="Calibri"/>
          <w:i/>
          <w:szCs w:val="18"/>
          <w:lang w:val="de-AT"/>
        </w:rPr>
        <w:t xml:space="preserve"> (</w:t>
      </w:r>
      <w:r w:rsidR="00DD1DDB" w:rsidRPr="00521E1D">
        <w:rPr>
          <w:rFonts w:ascii="Calibri" w:hAnsi="Calibri" w:cs="Calibri"/>
          <w:i/>
          <w:szCs w:val="18"/>
          <w:lang w:val="de-AT"/>
        </w:rPr>
        <w:t>vgl.</w:t>
      </w:r>
      <w:r w:rsidRPr="00521E1D">
        <w:rPr>
          <w:rFonts w:ascii="Calibri" w:hAnsi="Calibri" w:cs="Calibri"/>
          <w:i/>
          <w:szCs w:val="18"/>
          <w:lang w:val="de-AT"/>
        </w:rPr>
        <w:t xml:space="preserve"> TBE-Dokument Seite 16-18)</w:t>
      </w:r>
      <w:r w:rsidR="00DD1DDB" w:rsidRPr="00521E1D">
        <w:rPr>
          <w:rFonts w:ascii="Calibri" w:hAnsi="Calibri" w:cs="Calibri"/>
          <w:i/>
          <w:szCs w:val="18"/>
          <w:lang w:val="de-AT"/>
        </w:rPr>
        <w:t>.</w:t>
      </w:r>
    </w:p>
    <w:p w14:paraId="1EFB90DF" w14:textId="77777777" w:rsidR="00241CCF" w:rsidRPr="002B454A" w:rsidRDefault="002C3C78"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lang w:val="en-GB"/>
        </w:rPr>
      </w:pPr>
      <w:r w:rsidRPr="002B454A">
        <w:rPr>
          <w:rFonts w:ascii="Calibri" w:hAnsi="Calibri" w:cs="Calibri"/>
          <w:b/>
          <w:i/>
          <w:color w:val="auto"/>
          <w:szCs w:val="18"/>
          <w:u w:val="single"/>
          <w:lang w:val="en-GB"/>
        </w:rPr>
        <w:t xml:space="preserve">Dachziegel inkl. </w:t>
      </w:r>
      <w:r w:rsidR="00430A5B" w:rsidRPr="002B454A">
        <w:rPr>
          <w:rFonts w:ascii="Calibri" w:hAnsi="Calibri" w:cs="Calibri"/>
          <w:b/>
          <w:i/>
          <w:color w:val="auto"/>
          <w:szCs w:val="18"/>
          <w:u w:val="single"/>
          <w:lang w:val="en-GB"/>
        </w:rPr>
        <w:t>Formziegel</w:t>
      </w:r>
      <w:r w:rsidRPr="002B454A">
        <w:rPr>
          <w:rFonts w:ascii="Calibri" w:hAnsi="Calibri" w:cs="Calibri"/>
          <w:b/>
          <w:i/>
          <w:color w:val="auto"/>
          <w:szCs w:val="18"/>
          <w:u w:val="single"/>
          <w:lang w:val="en-GB"/>
        </w:rPr>
        <w:t xml:space="preserve"> und Zubehör</w:t>
      </w:r>
    </w:p>
    <w:p w14:paraId="33F170BD" w14:textId="77777777" w:rsidR="00241CCF" w:rsidRPr="00521E1D" w:rsidRDefault="00FA0675" w:rsidP="00F20C60">
      <w:pPr>
        <w:autoSpaceDE w:val="0"/>
        <w:autoSpaceDN w:val="0"/>
        <w:adjustRightInd w:val="0"/>
        <w:spacing w:line="276" w:lineRule="auto"/>
        <w:jc w:val="both"/>
        <w:rPr>
          <w:rFonts w:ascii="Calibri" w:hAnsi="Calibri" w:cs="Calibri"/>
          <w:i/>
          <w:szCs w:val="18"/>
          <w:lang w:val="de-AT"/>
        </w:rPr>
      </w:pPr>
      <w:r w:rsidRPr="00521E1D">
        <w:rPr>
          <w:rFonts w:ascii="Calibri" w:hAnsi="Calibri" w:cs="Calibri"/>
          <w:b/>
          <w:i/>
          <w:szCs w:val="18"/>
          <w:lang w:val="de-AT"/>
        </w:rPr>
        <w:t>Tondach</w:t>
      </w:r>
      <w:r w:rsidR="002C3C78" w:rsidRPr="00521E1D">
        <w:rPr>
          <w:rFonts w:ascii="Calibri" w:hAnsi="Calibri" w:cs="Calibri"/>
          <w:b/>
          <w:i/>
          <w:szCs w:val="18"/>
          <w:lang w:val="de-AT"/>
        </w:rPr>
        <w:t xml:space="preserve">ziegel inkl. </w:t>
      </w:r>
      <w:r w:rsidR="00430A5B" w:rsidRPr="00521E1D">
        <w:rPr>
          <w:rFonts w:ascii="Calibri" w:hAnsi="Calibri" w:cs="Calibri"/>
          <w:b/>
          <w:i/>
          <w:szCs w:val="18"/>
          <w:lang w:val="de-AT"/>
        </w:rPr>
        <w:t>Formziegel</w:t>
      </w:r>
      <w:r w:rsidR="00F20EC0" w:rsidRPr="00521E1D">
        <w:rPr>
          <w:rFonts w:ascii="Calibri" w:hAnsi="Calibri" w:cs="Calibri"/>
          <w:i/>
          <w:szCs w:val="18"/>
          <w:lang w:val="de-AT"/>
        </w:rPr>
        <w:t>:</w:t>
      </w:r>
      <w:r w:rsidR="00F20EC0" w:rsidRPr="00521E1D">
        <w:rPr>
          <w:rFonts w:ascii="Calibri" w:hAnsi="Calibri" w:cs="Calibri"/>
          <w:b/>
          <w:i/>
          <w:szCs w:val="18"/>
          <w:lang w:val="de-AT"/>
        </w:rPr>
        <w:t xml:space="preserve"> </w:t>
      </w:r>
      <w:r w:rsidRPr="00521E1D">
        <w:rPr>
          <w:rFonts w:ascii="Calibri" w:hAnsi="Calibri" w:cs="Calibri"/>
          <w:i/>
          <w:szCs w:val="18"/>
          <w:lang w:val="de-AT"/>
        </w:rPr>
        <w:t>Produkte für versetztes Verlegen auf Steildächern und für die Verkleidung von Fassaden, hergestellt durch Formgebung (Strangpressen oder Pressen), Trocknung und Brennen von vorbereitetem Tonmaterial mit oder ohne Zusatzstoffe. Ihre gesamte Oberfläche kann mit einer Engo</w:t>
      </w:r>
      <w:r w:rsidR="00673C57" w:rsidRPr="00521E1D">
        <w:rPr>
          <w:rFonts w:ascii="Calibri" w:hAnsi="Calibri" w:cs="Calibri"/>
          <w:i/>
          <w:szCs w:val="18"/>
          <w:lang w:val="de-AT"/>
        </w:rPr>
        <w:t>be oder Glasur überzogen werden</w:t>
      </w:r>
      <w:r w:rsidRPr="00521E1D">
        <w:rPr>
          <w:rFonts w:ascii="Calibri" w:hAnsi="Calibri" w:cs="Calibri"/>
          <w:i/>
          <w:szCs w:val="18"/>
          <w:lang w:val="de-AT"/>
        </w:rPr>
        <w:t xml:space="preserve"> </w:t>
      </w:r>
      <w:r w:rsidR="00241CCF" w:rsidRPr="00521E1D">
        <w:rPr>
          <w:rFonts w:ascii="Calibri" w:hAnsi="Calibri" w:cs="Calibri"/>
          <w:i/>
          <w:szCs w:val="18"/>
          <w:lang w:val="de-AT"/>
        </w:rPr>
        <w:t>[EN 1304]</w:t>
      </w:r>
      <w:r w:rsidR="00673C57" w:rsidRPr="00521E1D">
        <w:rPr>
          <w:rFonts w:ascii="Calibri" w:hAnsi="Calibri" w:cs="Calibri"/>
          <w:i/>
          <w:szCs w:val="18"/>
          <w:lang w:val="de-AT"/>
        </w:rPr>
        <w:t>.</w:t>
      </w:r>
    </w:p>
    <w:p w14:paraId="507EBF34" w14:textId="77777777" w:rsidR="00241CCF" w:rsidRPr="00521E1D" w:rsidRDefault="00FA0675" w:rsidP="008E73F7">
      <w:pPr>
        <w:autoSpaceDE w:val="0"/>
        <w:autoSpaceDN w:val="0"/>
        <w:adjustRightInd w:val="0"/>
        <w:spacing w:line="276" w:lineRule="auto"/>
        <w:rPr>
          <w:rFonts w:ascii="Calibri" w:hAnsi="Calibri" w:cs="Calibri"/>
          <w:i/>
          <w:szCs w:val="18"/>
        </w:rPr>
      </w:pPr>
      <w:r w:rsidRPr="00521E1D">
        <w:rPr>
          <w:rFonts w:ascii="Calibri" w:hAnsi="Calibri" w:cs="Calibri"/>
          <w:b/>
          <w:i/>
          <w:szCs w:val="18"/>
          <w:lang w:val="de-AT"/>
        </w:rPr>
        <w:t>Zubehör für Tondachziegel</w:t>
      </w:r>
      <w:r w:rsidR="00F20EC0" w:rsidRPr="00521E1D">
        <w:rPr>
          <w:rFonts w:ascii="Calibri" w:hAnsi="Calibri" w:cs="Calibri"/>
          <w:i/>
          <w:szCs w:val="18"/>
          <w:lang w:val="de-AT"/>
        </w:rPr>
        <w:t>:</w:t>
      </w:r>
      <w:r w:rsidR="00F20EC0" w:rsidRPr="00521E1D">
        <w:rPr>
          <w:rFonts w:ascii="Calibri" w:hAnsi="Calibri" w:cs="Calibri"/>
          <w:b/>
          <w:i/>
          <w:szCs w:val="18"/>
          <w:lang w:val="de-AT"/>
        </w:rPr>
        <w:t xml:space="preserve"> </w:t>
      </w:r>
      <w:r w:rsidRPr="00521E1D">
        <w:rPr>
          <w:rFonts w:ascii="Calibri" w:hAnsi="Calibri" w:cs="Calibri"/>
          <w:i/>
          <w:szCs w:val="18"/>
          <w:lang w:val="de-AT"/>
        </w:rPr>
        <w:t>Produkte</w:t>
      </w:r>
      <w:r w:rsidR="00965111" w:rsidRPr="00521E1D">
        <w:rPr>
          <w:rFonts w:ascii="Calibri" w:hAnsi="Calibri" w:cs="Calibri"/>
          <w:i/>
          <w:szCs w:val="18"/>
          <w:lang w:val="de-AT"/>
        </w:rPr>
        <w:t>,</w:t>
      </w:r>
      <w:r w:rsidRPr="00521E1D">
        <w:rPr>
          <w:rFonts w:ascii="Calibri" w:hAnsi="Calibri" w:cs="Calibri"/>
          <w:i/>
          <w:szCs w:val="18"/>
          <w:lang w:val="de-AT"/>
        </w:rPr>
        <w:t xml:space="preserve"> die im Rahmen einer technischen Funktion den Dachziegel ergänzen</w:t>
      </w:r>
      <w:r w:rsidR="00673C57" w:rsidRPr="00521E1D">
        <w:rPr>
          <w:rFonts w:ascii="Calibri" w:hAnsi="Calibri" w:cs="Calibri"/>
          <w:i/>
          <w:szCs w:val="18"/>
          <w:lang w:val="de-AT"/>
        </w:rPr>
        <w:t xml:space="preserve"> </w:t>
      </w:r>
      <w:r w:rsidR="00241CCF" w:rsidRPr="00521E1D">
        <w:rPr>
          <w:rFonts w:ascii="Calibri" w:hAnsi="Calibri" w:cs="Calibri"/>
          <w:i/>
          <w:szCs w:val="18"/>
        </w:rPr>
        <w:t>[EN 1304]</w:t>
      </w:r>
      <w:r w:rsidR="00673C57" w:rsidRPr="00521E1D">
        <w:rPr>
          <w:rFonts w:ascii="Calibri" w:hAnsi="Calibri" w:cs="Calibri"/>
          <w:i/>
          <w:szCs w:val="18"/>
        </w:rPr>
        <w:t>.</w:t>
      </w:r>
    </w:p>
    <w:p w14:paraId="2979FEBD" w14:textId="77777777" w:rsidR="00241CCF" w:rsidRPr="00521E1D" w:rsidRDefault="00B04EEB"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Geschützte Mauerziegel inkl. </w:t>
      </w:r>
      <w:r w:rsidR="00430A5B" w:rsidRPr="00521E1D">
        <w:rPr>
          <w:rFonts w:ascii="Calibri" w:hAnsi="Calibri" w:cs="Calibri"/>
          <w:b/>
          <w:i/>
          <w:color w:val="auto"/>
          <w:szCs w:val="18"/>
          <w:u w:val="single"/>
        </w:rPr>
        <w:t>Formziegel</w:t>
      </w:r>
      <w:r w:rsidRPr="00521E1D">
        <w:rPr>
          <w:rFonts w:ascii="Calibri" w:hAnsi="Calibri" w:cs="Calibri"/>
          <w:b/>
          <w:i/>
          <w:color w:val="auto"/>
          <w:szCs w:val="18"/>
          <w:u w:val="single"/>
        </w:rPr>
        <w:t xml:space="preserve"> (Hintermauerziegel)</w:t>
      </w:r>
    </w:p>
    <w:p w14:paraId="482E7220" w14:textId="77777777" w:rsidR="00241CCF" w:rsidRPr="00521E1D" w:rsidRDefault="00B04EEB" w:rsidP="00ED291B">
      <w:pPr>
        <w:pStyle w:val="Terms"/>
        <w:spacing w:line="276" w:lineRule="auto"/>
        <w:jc w:val="both"/>
        <w:rPr>
          <w:rFonts w:ascii="Calibri" w:eastAsia="Times New Roman" w:hAnsi="Calibri" w:cs="Calibri"/>
          <w:b w:val="0"/>
          <w:i/>
          <w:sz w:val="18"/>
          <w:szCs w:val="18"/>
          <w:lang w:val="de-AT" w:eastAsia="en-US"/>
        </w:rPr>
      </w:pPr>
      <w:r w:rsidRPr="00521E1D">
        <w:rPr>
          <w:rFonts w:ascii="Calibri" w:eastAsia="Times New Roman" w:hAnsi="Calibri" w:cs="Calibri"/>
          <w:i/>
          <w:sz w:val="18"/>
          <w:szCs w:val="18"/>
          <w:lang w:val="de-AT" w:eastAsia="en-US"/>
        </w:rPr>
        <w:t>Geschützte Mauerziegel</w:t>
      </w:r>
      <w:r w:rsidR="00ED291B" w:rsidRPr="00521E1D">
        <w:rPr>
          <w:rFonts w:ascii="Calibri" w:eastAsia="Times New Roman" w:hAnsi="Calibri" w:cs="Calibri"/>
          <w:b w:val="0"/>
          <w:i/>
          <w:sz w:val="18"/>
          <w:szCs w:val="18"/>
          <w:lang w:val="de-AT" w:eastAsia="en-US"/>
        </w:rPr>
        <w:t xml:space="preserve">: </w:t>
      </w:r>
      <w:r w:rsidRPr="00521E1D">
        <w:rPr>
          <w:rFonts w:ascii="Calibri" w:eastAsia="Times New Roman" w:hAnsi="Calibri" w:cs="Calibri"/>
          <w:b w:val="0"/>
          <w:i/>
          <w:sz w:val="18"/>
          <w:szCs w:val="18"/>
          <w:lang w:val="de-AT" w:eastAsia="en-US"/>
        </w:rPr>
        <w:t>Mauerziegel</w:t>
      </w:r>
      <w:r w:rsidR="00ED291B" w:rsidRPr="00521E1D">
        <w:rPr>
          <w:rFonts w:ascii="Calibri" w:eastAsia="Times New Roman" w:hAnsi="Calibri" w:cs="Calibri"/>
          <w:b w:val="0"/>
          <w:i/>
          <w:sz w:val="18"/>
          <w:szCs w:val="18"/>
          <w:lang w:val="de-AT" w:eastAsia="en-US"/>
        </w:rPr>
        <w:t>,</w:t>
      </w:r>
      <w:r w:rsidRPr="00521E1D">
        <w:rPr>
          <w:rFonts w:ascii="Calibri" w:eastAsia="Times New Roman" w:hAnsi="Calibri" w:cs="Calibri"/>
          <w:b w:val="0"/>
          <w:i/>
          <w:sz w:val="18"/>
          <w:szCs w:val="18"/>
          <w:lang w:val="de-AT" w:eastAsia="en-US"/>
        </w:rPr>
        <w:t xml:space="preserve"> die gegen das Eindringen von Wass</w:t>
      </w:r>
      <w:r w:rsidR="000D53E7" w:rsidRPr="00521E1D">
        <w:rPr>
          <w:rFonts w:ascii="Calibri" w:eastAsia="Times New Roman" w:hAnsi="Calibri" w:cs="Calibri"/>
          <w:b w:val="0"/>
          <w:i/>
          <w:sz w:val="18"/>
          <w:szCs w:val="18"/>
          <w:lang w:val="de-AT" w:eastAsia="en-US"/>
        </w:rPr>
        <w:t>e</w:t>
      </w:r>
      <w:r w:rsidRPr="00521E1D">
        <w:rPr>
          <w:rFonts w:ascii="Calibri" w:eastAsia="Times New Roman" w:hAnsi="Calibri" w:cs="Calibri"/>
          <w:b w:val="0"/>
          <w:i/>
          <w:sz w:val="18"/>
          <w:szCs w:val="18"/>
          <w:lang w:val="de-AT" w:eastAsia="en-US"/>
        </w:rPr>
        <w:t xml:space="preserve">r geschützt sind und nicht in Kontakt mit Boden und Grundwasser </w:t>
      </w:r>
      <w:r w:rsidR="000D53E7" w:rsidRPr="00521E1D">
        <w:rPr>
          <w:rFonts w:ascii="Calibri" w:eastAsia="Times New Roman" w:hAnsi="Calibri" w:cs="Calibri"/>
          <w:b w:val="0"/>
          <w:i/>
          <w:sz w:val="18"/>
          <w:szCs w:val="18"/>
          <w:lang w:val="de-AT" w:eastAsia="en-US"/>
        </w:rPr>
        <w:t>kommen</w:t>
      </w:r>
      <w:r w:rsidR="00976C67" w:rsidRPr="00521E1D">
        <w:rPr>
          <w:rFonts w:ascii="Calibri" w:eastAsia="Times New Roman" w:hAnsi="Calibri" w:cs="Calibri"/>
          <w:b w:val="0"/>
          <w:i/>
          <w:sz w:val="18"/>
          <w:szCs w:val="18"/>
          <w:lang w:val="de-AT" w:eastAsia="en-US"/>
        </w:rPr>
        <w:t>.</w:t>
      </w:r>
    </w:p>
    <w:p w14:paraId="38DD0AD2" w14:textId="77777777" w:rsidR="00241CCF" w:rsidRPr="00521E1D" w:rsidRDefault="000D53E7" w:rsidP="008E73F7">
      <w:pPr>
        <w:pStyle w:val="Note"/>
        <w:tabs>
          <w:tab w:val="clear" w:pos="960"/>
        </w:tabs>
        <w:spacing w:after="0" w:line="276" w:lineRule="auto"/>
        <w:ind w:left="1418" w:hanging="1418"/>
        <w:rPr>
          <w:rFonts w:ascii="Calibri" w:hAnsi="Calibri" w:cs="Calibri"/>
          <w:i/>
          <w:szCs w:val="18"/>
          <w:lang w:val="de-AT"/>
        </w:rPr>
      </w:pPr>
      <w:r w:rsidRPr="00521E1D">
        <w:rPr>
          <w:rFonts w:ascii="Calibri" w:eastAsia="Times New Roman" w:hAnsi="Calibri" w:cs="Calibri"/>
          <w:i/>
          <w:szCs w:val="18"/>
          <w:lang w:val="de-AT" w:eastAsia="en-US"/>
        </w:rPr>
        <w:t>Anmerkung:</w:t>
      </w:r>
      <w:r w:rsidR="00241CCF" w:rsidRPr="00521E1D">
        <w:rPr>
          <w:rFonts w:ascii="Calibri" w:eastAsia="Times New Roman" w:hAnsi="Calibri" w:cs="Calibri"/>
          <w:i/>
          <w:szCs w:val="18"/>
          <w:lang w:val="de-AT" w:eastAsia="en-US"/>
        </w:rPr>
        <w:tab/>
      </w:r>
      <w:r w:rsidRPr="00521E1D">
        <w:rPr>
          <w:rFonts w:ascii="Calibri" w:eastAsia="Times New Roman" w:hAnsi="Calibri" w:cs="Calibri"/>
          <w:i/>
          <w:szCs w:val="18"/>
          <w:lang w:val="de-AT" w:eastAsia="en-US"/>
        </w:rPr>
        <w:t>Es kann sich dabei um Mauerziegel in Außenwänden, die geschützt sind</w:t>
      </w:r>
      <w:r w:rsidR="00965111" w:rsidRPr="00521E1D">
        <w:rPr>
          <w:rFonts w:ascii="Calibri" w:eastAsia="Times New Roman" w:hAnsi="Calibri" w:cs="Calibri"/>
          <w:i/>
          <w:szCs w:val="18"/>
          <w:lang w:val="de-AT" w:eastAsia="en-US"/>
        </w:rPr>
        <w:t>,</w:t>
      </w:r>
      <w:r w:rsidRPr="00521E1D">
        <w:rPr>
          <w:rFonts w:ascii="Calibri" w:eastAsia="Times New Roman" w:hAnsi="Calibri" w:cs="Calibri"/>
          <w:i/>
          <w:szCs w:val="18"/>
          <w:lang w:val="de-AT" w:eastAsia="en-US"/>
        </w:rPr>
        <w:t xml:space="preserve"> handeln </w:t>
      </w:r>
      <w:r w:rsidR="00241CCF" w:rsidRPr="00521E1D">
        <w:rPr>
          <w:rFonts w:ascii="Calibri" w:eastAsia="Times New Roman" w:hAnsi="Calibri" w:cs="Calibri"/>
          <w:i/>
          <w:szCs w:val="18"/>
          <w:lang w:val="de-AT" w:eastAsia="en-US"/>
        </w:rPr>
        <w:t>(</w:t>
      </w:r>
      <w:r w:rsidR="00A146F2" w:rsidRPr="00521E1D">
        <w:rPr>
          <w:rFonts w:ascii="Calibri" w:eastAsia="Times New Roman" w:hAnsi="Calibri" w:cs="Calibri"/>
          <w:i/>
          <w:szCs w:val="18"/>
          <w:lang w:val="de-AT" w:eastAsia="en-US"/>
        </w:rPr>
        <w:t xml:space="preserve">z.B. von einer Schicht </w:t>
      </w:r>
      <w:r w:rsidRPr="00521E1D">
        <w:rPr>
          <w:rFonts w:ascii="Calibri" w:eastAsia="Times New Roman" w:hAnsi="Calibri" w:cs="Calibri"/>
          <w:i/>
          <w:szCs w:val="18"/>
          <w:lang w:val="de-AT" w:eastAsia="en-US"/>
        </w:rPr>
        <w:t>geeigneten Verputzes oder Fassadenverkleidung</w:t>
      </w:r>
      <w:r w:rsidR="00241CCF" w:rsidRPr="00521E1D">
        <w:rPr>
          <w:rFonts w:ascii="Calibri" w:eastAsia="Times New Roman" w:hAnsi="Calibri" w:cs="Calibri"/>
          <w:i/>
          <w:szCs w:val="18"/>
          <w:lang w:val="de-AT" w:eastAsia="en-US"/>
        </w:rPr>
        <w:t xml:space="preserve">), </w:t>
      </w:r>
      <w:r w:rsidRPr="00521E1D">
        <w:rPr>
          <w:rFonts w:ascii="Calibri" w:eastAsia="Times New Roman" w:hAnsi="Calibri" w:cs="Calibri"/>
          <w:i/>
          <w:szCs w:val="18"/>
          <w:lang w:val="de-AT" w:eastAsia="en-US"/>
        </w:rPr>
        <w:t xml:space="preserve">oder um die innere Schicht einer hinterlüfteten Fassade oder um Innenwände. Es kann sich um tragende oder nichttragende Elemente handeln </w:t>
      </w:r>
      <w:r w:rsidR="00241CCF" w:rsidRPr="00521E1D">
        <w:rPr>
          <w:rFonts w:ascii="Calibri" w:hAnsi="Calibri" w:cs="Calibri"/>
          <w:i/>
          <w:szCs w:val="18"/>
          <w:lang w:val="de-AT"/>
        </w:rPr>
        <w:t xml:space="preserve">[EN 771-1] </w:t>
      </w:r>
      <w:r w:rsidRPr="00521E1D">
        <w:rPr>
          <w:rFonts w:ascii="Calibri" w:hAnsi="Calibri" w:cs="Calibri"/>
          <w:i/>
          <w:szCs w:val="18"/>
          <w:lang w:val="de-AT"/>
        </w:rPr>
        <w:t>–</w:t>
      </w:r>
      <w:r w:rsidR="00241CCF" w:rsidRPr="00521E1D">
        <w:rPr>
          <w:rFonts w:ascii="Calibri" w:hAnsi="Calibri" w:cs="Calibri"/>
          <w:i/>
          <w:szCs w:val="18"/>
          <w:lang w:val="de-AT"/>
        </w:rPr>
        <w:t xml:space="preserve"> </w:t>
      </w:r>
      <w:r w:rsidRPr="00521E1D">
        <w:rPr>
          <w:rFonts w:ascii="Calibri" w:hAnsi="Calibri" w:cs="Calibri"/>
          <w:i/>
          <w:szCs w:val="18"/>
          <w:lang w:val="de-AT"/>
        </w:rPr>
        <w:t>derzeit in Revision beim</w:t>
      </w:r>
      <w:r w:rsidR="00241CCF" w:rsidRPr="00521E1D">
        <w:rPr>
          <w:rFonts w:ascii="Calibri" w:hAnsi="Calibri" w:cs="Calibri"/>
          <w:i/>
          <w:szCs w:val="18"/>
          <w:lang w:val="de-AT"/>
        </w:rPr>
        <w:t xml:space="preserve"> CEN/TC 125</w:t>
      </w:r>
      <w:r w:rsidR="009B7E2B" w:rsidRPr="00521E1D">
        <w:rPr>
          <w:rFonts w:ascii="Calibri" w:hAnsi="Calibri" w:cs="Calibri"/>
          <w:i/>
          <w:szCs w:val="18"/>
          <w:lang w:val="de-AT"/>
        </w:rPr>
        <w:t>.</w:t>
      </w:r>
    </w:p>
    <w:p w14:paraId="20F9AA8C" w14:textId="77777777" w:rsidR="00F265F1" w:rsidRPr="00F265F1" w:rsidRDefault="000D53E7" w:rsidP="0026504F">
      <w:pPr>
        <w:pStyle w:val="Listenabsatz"/>
        <w:numPr>
          <w:ilvl w:val="0"/>
          <w:numId w:val="10"/>
        </w:numPr>
        <w:tabs>
          <w:tab w:val="left" w:pos="709"/>
        </w:tabs>
        <w:spacing w:before="120" w:after="120"/>
        <w:ind w:left="1066" w:hanging="357"/>
        <w:jc w:val="both"/>
        <w:rPr>
          <w:rFonts w:ascii="Calibri" w:hAnsi="Calibri" w:cs="Calibri"/>
          <w:i/>
          <w:szCs w:val="18"/>
          <w:lang w:val="de-AT"/>
        </w:rPr>
      </w:pPr>
      <w:r w:rsidRPr="00F265F1">
        <w:rPr>
          <w:rFonts w:ascii="Calibri" w:hAnsi="Calibri" w:cs="Calibri"/>
          <w:b/>
          <w:i/>
          <w:color w:val="auto"/>
          <w:szCs w:val="18"/>
          <w:u w:val="single"/>
        </w:rPr>
        <w:t xml:space="preserve">Ungeschützte Mauerziegel inkl. </w:t>
      </w:r>
      <w:r w:rsidR="00430A5B" w:rsidRPr="00F265F1">
        <w:rPr>
          <w:rFonts w:ascii="Calibri" w:hAnsi="Calibri" w:cs="Calibri"/>
          <w:b/>
          <w:i/>
          <w:color w:val="auto"/>
          <w:szCs w:val="18"/>
          <w:u w:val="single"/>
        </w:rPr>
        <w:t>Formziegel</w:t>
      </w:r>
      <w:r w:rsidR="006E52C0" w:rsidRPr="00F265F1">
        <w:rPr>
          <w:rFonts w:ascii="Calibri" w:hAnsi="Calibri" w:cs="Calibri"/>
          <w:b/>
          <w:i/>
          <w:color w:val="auto"/>
          <w:szCs w:val="18"/>
          <w:u w:val="single"/>
        </w:rPr>
        <w:t xml:space="preserve"> (Vor</w:t>
      </w:r>
      <w:r w:rsidRPr="00F265F1">
        <w:rPr>
          <w:rFonts w:ascii="Calibri" w:hAnsi="Calibri" w:cs="Calibri"/>
          <w:b/>
          <w:i/>
          <w:color w:val="auto"/>
          <w:szCs w:val="18"/>
          <w:u w:val="single"/>
        </w:rPr>
        <w:t>mauerziegel)</w:t>
      </w:r>
    </w:p>
    <w:p w14:paraId="578BE716" w14:textId="0E52FE7D" w:rsidR="00241CCF" w:rsidRPr="00F265F1" w:rsidRDefault="000D53E7" w:rsidP="00F265F1">
      <w:pPr>
        <w:pStyle w:val="Listenabsatz"/>
        <w:tabs>
          <w:tab w:val="left" w:pos="709"/>
        </w:tabs>
        <w:spacing w:before="120" w:after="120"/>
        <w:ind w:left="1066"/>
        <w:jc w:val="both"/>
        <w:rPr>
          <w:rFonts w:ascii="Calibri" w:hAnsi="Calibri" w:cs="Calibri"/>
          <w:i/>
          <w:szCs w:val="18"/>
          <w:lang w:val="de-AT"/>
        </w:rPr>
      </w:pPr>
      <w:r w:rsidRPr="00F265F1">
        <w:rPr>
          <w:rFonts w:ascii="Calibri" w:hAnsi="Calibri" w:cs="Calibri"/>
          <w:i/>
          <w:szCs w:val="18"/>
          <w:lang w:val="de-AT" w:eastAsia="en-US"/>
        </w:rPr>
        <w:t>Ungeschützte Mauerziegel</w:t>
      </w:r>
      <w:r w:rsidR="00DD1DDB" w:rsidRPr="00F265F1">
        <w:rPr>
          <w:rFonts w:ascii="Calibri" w:hAnsi="Calibri" w:cs="Calibri"/>
          <w:i/>
          <w:szCs w:val="18"/>
          <w:lang w:val="de-AT" w:eastAsia="en-US"/>
        </w:rPr>
        <w:t xml:space="preserve">: </w:t>
      </w:r>
      <w:r w:rsidRPr="00F265F1">
        <w:rPr>
          <w:rFonts w:ascii="Calibri" w:hAnsi="Calibri" w:cs="Calibri"/>
          <w:i/>
          <w:szCs w:val="18"/>
          <w:lang w:val="de-AT"/>
        </w:rPr>
        <w:t>Mauerziegel</w:t>
      </w:r>
      <w:r w:rsidR="00D9605C" w:rsidRPr="00F265F1">
        <w:rPr>
          <w:rFonts w:ascii="Calibri" w:hAnsi="Calibri" w:cs="Calibri"/>
          <w:i/>
          <w:szCs w:val="18"/>
          <w:lang w:val="de-AT"/>
        </w:rPr>
        <w:t>,</w:t>
      </w:r>
      <w:r w:rsidRPr="00F265F1">
        <w:rPr>
          <w:rFonts w:ascii="Calibri" w:hAnsi="Calibri" w:cs="Calibri"/>
          <w:i/>
          <w:szCs w:val="18"/>
          <w:lang w:val="de-AT"/>
        </w:rPr>
        <w:t xml:space="preserve"> die </w:t>
      </w:r>
      <w:r w:rsidR="001B36F6" w:rsidRPr="00F265F1">
        <w:rPr>
          <w:rFonts w:ascii="Calibri" w:hAnsi="Calibri" w:cs="Calibri"/>
          <w:i/>
          <w:szCs w:val="18"/>
          <w:lang w:val="de-AT"/>
        </w:rPr>
        <w:t>der Bewitterung (</w:t>
      </w:r>
      <w:r w:rsidRPr="00F265F1">
        <w:rPr>
          <w:rFonts w:ascii="Calibri" w:hAnsi="Calibri" w:cs="Calibri"/>
          <w:i/>
          <w:szCs w:val="18"/>
          <w:lang w:val="de-AT"/>
        </w:rPr>
        <w:t>Regen und Frost</w:t>
      </w:r>
      <w:r w:rsidR="001B36F6" w:rsidRPr="00F265F1">
        <w:rPr>
          <w:rFonts w:ascii="Calibri" w:hAnsi="Calibri" w:cs="Calibri"/>
          <w:i/>
          <w:szCs w:val="18"/>
          <w:lang w:val="de-AT"/>
        </w:rPr>
        <w:t>)</w:t>
      </w:r>
      <w:r w:rsidRPr="00F265F1">
        <w:rPr>
          <w:rFonts w:ascii="Calibri" w:hAnsi="Calibri" w:cs="Calibri"/>
          <w:i/>
          <w:szCs w:val="18"/>
          <w:lang w:val="de-AT"/>
        </w:rPr>
        <w:t xml:space="preserve"> ausgesetzt sind und/oder im Kontakt mit Boden und Grundwasser stehen können,</w:t>
      </w:r>
      <w:r w:rsidR="00BB3ACD" w:rsidRPr="00F265F1">
        <w:rPr>
          <w:rFonts w:ascii="Calibri" w:hAnsi="Calibri" w:cs="Calibri"/>
          <w:i/>
          <w:szCs w:val="18"/>
          <w:lang w:val="de-AT"/>
        </w:rPr>
        <w:t xml:space="preserve"> ohne passende</w:t>
      </w:r>
      <w:r w:rsidRPr="00F265F1">
        <w:rPr>
          <w:rFonts w:ascii="Calibri" w:hAnsi="Calibri" w:cs="Calibri"/>
          <w:i/>
          <w:szCs w:val="18"/>
          <w:lang w:val="de-AT"/>
        </w:rPr>
        <w:t xml:space="preserve"> Schutzvorrichtung. </w:t>
      </w:r>
    </w:p>
    <w:p w14:paraId="2D2D145B" w14:textId="77777777" w:rsidR="00241CCF" w:rsidRPr="00521E1D" w:rsidRDefault="000D53E7" w:rsidP="00F265F1">
      <w:pPr>
        <w:pStyle w:val="Note"/>
        <w:tabs>
          <w:tab w:val="clear" w:pos="960"/>
        </w:tabs>
        <w:spacing w:after="120" w:line="276" w:lineRule="auto"/>
        <w:rPr>
          <w:rFonts w:ascii="Calibri" w:hAnsi="Calibri" w:cs="Calibri"/>
          <w:i/>
          <w:szCs w:val="18"/>
          <w:lang w:val="de-AT"/>
        </w:rPr>
      </w:pPr>
      <w:r w:rsidRPr="00521E1D">
        <w:rPr>
          <w:rFonts w:ascii="Calibri" w:eastAsia="Times New Roman" w:hAnsi="Calibri" w:cs="Calibri"/>
          <w:i/>
          <w:szCs w:val="18"/>
          <w:lang w:val="de-AT" w:eastAsia="en-US"/>
        </w:rPr>
        <w:t>Anmerkung</w:t>
      </w:r>
      <w:r w:rsidR="001510C3" w:rsidRPr="00521E1D">
        <w:rPr>
          <w:rFonts w:ascii="Calibri" w:eastAsia="Times New Roman" w:hAnsi="Calibri" w:cs="Calibri"/>
          <w:i/>
          <w:szCs w:val="18"/>
          <w:lang w:val="de-AT" w:eastAsia="en-US"/>
        </w:rPr>
        <w:t>:</w:t>
      </w:r>
      <w:r w:rsidR="00241CCF" w:rsidRPr="00521E1D">
        <w:rPr>
          <w:rFonts w:ascii="Calibri" w:eastAsia="Times New Roman" w:hAnsi="Calibri" w:cs="Calibri"/>
          <w:i/>
          <w:szCs w:val="18"/>
          <w:lang w:val="de-AT" w:eastAsia="en-US"/>
        </w:rPr>
        <w:tab/>
      </w:r>
      <w:r w:rsidRPr="00521E1D">
        <w:rPr>
          <w:rFonts w:ascii="Calibri" w:eastAsia="Times New Roman" w:hAnsi="Calibri" w:cs="Calibri"/>
          <w:i/>
          <w:szCs w:val="18"/>
          <w:lang w:val="de-AT" w:eastAsia="en-US"/>
        </w:rPr>
        <w:t xml:space="preserve">Es kann sich dabei entweder um Mauerziegel in Außenwänden völlig ohne Schutz oder aber um Ziegel mit begrenztem Schutz (z.B. eine dünne Putzschicht) handeln. Es kann sich um tragende oder nichttragende Elemente handeln. </w:t>
      </w:r>
    </w:p>
    <w:p w14:paraId="3572A6F9" w14:textId="77777777" w:rsidR="00241CCF" w:rsidRPr="00521E1D" w:rsidRDefault="000D53E7" w:rsidP="00DD1DDB">
      <w:pPr>
        <w:pStyle w:val="Terms"/>
        <w:spacing w:after="120" w:line="276" w:lineRule="auto"/>
        <w:jc w:val="both"/>
        <w:rPr>
          <w:rFonts w:ascii="Calibri" w:hAnsi="Calibri" w:cs="Calibri"/>
          <w:b w:val="0"/>
          <w:i/>
          <w:sz w:val="18"/>
          <w:szCs w:val="18"/>
          <w:lang w:val="de-AT"/>
        </w:rPr>
      </w:pPr>
      <w:r w:rsidRPr="00521E1D">
        <w:rPr>
          <w:rFonts w:ascii="Calibri" w:eastAsia="Times New Roman" w:hAnsi="Calibri" w:cs="Calibri"/>
          <w:i/>
          <w:sz w:val="18"/>
          <w:szCs w:val="18"/>
          <w:lang w:val="de-AT" w:eastAsia="en-US"/>
        </w:rPr>
        <w:lastRenderedPageBreak/>
        <w:t>Mauerstein aus gebranntem Ton</w:t>
      </w:r>
      <w:r w:rsidR="00DD1DDB" w:rsidRPr="00521E1D">
        <w:rPr>
          <w:rFonts w:ascii="Calibri" w:eastAsia="Times New Roman" w:hAnsi="Calibri" w:cs="Calibri"/>
          <w:b w:val="0"/>
          <w:i/>
          <w:sz w:val="18"/>
          <w:szCs w:val="18"/>
          <w:lang w:val="de-AT" w:eastAsia="en-US"/>
        </w:rPr>
        <w:t xml:space="preserve">: </w:t>
      </w:r>
      <w:r w:rsidRPr="00521E1D">
        <w:rPr>
          <w:rFonts w:ascii="Calibri" w:eastAsia="Times New Roman" w:hAnsi="Calibri" w:cs="Calibri"/>
          <w:b w:val="0"/>
          <w:i/>
          <w:sz w:val="18"/>
          <w:szCs w:val="18"/>
          <w:lang w:val="de-AT" w:eastAsia="en-US"/>
        </w:rPr>
        <w:t>Mauerstein</w:t>
      </w:r>
      <w:r w:rsidR="00DD1DDB" w:rsidRPr="00521E1D">
        <w:rPr>
          <w:rFonts w:ascii="Calibri" w:eastAsia="Times New Roman" w:hAnsi="Calibri" w:cs="Calibri"/>
          <w:b w:val="0"/>
          <w:i/>
          <w:sz w:val="18"/>
          <w:szCs w:val="18"/>
          <w:lang w:val="de-AT" w:eastAsia="en-US"/>
        </w:rPr>
        <w:t>e</w:t>
      </w:r>
      <w:r w:rsidR="00965111" w:rsidRPr="00521E1D">
        <w:rPr>
          <w:rFonts w:ascii="Calibri" w:eastAsia="Times New Roman" w:hAnsi="Calibri" w:cs="Calibri"/>
          <w:b w:val="0"/>
          <w:i/>
          <w:sz w:val="18"/>
          <w:szCs w:val="18"/>
          <w:lang w:val="de-AT" w:eastAsia="en-US"/>
        </w:rPr>
        <w:t>,</w:t>
      </w:r>
      <w:r w:rsidRPr="00521E1D">
        <w:rPr>
          <w:rFonts w:ascii="Calibri" w:eastAsia="Times New Roman" w:hAnsi="Calibri" w:cs="Calibri"/>
          <w:b w:val="0"/>
          <w:i/>
          <w:sz w:val="18"/>
          <w:szCs w:val="18"/>
          <w:lang w:val="de-AT" w:eastAsia="en-US"/>
        </w:rPr>
        <w:t xml:space="preserve"> hergestellt aus Ton </w:t>
      </w:r>
      <w:r w:rsidR="00BB3ACD" w:rsidRPr="00521E1D">
        <w:rPr>
          <w:rFonts w:ascii="Calibri" w:eastAsia="Times New Roman" w:hAnsi="Calibri" w:cs="Calibri"/>
          <w:b w:val="0"/>
          <w:i/>
          <w:sz w:val="18"/>
          <w:szCs w:val="18"/>
          <w:lang w:val="de-AT" w:eastAsia="en-US"/>
        </w:rPr>
        <w:t>oder anderen tonartigen Materialien mit oder ohne Sandanteil, Brennstoffen oder anderen Zusatzstoffen, der bei genügend hoher Temperatur gebrannt wird</w:t>
      </w:r>
      <w:r w:rsidR="00DD1DDB" w:rsidRPr="00521E1D">
        <w:rPr>
          <w:rFonts w:ascii="Calibri" w:eastAsia="Times New Roman" w:hAnsi="Calibri" w:cs="Calibri"/>
          <w:b w:val="0"/>
          <w:i/>
          <w:sz w:val="18"/>
          <w:szCs w:val="18"/>
          <w:lang w:val="de-AT" w:eastAsia="en-US"/>
        </w:rPr>
        <w:t>,</w:t>
      </w:r>
      <w:r w:rsidR="00BB3ACD" w:rsidRPr="00521E1D">
        <w:rPr>
          <w:rFonts w:ascii="Calibri" w:eastAsia="Times New Roman" w:hAnsi="Calibri" w:cs="Calibri"/>
          <w:b w:val="0"/>
          <w:i/>
          <w:sz w:val="18"/>
          <w:szCs w:val="18"/>
          <w:lang w:val="de-AT" w:eastAsia="en-US"/>
        </w:rPr>
        <w:t xml:space="preserve"> um eine ke</w:t>
      </w:r>
      <w:r w:rsidR="009B7E2B" w:rsidRPr="00521E1D">
        <w:rPr>
          <w:rFonts w:ascii="Calibri" w:eastAsia="Times New Roman" w:hAnsi="Calibri" w:cs="Calibri"/>
          <w:b w:val="0"/>
          <w:i/>
          <w:sz w:val="18"/>
          <w:szCs w:val="18"/>
          <w:lang w:val="de-AT" w:eastAsia="en-US"/>
        </w:rPr>
        <w:t>ramische Verbindung zu erlangen</w:t>
      </w:r>
      <w:r w:rsidR="00BB3ACD" w:rsidRPr="00521E1D">
        <w:rPr>
          <w:rFonts w:ascii="Calibri" w:eastAsia="Times New Roman" w:hAnsi="Calibri" w:cs="Calibri"/>
          <w:b w:val="0"/>
          <w:i/>
          <w:sz w:val="18"/>
          <w:szCs w:val="18"/>
          <w:lang w:val="de-AT" w:eastAsia="en-US"/>
        </w:rPr>
        <w:t xml:space="preserve"> </w:t>
      </w:r>
      <w:r w:rsidR="00BB3ACD" w:rsidRPr="00521E1D">
        <w:rPr>
          <w:rFonts w:ascii="Calibri" w:hAnsi="Calibri" w:cs="Calibri"/>
          <w:b w:val="0"/>
          <w:i/>
          <w:sz w:val="18"/>
          <w:szCs w:val="18"/>
          <w:lang w:val="de-AT"/>
        </w:rPr>
        <w:t>[EN 771-1] – derzeit in Revision beim CEN/TC 125</w:t>
      </w:r>
      <w:r w:rsidR="009B7E2B" w:rsidRPr="00521E1D">
        <w:rPr>
          <w:rFonts w:ascii="Calibri" w:hAnsi="Calibri" w:cs="Calibri"/>
          <w:b w:val="0"/>
          <w:i/>
          <w:sz w:val="18"/>
          <w:szCs w:val="18"/>
          <w:lang w:val="de-AT"/>
        </w:rPr>
        <w:t>.</w:t>
      </w:r>
    </w:p>
    <w:p w14:paraId="0A7C75FA" w14:textId="77777777" w:rsidR="00241CCF" w:rsidRPr="00521E1D" w:rsidRDefault="00430A5B" w:rsidP="00DD1DDB">
      <w:pPr>
        <w:pStyle w:val="Terms"/>
        <w:spacing w:after="120" w:line="276" w:lineRule="auto"/>
        <w:jc w:val="both"/>
        <w:rPr>
          <w:rFonts w:ascii="Calibri" w:hAnsi="Calibri" w:cs="Calibri"/>
          <w:b w:val="0"/>
          <w:i/>
          <w:sz w:val="18"/>
          <w:szCs w:val="18"/>
          <w:lang w:val="de-AT"/>
        </w:rPr>
      </w:pPr>
      <w:r w:rsidRPr="00521E1D">
        <w:rPr>
          <w:rFonts w:ascii="Calibri" w:eastAsia="Times New Roman" w:hAnsi="Calibri" w:cs="Calibri"/>
          <w:i/>
          <w:sz w:val="18"/>
          <w:szCs w:val="18"/>
          <w:lang w:val="de-AT" w:eastAsia="en-US"/>
        </w:rPr>
        <w:t>Formziegel</w:t>
      </w:r>
      <w:r w:rsidR="00301725" w:rsidRPr="00521E1D">
        <w:rPr>
          <w:rFonts w:ascii="Calibri" w:eastAsia="Times New Roman" w:hAnsi="Calibri" w:cs="Calibri"/>
          <w:i/>
          <w:sz w:val="18"/>
          <w:szCs w:val="18"/>
          <w:lang w:val="de-AT" w:eastAsia="en-US"/>
        </w:rPr>
        <w:t xml:space="preserve"> aus gebranntem Ton</w:t>
      </w:r>
      <w:r w:rsidR="00DD1DDB" w:rsidRPr="00521E1D">
        <w:rPr>
          <w:rFonts w:ascii="Calibri" w:eastAsia="Times New Roman" w:hAnsi="Calibri" w:cs="Calibri"/>
          <w:i/>
          <w:sz w:val="18"/>
          <w:szCs w:val="18"/>
          <w:lang w:val="de-AT" w:eastAsia="en-US"/>
        </w:rPr>
        <w:t xml:space="preserve">: </w:t>
      </w:r>
      <w:r w:rsidRPr="00521E1D">
        <w:rPr>
          <w:rFonts w:ascii="Calibri" w:hAnsi="Calibri" w:cs="Calibri"/>
          <w:b w:val="0"/>
          <w:i/>
          <w:sz w:val="18"/>
          <w:szCs w:val="18"/>
          <w:lang w:val="de-AT"/>
        </w:rPr>
        <w:t>Formziegel</w:t>
      </w:r>
      <w:r w:rsidR="00DD1DDB" w:rsidRPr="00521E1D">
        <w:rPr>
          <w:rFonts w:ascii="Calibri" w:hAnsi="Calibri" w:cs="Calibri"/>
          <w:b w:val="0"/>
          <w:i/>
          <w:sz w:val="18"/>
          <w:szCs w:val="18"/>
          <w:lang w:val="de-AT"/>
        </w:rPr>
        <w:t xml:space="preserve"> aus Ton </w:t>
      </w:r>
      <w:r w:rsidR="00301725" w:rsidRPr="00521E1D">
        <w:rPr>
          <w:rFonts w:ascii="Calibri" w:hAnsi="Calibri" w:cs="Calibri"/>
          <w:b w:val="0"/>
          <w:i/>
          <w:sz w:val="18"/>
          <w:szCs w:val="18"/>
          <w:lang w:val="de-AT"/>
        </w:rPr>
        <w:t>geformt</w:t>
      </w:r>
      <w:r w:rsidR="00DD1DDB" w:rsidRPr="00521E1D">
        <w:rPr>
          <w:rFonts w:ascii="Calibri" w:hAnsi="Calibri" w:cs="Calibri"/>
          <w:b w:val="0"/>
          <w:i/>
          <w:sz w:val="18"/>
          <w:szCs w:val="18"/>
          <w:lang w:val="de-AT"/>
        </w:rPr>
        <w:t>,</w:t>
      </w:r>
      <w:r w:rsidR="00301725" w:rsidRPr="00521E1D">
        <w:rPr>
          <w:rFonts w:ascii="Calibri" w:hAnsi="Calibri" w:cs="Calibri"/>
          <w:b w:val="0"/>
          <w:i/>
          <w:sz w:val="18"/>
          <w:szCs w:val="18"/>
          <w:lang w:val="de-AT"/>
        </w:rPr>
        <w:t xml:space="preserve"> um eine spezielle Funktion zu erfüllen, z.B. um die Geometr</w:t>
      </w:r>
      <w:r w:rsidR="009B7E2B" w:rsidRPr="00521E1D">
        <w:rPr>
          <w:rFonts w:ascii="Calibri" w:hAnsi="Calibri" w:cs="Calibri"/>
          <w:b w:val="0"/>
          <w:i/>
          <w:sz w:val="18"/>
          <w:szCs w:val="18"/>
          <w:lang w:val="de-AT"/>
        </w:rPr>
        <w:t>ie des Mauerwerks abzuschließen</w:t>
      </w:r>
      <w:r w:rsidR="00301725" w:rsidRPr="00521E1D">
        <w:rPr>
          <w:rFonts w:ascii="Calibri" w:hAnsi="Calibri" w:cs="Calibri"/>
          <w:b w:val="0"/>
          <w:i/>
          <w:sz w:val="18"/>
          <w:szCs w:val="18"/>
          <w:lang w:val="de-AT"/>
        </w:rPr>
        <w:t xml:space="preserve"> [EN 771-1] – derzeit in Revision beim CEN/TC 125</w:t>
      </w:r>
      <w:r w:rsidR="009B7E2B" w:rsidRPr="00521E1D">
        <w:rPr>
          <w:rFonts w:ascii="Calibri" w:hAnsi="Calibri" w:cs="Calibri"/>
          <w:b w:val="0"/>
          <w:i/>
          <w:sz w:val="18"/>
          <w:szCs w:val="18"/>
          <w:lang w:val="de-AT"/>
        </w:rPr>
        <w:t>.</w:t>
      </w:r>
    </w:p>
    <w:p w14:paraId="63C6B14A" w14:textId="77777777" w:rsidR="00241CCF" w:rsidRPr="00521E1D" w:rsidRDefault="00DD06CD" w:rsidP="00DD1DDB">
      <w:pPr>
        <w:tabs>
          <w:tab w:val="right" w:pos="8460"/>
        </w:tabs>
        <w:spacing w:after="120" w:line="276" w:lineRule="auto"/>
        <w:rPr>
          <w:rFonts w:ascii="Calibri" w:hAnsi="Calibri" w:cs="Calibri"/>
          <w:i/>
          <w:szCs w:val="18"/>
          <w:lang w:val="de-AT"/>
        </w:rPr>
      </w:pPr>
      <w:r w:rsidRPr="00521E1D">
        <w:rPr>
          <w:rFonts w:ascii="Calibri" w:hAnsi="Calibri" w:cs="Calibri"/>
          <w:i/>
          <w:szCs w:val="18"/>
          <w:lang w:val="de-AT"/>
        </w:rPr>
        <w:t xml:space="preserve">Mauersteine aus gebranntem Ton werden für eine Fülle von Anwendungen herangezogen, für jede muss das entsprechende Funktionslevel spezifiziert werden. Spezielle Anwendungen sind: </w:t>
      </w:r>
    </w:p>
    <w:p w14:paraId="588C49EF" w14:textId="77777777" w:rsidR="00241CCF" w:rsidRPr="00521E1D" w:rsidRDefault="00DD06CD"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Fassaden</w:t>
      </w:r>
      <w:r w:rsidR="001B36F6" w:rsidRPr="00521E1D">
        <w:rPr>
          <w:rFonts w:ascii="Calibri" w:hAnsi="Calibri" w:cs="Calibri"/>
          <w:b/>
          <w:i/>
          <w:color w:val="auto"/>
          <w:szCs w:val="18"/>
          <w:u w:val="single"/>
        </w:rPr>
        <w:t>platten (-</w:t>
      </w:r>
      <w:r w:rsidRPr="00521E1D">
        <w:rPr>
          <w:rFonts w:ascii="Calibri" w:hAnsi="Calibri" w:cs="Calibri"/>
          <w:b/>
          <w:i/>
          <w:color w:val="auto"/>
          <w:szCs w:val="18"/>
          <w:u w:val="single"/>
        </w:rPr>
        <w:t>bekleidungen</w:t>
      </w:r>
      <w:r w:rsidR="001B36F6" w:rsidRPr="00521E1D">
        <w:rPr>
          <w:rFonts w:ascii="Calibri" w:hAnsi="Calibri" w:cs="Calibri"/>
          <w:b/>
          <w:i/>
          <w:color w:val="auto"/>
          <w:szCs w:val="18"/>
          <w:u w:val="single"/>
        </w:rPr>
        <w:t>)</w:t>
      </w:r>
      <w:r w:rsidRPr="00521E1D">
        <w:rPr>
          <w:rFonts w:ascii="Calibri" w:hAnsi="Calibri" w:cs="Calibri"/>
          <w:b/>
          <w:i/>
          <w:color w:val="auto"/>
          <w:szCs w:val="18"/>
          <w:u w:val="single"/>
        </w:rPr>
        <w:t xml:space="preserve"> aus gebranntem Ton</w:t>
      </w:r>
      <w:r w:rsidR="001B36F6" w:rsidRPr="00521E1D">
        <w:rPr>
          <w:rFonts w:ascii="Calibri" w:hAnsi="Calibri" w:cs="Calibri"/>
          <w:b/>
          <w:i/>
          <w:color w:val="auto"/>
          <w:szCs w:val="18"/>
          <w:u w:val="single"/>
        </w:rPr>
        <w:t xml:space="preserve"> </w:t>
      </w:r>
    </w:p>
    <w:p w14:paraId="18FD3ECD" w14:textId="77777777" w:rsidR="00241CCF" w:rsidRPr="00521E1D" w:rsidRDefault="001B36F6" w:rsidP="008E73F7">
      <w:pPr>
        <w:spacing w:line="276" w:lineRule="auto"/>
        <w:rPr>
          <w:rFonts w:ascii="Calibri" w:hAnsi="Calibri" w:cs="Calibri"/>
          <w:i/>
          <w:szCs w:val="18"/>
          <w:lang w:val="de-AT"/>
        </w:rPr>
      </w:pPr>
      <w:r w:rsidRPr="00521E1D">
        <w:rPr>
          <w:rFonts w:ascii="Calibri" w:hAnsi="Calibri" w:cs="Calibri"/>
          <w:i/>
          <w:szCs w:val="18"/>
          <w:lang w:val="de-AT"/>
        </w:rPr>
        <w:t>Terracotta-Fassadenplatten</w:t>
      </w:r>
      <w:r w:rsidR="00241CCF" w:rsidRPr="00521E1D">
        <w:rPr>
          <w:rFonts w:ascii="Calibri" w:hAnsi="Calibri" w:cs="Calibri"/>
          <w:i/>
          <w:szCs w:val="18"/>
          <w:lang w:val="de-AT"/>
        </w:rPr>
        <w:t xml:space="preserve">, </w:t>
      </w:r>
      <w:r w:rsidRPr="00521E1D">
        <w:rPr>
          <w:rFonts w:ascii="Calibri" w:hAnsi="Calibri" w:cs="Calibri"/>
          <w:i/>
          <w:szCs w:val="18"/>
          <w:lang w:val="de-AT"/>
        </w:rPr>
        <w:t>in</w:t>
      </w:r>
      <w:r w:rsidR="00673C57" w:rsidRPr="00521E1D">
        <w:rPr>
          <w:rFonts w:ascii="Calibri" w:hAnsi="Calibri" w:cs="Calibri"/>
          <w:i/>
          <w:szCs w:val="18"/>
          <w:lang w:val="de-AT"/>
        </w:rPr>
        <w:t>k</w:t>
      </w:r>
      <w:r w:rsidRPr="00521E1D">
        <w:rPr>
          <w:rFonts w:ascii="Calibri" w:hAnsi="Calibri" w:cs="Calibri"/>
          <w:i/>
          <w:szCs w:val="18"/>
          <w:lang w:val="de-AT"/>
        </w:rPr>
        <w:t>lusive Befestigungsmittel wo relevant, wetterfest ausgelegt und mitunter einen dekorativen Zweck erfüllend. Sie schützen außen angebrachte Dämmstoffprodukte un</w:t>
      </w:r>
      <w:r w:rsidR="00DD1DDB" w:rsidRPr="00521E1D">
        <w:rPr>
          <w:rFonts w:ascii="Calibri" w:hAnsi="Calibri" w:cs="Calibri"/>
          <w:i/>
          <w:szCs w:val="18"/>
          <w:lang w:val="de-AT"/>
        </w:rPr>
        <w:t>d die Tragsubstanz des Gebäudes</w:t>
      </w:r>
      <w:r w:rsidRPr="00521E1D">
        <w:rPr>
          <w:rFonts w:ascii="Calibri" w:hAnsi="Calibri" w:cs="Calibri"/>
          <w:i/>
          <w:szCs w:val="18"/>
          <w:lang w:val="de-AT"/>
        </w:rPr>
        <w:t xml:space="preserve"> </w:t>
      </w:r>
      <w:r w:rsidR="00241CCF" w:rsidRPr="00521E1D">
        <w:rPr>
          <w:rFonts w:ascii="Calibri" w:hAnsi="Calibri" w:cs="Calibri"/>
          <w:i/>
          <w:szCs w:val="18"/>
          <w:lang w:val="de-AT"/>
        </w:rPr>
        <w:t>[</w:t>
      </w:r>
      <w:r w:rsidRPr="00521E1D">
        <w:rPr>
          <w:rFonts w:ascii="Calibri" w:hAnsi="Calibri" w:cs="Calibri"/>
          <w:i/>
          <w:szCs w:val="18"/>
          <w:lang w:val="de-AT"/>
        </w:rPr>
        <w:t>Adaptiert vom CEN Mandat</w:t>
      </w:r>
      <w:r w:rsidR="00241CCF" w:rsidRPr="00521E1D">
        <w:rPr>
          <w:rFonts w:ascii="Calibri" w:hAnsi="Calibri" w:cs="Calibri"/>
          <w:i/>
          <w:szCs w:val="18"/>
          <w:lang w:val="de-AT"/>
        </w:rPr>
        <w:t xml:space="preserve"> N121]</w:t>
      </w:r>
      <w:r w:rsidR="00DD1DDB" w:rsidRPr="00521E1D">
        <w:rPr>
          <w:rFonts w:ascii="Calibri" w:hAnsi="Calibri" w:cs="Calibri"/>
          <w:i/>
          <w:szCs w:val="18"/>
          <w:lang w:val="de-AT"/>
        </w:rPr>
        <w:t>.</w:t>
      </w:r>
    </w:p>
    <w:p w14:paraId="465F044E" w14:textId="77777777" w:rsidR="00241CCF" w:rsidRPr="00521E1D" w:rsidRDefault="001B36F6"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Pflasterklinker und zugehörige </w:t>
      </w:r>
      <w:r w:rsidR="00430A5B" w:rsidRPr="00521E1D">
        <w:rPr>
          <w:rFonts w:ascii="Calibri" w:hAnsi="Calibri" w:cs="Calibri"/>
          <w:b/>
          <w:i/>
          <w:color w:val="auto"/>
          <w:szCs w:val="18"/>
          <w:u w:val="single"/>
        </w:rPr>
        <w:t>Formziegel</w:t>
      </w:r>
    </w:p>
    <w:p w14:paraId="46350944" w14:textId="77777777" w:rsidR="007379B6" w:rsidRPr="00521E1D" w:rsidRDefault="001B36F6" w:rsidP="00F20C60">
      <w:pPr>
        <w:autoSpaceDE w:val="0"/>
        <w:autoSpaceDN w:val="0"/>
        <w:adjustRightInd w:val="0"/>
        <w:spacing w:line="276" w:lineRule="auto"/>
        <w:jc w:val="both"/>
        <w:rPr>
          <w:rFonts w:ascii="Calibri" w:hAnsi="Calibri" w:cs="Calibri"/>
          <w:i/>
          <w:szCs w:val="18"/>
          <w:lang w:val="de-AT"/>
        </w:rPr>
      </w:pPr>
      <w:r w:rsidRPr="00521E1D">
        <w:rPr>
          <w:rFonts w:ascii="Calibri" w:hAnsi="Calibri" w:cs="Calibri"/>
          <w:b/>
          <w:i/>
          <w:szCs w:val="18"/>
          <w:lang w:val="de-AT"/>
        </w:rPr>
        <w:t>Pflasterklinker</w:t>
      </w:r>
      <w:r w:rsidR="007379B6" w:rsidRPr="00521E1D">
        <w:rPr>
          <w:rFonts w:ascii="Calibri" w:hAnsi="Calibri" w:cs="Calibri"/>
          <w:b/>
          <w:i/>
          <w:szCs w:val="18"/>
          <w:lang w:val="de-AT"/>
        </w:rPr>
        <w:t xml:space="preserve">: </w:t>
      </w:r>
      <w:r w:rsidR="007379B6" w:rsidRPr="00521E1D">
        <w:rPr>
          <w:rFonts w:ascii="Calibri" w:hAnsi="Calibri" w:cs="Calibri"/>
          <w:i/>
          <w:szCs w:val="18"/>
          <w:lang w:val="de-AT"/>
        </w:rPr>
        <w:t>Bestimmte Form- und Maßanforderungen erfüllende Ziegelsteine für Pflasterungen, die vorwiegend aus Ton oder tonartigem Material, mit oder ohne Zusatzstoffe, durch Formen, Trocknen und Brennen bei einer ausreichend hohen Temperatur hergestellt werden, um ein dauerhaftes keramisches Endprodukt zu erzeugen [EN 1344].</w:t>
      </w:r>
    </w:p>
    <w:p w14:paraId="7BB142E0" w14:textId="77777777" w:rsidR="002C3E09" w:rsidRPr="00521E1D" w:rsidRDefault="00DD1DDB" w:rsidP="00F20C60">
      <w:pPr>
        <w:autoSpaceDE w:val="0"/>
        <w:autoSpaceDN w:val="0"/>
        <w:adjustRightInd w:val="0"/>
        <w:spacing w:before="120" w:after="120" w:line="276" w:lineRule="auto"/>
        <w:jc w:val="both"/>
        <w:rPr>
          <w:rFonts w:ascii="Calibri" w:hAnsi="Calibri" w:cs="Calibri"/>
          <w:i/>
          <w:szCs w:val="18"/>
        </w:rPr>
      </w:pPr>
      <w:r w:rsidRPr="00521E1D">
        <w:rPr>
          <w:rFonts w:ascii="Calibri" w:hAnsi="Calibri" w:cs="Calibri"/>
          <w:b/>
          <w:i/>
          <w:szCs w:val="18"/>
          <w:lang w:val="de-AT"/>
        </w:rPr>
        <w:t>Pflasterklinker-</w:t>
      </w:r>
      <w:r w:rsidR="00430A5B" w:rsidRPr="00521E1D">
        <w:rPr>
          <w:rFonts w:ascii="Calibri" w:hAnsi="Calibri" w:cs="Calibri"/>
          <w:b/>
          <w:i/>
          <w:szCs w:val="18"/>
          <w:lang w:val="de-AT"/>
        </w:rPr>
        <w:t>Formziegel</w:t>
      </w:r>
      <w:r w:rsidRPr="00521E1D">
        <w:rPr>
          <w:rFonts w:ascii="Calibri" w:hAnsi="Calibri" w:cs="Calibri"/>
          <w:b/>
          <w:i/>
          <w:szCs w:val="18"/>
          <w:lang w:val="de-AT"/>
        </w:rPr>
        <w:t xml:space="preserve">: </w:t>
      </w:r>
      <w:r w:rsidR="00E60C9C" w:rsidRPr="00521E1D">
        <w:rPr>
          <w:rFonts w:ascii="Calibri" w:hAnsi="Calibri" w:cs="Calibri"/>
          <w:i/>
          <w:szCs w:val="18"/>
          <w:lang w:val="de-AT"/>
        </w:rPr>
        <w:t>Speziell geformte Ziegeleinheit</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w:t>
      </w:r>
      <w:r w:rsidR="00004CB5" w:rsidRPr="00521E1D">
        <w:rPr>
          <w:rFonts w:ascii="Calibri" w:hAnsi="Calibri" w:cs="Calibri"/>
          <w:i/>
          <w:szCs w:val="18"/>
          <w:lang w:val="de-AT"/>
        </w:rPr>
        <w:t>die</w:t>
      </w:r>
      <w:r w:rsidR="00E60C9C" w:rsidRPr="00521E1D">
        <w:rPr>
          <w:rFonts w:ascii="Calibri" w:hAnsi="Calibri" w:cs="Calibri"/>
          <w:i/>
          <w:szCs w:val="18"/>
          <w:lang w:val="de-AT"/>
        </w:rPr>
        <w:t xml:space="preserve"> eine entsprechende </w:t>
      </w:r>
      <w:r w:rsidR="00375953" w:rsidRPr="00521E1D">
        <w:rPr>
          <w:rFonts w:ascii="Calibri" w:hAnsi="Calibri" w:cs="Calibri"/>
          <w:i/>
          <w:szCs w:val="18"/>
          <w:lang w:val="de-AT"/>
        </w:rPr>
        <w:t>Funktion</w:t>
      </w:r>
      <w:r w:rsidR="00004CB5" w:rsidRPr="00521E1D">
        <w:rPr>
          <w:rFonts w:ascii="Calibri" w:hAnsi="Calibri" w:cs="Calibri"/>
          <w:i/>
          <w:szCs w:val="18"/>
          <w:lang w:val="de-AT"/>
        </w:rPr>
        <w:t xml:space="preserve"> im fertigen Gehsteig erfüllt</w:t>
      </w:r>
      <w:r w:rsidR="00E60C9C" w:rsidRPr="00521E1D">
        <w:rPr>
          <w:rFonts w:ascii="Calibri" w:hAnsi="Calibri" w:cs="Calibri"/>
          <w:i/>
          <w:szCs w:val="18"/>
          <w:lang w:val="de-AT"/>
        </w:rPr>
        <w:t>. Zubehörteile für den Einsatz in flexibler Pflasterung erlauben die Vollendung des Gehsteigbereichs im Randbereich und rund um Hindernisse</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indem sie sich mit Pflasterklinkersteinen in vorgezeichneten Mustern verbinden (z.B. Quadrate oder Bischofsmützen). Zubehörteile </w:t>
      </w:r>
      <w:r w:rsidR="00375953" w:rsidRPr="00521E1D">
        <w:rPr>
          <w:rFonts w:ascii="Calibri" w:hAnsi="Calibri" w:cs="Calibri"/>
          <w:i/>
          <w:szCs w:val="18"/>
          <w:lang w:val="de-AT"/>
        </w:rPr>
        <w:t>für</w:t>
      </w:r>
      <w:r w:rsidR="00E60C9C" w:rsidRPr="00521E1D">
        <w:rPr>
          <w:rFonts w:ascii="Calibri" w:hAnsi="Calibri" w:cs="Calibri"/>
          <w:i/>
          <w:szCs w:val="18"/>
          <w:lang w:val="de-AT"/>
        </w:rPr>
        <w:t xml:space="preserve"> fixe Pflasterungen </w:t>
      </w:r>
      <w:r w:rsidR="00375953" w:rsidRPr="00521E1D">
        <w:rPr>
          <w:rFonts w:ascii="Calibri" w:hAnsi="Calibri" w:cs="Calibri"/>
          <w:i/>
          <w:szCs w:val="18"/>
          <w:lang w:val="de-AT"/>
        </w:rPr>
        <w:t>(</w:t>
      </w:r>
      <w:r w:rsidR="00E60C9C" w:rsidRPr="00521E1D">
        <w:rPr>
          <w:rFonts w:ascii="Calibri" w:hAnsi="Calibri" w:cs="Calibri"/>
          <w:i/>
          <w:szCs w:val="18"/>
          <w:lang w:val="de-AT"/>
        </w:rPr>
        <w:t>im Mörtelbett verlegt, verbunden und ausgerichtet</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können für verschiedene Funktionen sowohl in starrer Verleg</w:t>
      </w:r>
      <w:r w:rsidR="00375953" w:rsidRPr="00521E1D">
        <w:rPr>
          <w:rFonts w:ascii="Calibri" w:hAnsi="Calibri" w:cs="Calibri"/>
          <w:i/>
          <w:szCs w:val="18"/>
          <w:lang w:val="de-AT"/>
        </w:rPr>
        <w:t>ung</w:t>
      </w:r>
      <w:r w:rsidR="00E60C9C" w:rsidRPr="00521E1D">
        <w:rPr>
          <w:rFonts w:ascii="Calibri" w:hAnsi="Calibri" w:cs="Calibri"/>
          <w:i/>
          <w:szCs w:val="18"/>
          <w:lang w:val="de-AT"/>
        </w:rPr>
        <w:t xml:space="preserve"> wie zur Ableitung und Drainage von Oberflächenwasser</w:t>
      </w:r>
      <w:r w:rsidR="00375953" w:rsidRPr="00521E1D">
        <w:rPr>
          <w:rFonts w:ascii="Calibri" w:hAnsi="Calibri" w:cs="Calibri"/>
          <w:i/>
          <w:szCs w:val="18"/>
          <w:lang w:val="de-AT"/>
        </w:rPr>
        <w:t xml:space="preserve"> (</w:t>
      </w:r>
      <w:r w:rsidR="00E60C9C" w:rsidRPr="00521E1D">
        <w:rPr>
          <w:rFonts w:ascii="Calibri" w:hAnsi="Calibri" w:cs="Calibri"/>
          <w:i/>
          <w:szCs w:val="18"/>
          <w:lang w:val="de-AT"/>
        </w:rPr>
        <w:t xml:space="preserve">z.B. </w:t>
      </w:r>
      <w:r w:rsidR="00375953" w:rsidRPr="00521E1D">
        <w:rPr>
          <w:rFonts w:ascii="Calibri" w:hAnsi="Calibri" w:cs="Calibri"/>
          <w:i/>
          <w:szCs w:val="18"/>
          <w:lang w:val="de-AT"/>
        </w:rPr>
        <w:t xml:space="preserve">Rigolteile) oder auch für Funktionen in flexiblen Pflaster-Schemata und/oder für Einspannungen im Rand- bzw. Eckbereich dienen </w:t>
      </w:r>
      <w:r w:rsidR="00241CCF" w:rsidRPr="00521E1D">
        <w:rPr>
          <w:rFonts w:ascii="Calibri" w:hAnsi="Calibri" w:cs="Calibri"/>
          <w:i/>
          <w:szCs w:val="18"/>
        </w:rPr>
        <w:t>[EN 1344]</w:t>
      </w:r>
      <w:r w:rsidR="002C3E09" w:rsidRPr="00521E1D">
        <w:rPr>
          <w:rFonts w:ascii="Calibri" w:hAnsi="Calibri" w:cs="Calibri"/>
          <w:i/>
          <w:szCs w:val="18"/>
        </w:rPr>
        <w:t>.</w:t>
      </w:r>
    </w:p>
    <w:p w14:paraId="5A5F8F06"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Deckenziegel und Einhängziegel für Ziegeldecken</w:t>
      </w:r>
    </w:p>
    <w:p w14:paraId="1EFEB891" w14:textId="77777777" w:rsidR="00241CCF" w:rsidRPr="00521E1D" w:rsidRDefault="00E0510F" w:rsidP="00F20C60">
      <w:pPr>
        <w:spacing w:line="276" w:lineRule="auto"/>
        <w:jc w:val="both"/>
        <w:rPr>
          <w:rFonts w:ascii="Calibri" w:hAnsi="Calibri" w:cs="Calibri"/>
          <w:i/>
          <w:szCs w:val="18"/>
        </w:rPr>
      </w:pPr>
      <w:r w:rsidRPr="00521E1D">
        <w:rPr>
          <w:rFonts w:ascii="Calibri" w:hAnsi="Calibri" w:cs="Calibri"/>
          <w:i/>
          <w:szCs w:val="18"/>
          <w:lang w:val="de-AT"/>
        </w:rPr>
        <w:t xml:space="preserve">Blöcke aus Ton, zur Verwendung im Verbund mit Betonfertigteil-Trägern in Übereinstimmung mit </w:t>
      </w:r>
      <w:r w:rsidR="00241CCF" w:rsidRPr="00521E1D">
        <w:rPr>
          <w:rFonts w:ascii="Calibri" w:hAnsi="Calibri" w:cs="Calibri"/>
          <w:i/>
          <w:szCs w:val="18"/>
          <w:lang w:val="de-AT"/>
        </w:rPr>
        <w:t xml:space="preserve">EN 15037-3, </w:t>
      </w:r>
      <w:r w:rsidRPr="00521E1D">
        <w:rPr>
          <w:rFonts w:ascii="Calibri" w:hAnsi="Calibri" w:cs="Calibri"/>
          <w:i/>
          <w:szCs w:val="18"/>
          <w:lang w:val="de-AT"/>
        </w:rPr>
        <w:t>mit oder ohne Ortbeton für die Ausführung der Konstruktionen</w:t>
      </w:r>
      <w:r w:rsidR="002C3E09" w:rsidRPr="00521E1D">
        <w:rPr>
          <w:rFonts w:ascii="Calibri" w:hAnsi="Calibri" w:cs="Calibri"/>
          <w:i/>
          <w:szCs w:val="18"/>
          <w:lang w:val="de-AT"/>
        </w:rPr>
        <w:t xml:space="preserve"> von Träger- und Einhäng</w:t>
      </w:r>
      <w:r w:rsidR="00945E5D" w:rsidRPr="00521E1D">
        <w:rPr>
          <w:rFonts w:ascii="Calibri" w:hAnsi="Calibri" w:cs="Calibri"/>
          <w:i/>
          <w:szCs w:val="18"/>
          <w:lang w:val="de-AT"/>
        </w:rPr>
        <w:t>e</w:t>
      </w:r>
      <w:r w:rsidR="002C3E09" w:rsidRPr="00521E1D">
        <w:rPr>
          <w:rFonts w:ascii="Calibri" w:hAnsi="Calibri" w:cs="Calibri"/>
          <w:i/>
          <w:szCs w:val="18"/>
          <w:lang w:val="de-AT"/>
        </w:rPr>
        <w:t>ziegel-</w:t>
      </w:r>
      <w:r w:rsidRPr="00521E1D">
        <w:rPr>
          <w:rFonts w:ascii="Calibri" w:hAnsi="Calibri" w:cs="Calibri"/>
          <w:i/>
          <w:szCs w:val="18"/>
          <w:lang w:val="de-AT"/>
        </w:rPr>
        <w:t>Decken und Dachsystemen</w:t>
      </w:r>
      <w:r w:rsidR="00241CCF" w:rsidRPr="00521E1D">
        <w:rPr>
          <w:rFonts w:ascii="Calibri" w:hAnsi="Calibri" w:cs="Calibri"/>
          <w:i/>
          <w:szCs w:val="18"/>
          <w:lang w:val="de-AT"/>
        </w:rPr>
        <w:t xml:space="preserve"> [EN 15037-3] </w:t>
      </w:r>
      <w:r w:rsidRPr="00521E1D">
        <w:rPr>
          <w:rFonts w:ascii="Calibri" w:hAnsi="Calibri" w:cs="Calibri"/>
          <w:i/>
          <w:szCs w:val="18"/>
          <w:lang w:val="de-AT"/>
        </w:rPr>
        <w:t>und Blöcke aus Ton zur Verwendung in Decken und Dächern im Verbund mit Stah</w:t>
      </w:r>
      <w:r w:rsidR="00CB275E" w:rsidRPr="00521E1D">
        <w:rPr>
          <w:rFonts w:ascii="Calibri" w:hAnsi="Calibri" w:cs="Calibri"/>
          <w:i/>
          <w:szCs w:val="18"/>
          <w:lang w:val="de-AT"/>
        </w:rPr>
        <w:t>lbeton (mit oder ohne Ortbeton)</w:t>
      </w:r>
      <w:r w:rsidR="00241CCF" w:rsidRPr="00521E1D">
        <w:rPr>
          <w:rFonts w:ascii="Calibri" w:hAnsi="Calibri" w:cs="Calibri"/>
          <w:i/>
          <w:szCs w:val="18"/>
        </w:rPr>
        <w:t>.</w:t>
      </w:r>
    </w:p>
    <w:p w14:paraId="2CFB4EEB"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Kaminziegel</w:t>
      </w:r>
    </w:p>
    <w:p w14:paraId="400F68B6" w14:textId="77777777" w:rsidR="00241CCF" w:rsidRPr="00521E1D" w:rsidRDefault="00E0510F" w:rsidP="008E73F7">
      <w:pPr>
        <w:spacing w:line="276" w:lineRule="auto"/>
        <w:rPr>
          <w:rFonts w:ascii="Calibri" w:hAnsi="Calibri" w:cs="Calibri"/>
          <w:i/>
          <w:szCs w:val="18"/>
          <w:lang w:val="en-GB"/>
        </w:rPr>
      </w:pPr>
      <w:r w:rsidRPr="00521E1D">
        <w:rPr>
          <w:rFonts w:ascii="Calibri" w:hAnsi="Calibri" w:cs="Calibri"/>
          <w:i/>
          <w:szCs w:val="18"/>
          <w:lang w:val="en-GB"/>
        </w:rPr>
        <w:t>Technische Param</w:t>
      </w:r>
      <w:r w:rsidR="00144A30" w:rsidRPr="00521E1D">
        <w:rPr>
          <w:rFonts w:ascii="Calibri" w:hAnsi="Calibri" w:cs="Calibri"/>
          <w:i/>
          <w:szCs w:val="18"/>
          <w:lang w:val="en-GB"/>
        </w:rPr>
        <w:t>e</w:t>
      </w:r>
      <w:r w:rsidRPr="00521E1D">
        <w:rPr>
          <w:rFonts w:ascii="Calibri" w:hAnsi="Calibri" w:cs="Calibri"/>
          <w:i/>
          <w:szCs w:val="18"/>
          <w:lang w:val="en-GB"/>
        </w:rPr>
        <w:t>ter gemäß</w:t>
      </w:r>
      <w:r w:rsidR="00241CCF" w:rsidRPr="00521E1D">
        <w:rPr>
          <w:rFonts w:ascii="Calibri" w:hAnsi="Calibri" w:cs="Calibri"/>
          <w:i/>
          <w:szCs w:val="18"/>
          <w:lang w:val="en-GB"/>
        </w:rPr>
        <w:t xml:space="preserve"> EN 1806.</w:t>
      </w:r>
    </w:p>
    <w:p w14:paraId="2A30D1B4"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Ziegel</w:t>
      </w:r>
      <w:r w:rsidR="00F25BB7" w:rsidRPr="00521E1D">
        <w:rPr>
          <w:rFonts w:ascii="Calibri" w:hAnsi="Calibri" w:cs="Calibri"/>
          <w:b/>
          <w:i/>
          <w:color w:val="auto"/>
          <w:szCs w:val="18"/>
          <w:u w:val="single"/>
        </w:rPr>
        <w:t>schalen</w:t>
      </w:r>
      <w:r w:rsidR="00454ABA" w:rsidRPr="00521E1D">
        <w:rPr>
          <w:rFonts w:ascii="Calibri" w:hAnsi="Calibri" w:cs="Calibri"/>
          <w:b/>
          <w:i/>
          <w:color w:val="auto"/>
          <w:szCs w:val="18"/>
          <w:u w:val="single"/>
        </w:rPr>
        <w:t xml:space="preserve"> für Überlager und Deckenträger</w:t>
      </w:r>
    </w:p>
    <w:p w14:paraId="2DE9BA16" w14:textId="77777777" w:rsidR="00241CCF" w:rsidRPr="00521E1D" w:rsidRDefault="00F25BB7" w:rsidP="00F20C60">
      <w:pPr>
        <w:spacing w:line="276" w:lineRule="auto"/>
        <w:jc w:val="both"/>
        <w:rPr>
          <w:rFonts w:ascii="Calibri" w:hAnsi="Calibri" w:cs="Calibri"/>
          <w:i/>
          <w:szCs w:val="18"/>
          <w:lang w:val="de-AT"/>
        </w:rPr>
      </w:pPr>
      <w:r w:rsidRPr="00521E1D">
        <w:rPr>
          <w:rFonts w:ascii="Calibri" w:hAnsi="Calibri" w:cs="Calibri"/>
          <w:b/>
          <w:i/>
          <w:szCs w:val="18"/>
        </w:rPr>
        <w:t>Ziegel-Überlager</w:t>
      </w:r>
      <w:r w:rsidR="00DD1DDB" w:rsidRPr="00521E1D">
        <w:rPr>
          <w:rFonts w:ascii="Calibri" w:hAnsi="Calibri" w:cs="Calibri"/>
          <w:b/>
          <w:i/>
          <w:szCs w:val="18"/>
        </w:rPr>
        <w:t xml:space="preserve">: </w:t>
      </w:r>
      <w:r w:rsidRPr="00521E1D">
        <w:rPr>
          <w:rFonts w:ascii="Calibri" w:hAnsi="Calibri" w:cs="Calibri"/>
          <w:i/>
          <w:szCs w:val="18"/>
        </w:rPr>
        <w:t>Überlager</w:t>
      </w:r>
      <w:r w:rsidR="001714AB" w:rsidRPr="00521E1D">
        <w:rPr>
          <w:rFonts w:ascii="Calibri" w:hAnsi="Calibri" w:cs="Calibri"/>
          <w:i/>
          <w:szCs w:val="18"/>
        </w:rPr>
        <w:t>,</w:t>
      </w:r>
      <w:r w:rsidRPr="00521E1D">
        <w:rPr>
          <w:rFonts w:ascii="Calibri" w:hAnsi="Calibri" w:cs="Calibri"/>
          <w:i/>
          <w:szCs w:val="18"/>
        </w:rPr>
        <w:t xml:space="preserve"> bestehend aus e</w:t>
      </w:r>
      <w:r w:rsidR="001714AB" w:rsidRPr="00521E1D">
        <w:rPr>
          <w:rFonts w:ascii="Calibri" w:hAnsi="Calibri" w:cs="Calibri"/>
          <w:i/>
          <w:szCs w:val="18"/>
        </w:rPr>
        <w:t>iner oder mehreren Ziegelschalen,</w:t>
      </w:r>
      <w:r w:rsidRPr="00521E1D">
        <w:rPr>
          <w:rFonts w:ascii="Calibri" w:hAnsi="Calibri" w:cs="Calibri"/>
          <w:i/>
          <w:szCs w:val="18"/>
        </w:rPr>
        <w:t xml:space="preserve"> fertiggestellt durch eine kraftschlüssige Verbindu</w:t>
      </w:r>
      <w:r w:rsidR="001449CD" w:rsidRPr="00521E1D">
        <w:rPr>
          <w:rFonts w:ascii="Calibri" w:hAnsi="Calibri" w:cs="Calibri"/>
          <w:i/>
          <w:szCs w:val="18"/>
        </w:rPr>
        <w:t>ng im Inneren der Ziegelschale.</w:t>
      </w:r>
    </w:p>
    <w:p w14:paraId="7A94B3B5" w14:textId="77777777" w:rsidR="00241CCF" w:rsidRPr="00521E1D" w:rsidRDefault="00D22A75" w:rsidP="00F20C60">
      <w:pPr>
        <w:spacing w:before="120" w:line="276" w:lineRule="auto"/>
        <w:jc w:val="both"/>
        <w:rPr>
          <w:rFonts w:ascii="Calibri" w:hAnsi="Calibri" w:cs="Calibri"/>
          <w:i/>
          <w:szCs w:val="18"/>
        </w:rPr>
      </w:pPr>
      <w:r w:rsidRPr="00521E1D">
        <w:rPr>
          <w:rFonts w:ascii="Calibri" w:hAnsi="Calibri" w:cs="Calibri"/>
          <w:b/>
          <w:i/>
          <w:szCs w:val="18"/>
          <w:lang w:val="de-AT"/>
        </w:rPr>
        <w:t>Ziegelschale</w:t>
      </w:r>
      <w:r w:rsidR="00DD1DDB" w:rsidRPr="00521E1D">
        <w:rPr>
          <w:rFonts w:ascii="Calibri" w:hAnsi="Calibri" w:cs="Calibri"/>
          <w:b/>
          <w:i/>
          <w:szCs w:val="18"/>
          <w:lang w:val="de-AT"/>
        </w:rPr>
        <w:t xml:space="preserve">: </w:t>
      </w:r>
      <w:r w:rsidR="00F25BB7" w:rsidRPr="00521E1D">
        <w:rPr>
          <w:rFonts w:ascii="Calibri" w:hAnsi="Calibri" w:cs="Calibri"/>
          <w:i/>
          <w:szCs w:val="18"/>
          <w:lang w:val="de-AT"/>
        </w:rPr>
        <w:t xml:space="preserve">Vorgefertigter </w:t>
      </w:r>
      <w:r w:rsidR="00B759AF" w:rsidRPr="00521E1D">
        <w:rPr>
          <w:rFonts w:ascii="Calibri" w:hAnsi="Calibri" w:cs="Calibri"/>
          <w:i/>
          <w:szCs w:val="18"/>
          <w:lang w:val="de-AT"/>
        </w:rPr>
        <w:t xml:space="preserve">trogförmiger </w:t>
      </w:r>
      <w:r w:rsidR="00430A5B" w:rsidRPr="00521E1D">
        <w:rPr>
          <w:rFonts w:ascii="Calibri" w:hAnsi="Calibri" w:cs="Calibri"/>
          <w:i/>
          <w:szCs w:val="18"/>
          <w:lang w:val="de-AT"/>
        </w:rPr>
        <w:t>Formziegel</w:t>
      </w:r>
      <w:r w:rsidR="00F25BB7" w:rsidRPr="00521E1D">
        <w:rPr>
          <w:rFonts w:ascii="Calibri" w:hAnsi="Calibri" w:cs="Calibri"/>
          <w:i/>
          <w:szCs w:val="18"/>
          <w:lang w:val="de-AT"/>
        </w:rPr>
        <w:t xml:space="preserve"> mit einem oder mehreren Kanälen</w:t>
      </w:r>
      <w:r w:rsidR="001714AB" w:rsidRPr="00521E1D">
        <w:rPr>
          <w:rFonts w:ascii="Calibri" w:hAnsi="Calibri" w:cs="Calibri"/>
          <w:i/>
          <w:szCs w:val="18"/>
          <w:lang w:val="de-AT"/>
        </w:rPr>
        <w:t>,</w:t>
      </w:r>
      <w:r w:rsidR="00F25BB7" w:rsidRPr="00521E1D">
        <w:rPr>
          <w:rFonts w:ascii="Calibri" w:hAnsi="Calibri" w:cs="Calibri"/>
          <w:i/>
          <w:szCs w:val="18"/>
          <w:lang w:val="de-AT"/>
        </w:rPr>
        <w:t xml:space="preserve"> in welche entweder bewehrter </w:t>
      </w:r>
      <w:r w:rsidR="001714AB" w:rsidRPr="00521E1D">
        <w:rPr>
          <w:rFonts w:ascii="Calibri" w:hAnsi="Calibri" w:cs="Calibri"/>
          <w:i/>
          <w:szCs w:val="18"/>
          <w:lang w:val="de-AT"/>
        </w:rPr>
        <w:t xml:space="preserve">Beton </w:t>
      </w:r>
      <w:r w:rsidR="00F25BB7" w:rsidRPr="00521E1D">
        <w:rPr>
          <w:rFonts w:ascii="Calibri" w:hAnsi="Calibri" w:cs="Calibri"/>
          <w:i/>
          <w:szCs w:val="18"/>
          <w:lang w:val="de-AT"/>
        </w:rPr>
        <w:t xml:space="preserve">oder Beton </w:t>
      </w:r>
      <w:r w:rsidR="001714AB" w:rsidRPr="00521E1D">
        <w:rPr>
          <w:rFonts w:ascii="Calibri" w:hAnsi="Calibri" w:cs="Calibri"/>
          <w:i/>
          <w:szCs w:val="18"/>
          <w:lang w:val="de-AT"/>
        </w:rPr>
        <w:t xml:space="preserve">mit vorgespannter Bewehrung </w:t>
      </w:r>
      <w:r w:rsidR="00293132" w:rsidRPr="00521E1D">
        <w:rPr>
          <w:rFonts w:ascii="Calibri" w:hAnsi="Calibri" w:cs="Calibri"/>
          <w:i/>
          <w:szCs w:val="18"/>
          <w:lang w:val="de-AT"/>
        </w:rPr>
        <w:t>eingebracht wird</w:t>
      </w:r>
      <w:r w:rsidR="00F25BB7" w:rsidRPr="00521E1D">
        <w:rPr>
          <w:rFonts w:ascii="Calibri" w:hAnsi="Calibri" w:cs="Calibri"/>
          <w:i/>
          <w:szCs w:val="18"/>
          <w:lang w:val="de-AT"/>
        </w:rPr>
        <w:t xml:space="preserve"> </w:t>
      </w:r>
      <w:r w:rsidR="00241CCF" w:rsidRPr="00521E1D">
        <w:rPr>
          <w:rFonts w:ascii="Calibri" w:hAnsi="Calibri" w:cs="Calibri"/>
          <w:i/>
          <w:szCs w:val="18"/>
        </w:rPr>
        <w:t>[EN 845-2]</w:t>
      </w:r>
      <w:r w:rsidR="00293132" w:rsidRPr="00521E1D">
        <w:rPr>
          <w:rFonts w:ascii="Calibri" w:hAnsi="Calibri" w:cs="Calibri"/>
          <w:i/>
          <w:szCs w:val="18"/>
        </w:rPr>
        <w:t>.</w:t>
      </w:r>
    </w:p>
    <w:p w14:paraId="35BF1F2A" w14:textId="77777777" w:rsidR="00241CCF" w:rsidRPr="00521E1D" w:rsidRDefault="0094568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Ziegelfertigteile, keramische </w:t>
      </w:r>
      <w:r w:rsidR="00AE5FD3" w:rsidRPr="00521E1D">
        <w:rPr>
          <w:rFonts w:ascii="Calibri" w:hAnsi="Calibri" w:cs="Calibri"/>
          <w:b/>
          <w:i/>
          <w:color w:val="auto"/>
          <w:szCs w:val="18"/>
          <w:u w:val="single"/>
        </w:rPr>
        <w:t>Unterdachkonstruktionen</w:t>
      </w:r>
      <w:r w:rsidR="00CB275E" w:rsidRPr="00521E1D">
        <w:rPr>
          <w:rFonts w:ascii="Calibri" w:hAnsi="Calibri" w:cs="Calibri"/>
          <w:b/>
          <w:i/>
          <w:color w:val="auto"/>
          <w:szCs w:val="18"/>
          <w:u w:val="single"/>
        </w:rPr>
        <w:t xml:space="preserve"> (Sargdeckelkonstruktion)</w:t>
      </w:r>
    </w:p>
    <w:p w14:paraId="001B6434" w14:textId="77777777" w:rsidR="00241CCF" w:rsidRPr="00521E1D" w:rsidRDefault="00D22A75" w:rsidP="00F20C60">
      <w:pPr>
        <w:spacing w:line="276" w:lineRule="auto"/>
        <w:jc w:val="both"/>
        <w:rPr>
          <w:rFonts w:ascii="Calibri" w:hAnsi="Calibri" w:cs="Calibri"/>
          <w:i/>
          <w:szCs w:val="18"/>
        </w:rPr>
      </w:pPr>
      <w:r w:rsidRPr="00521E1D">
        <w:rPr>
          <w:rFonts w:ascii="Calibri" w:hAnsi="Calibri" w:cs="Calibri"/>
          <w:i/>
          <w:szCs w:val="18"/>
        </w:rPr>
        <w:t xml:space="preserve">Ziegelfertigteil-Einheit hergestellt als </w:t>
      </w:r>
      <w:r w:rsidR="00AE5FD3" w:rsidRPr="00521E1D">
        <w:rPr>
          <w:rFonts w:ascii="Calibri" w:hAnsi="Calibri" w:cs="Calibri"/>
          <w:i/>
          <w:szCs w:val="18"/>
        </w:rPr>
        <w:t>Unterdachkonstruktione</w:t>
      </w:r>
      <w:r w:rsidR="00144A30" w:rsidRPr="00521E1D">
        <w:rPr>
          <w:rFonts w:ascii="Calibri" w:hAnsi="Calibri" w:cs="Calibri"/>
          <w:i/>
          <w:szCs w:val="18"/>
        </w:rPr>
        <w:t>n</w:t>
      </w:r>
      <w:r w:rsidRPr="00521E1D">
        <w:rPr>
          <w:rFonts w:ascii="Calibri" w:hAnsi="Calibri" w:cs="Calibri"/>
          <w:i/>
          <w:szCs w:val="18"/>
        </w:rPr>
        <w:t xml:space="preserve"> für Dachziegel</w:t>
      </w:r>
      <w:r w:rsidR="0061216E" w:rsidRPr="00521E1D">
        <w:rPr>
          <w:rFonts w:ascii="Calibri" w:hAnsi="Calibri" w:cs="Calibri"/>
          <w:i/>
          <w:szCs w:val="18"/>
        </w:rPr>
        <w:t xml:space="preserve"> (</w:t>
      </w:r>
      <w:r w:rsidR="00AE5FD3" w:rsidRPr="00521E1D">
        <w:rPr>
          <w:rFonts w:ascii="Calibri" w:hAnsi="Calibri" w:cs="Calibri"/>
          <w:i/>
          <w:szCs w:val="18"/>
        </w:rPr>
        <w:t>Unterlagsplatten</w:t>
      </w:r>
      <w:r w:rsidR="0061216E" w:rsidRPr="00521E1D">
        <w:rPr>
          <w:rFonts w:ascii="Calibri" w:hAnsi="Calibri" w:cs="Calibri"/>
          <w:i/>
          <w:szCs w:val="18"/>
        </w:rPr>
        <w:t>)</w:t>
      </w:r>
      <w:r w:rsidRPr="00521E1D">
        <w:rPr>
          <w:rFonts w:ascii="Calibri" w:hAnsi="Calibri" w:cs="Calibri"/>
          <w:i/>
          <w:szCs w:val="18"/>
        </w:rPr>
        <w:t>, vorwiegend aus Ton oder anderen tonartigen Materialien erzeugt, mit oder ohne Sand oder anderen Zusatzstoffen, gebrannt bei genügend hoher Temperatur</w:t>
      </w:r>
      <w:r w:rsidR="00945E5D" w:rsidRPr="00521E1D">
        <w:rPr>
          <w:rFonts w:ascii="Calibri" w:hAnsi="Calibri" w:cs="Calibri"/>
          <w:i/>
          <w:szCs w:val="18"/>
        </w:rPr>
        <w:t>,</w:t>
      </w:r>
      <w:r w:rsidRPr="00521E1D">
        <w:rPr>
          <w:rFonts w:ascii="Calibri" w:hAnsi="Calibri" w:cs="Calibri"/>
          <w:i/>
          <w:szCs w:val="18"/>
        </w:rPr>
        <w:t xml:space="preserve"> um eine keramische Verbindun</w:t>
      </w:r>
      <w:r w:rsidR="00293132" w:rsidRPr="00521E1D">
        <w:rPr>
          <w:rFonts w:ascii="Calibri" w:hAnsi="Calibri" w:cs="Calibri"/>
          <w:i/>
          <w:szCs w:val="18"/>
        </w:rPr>
        <w:t>g zu erreiche</w:t>
      </w:r>
      <w:r w:rsidRPr="00521E1D">
        <w:rPr>
          <w:rFonts w:ascii="Calibri" w:hAnsi="Calibri" w:cs="Calibri"/>
          <w:i/>
          <w:szCs w:val="18"/>
        </w:rPr>
        <w:t xml:space="preserve">. </w:t>
      </w:r>
      <w:r w:rsidR="00241CCF" w:rsidRPr="00521E1D">
        <w:rPr>
          <w:rFonts w:ascii="Calibri" w:hAnsi="Calibri" w:cs="Calibri"/>
          <w:i/>
          <w:szCs w:val="18"/>
        </w:rPr>
        <w:t>[UNE 67041]</w:t>
      </w:r>
      <w:r w:rsidR="00293132" w:rsidRPr="00521E1D">
        <w:rPr>
          <w:rFonts w:ascii="Calibri" w:hAnsi="Calibri" w:cs="Calibri"/>
          <w:i/>
          <w:szCs w:val="18"/>
        </w:rPr>
        <w:t>.</w:t>
      </w:r>
    </w:p>
    <w:p w14:paraId="35DFDF7B" w14:textId="77777777" w:rsidR="00C753DE" w:rsidRPr="00521E1D" w:rsidRDefault="00C753DE" w:rsidP="00A420C6">
      <w:pPr>
        <w:pStyle w:val="Listenabsatz"/>
        <w:numPr>
          <w:ilvl w:val="0"/>
          <w:numId w:val="10"/>
        </w:numPr>
        <w:tabs>
          <w:tab w:val="left" w:pos="709"/>
        </w:tabs>
        <w:spacing w:before="120" w:after="120"/>
        <w:ind w:left="1066" w:hanging="357"/>
        <w:jc w:val="both"/>
        <w:rPr>
          <w:rFonts w:ascii="Calibri" w:hAnsi="Calibri" w:cs="Calibri"/>
          <w:b/>
          <w:color w:val="auto"/>
          <w:szCs w:val="18"/>
          <w:u w:val="single"/>
        </w:rPr>
      </w:pPr>
      <w:r w:rsidRPr="00521E1D">
        <w:rPr>
          <w:rFonts w:ascii="Calibri" w:hAnsi="Calibri" w:cs="Calibri"/>
          <w:b/>
          <w:color w:val="auto"/>
          <w:szCs w:val="18"/>
          <w:u w:val="single"/>
        </w:rPr>
        <w:t xml:space="preserve">Sonstige </w:t>
      </w:r>
      <w:r w:rsidR="006F2E8C" w:rsidRPr="00521E1D">
        <w:rPr>
          <w:rFonts w:ascii="Calibri" w:hAnsi="Calibri" w:cs="Calibri"/>
          <w:b/>
          <w:color w:val="auto"/>
          <w:szCs w:val="18"/>
          <w:u w:val="single"/>
        </w:rPr>
        <w:t>Produkte aus gebranntem Ton</w:t>
      </w:r>
      <w:r w:rsidR="006E371C" w:rsidRPr="00521E1D">
        <w:rPr>
          <w:rFonts w:ascii="Calibri" w:hAnsi="Calibri" w:cs="Calibri"/>
          <w:b/>
          <w:color w:val="auto"/>
          <w:szCs w:val="18"/>
          <w:u w:val="single"/>
        </w:rPr>
        <w:t xml:space="preserve"> (Sonderformen etc.)</w:t>
      </w:r>
    </w:p>
    <w:p w14:paraId="688D3B30" w14:textId="77777777" w:rsidR="00C753DE" w:rsidRPr="00521E1D" w:rsidRDefault="00BF737E" w:rsidP="008E73F7">
      <w:pPr>
        <w:pStyle w:val="GeheimeUeberschrift"/>
        <w:spacing w:before="0" w:after="0"/>
        <w:rPr>
          <w:rFonts w:ascii="Calibri" w:hAnsi="Calibri" w:cs="Calibri"/>
          <w:b w:val="0"/>
        </w:rPr>
      </w:pPr>
      <w:r w:rsidRPr="00521E1D">
        <w:rPr>
          <w:rFonts w:ascii="Calibri" w:hAnsi="Calibri" w:cs="Calibri"/>
          <w:b w:val="0"/>
        </w:rPr>
        <w:t>Elemente für Fenstereinbau, Rol</w:t>
      </w:r>
      <w:r w:rsidR="00FA2869" w:rsidRPr="00521E1D">
        <w:rPr>
          <w:rFonts w:ascii="Calibri" w:hAnsi="Calibri" w:cs="Calibri"/>
          <w:b w:val="0"/>
        </w:rPr>
        <w:t>l</w:t>
      </w:r>
      <w:r w:rsidRPr="00521E1D">
        <w:rPr>
          <w:rFonts w:ascii="Calibri" w:hAnsi="Calibri" w:cs="Calibri"/>
          <w:b w:val="0"/>
        </w:rPr>
        <w:t>l</w:t>
      </w:r>
      <w:r w:rsidR="00FA2869" w:rsidRPr="00521E1D">
        <w:rPr>
          <w:rFonts w:ascii="Calibri" w:hAnsi="Calibri" w:cs="Calibri"/>
          <w:b w:val="0"/>
        </w:rPr>
        <w:t>a</w:t>
      </w:r>
      <w:r w:rsidRPr="00521E1D">
        <w:rPr>
          <w:rFonts w:ascii="Calibri" w:hAnsi="Calibri" w:cs="Calibri"/>
          <w:b w:val="0"/>
        </w:rPr>
        <w:t>den, Deko-Elemente</w:t>
      </w:r>
      <w:r w:rsidR="00945E5D" w:rsidRPr="00521E1D">
        <w:rPr>
          <w:rFonts w:ascii="Calibri" w:hAnsi="Calibri" w:cs="Calibri"/>
          <w:b w:val="0"/>
        </w:rPr>
        <w:t>.</w:t>
      </w:r>
    </w:p>
    <w:p w14:paraId="0D248FEF" w14:textId="77777777" w:rsidR="00241CCF" w:rsidRPr="00521E1D" w:rsidRDefault="003313BA" w:rsidP="00A420C6">
      <w:pPr>
        <w:pStyle w:val="Listenabsatz"/>
        <w:numPr>
          <w:ilvl w:val="0"/>
          <w:numId w:val="10"/>
        </w:numPr>
        <w:tabs>
          <w:tab w:val="left" w:pos="709"/>
        </w:tabs>
        <w:spacing w:before="120" w:after="120"/>
        <w:ind w:left="1066" w:hanging="357"/>
        <w:jc w:val="both"/>
        <w:rPr>
          <w:rFonts w:ascii="Calibri" w:hAnsi="Calibri" w:cs="Calibri"/>
          <w:b/>
          <w:color w:val="auto"/>
          <w:szCs w:val="18"/>
          <w:u w:val="single"/>
        </w:rPr>
      </w:pPr>
      <w:r w:rsidRPr="00521E1D">
        <w:rPr>
          <w:rFonts w:ascii="Calibri" w:hAnsi="Calibri" w:cs="Calibri"/>
          <w:b/>
          <w:color w:val="auto"/>
          <w:szCs w:val="18"/>
          <w:u w:val="single"/>
        </w:rPr>
        <w:t>Dämmstoffgefüllte Ziegel</w:t>
      </w:r>
    </w:p>
    <w:p w14:paraId="4EB28217" w14:textId="77777777" w:rsidR="003313BA" w:rsidRPr="00521E1D" w:rsidRDefault="003313BA" w:rsidP="00976C67">
      <w:pPr>
        <w:pStyle w:val="GeheimeUeberschrift"/>
        <w:spacing w:before="0" w:after="120"/>
        <w:rPr>
          <w:rFonts w:ascii="Calibri" w:hAnsi="Calibri" w:cs="Calibri"/>
          <w:b w:val="0"/>
        </w:rPr>
      </w:pPr>
      <w:r w:rsidRPr="00521E1D">
        <w:rPr>
          <w:rFonts w:ascii="Calibri" w:hAnsi="Calibri" w:cs="Calibri"/>
          <w:b w:val="0"/>
        </w:rPr>
        <w:t>Hochlochziegel gefüllt mit Dämmstoffmaterialien verschiedenster Art</w:t>
      </w:r>
      <w:r w:rsidR="00BF737E" w:rsidRPr="00521E1D">
        <w:rPr>
          <w:rFonts w:ascii="Calibri" w:hAnsi="Calibri" w:cs="Calibri"/>
          <w:b w:val="0"/>
        </w:rPr>
        <w:t>.</w:t>
      </w:r>
    </w:p>
    <w:p w14:paraId="31358406" w14:textId="77777777" w:rsidR="00545203" w:rsidRPr="00521E1D" w:rsidRDefault="00824FEC" w:rsidP="008E73F7">
      <w:pPr>
        <w:pStyle w:val="GeheimeUeberschrift"/>
        <w:spacing w:before="0" w:after="0"/>
        <w:ind w:left="0" w:firstLine="0"/>
        <w:rPr>
          <w:rFonts w:ascii="Calibri" w:hAnsi="Calibri" w:cs="Calibri"/>
          <w:b w:val="0"/>
          <w:i/>
        </w:rPr>
      </w:pPr>
      <w:r w:rsidRPr="00521E1D">
        <w:rPr>
          <w:rFonts w:ascii="Calibri" w:hAnsi="Calibri" w:cs="Calibri"/>
          <w:b w:val="0"/>
          <w:i/>
        </w:rPr>
        <w:t>Die Beschreibung verschiedener Anwendungsbereiche und</w:t>
      </w:r>
      <w:r w:rsidR="004E2324" w:rsidRPr="00521E1D">
        <w:rPr>
          <w:rFonts w:ascii="Calibri" w:hAnsi="Calibri" w:cs="Calibri"/>
          <w:b w:val="0"/>
          <w:i/>
        </w:rPr>
        <w:t xml:space="preserve"> die</w:t>
      </w:r>
      <w:r w:rsidRPr="00521E1D">
        <w:rPr>
          <w:rFonts w:ascii="Calibri" w:hAnsi="Calibri" w:cs="Calibri"/>
          <w:b w:val="0"/>
          <w:i/>
        </w:rPr>
        <w:t xml:space="preserve"> graphische Darstellung der Produkte wurden </w:t>
      </w:r>
      <w:r w:rsidR="00F1291B" w:rsidRPr="00521E1D">
        <w:rPr>
          <w:rFonts w:ascii="Calibri" w:hAnsi="Calibri" w:cs="Calibri"/>
          <w:b w:val="0"/>
          <w:i/>
        </w:rPr>
        <w:t xml:space="preserve">der Tabelle 21 aus </w:t>
      </w:r>
      <w:r w:rsidRPr="00521E1D">
        <w:rPr>
          <w:rFonts w:ascii="Calibri" w:hAnsi="Calibri" w:cs="Calibri"/>
          <w:b w:val="0"/>
          <w:i/>
        </w:rPr>
        <w:t>dem Anhang 2 des TBE-Dokuments Version 05 vom 21.01.2014 entnommen</w:t>
      </w:r>
      <w:r w:rsidR="006D2144" w:rsidRPr="00521E1D">
        <w:rPr>
          <w:rFonts w:ascii="Calibri" w:hAnsi="Calibri" w:cs="Calibri"/>
          <w:b w:val="0"/>
          <w:i/>
        </w:rPr>
        <w:t xml:space="preserve"> (Seite 82-</w:t>
      </w:r>
      <w:r w:rsidR="001B65CB" w:rsidRPr="00521E1D">
        <w:rPr>
          <w:rFonts w:ascii="Calibri" w:hAnsi="Calibri" w:cs="Calibri"/>
          <w:b w:val="0"/>
          <w:i/>
        </w:rPr>
        <w:t>89).</w:t>
      </w:r>
    </w:p>
    <w:p w14:paraId="6D16A195" w14:textId="77777777" w:rsidR="00BF737E" w:rsidRPr="00521E1D" w:rsidRDefault="00BF737E" w:rsidP="008E73F7">
      <w:pPr>
        <w:pStyle w:val="StandardIBU"/>
        <w:spacing w:line="276" w:lineRule="auto"/>
        <w:rPr>
          <w:rFonts w:ascii="Calibri" w:hAnsi="Calibri" w:cs="Calibri"/>
          <w:color w:val="auto"/>
          <w:sz w:val="18"/>
        </w:rPr>
      </w:pPr>
      <w:r w:rsidRPr="00521E1D">
        <w:rPr>
          <w:rFonts w:ascii="Calibri" w:hAnsi="Calibri" w:cs="Calibri"/>
          <w:color w:val="auto"/>
          <w:sz w:val="18"/>
        </w:rPr>
        <w:t xml:space="preserve">Die Beschreibung </w:t>
      </w:r>
      <w:r w:rsidR="00C04D8E" w:rsidRPr="00521E1D">
        <w:rPr>
          <w:rFonts w:ascii="Calibri" w:hAnsi="Calibri" w:cs="Calibri"/>
          <w:color w:val="auto"/>
          <w:sz w:val="18"/>
        </w:rPr>
        <w:t>d</w:t>
      </w:r>
      <w:r w:rsidRPr="00521E1D">
        <w:rPr>
          <w:rFonts w:ascii="Calibri" w:hAnsi="Calibri" w:cs="Calibri"/>
          <w:color w:val="auto"/>
          <w:sz w:val="18"/>
        </w:rPr>
        <w:t>ämmstoffgefüllter Ziegel wurde durch die Bau EPD GmbH ergänzt.</w:t>
      </w:r>
    </w:p>
    <w:p w14:paraId="1841D54E" w14:textId="77777777" w:rsidR="00853E76" w:rsidRPr="00521E1D" w:rsidRDefault="00853E76" w:rsidP="008E73F7">
      <w:pPr>
        <w:pStyle w:val="StandardIBU"/>
        <w:spacing w:line="276" w:lineRule="auto"/>
        <w:rPr>
          <w:rFonts w:ascii="Calibri" w:hAnsi="Calibri" w:cs="Calibri"/>
          <w:color w:val="auto"/>
          <w:sz w:val="18"/>
        </w:rPr>
      </w:pPr>
      <w:r w:rsidRPr="00521E1D">
        <w:rPr>
          <w:rFonts w:ascii="Calibri" w:hAnsi="Calibri" w:cs="Calibri"/>
          <w:color w:val="auto"/>
          <w:sz w:val="18"/>
        </w:rPr>
        <w:t xml:space="preserve">Die Auszüge können in die EPD übernommen oder passend ergänzt </w:t>
      </w:r>
      <w:r w:rsidR="00241CCF" w:rsidRPr="00521E1D">
        <w:rPr>
          <w:rFonts w:ascii="Calibri" w:hAnsi="Calibri" w:cs="Calibri"/>
          <w:color w:val="auto"/>
          <w:sz w:val="18"/>
        </w:rPr>
        <w:t>bzw. ersetzt</w:t>
      </w:r>
      <w:r w:rsidRPr="00521E1D">
        <w:rPr>
          <w:rFonts w:ascii="Calibri" w:hAnsi="Calibri" w:cs="Calibri"/>
          <w:color w:val="auto"/>
          <w:sz w:val="18"/>
        </w:rPr>
        <w:t xml:space="preserve"> werden.</w:t>
      </w:r>
    </w:p>
    <w:p w14:paraId="30A0D4B3" w14:textId="77777777" w:rsidR="00853E76" w:rsidRPr="00521E1D" w:rsidRDefault="00853E76" w:rsidP="008E73F7">
      <w:pPr>
        <w:pStyle w:val="StandardIBU"/>
        <w:spacing w:line="276" w:lineRule="auto"/>
        <w:rPr>
          <w:rFonts w:ascii="Calibri" w:hAnsi="Calibri" w:cs="Calibri"/>
          <w:color w:val="auto"/>
          <w:sz w:val="18"/>
        </w:rPr>
      </w:pPr>
    </w:p>
    <w:p w14:paraId="250C95D2" w14:textId="77777777" w:rsidR="00853E76" w:rsidRPr="00A460EB" w:rsidRDefault="00853E76" w:rsidP="008E73F7">
      <w:pPr>
        <w:spacing w:line="276" w:lineRule="auto"/>
        <w:rPr>
          <w:rFonts w:ascii="Calibri" w:hAnsi="Calibri" w:cs="Calibri"/>
          <w:sz w:val="20"/>
          <w:lang w:val="de-AT"/>
        </w:rPr>
        <w:sectPr w:rsidR="00853E76" w:rsidRPr="00A460EB" w:rsidSect="00F9247B">
          <w:footerReference w:type="default" r:id="rId17"/>
          <w:footerReference w:type="first" r:id="rId18"/>
          <w:pgSz w:w="11907" w:h="16840" w:code="9"/>
          <w:pgMar w:top="1276" w:right="992" w:bottom="1134" w:left="1418" w:header="709" w:footer="720" w:gutter="0"/>
          <w:cols w:space="720"/>
          <w:noEndnote/>
        </w:sectPr>
      </w:pPr>
    </w:p>
    <w:p w14:paraId="6EDC5501" w14:textId="4F842F38" w:rsidR="00CB275E" w:rsidRPr="00521E1D" w:rsidRDefault="00DA2C19" w:rsidP="00502991">
      <w:pPr>
        <w:pStyle w:val="StandardtechnDateneinspaltig"/>
        <w:spacing w:after="120" w:line="276" w:lineRule="auto"/>
        <w:jc w:val="center"/>
        <w:rPr>
          <w:rFonts w:ascii="Calibri" w:hAnsi="Calibri" w:cs="Calibri"/>
          <w:b/>
          <w:i/>
          <w:lang w:val="de-AT"/>
        </w:rPr>
      </w:pPr>
      <w:r w:rsidRPr="00521E1D">
        <w:rPr>
          <w:rFonts w:ascii="Calibri" w:hAnsi="Calibri" w:cs="Calibri"/>
          <w:b/>
          <w:i/>
          <w:lang w:val="de-AT"/>
        </w:rPr>
        <w:lastRenderedPageBreak/>
        <w:t>Bildbeschreibung von Bauprodukten</w:t>
      </w:r>
      <w:r w:rsidR="00820A7A" w:rsidRPr="00521E1D">
        <w:rPr>
          <w:rFonts w:ascii="Calibri" w:hAnsi="Calibri" w:cs="Calibri"/>
          <w:b/>
          <w:i/>
          <w:lang w:val="de-AT"/>
        </w:rPr>
        <w:t xml:space="preserve"> </w:t>
      </w:r>
      <w:bookmarkStart w:id="26" w:name="_Ref348514032"/>
      <w:bookmarkStart w:id="27" w:name="_Toc378085970"/>
      <w:r w:rsidRPr="00521E1D">
        <w:rPr>
          <w:rFonts w:ascii="Calibri" w:hAnsi="Calibri" w:cs="Calibri"/>
          <w:b/>
          <w:i/>
          <w:lang w:val="de-AT"/>
        </w:rPr>
        <w:t>aus gebranntem Ton</w:t>
      </w:r>
      <w:r w:rsidR="00CB275E" w:rsidRPr="00521E1D">
        <w:rPr>
          <w:rFonts w:ascii="Calibri" w:hAnsi="Calibri" w:cs="Calibri"/>
          <w:b/>
          <w:i/>
          <w:lang w:val="de-AT"/>
        </w:rPr>
        <w:t xml:space="preserve"> (gemäß </w:t>
      </w:r>
      <w:bookmarkEnd w:id="26"/>
      <w:bookmarkEnd w:id="27"/>
      <w:r w:rsidR="00CB275E" w:rsidRPr="00521E1D">
        <w:rPr>
          <w:rFonts w:ascii="Calibri" w:hAnsi="Calibri" w:cs="Calibri"/>
          <w:b/>
          <w:i/>
          <w:lang w:val="de-AT"/>
        </w:rPr>
        <w:t>TBE</w:t>
      </w:r>
      <w:r w:rsidR="00053D9B">
        <w:rPr>
          <w:rFonts w:ascii="Calibri" w:hAnsi="Calibri" w:cs="Calibri"/>
          <w:b/>
          <w:i/>
          <w:lang w:val="de-AT"/>
        </w:rPr>
        <w:t>-</w:t>
      </w:r>
      <w:r w:rsidR="00CB275E" w:rsidRPr="00521E1D">
        <w:rPr>
          <w:rFonts w:ascii="Calibri" w:hAnsi="Calibri" w:cs="Calibri"/>
          <w:b/>
          <w:i/>
          <w:lang w:val="de-AT"/>
        </w:rPr>
        <w:t>Dokument</w:t>
      </w:r>
      <w:r w:rsidRPr="00521E1D">
        <w:rPr>
          <w:rFonts w:ascii="Calibri" w:hAnsi="Calibri" w:cs="Calibri"/>
          <w:b/>
          <w:i/>
          <w:lang w:val="de-AT"/>
        </w:rPr>
        <w:t>,</w:t>
      </w:r>
      <w:r w:rsidR="00CB275E" w:rsidRPr="00521E1D">
        <w:rPr>
          <w:rFonts w:ascii="Calibri" w:hAnsi="Calibri" w:cs="Calibri"/>
          <w:b/>
          <w:i/>
          <w:lang w:val="de-AT"/>
        </w:rPr>
        <w:t xml:space="preserve"> </w:t>
      </w:r>
      <w:r w:rsidRPr="00521E1D">
        <w:rPr>
          <w:rFonts w:ascii="Calibri" w:hAnsi="Calibri" w:cs="Calibri"/>
          <w:b/>
          <w:i/>
          <w:lang w:val="de-AT"/>
        </w:rPr>
        <w:t xml:space="preserve">Anhang 1, </w:t>
      </w:r>
      <w:r w:rsidR="00CB275E" w:rsidRPr="00521E1D">
        <w:rPr>
          <w:rFonts w:ascii="Calibri" w:hAnsi="Calibri" w:cs="Calibri"/>
          <w:b/>
          <w:i/>
          <w:lang w:val="de-AT"/>
        </w:rPr>
        <w:t>Seite 82)</w:t>
      </w:r>
    </w:p>
    <w:p w14:paraId="15B5FEA7" w14:textId="702EB621" w:rsidR="00C753DE" w:rsidRPr="00521E1D" w:rsidRDefault="00502991" w:rsidP="00502991">
      <w:pPr>
        <w:pStyle w:val="Beschriftung"/>
        <w:rPr>
          <w:rFonts w:ascii="Calibri" w:hAnsi="Calibri" w:cs="Calibri"/>
          <w:color w:val="auto"/>
        </w:rPr>
      </w:pPr>
      <w:bookmarkStart w:id="28" w:name="_Ref490142018"/>
      <w:bookmarkStart w:id="29" w:name="_Toc378086009"/>
      <w:bookmarkStart w:id="30" w:name="_Toc490147648"/>
      <w:bookmarkStart w:id="31" w:name="_Toc150263128"/>
      <w:r w:rsidRPr="00521E1D">
        <w:rPr>
          <w:rFonts w:ascii="Calibri" w:hAnsi="Calibri" w:cs="Calibri"/>
          <w:color w:val="auto"/>
        </w:rPr>
        <w:t xml:space="preserve">Tabelle </w:t>
      </w:r>
      <w:r w:rsidR="006E29D9"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006E29D9" w:rsidRPr="00521E1D">
        <w:rPr>
          <w:rFonts w:ascii="Calibri" w:hAnsi="Calibri" w:cs="Calibri"/>
          <w:color w:val="auto"/>
        </w:rPr>
        <w:fldChar w:fldCharType="separate"/>
      </w:r>
      <w:r w:rsidR="00340871">
        <w:rPr>
          <w:rFonts w:ascii="Calibri" w:hAnsi="Calibri" w:cs="Calibri"/>
          <w:noProof/>
          <w:color w:val="auto"/>
        </w:rPr>
        <w:t>1</w:t>
      </w:r>
      <w:r w:rsidR="006E29D9" w:rsidRPr="00521E1D">
        <w:rPr>
          <w:rFonts w:ascii="Calibri" w:hAnsi="Calibri" w:cs="Calibri"/>
          <w:color w:val="auto"/>
        </w:rPr>
        <w:fldChar w:fldCharType="end"/>
      </w:r>
      <w:bookmarkEnd w:id="28"/>
      <w:r w:rsidR="00945E5D" w:rsidRPr="00521E1D">
        <w:rPr>
          <w:rFonts w:ascii="Calibri" w:hAnsi="Calibri" w:cs="Calibri"/>
          <w:color w:val="auto"/>
        </w:rPr>
        <w:t>:</w:t>
      </w:r>
      <w:r w:rsidR="00C753DE" w:rsidRPr="00521E1D">
        <w:rPr>
          <w:rFonts w:ascii="Calibri" w:hAnsi="Calibri" w:cs="Calibri"/>
          <w:color w:val="auto"/>
        </w:rPr>
        <w:t xml:space="preserve"> </w:t>
      </w:r>
      <w:bookmarkEnd w:id="29"/>
      <w:r w:rsidR="00820A7A" w:rsidRPr="00521E1D">
        <w:rPr>
          <w:rFonts w:ascii="Calibri" w:hAnsi="Calibri" w:cs="Calibri"/>
          <w:color w:val="auto"/>
        </w:rPr>
        <w:t>Produktgruppen Bauprodukte aus gebranntem Ton</w:t>
      </w:r>
      <w:bookmarkEnd w:id="30"/>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
        <w:gridCol w:w="1675"/>
        <w:gridCol w:w="1353"/>
        <w:gridCol w:w="11255"/>
      </w:tblGrid>
      <w:tr w:rsidR="00521E1D" w:rsidRPr="009E707A" w14:paraId="32E31F55" w14:textId="77777777" w:rsidTr="00521E1D">
        <w:tc>
          <w:tcPr>
            <w:tcW w:w="533" w:type="dxa"/>
            <w:tcBorders>
              <w:bottom w:val="single" w:sz="6" w:space="0" w:color="000000"/>
              <w:right w:val="nil"/>
            </w:tcBorders>
            <w:shd w:val="clear" w:color="auto" w:fill="DBE5F1"/>
          </w:tcPr>
          <w:p w14:paraId="01F706BE" w14:textId="77777777" w:rsidR="00C753DE" w:rsidRPr="00521E1D" w:rsidRDefault="00C753DE" w:rsidP="00521E1D">
            <w:pPr>
              <w:spacing w:line="276" w:lineRule="auto"/>
              <w:rPr>
                <w:rFonts w:ascii="Calibri" w:eastAsia="Times New Roman" w:hAnsi="Calibri" w:cs="Calibri"/>
                <w:b/>
                <w:bCs/>
                <w:i/>
                <w:iCs/>
                <w:szCs w:val="16"/>
                <w:lang w:val="de-AT" w:eastAsia="en-GB"/>
              </w:rPr>
            </w:pPr>
          </w:p>
        </w:tc>
        <w:tc>
          <w:tcPr>
            <w:tcW w:w="3544" w:type="dxa"/>
            <w:tcBorders>
              <w:bottom w:val="single" w:sz="6" w:space="0" w:color="000000"/>
            </w:tcBorders>
            <w:shd w:val="clear" w:color="auto" w:fill="DBE5F1"/>
          </w:tcPr>
          <w:p w14:paraId="7CCA51BB" w14:textId="77777777" w:rsidR="00722F19" w:rsidRPr="00521E1D" w:rsidRDefault="00722F19"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Produktart (Tonziegelart)</w:t>
            </w:r>
          </w:p>
          <w:p w14:paraId="78AE614D" w14:textId="77777777" w:rsidR="00C753DE" w:rsidRPr="00521E1D" w:rsidRDefault="00820A7A"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 xml:space="preserve">Funktion im Gebäude und Beispiele für </w:t>
            </w:r>
            <w:r w:rsidR="00A06098" w:rsidRPr="00521E1D">
              <w:rPr>
                <w:rFonts w:ascii="Calibri" w:eastAsia="Times New Roman" w:hAnsi="Calibri" w:cs="Calibri"/>
                <w:b/>
                <w:bCs/>
                <w:i/>
                <w:iCs/>
                <w:szCs w:val="16"/>
                <w:lang w:val="de-AT" w:eastAsia="en-GB"/>
              </w:rPr>
              <w:t>funktionale</w:t>
            </w:r>
            <w:r w:rsidRPr="00521E1D">
              <w:rPr>
                <w:rFonts w:ascii="Calibri" w:eastAsia="Times New Roman" w:hAnsi="Calibri" w:cs="Calibri"/>
                <w:b/>
                <w:bCs/>
                <w:i/>
                <w:iCs/>
                <w:szCs w:val="16"/>
                <w:lang w:val="de-AT" w:eastAsia="en-GB"/>
              </w:rPr>
              <w:t>Einheit (FE</w:t>
            </w:r>
            <w:r w:rsidR="00C753DE" w:rsidRPr="00521E1D">
              <w:rPr>
                <w:rFonts w:ascii="Calibri" w:eastAsia="Times New Roman" w:hAnsi="Calibri" w:cs="Calibri"/>
                <w:b/>
                <w:bCs/>
                <w:i/>
                <w:iCs/>
                <w:szCs w:val="16"/>
                <w:lang w:val="de-AT" w:eastAsia="en-GB"/>
              </w:rPr>
              <w:t>)</w:t>
            </w:r>
          </w:p>
        </w:tc>
        <w:tc>
          <w:tcPr>
            <w:tcW w:w="1843" w:type="dxa"/>
            <w:tcBorders>
              <w:bottom w:val="single" w:sz="6" w:space="0" w:color="000000"/>
            </w:tcBorders>
            <w:shd w:val="clear" w:color="auto" w:fill="DBE5F1"/>
          </w:tcPr>
          <w:p w14:paraId="54D7CD2B" w14:textId="77777777" w:rsidR="00C753DE" w:rsidRPr="00521E1D" w:rsidRDefault="00820A7A"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 xml:space="preserve">Beispiele der vorwiegend verwendeten Rohstoffe im Herstellungsprozess </w:t>
            </w:r>
          </w:p>
        </w:tc>
        <w:tc>
          <w:tcPr>
            <w:tcW w:w="8011" w:type="dxa"/>
            <w:tcBorders>
              <w:bottom w:val="single" w:sz="6" w:space="0" w:color="000000"/>
            </w:tcBorders>
            <w:shd w:val="clear" w:color="auto" w:fill="DBE5F1"/>
          </w:tcPr>
          <w:p w14:paraId="75E6D0BF" w14:textId="77777777" w:rsidR="00C753DE" w:rsidRPr="00521E1D" w:rsidRDefault="00820A7A" w:rsidP="00521E1D">
            <w:pPr>
              <w:spacing w:line="276" w:lineRule="auto"/>
              <w:rPr>
                <w:rFonts w:ascii="Calibri" w:eastAsia="Times New Roman" w:hAnsi="Calibri" w:cs="Calibri"/>
                <w:b/>
                <w:bCs/>
                <w:i/>
                <w:iCs/>
                <w:szCs w:val="16"/>
                <w:lang w:val="en-GB" w:eastAsia="en-GB"/>
              </w:rPr>
            </w:pPr>
            <w:r w:rsidRPr="00521E1D">
              <w:rPr>
                <w:rFonts w:ascii="Calibri" w:eastAsia="Times New Roman" w:hAnsi="Calibri" w:cs="Calibri"/>
                <w:b/>
                <w:bCs/>
                <w:i/>
                <w:iCs/>
                <w:szCs w:val="16"/>
                <w:lang w:val="en-GB" w:eastAsia="en-GB"/>
              </w:rPr>
              <w:t>Beispielhafte Abbildungen</w:t>
            </w:r>
          </w:p>
        </w:tc>
      </w:tr>
      <w:tr w:rsidR="00521E1D" w:rsidRPr="009E707A" w14:paraId="01AA2314" w14:textId="77777777" w:rsidTr="00521E1D">
        <w:tc>
          <w:tcPr>
            <w:tcW w:w="533" w:type="dxa"/>
            <w:tcBorders>
              <w:right w:val="nil"/>
            </w:tcBorders>
            <w:shd w:val="clear" w:color="auto" w:fill="auto"/>
          </w:tcPr>
          <w:p w14:paraId="4E35C1B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7F5662E5" w14:textId="77777777" w:rsidR="00C753DE" w:rsidRPr="00521E1D" w:rsidRDefault="00820A7A" w:rsidP="00521E1D">
            <w:pPr>
              <w:spacing w:line="276" w:lineRule="auto"/>
              <w:rPr>
                <w:rFonts w:ascii="Calibri" w:eastAsia="Times New Roman" w:hAnsi="Calibri" w:cs="Calibri"/>
                <w:b/>
                <w:i/>
                <w:szCs w:val="16"/>
                <w:lang w:val="en-GB" w:eastAsia="en-GB"/>
              </w:rPr>
            </w:pPr>
            <w:r w:rsidRPr="00521E1D">
              <w:rPr>
                <w:rFonts w:ascii="Calibri" w:eastAsia="Times New Roman" w:hAnsi="Calibri" w:cs="Calibri"/>
                <w:b/>
                <w:i/>
                <w:szCs w:val="16"/>
                <w:lang w:val="en-GB" w:eastAsia="en-GB"/>
              </w:rPr>
              <w:t>Tondachziegel</w:t>
            </w:r>
          </w:p>
          <w:p w14:paraId="301CF955" w14:textId="77777777" w:rsidR="00C753DE" w:rsidRPr="00521E1D" w:rsidRDefault="00820A7A"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6295FB62"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2ED9BFB6"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729C6C2D"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75EEE9FD" w14:textId="77777777" w:rsidR="00C753DE" w:rsidRPr="00521E1D" w:rsidRDefault="00820A7A"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00C753DE" w:rsidRPr="00521E1D">
              <w:rPr>
                <w:rFonts w:ascii="Calibri" w:eastAsia="Times New Roman" w:hAnsi="Calibri" w:cs="Calibri"/>
                <w:i/>
                <w:szCs w:val="16"/>
                <w:u w:val="single"/>
                <w:lang w:val="de-AT" w:eastAsia="en-GB"/>
              </w:rPr>
              <w:t>:</w:t>
            </w:r>
            <w:r w:rsidR="00C753DE" w:rsidRPr="00521E1D">
              <w:rPr>
                <w:rFonts w:ascii="Calibri" w:eastAsia="Times New Roman" w:hAnsi="Calibri" w:cs="Calibri"/>
                <w:i/>
                <w:szCs w:val="16"/>
                <w:lang w:val="de-AT" w:eastAsia="en-GB"/>
              </w:rPr>
              <w:t xml:space="preserve"> "</w:t>
            </w:r>
            <w:r w:rsidR="005E1D89" w:rsidRPr="00521E1D">
              <w:rPr>
                <w:rFonts w:ascii="Calibri" w:eastAsia="Times New Roman" w:hAnsi="Calibri" w:cs="Calibri"/>
                <w:i/>
                <w:szCs w:val="16"/>
                <w:lang w:val="de-AT" w:eastAsia="en-GB"/>
              </w:rPr>
              <w:t>Die</w:t>
            </w:r>
            <w:r w:rsidRPr="00521E1D">
              <w:rPr>
                <w:rFonts w:ascii="Calibri" w:eastAsia="Times New Roman" w:hAnsi="Calibri" w:cs="Calibri"/>
                <w:i/>
                <w:szCs w:val="16"/>
                <w:lang w:val="de-AT" w:eastAsia="en-GB"/>
              </w:rPr>
              <w:t xml:space="preserve"> Umweltauswirkungen</w:t>
            </w:r>
            <w:r w:rsidR="005E1D89" w:rsidRPr="00521E1D">
              <w:rPr>
                <w:rFonts w:ascii="Calibri" w:eastAsia="Times New Roman" w:hAnsi="Calibri" w:cs="Calibri"/>
                <w:i/>
                <w:szCs w:val="16"/>
                <w:lang w:val="de-AT" w:eastAsia="en-GB"/>
              </w:rPr>
              <w:t xml:space="preserve"> bezogen auf den gesamten Produktlebenszyklus von </w:t>
            </w:r>
            <w:r w:rsidR="005E1D89" w:rsidRPr="00521E1D">
              <w:rPr>
                <w:rFonts w:ascii="Calibri" w:eastAsia="Times New Roman" w:hAnsi="Calibri" w:cs="Calibri"/>
                <w:b/>
                <w:i/>
                <w:szCs w:val="16"/>
                <w:lang w:val="de-AT" w:eastAsia="en-GB"/>
              </w:rPr>
              <w:t>1 Tonne Dachziegel</w:t>
            </w:r>
            <w:r w:rsidR="000A00EB" w:rsidRPr="00521E1D">
              <w:rPr>
                <w:rFonts w:ascii="Calibri" w:eastAsia="Times New Roman" w:hAnsi="Calibri" w:cs="Calibri"/>
                <w:i/>
                <w:szCs w:val="16"/>
                <w:lang w:val="de-AT" w:eastAsia="en-GB"/>
              </w:rPr>
              <w:t>”.</w:t>
            </w:r>
          </w:p>
        </w:tc>
        <w:tc>
          <w:tcPr>
            <w:tcW w:w="1843" w:type="dxa"/>
            <w:shd w:val="clear" w:color="auto" w:fill="auto"/>
          </w:tcPr>
          <w:p w14:paraId="699381A0" w14:textId="77777777" w:rsidR="00C753DE" w:rsidRPr="00521E1D" w:rsidRDefault="00820A7A"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5AE0B48F" w14:textId="77777777" w:rsidR="00C753DE" w:rsidRPr="00521E1D" w:rsidRDefault="00820A7A" w:rsidP="00521E1D">
            <w:pPr>
              <w:pStyle w:val="Listenabsatz"/>
              <w:numPr>
                <w:ilvl w:val="0"/>
                <w:numId w:val="14"/>
              </w:numPr>
              <w:spacing w:before="0"/>
              <w:ind w:left="459" w:hanging="302"/>
              <w:rPr>
                <w:rFonts w:ascii="Calibri" w:hAnsi="Calibri" w:cs="Calibri"/>
                <w:i/>
                <w:lang w:val="de-AT"/>
              </w:rPr>
            </w:pPr>
            <w:r w:rsidRPr="00521E1D">
              <w:rPr>
                <w:rFonts w:ascii="Calibri" w:hAnsi="Calibri" w:cs="Calibri"/>
                <w:i/>
                <w:lang w:val="de-AT"/>
              </w:rPr>
              <w:t xml:space="preserve">Zusätzliche Rohstoffe (z.B. Grundstoffe für Glasur und Engoben) </w:t>
            </w:r>
          </w:p>
        </w:tc>
        <w:tc>
          <w:tcPr>
            <w:tcW w:w="8011" w:type="dxa"/>
            <w:shd w:val="clear" w:color="auto" w:fill="auto"/>
          </w:tcPr>
          <w:p w14:paraId="797BBF31" w14:textId="77777777" w:rsidR="001449CD" w:rsidRPr="00521E1D" w:rsidRDefault="008C5E42"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19DF9E28">
                <v:shape id="Grafik 3" o:spid="_x0000_i1026" type="#_x0000_t75" alt="Strangdachziegel" style="width:45.6pt;height:55.2pt;visibility:visible">
                  <v:imagedata r:id="rId19" o:title="Strangdachziegel"/>
                </v:shape>
              </w:pict>
            </w:r>
            <w:r>
              <w:rPr>
                <w:rFonts w:ascii="Calibri" w:eastAsia="Times New Roman" w:hAnsi="Calibri" w:cs="Calibri"/>
                <w:noProof/>
                <w:szCs w:val="16"/>
                <w:lang w:val="en-US" w:eastAsia="en-GB"/>
              </w:rPr>
              <w:pict w14:anchorId="32C324BF">
                <v:shape id="Grafik 5" o:spid="_x0000_i1027" type="#_x0000_t75" alt="Strangfalzziegel" style="width:50.4pt;height:55.2pt;visibility:visible">
                  <v:imagedata r:id="rId20" o:title="Strangfalzziegel"/>
                </v:shape>
              </w:pict>
            </w:r>
            <w:r>
              <w:rPr>
                <w:rFonts w:ascii="Calibri" w:eastAsia="Times New Roman" w:hAnsi="Calibri" w:cs="Calibri"/>
                <w:noProof/>
                <w:szCs w:val="16"/>
                <w:lang w:val="en-US" w:eastAsia="en-GB"/>
              </w:rPr>
              <w:pict w14:anchorId="0365806B">
                <v:shape id="Grafik 6" o:spid="_x0000_i1028" type="#_x0000_t75" alt="Pressfalzziegel " style="width:47.4pt;height:56.4pt;visibility:visible">
                  <v:imagedata r:id="rId21" o:title="Pressfalzziegel "/>
                </v:shape>
              </w:pict>
            </w:r>
            <w:r>
              <w:rPr>
                <w:rFonts w:ascii="Calibri" w:eastAsia="Times New Roman" w:hAnsi="Calibri" w:cs="Calibri"/>
                <w:noProof/>
                <w:szCs w:val="16"/>
                <w:lang w:val="en-US" w:eastAsia="en-GB"/>
              </w:rPr>
              <w:pict w14:anchorId="67FC31DB">
                <v:shape id="Grafik 7" o:spid="_x0000_i1029" type="#_x0000_t75" alt="Großformat-Pressfalzziegel" style="width:42pt;height:54.6pt;visibility:visible">
                  <v:imagedata r:id="rId22" o:title="Großformat-Pressfalzziegel"/>
                </v:shape>
              </w:pict>
            </w:r>
            <w:r>
              <w:rPr>
                <w:rFonts w:ascii="Calibri" w:eastAsia="Times New Roman" w:hAnsi="Calibri" w:cs="Calibri"/>
                <w:noProof/>
                <w:szCs w:val="16"/>
                <w:lang w:val="en-US" w:eastAsia="en-GB"/>
              </w:rPr>
              <w:pict w14:anchorId="5111861C">
                <v:shape id="Grafik 8" o:spid="_x0000_i1030" type="#_x0000_t75" alt="Dachprodukte für den Denkmalschutz" style="width:43.2pt;height:54.6pt;visibility:visible">
                  <v:imagedata r:id="rId23" o:title="Dachprodukte für den Denkmalschutz"/>
                </v:shape>
              </w:pict>
            </w:r>
          </w:p>
          <w:p w14:paraId="1B62B490" w14:textId="77777777" w:rsidR="001449CD" w:rsidRPr="00521E1D" w:rsidRDefault="008C5E42"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2852BB10">
                <v:shape id="Grafik 10" o:spid="_x0000_i1031" type="#_x0000_t75" alt="http://www.ziegel.at/rcms/upload/bilder/engoben.jpg" style="width:300.6pt;height:44.4pt;visibility:visible">
                  <v:imagedata r:id="rId24" o:title="engoben"/>
                </v:shape>
              </w:pict>
            </w:r>
          </w:p>
          <w:p w14:paraId="34B5B23C" w14:textId="77777777" w:rsidR="001449CD" w:rsidRPr="00521E1D" w:rsidRDefault="008C5E42"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08DF14F4">
                <v:shape id="Grafik 11" o:spid="_x0000_i1032" type="#_x0000_t75" alt="http://www.ziegel.at/rcms/upload/bilder/glasuren.jpg" style="width:256.8pt;height:49.8pt;visibility:visible">
                  <v:imagedata r:id="rId25" o:title="glasuren"/>
                </v:shape>
              </w:pict>
            </w:r>
            <w:r w:rsidR="007069D2" w:rsidRPr="00521E1D">
              <w:rPr>
                <w:rFonts w:ascii="Calibri" w:eastAsia="Times New Roman" w:hAnsi="Calibri" w:cs="Calibri"/>
                <w:noProof/>
                <w:szCs w:val="16"/>
                <w:lang w:val="de-AT" w:eastAsia="de-AT"/>
              </w:rPr>
              <w:t xml:space="preserve">             </w:t>
            </w:r>
            <w:r>
              <w:rPr>
                <w:rFonts w:ascii="Calibri" w:eastAsia="Times New Roman" w:hAnsi="Calibri" w:cs="Calibri"/>
                <w:noProof/>
                <w:szCs w:val="16"/>
                <w:lang w:val="en-US" w:eastAsia="en-GB"/>
              </w:rPr>
              <w:pict w14:anchorId="71339AB2">
                <v:shape id="Grafik 14" o:spid="_x0000_i1033" type="#_x0000_t75" alt="http://www.ziegel.at/rcms/upload/bilder/amadeus.jpg" style="width:95.4pt;height:46.2pt;visibility:visible">
                  <v:imagedata r:id="rId26" o:title="amadeus"/>
                </v:shape>
              </w:pict>
            </w:r>
          </w:p>
          <w:p w14:paraId="39836AEF" w14:textId="77777777" w:rsidR="00C753DE" w:rsidRPr="00521E1D" w:rsidRDefault="001449CD" w:rsidP="00521E1D">
            <w:pPr>
              <w:spacing w:line="276" w:lineRule="auto"/>
              <w:rPr>
                <w:rFonts w:ascii="Calibri" w:eastAsia="Times New Roman" w:hAnsi="Calibri" w:cs="Calibri"/>
                <w:sz w:val="14"/>
                <w:szCs w:val="14"/>
                <w:lang w:val="en-GB" w:eastAsia="en-GB"/>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Pr="00521E1D">
              <w:rPr>
                <w:rFonts w:ascii="Calibri" w:eastAsia="Times New Roman" w:hAnsi="Calibri" w:cs="Calibri"/>
                <w:noProof/>
                <w:sz w:val="14"/>
                <w:szCs w:val="14"/>
                <w:lang w:val="de-AT" w:eastAsia="de-AT"/>
              </w:rPr>
              <w:t>)</w:t>
            </w:r>
          </w:p>
        </w:tc>
      </w:tr>
      <w:tr w:rsidR="00521E1D" w:rsidRPr="009E707A" w14:paraId="36C2F837" w14:textId="77777777" w:rsidTr="00521E1D">
        <w:tc>
          <w:tcPr>
            <w:tcW w:w="533" w:type="dxa"/>
            <w:tcBorders>
              <w:right w:val="nil"/>
            </w:tcBorders>
            <w:shd w:val="clear" w:color="auto" w:fill="auto"/>
          </w:tcPr>
          <w:p w14:paraId="771057FB" w14:textId="77777777" w:rsidR="00C753DE" w:rsidRPr="00521E1D" w:rsidRDefault="00C753DE" w:rsidP="00521E1D">
            <w:pPr>
              <w:pStyle w:val="Listenabsatz"/>
              <w:ind w:left="360"/>
              <w:rPr>
                <w:rFonts w:ascii="Calibri" w:hAnsi="Calibri" w:cs="Calibri"/>
                <w:i/>
              </w:rPr>
            </w:pPr>
          </w:p>
        </w:tc>
        <w:tc>
          <w:tcPr>
            <w:tcW w:w="3544" w:type="dxa"/>
            <w:shd w:val="clear" w:color="auto" w:fill="auto"/>
          </w:tcPr>
          <w:p w14:paraId="490C2E59" w14:textId="77777777" w:rsidR="00C753DE" w:rsidRPr="00521E1D" w:rsidRDefault="005E1D89"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Form</w:t>
            </w:r>
            <w:r w:rsidR="00393343" w:rsidRPr="00521E1D">
              <w:rPr>
                <w:rFonts w:ascii="Calibri" w:eastAsia="Times New Roman" w:hAnsi="Calibri" w:cs="Calibri"/>
                <w:b/>
                <w:i/>
                <w:szCs w:val="16"/>
                <w:lang w:val="de-AT" w:eastAsia="en-GB"/>
              </w:rPr>
              <w:t>ziegel</w:t>
            </w:r>
            <w:r w:rsidRPr="00521E1D">
              <w:rPr>
                <w:rFonts w:ascii="Calibri" w:eastAsia="Times New Roman" w:hAnsi="Calibri" w:cs="Calibri"/>
                <w:b/>
                <w:i/>
                <w:szCs w:val="16"/>
                <w:lang w:val="de-AT" w:eastAsia="en-GB"/>
              </w:rPr>
              <w:t xml:space="preserve"> und Zubehör</w:t>
            </w:r>
          </w:p>
          <w:p w14:paraId="735ADC94"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7FCD0835" w14:textId="77777777" w:rsidR="005E1D89"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77C0CF90" w14:textId="77777777" w:rsidR="005E1D89"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3AE7C053" w14:textId="77777777" w:rsidR="00C753DE"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67C9F11D"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 xml:space="preserve">1 Tonne </w:t>
            </w:r>
            <w:r w:rsidR="00430A5B" w:rsidRPr="00521E1D">
              <w:rPr>
                <w:rFonts w:ascii="Calibri" w:eastAsia="Times New Roman" w:hAnsi="Calibri" w:cs="Calibri"/>
                <w:b/>
                <w:i/>
                <w:szCs w:val="16"/>
                <w:lang w:val="de-AT" w:eastAsia="en-GB"/>
              </w:rPr>
              <w:t>Formziegel</w:t>
            </w:r>
            <w:r w:rsidRPr="00521E1D">
              <w:rPr>
                <w:rFonts w:ascii="Calibri" w:eastAsia="Times New Roman" w:hAnsi="Calibri" w:cs="Calibri"/>
                <w:b/>
                <w:i/>
                <w:szCs w:val="16"/>
                <w:lang w:val="de-AT" w:eastAsia="en-GB"/>
              </w:rPr>
              <w:t xml:space="preserve"> und Zubehör</w:t>
            </w:r>
            <w:r w:rsidRPr="00521E1D">
              <w:rPr>
                <w:rFonts w:ascii="Calibri" w:eastAsia="Times New Roman" w:hAnsi="Calibri" w:cs="Calibri"/>
                <w:i/>
                <w:szCs w:val="16"/>
                <w:lang w:val="de-AT" w:eastAsia="en-GB"/>
              </w:rPr>
              <w:t>”</w:t>
            </w:r>
            <w:r w:rsidR="00124343" w:rsidRPr="00521E1D">
              <w:rPr>
                <w:rFonts w:ascii="Calibri" w:eastAsia="Times New Roman" w:hAnsi="Calibri" w:cs="Calibri"/>
                <w:i/>
                <w:szCs w:val="16"/>
                <w:lang w:val="de-AT" w:eastAsia="en-GB"/>
              </w:rPr>
              <w:t>.</w:t>
            </w:r>
          </w:p>
        </w:tc>
        <w:tc>
          <w:tcPr>
            <w:tcW w:w="1843" w:type="dxa"/>
            <w:shd w:val="clear" w:color="auto" w:fill="auto"/>
          </w:tcPr>
          <w:p w14:paraId="4933D1E2" w14:textId="77777777" w:rsidR="005E1D89" w:rsidRPr="00521E1D" w:rsidRDefault="005E1D89" w:rsidP="00521E1D">
            <w:pPr>
              <w:pStyle w:val="Listenabsatz"/>
              <w:numPr>
                <w:ilvl w:val="0"/>
                <w:numId w:val="14"/>
              </w:numPr>
              <w:spacing w:before="0"/>
              <w:ind w:left="459" w:hanging="302"/>
              <w:rPr>
                <w:rFonts w:ascii="Calibri" w:hAnsi="Calibri" w:cs="Calibri"/>
                <w:i/>
                <w:color w:val="auto"/>
              </w:rPr>
            </w:pPr>
            <w:r w:rsidRPr="00521E1D">
              <w:rPr>
                <w:rFonts w:ascii="Calibri" w:hAnsi="Calibri" w:cs="Calibri"/>
                <w:i/>
                <w:color w:val="auto"/>
              </w:rPr>
              <w:t>Ton</w:t>
            </w:r>
          </w:p>
          <w:p w14:paraId="6407979A" w14:textId="77777777" w:rsidR="00C753DE" w:rsidRPr="00521E1D" w:rsidRDefault="00124343" w:rsidP="00521E1D">
            <w:pPr>
              <w:pStyle w:val="Listenabsatz"/>
              <w:numPr>
                <w:ilvl w:val="0"/>
                <w:numId w:val="14"/>
              </w:numPr>
              <w:spacing w:before="0"/>
              <w:ind w:left="459" w:hanging="302"/>
              <w:rPr>
                <w:rFonts w:ascii="Calibri" w:hAnsi="Calibri" w:cs="Calibri"/>
                <w:i/>
                <w:color w:val="auto"/>
              </w:rPr>
            </w:pPr>
            <w:r w:rsidRPr="00521E1D">
              <w:rPr>
                <w:rFonts w:ascii="Calibri" w:hAnsi="Calibri" w:cs="Calibri"/>
                <w:i/>
                <w:color w:val="auto"/>
              </w:rPr>
              <w:t>Zusätzliche Rohstoffe</w:t>
            </w:r>
          </w:p>
        </w:tc>
        <w:tc>
          <w:tcPr>
            <w:tcW w:w="8011" w:type="dxa"/>
            <w:shd w:val="clear" w:color="auto" w:fill="auto"/>
          </w:tcPr>
          <w:p w14:paraId="124FDA3F" w14:textId="77777777" w:rsidR="00CF48D6" w:rsidRPr="00521E1D" w:rsidRDefault="00000000" w:rsidP="00521E1D">
            <w:pPr>
              <w:spacing w:line="276" w:lineRule="auto"/>
              <w:jc w:val="both"/>
              <w:rPr>
                <w:rFonts w:ascii="Calibri" w:eastAsia="Times New Roman" w:hAnsi="Calibri" w:cs="Calibri"/>
                <w:i/>
                <w:noProof/>
                <w:szCs w:val="16"/>
                <w:lang w:val="en-GB" w:eastAsia="de-DE"/>
              </w:rPr>
            </w:pPr>
            <w:r>
              <w:rPr>
                <w:noProof/>
              </w:rPr>
              <w:pict w14:anchorId="63C2987F">
                <v:shape id="Grafik 96" o:spid="_x0000_s2189" type="#_x0000_t75" style="position:absolute;left:0;text-align:left;margin-left:177.55pt;margin-top:4.8pt;width:51pt;height:61.3pt;z-index:-2;visibility:visible;mso-position-horizontal-relative:text;mso-position-vertical-relative:text" wrapcoords="-318 0 -318 21337 21600 21337 21600 0 -318 0">
                  <v:imagedata r:id="rId27" o:title=""/>
                  <w10:wrap type="tight"/>
                </v:shape>
              </w:pict>
            </w:r>
            <w:r>
              <w:rPr>
                <w:noProof/>
              </w:rPr>
              <w:pict w14:anchorId="3B612777">
                <v:shape id="Grafik 92" o:spid="_x0000_s2188" type="#_x0000_t75" style="position:absolute;left:0;text-align:left;margin-left:107.4pt;margin-top:15.65pt;width:45.35pt;height:38.3pt;z-index:-3;visibility:visible;mso-position-horizontal-relative:text;mso-position-vertical-relative:text" wrapcoords="-360 0 -360 21176 21600 21176 21600 0 -360 0">
                  <v:imagedata r:id="rId28" o:title=""/>
                  <w10:wrap type="tight"/>
                </v:shape>
              </w:pict>
            </w:r>
            <w:r>
              <w:rPr>
                <w:noProof/>
              </w:rPr>
              <w:pict w14:anchorId="1933C637">
                <v:shape id="Grafik 26" o:spid="_x0000_s2187" type="#_x0000_t75" style="position:absolute;left:0;text-align:left;margin-left:47.95pt;margin-top:15.65pt;width:48.2pt;height:40.7pt;z-index:-4;visibility:visible;mso-position-horizontal-relative:text;mso-position-vertical-relative:text">
                  <v:imagedata r:id="rId29" o:title=""/>
                  <w10:wrap type="topAndBottom"/>
                </v:shape>
              </w:pict>
            </w:r>
            <w:r>
              <w:rPr>
                <w:noProof/>
              </w:rPr>
              <w:pict w14:anchorId="7247F87B">
                <v:shape id="Grafik 18" o:spid="_x0000_s2186" type="#_x0000_t75" style="position:absolute;left:0;text-align:left;margin-left:-.25pt;margin-top:18.15pt;width:45.35pt;height:38.3pt;z-index:-5;visibility:visible;mso-position-horizontal-relative:text;mso-position-vertical-relative:text">
                  <v:imagedata r:id="rId30" o:title=""/>
                  <w10:wrap type="topAndBottom"/>
                </v:shape>
              </w:pict>
            </w:r>
            <w:r w:rsidR="00CF48D6" w:rsidRPr="00521E1D">
              <w:rPr>
                <w:rFonts w:ascii="Calibri" w:eastAsia="Times New Roman" w:hAnsi="Calibri" w:cs="Calibri"/>
                <w:i/>
                <w:noProof/>
                <w:szCs w:val="16"/>
                <w:lang w:eastAsia="de-DE"/>
              </w:rPr>
              <w:t xml:space="preserve">                                                                                         </w:t>
            </w:r>
          </w:p>
          <w:p w14:paraId="1C745A90" w14:textId="77777777" w:rsidR="00045DFB" w:rsidRPr="00521E1D" w:rsidRDefault="008C5E42" w:rsidP="00521E1D">
            <w:pPr>
              <w:spacing w:line="276" w:lineRule="auto"/>
              <w:jc w:val="both"/>
              <w:rPr>
                <w:rFonts w:ascii="Calibri" w:eastAsia="Times New Roman" w:hAnsi="Calibri" w:cs="Calibri"/>
                <w:szCs w:val="16"/>
                <w:lang w:val="de-AT" w:eastAsia="en-GB"/>
              </w:rPr>
            </w:pPr>
            <w:r>
              <w:rPr>
                <w:rFonts w:ascii="Calibri" w:eastAsia="Times New Roman" w:hAnsi="Calibri" w:cs="Calibri"/>
                <w:noProof/>
                <w:szCs w:val="16"/>
                <w:lang w:val="en-US" w:eastAsia="en-GB"/>
              </w:rPr>
              <w:pict w14:anchorId="4E1471FB">
                <v:shape id="Grafik 53" o:spid="_x0000_i1034" type="#_x0000_t75" style="width:48.6pt;height:57pt;visibility:visible">
                  <v:imagedata r:id="rId31" o:title=""/>
                </v:shape>
              </w:pict>
            </w:r>
            <w:r>
              <w:rPr>
                <w:rFonts w:ascii="Calibri" w:eastAsia="Times New Roman" w:hAnsi="Calibri" w:cs="Calibri"/>
                <w:noProof/>
                <w:szCs w:val="16"/>
                <w:lang w:val="en-US" w:eastAsia="en-GB"/>
              </w:rPr>
              <w:pict w14:anchorId="01658839">
                <v:shape id="Grafik 74" o:spid="_x0000_i1035" type="#_x0000_t75" style="width:48.6pt;height:57pt;visibility:visible">
                  <v:imagedata r:id="rId32" o:title=""/>
                </v:shape>
              </w:pict>
            </w:r>
            <w:r>
              <w:rPr>
                <w:rFonts w:ascii="Calibri" w:eastAsia="Times New Roman" w:hAnsi="Calibri" w:cs="Calibri"/>
                <w:noProof/>
                <w:szCs w:val="16"/>
                <w:lang w:val="en-US" w:eastAsia="en-GB"/>
              </w:rPr>
              <w:pict w14:anchorId="2F27A49C">
                <v:shape id="Grafik 100" o:spid="_x0000_i1036" type="#_x0000_t75" style="width:48.6pt;height:57pt;visibility:visible">
                  <v:imagedata r:id="rId33" o:title=""/>
                </v:shape>
              </w:pict>
            </w:r>
            <w:r>
              <w:rPr>
                <w:rFonts w:ascii="Calibri" w:eastAsia="Times New Roman" w:hAnsi="Calibri" w:cs="Calibri"/>
                <w:noProof/>
                <w:szCs w:val="16"/>
                <w:lang w:val="en-US" w:eastAsia="en-GB"/>
              </w:rPr>
              <w:pict w14:anchorId="1EE2CD77">
                <v:shape id="Grafik 95" o:spid="_x0000_i1037" type="#_x0000_t75" style="width:54pt;height:45.6pt;visibility:visible">
                  <v:imagedata r:id="rId34" o:title=""/>
                </v:shape>
              </w:pict>
            </w:r>
            <w:r>
              <w:rPr>
                <w:rFonts w:ascii="Calibri" w:eastAsia="Times New Roman" w:hAnsi="Calibri" w:cs="Calibri"/>
                <w:noProof/>
                <w:sz w:val="22"/>
                <w:szCs w:val="16"/>
                <w:lang w:val="en-US" w:eastAsia="en-GB"/>
              </w:rPr>
              <w:pict w14:anchorId="7DF11692">
                <v:shape id="Grafik 99" o:spid="_x0000_i1038" type="#_x0000_t75" style="width:45.6pt;height:38.4pt;visibility:visible">
                  <v:imagedata r:id="rId35" o:title=""/>
                </v:shape>
              </w:pict>
            </w:r>
            <w:r>
              <w:rPr>
                <w:rFonts w:ascii="Calibri" w:eastAsia="Times New Roman" w:hAnsi="Calibri" w:cs="Calibri"/>
                <w:noProof/>
                <w:szCs w:val="16"/>
                <w:lang w:val="en-US" w:eastAsia="en-GB"/>
              </w:rPr>
              <w:pict w14:anchorId="24FBDA69">
                <v:shape id="Grafik 93" o:spid="_x0000_i1039" type="#_x0000_t75" style="width:48pt;height:40.8pt;visibility:visible">
                  <v:imagedata r:id="rId36" o:title=""/>
                </v:shape>
              </w:pict>
            </w:r>
            <w:r>
              <w:rPr>
                <w:rFonts w:ascii="Calibri" w:eastAsia="Times New Roman" w:hAnsi="Calibri" w:cs="Calibri"/>
                <w:noProof/>
                <w:sz w:val="22"/>
                <w:szCs w:val="16"/>
                <w:lang w:val="en-US" w:eastAsia="en-GB"/>
              </w:rPr>
              <w:pict w14:anchorId="6CF6B7A6">
                <v:shape id="Grafik 97" o:spid="_x0000_i1040" type="#_x0000_t75" style="width:51pt;height:43.2pt;visibility:visible">
                  <v:imagedata r:id="rId37" o:title=""/>
                </v:shape>
              </w:pict>
            </w:r>
            <w:r>
              <w:rPr>
                <w:rFonts w:ascii="Calibri" w:eastAsia="Times New Roman" w:hAnsi="Calibri" w:cs="Calibri"/>
                <w:noProof/>
                <w:szCs w:val="16"/>
                <w:lang w:val="en-US" w:eastAsia="en-GB"/>
              </w:rPr>
              <w:pict w14:anchorId="4FF03C69">
                <v:shape id="Grafik 4" o:spid="_x0000_i1041" type="#_x0000_t75" style="width:48pt;height:41.4pt;visibility:visible">
                  <v:imagedata r:id="rId38" o:title=""/>
                </v:shape>
              </w:pict>
            </w:r>
            <w:r>
              <w:rPr>
                <w:rFonts w:ascii="Calibri" w:eastAsia="Times New Roman" w:hAnsi="Calibri" w:cs="Calibri"/>
                <w:noProof/>
                <w:sz w:val="22"/>
                <w:szCs w:val="16"/>
                <w:lang w:val="en-US" w:eastAsia="en-GB"/>
              </w:rPr>
              <w:pict w14:anchorId="4E4A7191">
                <v:shape id="Grafik 98" o:spid="_x0000_i1042" type="#_x0000_t75" style="width:42.6pt;height:36pt;visibility:visible">
                  <v:imagedata r:id="rId39" o:title=""/>
                </v:shape>
              </w:pict>
            </w:r>
            <w:r w:rsidR="00864A3A" w:rsidRPr="00521E1D">
              <w:rPr>
                <w:rFonts w:ascii="Calibri" w:eastAsia="Times New Roman" w:hAnsi="Calibri" w:cs="Calibri"/>
                <w:noProof/>
                <w:szCs w:val="16"/>
                <w:lang w:eastAsia="de-DE"/>
              </w:rPr>
              <w:t xml:space="preserve">  </w:t>
            </w:r>
            <w:r w:rsidR="00CF48D6" w:rsidRPr="00521E1D">
              <w:rPr>
                <w:rFonts w:ascii="Calibri" w:eastAsia="Times New Roman" w:hAnsi="Calibri" w:cs="Calibri"/>
                <w:noProof/>
                <w:sz w:val="14"/>
                <w:szCs w:val="14"/>
                <w:lang w:val="de-AT" w:eastAsia="de-AT"/>
              </w:rPr>
              <w:t xml:space="preserve"> (Bildquelle: TONDACH)</w:t>
            </w:r>
          </w:p>
        </w:tc>
      </w:tr>
      <w:tr w:rsidR="00521E1D" w:rsidRPr="009E707A" w14:paraId="1712180B" w14:textId="77777777" w:rsidTr="00521E1D">
        <w:tc>
          <w:tcPr>
            <w:tcW w:w="533" w:type="dxa"/>
            <w:tcBorders>
              <w:right w:val="nil"/>
            </w:tcBorders>
            <w:shd w:val="clear" w:color="auto" w:fill="auto"/>
          </w:tcPr>
          <w:p w14:paraId="70B92EC5"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0B441EC6"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noProof/>
                <w:szCs w:val="18"/>
                <w:lang w:val="de-AT" w:eastAsia="de-DE"/>
              </w:rPr>
              <w:t xml:space="preserve">Geschützte Mauerziegel inkl. </w:t>
            </w:r>
            <w:r w:rsidR="00430A5B" w:rsidRPr="00521E1D">
              <w:rPr>
                <w:rFonts w:ascii="Calibri" w:eastAsia="Times New Roman" w:hAnsi="Calibri" w:cs="Calibri"/>
                <w:b/>
                <w:i/>
                <w:noProof/>
                <w:szCs w:val="18"/>
                <w:lang w:val="de-AT" w:eastAsia="de-DE"/>
              </w:rPr>
              <w:t>Formziegel</w:t>
            </w:r>
            <w:r w:rsidRPr="00521E1D">
              <w:rPr>
                <w:rFonts w:ascii="Calibri" w:eastAsia="Times New Roman" w:hAnsi="Calibri" w:cs="Calibri"/>
                <w:b/>
                <w:i/>
                <w:noProof/>
                <w:szCs w:val="18"/>
                <w:lang w:val="de-AT" w:eastAsia="de-DE"/>
              </w:rPr>
              <w:t xml:space="preserve"> (Hintermauerziegel</w:t>
            </w:r>
            <w:r w:rsidRPr="00521E1D">
              <w:rPr>
                <w:rFonts w:ascii="Calibri" w:eastAsia="Times New Roman" w:hAnsi="Calibri" w:cs="Calibri"/>
                <w:i/>
                <w:noProof/>
                <w:szCs w:val="18"/>
                <w:lang w:val="de-AT" w:eastAsia="de-DE"/>
              </w:rPr>
              <w:t>)</w:t>
            </w:r>
          </w:p>
          <w:p w14:paraId="4F5D5849"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4B10D7DD" w14:textId="77777777" w:rsidR="005E1D89" w:rsidRPr="00521E1D" w:rsidRDefault="005E1D8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 xml:space="preserve">Tragende Funktion (z.B. um </w:t>
            </w:r>
            <w:r w:rsidRPr="00521E1D">
              <w:rPr>
                <w:rFonts w:ascii="Calibri" w:hAnsi="Calibri" w:cs="Calibri"/>
                <w:i/>
                <w:lang w:eastAsia="en-US"/>
              </w:rPr>
              <w:lastRenderedPageBreak/>
              <w:t>die Geometri</w:t>
            </w:r>
            <w:r w:rsidR="00FE78B6" w:rsidRPr="00521E1D">
              <w:rPr>
                <w:rFonts w:ascii="Calibri" w:hAnsi="Calibri" w:cs="Calibri"/>
                <w:i/>
                <w:lang w:eastAsia="en-US"/>
              </w:rPr>
              <w:t>e des Mauerwerks abzuschließen)</w:t>
            </w:r>
          </w:p>
          <w:p w14:paraId="60360FFA" w14:textId="77777777" w:rsidR="00413ADC" w:rsidRPr="00521E1D" w:rsidRDefault="00413AD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Nicht tragende Funktion (z.B. Zwischenwände, Ausfachungswände im Stahlbeton-Skelettbau)</w:t>
            </w:r>
          </w:p>
          <w:p w14:paraId="150FC9BB" w14:textId="77777777" w:rsidR="00C753DE" w:rsidRPr="00521E1D" w:rsidRDefault="005E1D89" w:rsidP="00521E1D">
            <w:pPr>
              <w:pStyle w:val="Listenabsatz"/>
              <w:tabs>
                <w:tab w:val="left" w:pos="0"/>
              </w:tabs>
              <w:spacing w:before="0"/>
              <w:ind w:left="0"/>
              <w:rPr>
                <w:rFonts w:ascii="Calibri" w:hAnsi="Calibri" w:cs="Calibri"/>
                <w:i/>
                <w:sz w:val="20"/>
                <w:lang w:val="de-AT"/>
              </w:rPr>
            </w:pPr>
            <w:r w:rsidRPr="00521E1D">
              <w:rPr>
                <w:rFonts w:ascii="Calibri" w:hAnsi="Calibri" w:cs="Calibri"/>
                <w:i/>
                <w:u w:val="single"/>
                <w:lang w:val="de-AT"/>
              </w:rPr>
              <w:t xml:space="preserve">Beispiel für die </w:t>
            </w:r>
            <w:r w:rsidR="00A06098" w:rsidRPr="00521E1D">
              <w:rPr>
                <w:rFonts w:ascii="Calibri" w:hAnsi="Calibri" w:cs="Calibri"/>
                <w:i/>
                <w:u w:val="single"/>
                <w:lang w:val="de-AT"/>
              </w:rPr>
              <w:t>funktionale</w:t>
            </w:r>
            <w:r w:rsidRPr="00521E1D">
              <w:rPr>
                <w:rFonts w:ascii="Calibri" w:hAnsi="Calibri" w:cs="Calibri"/>
                <w:i/>
                <w:u w:val="single"/>
                <w:lang w:val="de-AT"/>
              </w:rPr>
              <w:t xml:space="preserve"> Einheit dieses Produkts:</w:t>
            </w:r>
            <w:r w:rsidRPr="00521E1D">
              <w:rPr>
                <w:rFonts w:ascii="Calibri" w:hAnsi="Calibri" w:cs="Calibri"/>
                <w:i/>
                <w:lang w:val="de-AT"/>
              </w:rPr>
              <w:t xml:space="preserve"> "Die Umweltauswirkungen bezogen auf den gesamten Produktlebenszyklus von </w:t>
            </w:r>
            <w:r w:rsidRPr="00521E1D">
              <w:rPr>
                <w:rFonts w:ascii="Calibri" w:hAnsi="Calibri" w:cs="Calibri"/>
                <w:b/>
                <w:i/>
                <w:lang w:val="de-AT"/>
              </w:rPr>
              <w:t>1 Tonne Ziegelprodukt (ist zu spezifizieren)</w:t>
            </w:r>
            <w:r w:rsidRPr="00521E1D">
              <w:rPr>
                <w:rFonts w:ascii="Calibri" w:hAnsi="Calibri" w:cs="Calibri"/>
                <w:i/>
                <w:lang w:val="de-AT"/>
              </w:rPr>
              <w:t>”.</w:t>
            </w:r>
          </w:p>
        </w:tc>
        <w:tc>
          <w:tcPr>
            <w:tcW w:w="1843" w:type="dxa"/>
            <w:shd w:val="clear" w:color="auto" w:fill="auto"/>
          </w:tcPr>
          <w:p w14:paraId="19BAD198"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2F0772B6"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4BC87653"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w:t>
            </w:r>
            <w:r w:rsidR="00124343" w:rsidRPr="00521E1D">
              <w:rPr>
                <w:rFonts w:ascii="Calibri" w:hAnsi="Calibri" w:cs="Calibri"/>
                <w:i/>
              </w:rPr>
              <w:t>stoffe</w:t>
            </w:r>
          </w:p>
        </w:tc>
        <w:tc>
          <w:tcPr>
            <w:tcW w:w="8011" w:type="dxa"/>
            <w:shd w:val="clear" w:color="auto" w:fill="auto"/>
          </w:tcPr>
          <w:p w14:paraId="64702F8F" w14:textId="5A9A8089" w:rsidR="00C753DE" w:rsidRPr="00521E1D" w:rsidRDefault="008C5E42" w:rsidP="00521E1D">
            <w:pPr>
              <w:spacing w:before="240" w:line="276" w:lineRule="auto"/>
              <w:ind w:right="-432"/>
              <w:jc w:val="both"/>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18F3B752">
                <v:shape id="Picture 38" o:spid="_x0000_i1043" type="#_x0000_t75" alt="Plan-T_175___1108550015465" style="width:57.6pt;height:47.4pt;visibility:visible">
                  <v:imagedata r:id="rId40" o:title="Plan-T_175___1108550015465"/>
                </v:shape>
              </w:pict>
            </w:r>
            <w:r>
              <w:rPr>
                <w:rFonts w:ascii="Calibri" w:eastAsia="Times New Roman" w:hAnsi="Calibri" w:cs="Calibri"/>
                <w:b/>
                <w:i/>
                <w:noProof/>
                <w:szCs w:val="16"/>
                <w:lang w:val="en-US" w:eastAsia="en-GB"/>
              </w:rPr>
              <w:pict w14:anchorId="58CC90FD">
                <v:shape id="Picture 39" o:spid="_x0000_i1044" type="#_x0000_t75" style="width:67.8pt;height:54.6pt;visibility:visible">
                  <v:imagedata r:id="rId41" o:title="" croptop="13820f" cropleft="8952f" cropright="13427f"/>
                </v:shape>
              </w:pict>
            </w:r>
            <w:r>
              <w:rPr>
                <w:rFonts w:ascii="Calibri" w:eastAsia="Times New Roman" w:hAnsi="Calibri" w:cs="Calibri"/>
                <w:i/>
                <w:noProof/>
                <w:szCs w:val="16"/>
                <w:lang w:val="en-US" w:eastAsia="en-GB"/>
              </w:rPr>
              <w:pict w14:anchorId="3AE32FB3">
                <v:shape id="Picture 35" o:spid="_x0000_i1045" type="#_x0000_t75" alt="POROTHERM_25-38_Plan___10182469878020" style="width:64.2pt;height:54.6pt;visibility:visible">
                  <v:imagedata r:id="rId42" o:title="POROTHERM_25-38_Plan___10182469878020"/>
                </v:shape>
              </w:pict>
            </w:r>
            <w:r>
              <w:rPr>
                <w:rFonts w:ascii="Calibri" w:eastAsia="Times New Roman" w:hAnsi="Calibri" w:cs="Calibri"/>
                <w:i/>
                <w:noProof/>
                <w:szCs w:val="16"/>
                <w:lang w:val="en-US" w:eastAsia="en-GB"/>
              </w:rPr>
              <w:pict w14:anchorId="58BA9592">
                <v:shape id="Picture 33" o:spid="_x0000_i1046" type="#_x0000_t75" alt="Porotherm_Powerbrick_20_Rendement_Plus___11901102838260" style="width:75pt;height:57.6pt;visibility:visible">
                  <v:imagedata r:id="rId43" o:title="Porotherm_Powerbrick_20_Rendement_Plus___11901102838260"/>
                </v:shape>
              </w:pict>
            </w:r>
            <w:r>
              <w:rPr>
                <w:rFonts w:ascii="Calibri" w:eastAsia="Times New Roman" w:hAnsi="Calibri" w:cs="Calibri"/>
                <w:b/>
                <w:i/>
                <w:noProof/>
                <w:szCs w:val="16"/>
                <w:lang w:val="en-US" w:eastAsia="en-GB"/>
              </w:rPr>
              <w:pict w14:anchorId="0908E566">
                <v:shape id="Picture 27" o:spid="_x0000_i1047" type="#_x0000_t75" alt="PRO_PTH_25-38_SBZ_Plan___10921572277030" style="width:61.2pt;height:54pt;visibility:visible">
                  <v:imagedata r:id="rId44" o:title="PRO_PTH_25-38_SBZ_Plan___10921572277030"/>
                </v:shape>
              </w:pict>
            </w:r>
            <w:r>
              <w:rPr>
                <w:rFonts w:ascii="Calibri" w:eastAsia="Times New Roman" w:hAnsi="Calibri" w:cs="Calibri"/>
                <w:b/>
                <w:i/>
                <w:noProof/>
                <w:szCs w:val="16"/>
                <w:lang w:val="en-US" w:eastAsia="en-GB"/>
              </w:rPr>
              <w:pict w14:anchorId="355527FD">
                <v:shape id="Picture 20" o:spid="_x0000_i1048" type="#_x0000_t75" alt="T10___1167526540214" style="width:60.6pt;height:48pt;visibility:visible">
                  <v:imagedata r:id="rId45" o:title="T10___1167526540214"/>
                </v:shape>
              </w:pict>
            </w:r>
            <w:r>
              <w:rPr>
                <w:rFonts w:ascii="Calibri" w:eastAsia="Times New Roman" w:hAnsi="Calibri" w:cs="Calibri"/>
                <w:b/>
                <w:i/>
                <w:noProof/>
                <w:szCs w:val="16"/>
                <w:lang w:val="en-US" w:eastAsia="en-GB"/>
              </w:rPr>
              <w:pict w14:anchorId="1EEBD5A7">
                <v:shape id="Picture 15" o:spid="_x0000_i1049" type="#_x0000_t75" alt="PRO_PTH_30-20_SSZ___10921572288820" style="width:64.8pt;height:49.8pt;visibility:visible">
                  <v:imagedata r:id="rId46" o:title="PRO_PTH_30-20_SSZ___10921572288820"/>
                </v:shape>
              </w:pict>
            </w:r>
            <w:r>
              <w:rPr>
                <w:rFonts w:ascii="Calibri" w:eastAsia="Times New Roman" w:hAnsi="Calibri" w:cs="Calibri"/>
                <w:b/>
                <w:i/>
                <w:noProof/>
                <w:szCs w:val="16"/>
                <w:lang w:val="en-US" w:eastAsia="en-GB"/>
              </w:rPr>
              <w:pict w14:anchorId="587018BF">
                <v:shape id="Picture 40" o:spid="_x0000_i1050" type="#_x0000_t75" alt="12547358636370" style="width:76.2pt;height:57pt;visibility:visible">
                  <v:imagedata r:id="rId47" o:title="12547358636370"/>
                </v:shape>
              </w:pict>
            </w:r>
            <w:r w:rsidR="004C1B58">
              <w:rPr>
                <w:rFonts w:ascii="Calibri" w:eastAsia="Times New Roman" w:hAnsi="Calibri" w:cs="Calibri"/>
                <w:i/>
                <w:noProof/>
                <w:szCs w:val="16"/>
                <w:lang w:val="en-US" w:eastAsia="en-GB"/>
              </w:rPr>
              <w:lastRenderedPageBreak/>
              <w:fldChar w:fldCharType="begin"/>
            </w:r>
            <w:r w:rsidR="004C1B58">
              <w:rPr>
                <w:rFonts w:ascii="Calibri" w:eastAsia="Times New Roman" w:hAnsi="Calibri" w:cs="Calibri"/>
                <w:i/>
                <w:noProof/>
                <w:szCs w:val="16"/>
                <w:lang w:val="en-US" w:eastAsia="en-GB"/>
              </w:rPr>
              <w:instrText xml:space="preserve"> INCLUDEPICTURE  \d "cid:image013.jpg@01CF16CD.1A4267A0" \* MERGEFORMATINET </w:instrText>
            </w:r>
            <w:r w:rsidR="004C1B58">
              <w:rPr>
                <w:rFonts w:ascii="Calibri" w:eastAsia="Times New Roman" w:hAnsi="Calibri" w:cs="Calibri"/>
                <w:i/>
                <w:noProof/>
                <w:szCs w:val="16"/>
                <w:lang w:val="en-US" w:eastAsia="en-GB"/>
              </w:rPr>
              <w:fldChar w:fldCharType="separate"/>
            </w:r>
            <w:r w:rsidR="00F351EA">
              <w:rPr>
                <w:rFonts w:ascii="Calibri" w:eastAsia="Times New Roman" w:hAnsi="Calibri" w:cs="Calibri"/>
                <w:i/>
                <w:noProof/>
                <w:szCs w:val="16"/>
                <w:lang w:val="en-US" w:eastAsia="en-GB"/>
              </w:rPr>
              <w:fldChar w:fldCharType="begin"/>
            </w:r>
            <w:r w:rsidR="00F351EA">
              <w:rPr>
                <w:rFonts w:ascii="Calibri" w:eastAsia="Times New Roman" w:hAnsi="Calibri" w:cs="Calibri"/>
                <w:i/>
                <w:noProof/>
                <w:szCs w:val="16"/>
                <w:lang w:val="en-US" w:eastAsia="en-GB"/>
              </w:rPr>
              <w:instrText xml:space="preserve"> INCLUDEPICTURE  \d "cid:image013.jpg@01CF16CD.1A4267A0" \* MERGEFORMATINET </w:instrText>
            </w:r>
            <w:r w:rsidR="00F351EA">
              <w:rPr>
                <w:rFonts w:ascii="Calibri" w:eastAsia="Times New Roman" w:hAnsi="Calibri" w:cs="Calibri"/>
                <w:i/>
                <w:noProof/>
                <w:szCs w:val="16"/>
                <w:lang w:val="en-US" w:eastAsia="en-GB"/>
              </w:rPr>
              <w:fldChar w:fldCharType="separate"/>
            </w:r>
            <w:r w:rsidR="009675F1">
              <w:rPr>
                <w:rFonts w:ascii="Calibri" w:eastAsia="Times New Roman" w:hAnsi="Calibri" w:cs="Calibri"/>
                <w:i/>
                <w:noProof/>
                <w:szCs w:val="16"/>
                <w:lang w:val="en-US" w:eastAsia="en-GB"/>
              </w:rPr>
              <w:fldChar w:fldCharType="begin"/>
            </w:r>
            <w:r w:rsidR="009675F1">
              <w:rPr>
                <w:rFonts w:ascii="Calibri" w:eastAsia="Times New Roman" w:hAnsi="Calibri" w:cs="Calibri"/>
                <w:i/>
                <w:noProof/>
                <w:szCs w:val="16"/>
                <w:lang w:val="en-US" w:eastAsia="en-GB"/>
              </w:rPr>
              <w:instrText xml:space="preserve"> INCLUDEPICTURE  \d "cid:image013.jpg@01CF16CD.1A4267A0" \* MERGEFORMATINET </w:instrText>
            </w:r>
            <w:r w:rsidR="009675F1">
              <w:rPr>
                <w:rFonts w:ascii="Calibri" w:eastAsia="Times New Roman" w:hAnsi="Calibri" w:cs="Calibri"/>
                <w:i/>
                <w:noProof/>
                <w:szCs w:val="16"/>
                <w:lang w:val="en-US" w:eastAsia="en-GB"/>
              </w:rPr>
              <w:fldChar w:fldCharType="separate"/>
            </w:r>
            <w:r w:rsidR="00F734D4">
              <w:rPr>
                <w:rFonts w:ascii="Calibri" w:eastAsia="Times New Roman" w:hAnsi="Calibri" w:cs="Calibri"/>
                <w:i/>
                <w:noProof/>
                <w:szCs w:val="16"/>
                <w:lang w:val="en-US" w:eastAsia="en-GB"/>
              </w:rPr>
              <w:fldChar w:fldCharType="begin"/>
            </w:r>
            <w:r w:rsidR="00F734D4">
              <w:rPr>
                <w:rFonts w:ascii="Calibri" w:eastAsia="Times New Roman" w:hAnsi="Calibri" w:cs="Calibri"/>
                <w:i/>
                <w:noProof/>
                <w:szCs w:val="16"/>
                <w:lang w:val="en-US" w:eastAsia="en-GB"/>
              </w:rPr>
              <w:instrText xml:space="preserve"> INCLUDEPICTURE  \d "cid:image013.jpg@01CF16CD.1A4267A0" \* MERGEFORMATINET </w:instrText>
            </w:r>
            <w:r w:rsidR="00F734D4">
              <w:rPr>
                <w:rFonts w:ascii="Calibri" w:eastAsia="Times New Roman" w:hAnsi="Calibri" w:cs="Calibri"/>
                <w:i/>
                <w:noProof/>
                <w:szCs w:val="16"/>
                <w:lang w:val="en-US" w:eastAsia="en-GB"/>
              </w:rPr>
              <w:fldChar w:fldCharType="separate"/>
            </w:r>
            <w:r w:rsidR="00EC2E23">
              <w:rPr>
                <w:rFonts w:ascii="Calibri" w:eastAsia="Times New Roman" w:hAnsi="Calibri" w:cs="Calibri"/>
                <w:i/>
                <w:noProof/>
                <w:szCs w:val="16"/>
                <w:lang w:val="en-US" w:eastAsia="en-GB"/>
              </w:rPr>
              <w:fldChar w:fldCharType="begin"/>
            </w:r>
            <w:r w:rsidR="00EC2E23">
              <w:rPr>
                <w:rFonts w:ascii="Calibri" w:eastAsia="Times New Roman" w:hAnsi="Calibri" w:cs="Calibri"/>
                <w:i/>
                <w:noProof/>
                <w:szCs w:val="16"/>
                <w:lang w:val="en-US" w:eastAsia="en-GB"/>
              </w:rPr>
              <w:instrText xml:space="preserve"> INCLUDEPICTURE  \d "cid:image013.jpg@01CF16CD.1A4267A0" \* MERGEFORMATINET </w:instrText>
            </w:r>
            <w:r w:rsidR="00EC2E23">
              <w:rPr>
                <w:rFonts w:ascii="Calibri" w:eastAsia="Times New Roman" w:hAnsi="Calibri" w:cs="Calibri"/>
                <w:i/>
                <w:noProof/>
                <w:szCs w:val="16"/>
                <w:lang w:val="en-US" w:eastAsia="en-GB"/>
              </w:rPr>
              <w:fldChar w:fldCharType="separate"/>
            </w:r>
            <w:r w:rsidR="00025004">
              <w:rPr>
                <w:rFonts w:ascii="Calibri" w:eastAsia="Times New Roman" w:hAnsi="Calibri" w:cs="Calibri"/>
                <w:i/>
                <w:noProof/>
                <w:szCs w:val="16"/>
                <w:lang w:val="en-US" w:eastAsia="en-GB"/>
              </w:rPr>
              <w:fldChar w:fldCharType="begin"/>
            </w:r>
            <w:r w:rsidR="00025004">
              <w:rPr>
                <w:rFonts w:ascii="Calibri" w:eastAsia="Times New Roman" w:hAnsi="Calibri" w:cs="Calibri"/>
                <w:i/>
                <w:noProof/>
                <w:szCs w:val="16"/>
                <w:lang w:val="en-US" w:eastAsia="en-GB"/>
              </w:rPr>
              <w:instrText xml:space="preserve"> INCLUDEPICTURE  \d "cid:image013.jpg@01CF16CD.1A4267A0" \* MERGEFORMATINET </w:instrText>
            </w:r>
            <w:r w:rsidR="00025004">
              <w:rPr>
                <w:rFonts w:ascii="Calibri" w:eastAsia="Times New Roman" w:hAnsi="Calibri" w:cs="Calibri"/>
                <w:i/>
                <w:noProof/>
                <w:szCs w:val="16"/>
                <w:lang w:val="en-US" w:eastAsia="en-GB"/>
              </w:rPr>
              <w:fldChar w:fldCharType="separate"/>
            </w:r>
            <w:r w:rsidR="00A912C5">
              <w:rPr>
                <w:rFonts w:ascii="Calibri" w:eastAsia="Times New Roman" w:hAnsi="Calibri" w:cs="Calibri"/>
                <w:i/>
                <w:noProof/>
                <w:szCs w:val="16"/>
                <w:lang w:val="en-US" w:eastAsia="en-GB"/>
              </w:rPr>
              <w:fldChar w:fldCharType="begin"/>
            </w:r>
            <w:r w:rsidR="00A912C5">
              <w:rPr>
                <w:rFonts w:ascii="Calibri" w:eastAsia="Times New Roman" w:hAnsi="Calibri" w:cs="Calibri"/>
                <w:i/>
                <w:noProof/>
                <w:szCs w:val="16"/>
                <w:lang w:val="en-US" w:eastAsia="en-GB"/>
              </w:rPr>
              <w:instrText xml:space="preserve"> INCLUDEPICTURE  \d "cid:image013.jpg@01CF16CD.1A4267A0" \* MERGEFORMATINET </w:instrText>
            </w:r>
            <w:r w:rsidR="00A912C5">
              <w:rPr>
                <w:rFonts w:ascii="Calibri" w:eastAsia="Times New Roman" w:hAnsi="Calibri" w:cs="Calibri"/>
                <w:i/>
                <w:noProof/>
                <w:szCs w:val="16"/>
                <w:lang w:val="en-US" w:eastAsia="en-GB"/>
              </w:rPr>
              <w:fldChar w:fldCharType="separate"/>
            </w:r>
            <w:r w:rsidR="00A912C5">
              <w:rPr>
                <w:rFonts w:ascii="Calibri" w:eastAsia="Times New Roman" w:hAnsi="Calibri" w:cs="Calibri"/>
                <w:i/>
                <w:noProof/>
                <w:szCs w:val="16"/>
                <w:lang w:val="en-US" w:eastAsia="en-GB"/>
              </w:rPr>
              <w:fldChar w:fldCharType="begin"/>
            </w:r>
            <w:r w:rsidR="00A912C5">
              <w:rPr>
                <w:rFonts w:ascii="Calibri" w:eastAsia="Times New Roman" w:hAnsi="Calibri" w:cs="Calibri"/>
                <w:i/>
                <w:noProof/>
                <w:szCs w:val="16"/>
                <w:lang w:val="en-US" w:eastAsia="en-GB"/>
              </w:rPr>
              <w:instrText xml:space="preserve"> INCLUDEPICTURE  \d "cid:image013.jpg@01CF16CD.1A4267A0" \* MERGEFORMATINET </w:instrText>
            </w:r>
            <w:r w:rsidR="00A912C5">
              <w:rPr>
                <w:rFonts w:ascii="Calibri" w:eastAsia="Times New Roman" w:hAnsi="Calibri" w:cs="Calibri"/>
                <w:i/>
                <w:noProof/>
                <w:szCs w:val="16"/>
                <w:lang w:val="en-US" w:eastAsia="en-GB"/>
              </w:rPr>
              <w:fldChar w:fldCharType="separate"/>
            </w:r>
            <w:r w:rsidR="00A912C5">
              <w:rPr>
                <w:rFonts w:ascii="Calibri" w:eastAsia="Times New Roman" w:hAnsi="Calibri" w:cs="Calibri"/>
                <w:i/>
                <w:noProof/>
                <w:szCs w:val="16"/>
                <w:lang w:val="en-US" w:eastAsia="en-GB"/>
              </w:rPr>
              <w:fldChar w:fldCharType="begin"/>
            </w:r>
            <w:r w:rsidR="00A912C5">
              <w:rPr>
                <w:rFonts w:ascii="Calibri" w:eastAsia="Times New Roman" w:hAnsi="Calibri" w:cs="Calibri"/>
                <w:i/>
                <w:noProof/>
                <w:szCs w:val="16"/>
                <w:lang w:val="en-US" w:eastAsia="en-GB"/>
              </w:rPr>
              <w:instrText xml:space="preserve"> INCLUDEPICTURE  \d "cid:image013.jpg@01CF16CD.1A4267A0" \* MERGEFORMATINET </w:instrText>
            </w:r>
            <w:r w:rsidR="00A912C5">
              <w:rPr>
                <w:rFonts w:ascii="Calibri" w:eastAsia="Times New Roman" w:hAnsi="Calibri" w:cs="Calibri"/>
                <w:i/>
                <w:noProof/>
                <w:szCs w:val="16"/>
                <w:lang w:val="en-US" w:eastAsia="en-GB"/>
              </w:rPr>
              <w:fldChar w:fldCharType="separate"/>
            </w:r>
            <w:r w:rsidR="00F265F1">
              <w:rPr>
                <w:rFonts w:ascii="Calibri" w:eastAsia="Times New Roman" w:hAnsi="Calibri" w:cs="Calibri"/>
                <w:i/>
                <w:noProof/>
                <w:szCs w:val="16"/>
                <w:lang w:val="en-US" w:eastAsia="en-GB"/>
              </w:rPr>
              <w:fldChar w:fldCharType="begin"/>
            </w:r>
            <w:r w:rsidR="00F265F1">
              <w:rPr>
                <w:rFonts w:ascii="Calibri" w:eastAsia="Times New Roman" w:hAnsi="Calibri" w:cs="Calibri"/>
                <w:i/>
                <w:noProof/>
                <w:szCs w:val="16"/>
                <w:lang w:val="en-US" w:eastAsia="en-GB"/>
              </w:rPr>
              <w:instrText xml:space="preserve"> INCLUDEPICTURE  \d "cid:image013.jpg@01CF16CD.1A4267A0" \* MERGEFORMATINET </w:instrText>
            </w:r>
            <w:r w:rsidR="00F265F1">
              <w:rPr>
                <w:rFonts w:ascii="Calibri" w:eastAsia="Times New Roman" w:hAnsi="Calibri" w:cs="Calibri"/>
                <w:i/>
                <w:noProof/>
                <w:szCs w:val="16"/>
                <w:lang w:val="en-US" w:eastAsia="en-GB"/>
              </w:rPr>
              <w:fldChar w:fldCharType="separate"/>
            </w:r>
            <w:r w:rsidR="00381B4B">
              <w:rPr>
                <w:rFonts w:ascii="Calibri" w:eastAsia="Times New Roman" w:hAnsi="Calibri" w:cs="Calibri"/>
                <w:i/>
                <w:noProof/>
                <w:szCs w:val="16"/>
                <w:lang w:val="en-US" w:eastAsia="en-GB"/>
              </w:rPr>
              <w:fldChar w:fldCharType="begin"/>
            </w:r>
            <w:r w:rsidR="00381B4B">
              <w:rPr>
                <w:rFonts w:ascii="Calibri" w:eastAsia="Times New Roman" w:hAnsi="Calibri" w:cs="Calibri"/>
                <w:i/>
                <w:noProof/>
                <w:szCs w:val="16"/>
                <w:lang w:val="en-US" w:eastAsia="en-GB"/>
              </w:rPr>
              <w:instrText xml:space="preserve"> INCLUDEPICTURE  \d "cid:image013.jpg@01CF16CD.1A4267A0" \* MERGEFORMATINET </w:instrText>
            </w:r>
            <w:r w:rsidR="00381B4B">
              <w:rPr>
                <w:rFonts w:ascii="Calibri" w:eastAsia="Times New Roman" w:hAnsi="Calibri" w:cs="Calibri"/>
                <w:i/>
                <w:noProof/>
                <w:szCs w:val="16"/>
                <w:lang w:val="en-US" w:eastAsia="en-GB"/>
              </w:rPr>
              <w:fldChar w:fldCharType="separate"/>
            </w:r>
            <w:r w:rsidR="00000000">
              <w:rPr>
                <w:rFonts w:ascii="Calibri" w:eastAsia="Times New Roman" w:hAnsi="Calibri" w:cs="Calibri"/>
                <w:i/>
                <w:noProof/>
                <w:szCs w:val="16"/>
                <w:lang w:val="en-US" w:eastAsia="en-GB"/>
              </w:rPr>
              <w:fldChar w:fldCharType="begin"/>
            </w:r>
            <w:r w:rsidR="00000000">
              <w:rPr>
                <w:rFonts w:ascii="Calibri" w:eastAsia="Times New Roman" w:hAnsi="Calibri" w:cs="Calibri"/>
                <w:i/>
                <w:noProof/>
                <w:szCs w:val="16"/>
                <w:lang w:val="en-US" w:eastAsia="en-GB"/>
              </w:rPr>
              <w:instrText xml:space="preserve"> INCLUDEPICTURE  \d "cid:image013.jpg@01CF16CD.1A4267A0" \* MERGEFORMATINET </w:instrText>
            </w:r>
            <w:r w:rsidR="00000000">
              <w:rPr>
                <w:rFonts w:ascii="Calibri" w:eastAsia="Times New Roman" w:hAnsi="Calibri" w:cs="Calibri"/>
                <w:i/>
                <w:noProof/>
                <w:szCs w:val="16"/>
                <w:lang w:val="en-US" w:eastAsia="en-GB"/>
              </w:rPr>
              <w:fldChar w:fldCharType="separate"/>
            </w:r>
            <w:r w:rsidR="00000000">
              <w:rPr>
                <w:rFonts w:ascii="Calibri" w:eastAsia="Times New Roman" w:hAnsi="Calibri" w:cs="Calibri"/>
                <w:i/>
                <w:noProof/>
                <w:szCs w:val="16"/>
                <w:lang w:val="en-US" w:eastAsia="en-GB"/>
              </w:rPr>
              <w:pict w14:anchorId="3203E5FA">
                <v:shape id="_x0000_i1051" type="#_x0000_t75" style="width:3in;height:3in">
                  <v:imagedata r:id="rId48"/>
                </v:shape>
              </w:pict>
            </w:r>
            <w:r w:rsidR="00000000">
              <w:rPr>
                <w:rFonts w:ascii="Calibri" w:eastAsia="Times New Roman" w:hAnsi="Calibri" w:cs="Calibri"/>
                <w:i/>
                <w:noProof/>
                <w:szCs w:val="16"/>
                <w:lang w:val="en-US" w:eastAsia="en-GB"/>
              </w:rPr>
              <w:fldChar w:fldCharType="end"/>
            </w:r>
            <w:r w:rsidR="00381B4B">
              <w:rPr>
                <w:rFonts w:ascii="Calibri" w:eastAsia="Times New Roman" w:hAnsi="Calibri" w:cs="Calibri"/>
                <w:i/>
                <w:noProof/>
                <w:szCs w:val="16"/>
                <w:lang w:val="en-US" w:eastAsia="en-GB"/>
              </w:rPr>
              <w:fldChar w:fldCharType="end"/>
            </w:r>
            <w:r w:rsidR="00F265F1">
              <w:rPr>
                <w:rFonts w:ascii="Calibri" w:eastAsia="Times New Roman" w:hAnsi="Calibri" w:cs="Calibri"/>
                <w:i/>
                <w:noProof/>
                <w:szCs w:val="16"/>
                <w:lang w:val="en-US" w:eastAsia="en-GB"/>
              </w:rPr>
              <w:fldChar w:fldCharType="end"/>
            </w:r>
            <w:r w:rsidR="00A912C5">
              <w:rPr>
                <w:rFonts w:ascii="Calibri" w:eastAsia="Times New Roman" w:hAnsi="Calibri" w:cs="Calibri"/>
                <w:i/>
                <w:noProof/>
                <w:szCs w:val="16"/>
                <w:lang w:val="en-US" w:eastAsia="en-GB"/>
              </w:rPr>
              <w:fldChar w:fldCharType="end"/>
            </w:r>
            <w:r w:rsidR="00A912C5">
              <w:rPr>
                <w:rFonts w:ascii="Calibri" w:eastAsia="Times New Roman" w:hAnsi="Calibri" w:cs="Calibri"/>
                <w:i/>
                <w:noProof/>
                <w:szCs w:val="16"/>
                <w:lang w:val="en-US" w:eastAsia="en-GB"/>
              </w:rPr>
              <w:fldChar w:fldCharType="end"/>
            </w:r>
            <w:r w:rsidR="00A912C5">
              <w:rPr>
                <w:rFonts w:ascii="Calibri" w:eastAsia="Times New Roman" w:hAnsi="Calibri" w:cs="Calibri"/>
                <w:i/>
                <w:noProof/>
                <w:szCs w:val="16"/>
                <w:lang w:val="en-US" w:eastAsia="en-GB"/>
              </w:rPr>
              <w:fldChar w:fldCharType="end"/>
            </w:r>
            <w:r w:rsidR="00025004">
              <w:rPr>
                <w:rFonts w:ascii="Calibri" w:eastAsia="Times New Roman" w:hAnsi="Calibri" w:cs="Calibri"/>
                <w:i/>
                <w:noProof/>
                <w:szCs w:val="16"/>
                <w:lang w:val="en-US" w:eastAsia="en-GB"/>
              </w:rPr>
              <w:fldChar w:fldCharType="end"/>
            </w:r>
            <w:r w:rsidR="00EC2E23">
              <w:rPr>
                <w:rFonts w:ascii="Calibri" w:eastAsia="Times New Roman" w:hAnsi="Calibri" w:cs="Calibri"/>
                <w:i/>
                <w:noProof/>
                <w:szCs w:val="16"/>
                <w:lang w:val="en-US" w:eastAsia="en-GB"/>
              </w:rPr>
              <w:fldChar w:fldCharType="end"/>
            </w:r>
            <w:r w:rsidR="00F734D4">
              <w:rPr>
                <w:rFonts w:ascii="Calibri" w:eastAsia="Times New Roman" w:hAnsi="Calibri" w:cs="Calibri"/>
                <w:i/>
                <w:noProof/>
                <w:szCs w:val="16"/>
                <w:lang w:val="en-US" w:eastAsia="en-GB"/>
              </w:rPr>
              <w:fldChar w:fldCharType="end"/>
            </w:r>
            <w:r w:rsidR="009675F1">
              <w:rPr>
                <w:rFonts w:ascii="Calibri" w:eastAsia="Times New Roman" w:hAnsi="Calibri" w:cs="Calibri"/>
                <w:i/>
                <w:noProof/>
                <w:szCs w:val="16"/>
                <w:lang w:val="en-US" w:eastAsia="en-GB"/>
              </w:rPr>
              <w:fldChar w:fldCharType="end"/>
            </w:r>
            <w:r w:rsidR="00F351EA">
              <w:rPr>
                <w:rFonts w:ascii="Calibri" w:eastAsia="Times New Roman" w:hAnsi="Calibri" w:cs="Calibri"/>
                <w:i/>
                <w:noProof/>
                <w:szCs w:val="16"/>
                <w:lang w:val="en-US" w:eastAsia="en-GB"/>
              </w:rPr>
              <w:fldChar w:fldCharType="end"/>
            </w:r>
            <w:r w:rsidR="004C1B58">
              <w:rPr>
                <w:rFonts w:ascii="Calibri" w:eastAsia="Times New Roman" w:hAnsi="Calibri" w:cs="Calibri"/>
                <w:i/>
                <w:noProof/>
                <w:szCs w:val="16"/>
                <w:lang w:val="en-US" w:eastAsia="en-GB"/>
              </w:rPr>
              <w:fldChar w:fldCharType="end"/>
            </w:r>
            <w:r>
              <w:rPr>
                <w:rFonts w:ascii="Calibri" w:eastAsia="Times New Roman" w:hAnsi="Calibri" w:cs="Calibri"/>
                <w:noProof/>
                <w:szCs w:val="16"/>
                <w:lang w:val="en-US" w:eastAsia="en-GB"/>
              </w:rPr>
              <w:pict w14:anchorId="3AB1F16D">
                <v:shape id="Grafik 22" o:spid="_x0000_i1052" type="#_x0000_t75" alt="http://www.ziegel.at/rcms/upload/bilder/erker.gif" style="width:68.4pt;height:57.6pt;visibility:visible">
                  <v:imagedata r:id="rId49" o:title="erker" cropleft="-10627f"/>
                </v:shape>
              </w:pict>
            </w:r>
            <w:r w:rsidR="00867964"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5787A4D5">
                <v:shape id="Grafik 49" o:spid="_x0000_i1053" type="#_x0000_t75" alt="http://www.ziegel.at/rcms/upload/bilder/211a.gif" style="width:89.4pt;height:63.6pt;visibility:visible">
                  <v:imagedata r:id="rId50" o:title="211a" cropleft="-7022f"/>
                </v:shape>
              </w:pict>
            </w:r>
          </w:p>
          <w:p w14:paraId="3EDD5FE2" w14:textId="69501902" w:rsidR="00C753DE" w:rsidRPr="00521E1D" w:rsidRDefault="004C1B58" w:rsidP="00521E1D">
            <w:pPr>
              <w:spacing w:line="276" w:lineRule="auto"/>
              <w:jc w:val="both"/>
              <w:rPr>
                <w:rFonts w:ascii="Calibri" w:eastAsia="Times New Roman" w:hAnsi="Calibri" w:cs="Calibri"/>
                <w:szCs w:val="16"/>
                <w:lang w:val="en-GB" w:eastAsia="en-GB"/>
              </w:rPr>
            </w:pP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sidR="00F351EA">
              <w:rPr>
                <w:rFonts w:ascii="Calibri" w:eastAsia="Times New Roman" w:hAnsi="Calibri" w:cs="Calibri"/>
                <w:noProof/>
                <w:color w:val="1F497D"/>
                <w:szCs w:val="16"/>
                <w:lang w:val="en-US" w:eastAsia="en-GB"/>
              </w:rPr>
              <w:fldChar w:fldCharType="begin"/>
            </w:r>
            <w:r w:rsidR="00F351EA">
              <w:rPr>
                <w:rFonts w:ascii="Calibri" w:eastAsia="Times New Roman" w:hAnsi="Calibri" w:cs="Calibri"/>
                <w:noProof/>
                <w:color w:val="1F497D"/>
                <w:szCs w:val="16"/>
                <w:lang w:val="en-US" w:eastAsia="en-GB"/>
              </w:rPr>
              <w:instrText xml:space="preserve"> INCLUDEPICTURE  \d "cid:image014.jpg@01CF16CD.1A4267A0" \* MERGEFORMATINET </w:instrText>
            </w:r>
            <w:r w:rsidR="00F351EA">
              <w:rPr>
                <w:rFonts w:ascii="Calibri" w:eastAsia="Times New Roman" w:hAnsi="Calibri" w:cs="Calibri"/>
                <w:noProof/>
                <w:color w:val="1F497D"/>
                <w:szCs w:val="16"/>
                <w:lang w:val="en-US" w:eastAsia="en-GB"/>
              </w:rPr>
              <w:fldChar w:fldCharType="separate"/>
            </w:r>
            <w:r w:rsidR="009675F1">
              <w:rPr>
                <w:rFonts w:ascii="Calibri" w:eastAsia="Times New Roman" w:hAnsi="Calibri" w:cs="Calibri"/>
                <w:noProof/>
                <w:color w:val="1F497D"/>
                <w:szCs w:val="16"/>
                <w:lang w:val="en-US" w:eastAsia="en-GB"/>
              </w:rPr>
              <w:fldChar w:fldCharType="begin"/>
            </w:r>
            <w:r w:rsidR="009675F1">
              <w:rPr>
                <w:rFonts w:ascii="Calibri" w:eastAsia="Times New Roman" w:hAnsi="Calibri" w:cs="Calibri"/>
                <w:noProof/>
                <w:color w:val="1F497D"/>
                <w:szCs w:val="16"/>
                <w:lang w:val="en-US" w:eastAsia="en-GB"/>
              </w:rPr>
              <w:instrText xml:space="preserve"> INCLUDEPICTURE  \d "cid:image014.jpg@01CF16CD.1A4267A0" \* MERGEFORMATINET </w:instrText>
            </w:r>
            <w:r w:rsidR="009675F1">
              <w:rPr>
                <w:rFonts w:ascii="Calibri" w:eastAsia="Times New Roman" w:hAnsi="Calibri" w:cs="Calibri"/>
                <w:noProof/>
                <w:color w:val="1F497D"/>
                <w:szCs w:val="16"/>
                <w:lang w:val="en-US" w:eastAsia="en-GB"/>
              </w:rPr>
              <w:fldChar w:fldCharType="separate"/>
            </w:r>
            <w:r w:rsidR="00F734D4">
              <w:rPr>
                <w:rFonts w:ascii="Calibri" w:eastAsia="Times New Roman" w:hAnsi="Calibri" w:cs="Calibri"/>
                <w:noProof/>
                <w:color w:val="1F497D"/>
                <w:szCs w:val="16"/>
                <w:lang w:val="en-US" w:eastAsia="en-GB"/>
              </w:rPr>
              <w:fldChar w:fldCharType="begin"/>
            </w:r>
            <w:r w:rsidR="00F734D4">
              <w:rPr>
                <w:rFonts w:ascii="Calibri" w:eastAsia="Times New Roman" w:hAnsi="Calibri" w:cs="Calibri"/>
                <w:noProof/>
                <w:color w:val="1F497D"/>
                <w:szCs w:val="16"/>
                <w:lang w:val="en-US" w:eastAsia="en-GB"/>
              </w:rPr>
              <w:instrText xml:space="preserve"> INCLUDEPICTURE  \d "cid:image014.jpg@01CF16CD.1A4267A0" \* MERGEFORMATINET </w:instrText>
            </w:r>
            <w:r w:rsidR="00F734D4">
              <w:rPr>
                <w:rFonts w:ascii="Calibri" w:eastAsia="Times New Roman" w:hAnsi="Calibri" w:cs="Calibri"/>
                <w:noProof/>
                <w:color w:val="1F497D"/>
                <w:szCs w:val="16"/>
                <w:lang w:val="en-US" w:eastAsia="en-GB"/>
              </w:rPr>
              <w:fldChar w:fldCharType="separate"/>
            </w:r>
            <w:r w:rsidR="00EC2E23">
              <w:rPr>
                <w:rFonts w:ascii="Calibri" w:eastAsia="Times New Roman" w:hAnsi="Calibri" w:cs="Calibri"/>
                <w:noProof/>
                <w:color w:val="1F497D"/>
                <w:szCs w:val="16"/>
                <w:lang w:val="en-US" w:eastAsia="en-GB"/>
              </w:rPr>
              <w:fldChar w:fldCharType="begin"/>
            </w:r>
            <w:r w:rsidR="00EC2E23">
              <w:rPr>
                <w:rFonts w:ascii="Calibri" w:eastAsia="Times New Roman" w:hAnsi="Calibri" w:cs="Calibri"/>
                <w:noProof/>
                <w:color w:val="1F497D"/>
                <w:szCs w:val="16"/>
                <w:lang w:val="en-US" w:eastAsia="en-GB"/>
              </w:rPr>
              <w:instrText xml:space="preserve"> INCLUDEPICTURE  \d "cid:image014.jpg@01CF16CD.1A4267A0" \* MERGEFORMATINET </w:instrText>
            </w:r>
            <w:r w:rsidR="00EC2E23">
              <w:rPr>
                <w:rFonts w:ascii="Calibri" w:eastAsia="Times New Roman" w:hAnsi="Calibri" w:cs="Calibri"/>
                <w:noProof/>
                <w:color w:val="1F497D"/>
                <w:szCs w:val="16"/>
                <w:lang w:val="en-US" w:eastAsia="en-GB"/>
              </w:rPr>
              <w:fldChar w:fldCharType="separate"/>
            </w: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sidR="00000000">
              <w:rPr>
                <w:rFonts w:ascii="Calibri" w:eastAsia="Times New Roman" w:hAnsi="Calibri" w:cs="Calibri"/>
                <w:noProof/>
                <w:color w:val="1F497D"/>
                <w:szCs w:val="16"/>
                <w:lang w:val="en-US" w:eastAsia="en-GB"/>
              </w:rPr>
              <w:fldChar w:fldCharType="begin"/>
            </w:r>
            <w:r w:rsidR="00000000">
              <w:rPr>
                <w:rFonts w:ascii="Calibri" w:eastAsia="Times New Roman" w:hAnsi="Calibri" w:cs="Calibri"/>
                <w:noProof/>
                <w:color w:val="1F497D"/>
                <w:szCs w:val="16"/>
                <w:lang w:val="en-US" w:eastAsia="en-GB"/>
              </w:rPr>
              <w:instrText xml:space="preserve"> INCLUDEPICTURE  \d "cid:image014.jpg@01CF16CD.1A4267A0" \* MERGEFORMATINET </w:instrText>
            </w:r>
            <w:r w:rsidR="00000000">
              <w:rPr>
                <w:rFonts w:ascii="Calibri" w:eastAsia="Times New Roman" w:hAnsi="Calibri" w:cs="Calibri"/>
                <w:noProof/>
                <w:color w:val="1F497D"/>
                <w:szCs w:val="16"/>
                <w:lang w:val="en-US" w:eastAsia="en-GB"/>
              </w:rPr>
              <w:fldChar w:fldCharType="separate"/>
            </w:r>
            <w:r w:rsidR="00000000">
              <w:rPr>
                <w:rFonts w:ascii="Calibri" w:eastAsia="Times New Roman" w:hAnsi="Calibri" w:cs="Calibri"/>
                <w:noProof/>
                <w:color w:val="1F497D"/>
                <w:szCs w:val="16"/>
                <w:lang w:val="en-US" w:eastAsia="en-GB"/>
              </w:rPr>
              <w:pict w14:anchorId="1ED4EB35">
                <v:shape id="_x0000_i1054" type="#_x0000_t75" style="width:3in;height:3in">
                  <v:imagedata r:id="rId51"/>
                </v:shape>
              </w:pict>
            </w:r>
            <w:r w:rsidR="00000000">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r w:rsidR="00EC2E23">
              <w:rPr>
                <w:rFonts w:ascii="Calibri" w:eastAsia="Times New Roman" w:hAnsi="Calibri" w:cs="Calibri"/>
                <w:noProof/>
                <w:color w:val="1F497D"/>
                <w:szCs w:val="16"/>
                <w:lang w:val="en-US" w:eastAsia="en-GB"/>
              </w:rPr>
              <w:fldChar w:fldCharType="end"/>
            </w:r>
            <w:r w:rsidR="00F734D4">
              <w:rPr>
                <w:rFonts w:ascii="Calibri" w:eastAsia="Times New Roman" w:hAnsi="Calibri" w:cs="Calibri"/>
                <w:noProof/>
                <w:color w:val="1F497D"/>
                <w:szCs w:val="16"/>
                <w:lang w:val="en-US" w:eastAsia="en-GB"/>
              </w:rPr>
              <w:fldChar w:fldCharType="end"/>
            </w:r>
            <w:r w:rsidR="009675F1">
              <w:rPr>
                <w:rFonts w:ascii="Calibri" w:eastAsia="Times New Roman" w:hAnsi="Calibri" w:cs="Calibri"/>
                <w:noProof/>
                <w:color w:val="1F497D"/>
                <w:szCs w:val="16"/>
                <w:lang w:val="en-US" w:eastAsia="en-GB"/>
              </w:rPr>
              <w:fldChar w:fldCharType="end"/>
            </w:r>
            <w:r w:rsidR="00F351EA">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p>
          <w:p w14:paraId="4DB44043" w14:textId="77777777" w:rsidR="00045DFB" w:rsidRPr="00521E1D" w:rsidRDefault="00045DFB" w:rsidP="00521E1D">
            <w:pPr>
              <w:spacing w:line="276" w:lineRule="auto"/>
              <w:jc w:val="both"/>
              <w:rPr>
                <w:rFonts w:ascii="Calibri" w:eastAsia="Times New Roman" w:hAnsi="Calibri" w:cs="Calibri"/>
                <w:i/>
                <w:szCs w:val="16"/>
                <w:lang w:val="de-AT" w:eastAsia="en-GB"/>
              </w:rPr>
            </w:pPr>
            <w:r w:rsidRPr="00521E1D">
              <w:rPr>
                <w:rFonts w:ascii="Calibri" w:eastAsia="Times New Roman" w:hAnsi="Calibri" w:cs="Calibri"/>
                <w:noProof/>
                <w:sz w:val="14"/>
                <w:szCs w:val="14"/>
                <w:lang w:val="de-AT" w:eastAsia="de-AT"/>
              </w:rPr>
              <w:lastRenderedPageBreak/>
              <w:t>(Bildquelle: TBE-Dokument</w:t>
            </w:r>
            <w:r w:rsidR="004A1975" w:rsidRPr="00521E1D">
              <w:rPr>
                <w:rFonts w:ascii="Calibri" w:eastAsia="Times New Roman" w:hAnsi="Calibri" w:cs="Calibri"/>
                <w:noProof/>
                <w:sz w:val="14"/>
                <w:szCs w:val="14"/>
                <w:lang w:val="de-AT" w:eastAsia="de-AT"/>
              </w:rPr>
              <w:t>; Fa. Wienerberger Produktbilder; Fa. Leitl Produktbilder</w:t>
            </w:r>
            <w:r w:rsidRPr="00521E1D">
              <w:rPr>
                <w:rFonts w:ascii="Calibri" w:eastAsia="Times New Roman" w:hAnsi="Calibri" w:cs="Calibri"/>
                <w:noProof/>
                <w:sz w:val="14"/>
                <w:szCs w:val="14"/>
                <w:lang w:val="de-AT" w:eastAsia="de-AT"/>
              </w:rPr>
              <w:t>)</w:t>
            </w:r>
          </w:p>
        </w:tc>
      </w:tr>
      <w:tr w:rsidR="00521E1D" w:rsidRPr="009E707A" w14:paraId="0762EDA1" w14:textId="77777777" w:rsidTr="00521E1D">
        <w:trPr>
          <w:trHeight w:val="3251"/>
        </w:trPr>
        <w:tc>
          <w:tcPr>
            <w:tcW w:w="533" w:type="dxa"/>
            <w:tcBorders>
              <w:right w:val="nil"/>
            </w:tcBorders>
            <w:shd w:val="clear" w:color="auto" w:fill="auto"/>
          </w:tcPr>
          <w:p w14:paraId="2C311F56"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738BE8B3"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noProof/>
                <w:szCs w:val="18"/>
                <w:lang w:val="de-AT" w:eastAsia="de-DE"/>
              </w:rPr>
              <w:t xml:space="preserve">Ungeschützte Mauerziegel inkl. </w:t>
            </w:r>
            <w:r w:rsidR="00430A5B" w:rsidRPr="00521E1D">
              <w:rPr>
                <w:rFonts w:ascii="Calibri" w:eastAsia="Times New Roman" w:hAnsi="Calibri" w:cs="Calibri"/>
                <w:b/>
                <w:i/>
                <w:noProof/>
                <w:szCs w:val="18"/>
                <w:lang w:val="de-AT" w:eastAsia="de-DE"/>
              </w:rPr>
              <w:t>Formziegel</w:t>
            </w:r>
            <w:r w:rsidRPr="00521E1D">
              <w:rPr>
                <w:rFonts w:ascii="Calibri" w:eastAsia="Times New Roman" w:hAnsi="Calibri" w:cs="Calibri"/>
                <w:b/>
                <w:i/>
                <w:noProof/>
                <w:szCs w:val="18"/>
                <w:lang w:val="de-AT" w:eastAsia="de-DE"/>
              </w:rPr>
              <w:t xml:space="preserve"> (Vormauerziegel)</w:t>
            </w:r>
          </w:p>
          <w:p w14:paraId="596B1FA6"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7DAA109F"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004CA47E"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74F2BA6"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534A49C9"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63FD7AFE"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0E643F9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36E73042"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5E332F9D" w14:textId="77777777" w:rsidR="006A56E2" w:rsidRPr="00521E1D" w:rsidRDefault="006A56E2" w:rsidP="00521E1D">
            <w:pPr>
              <w:spacing w:line="276" w:lineRule="auto"/>
              <w:jc w:val="both"/>
              <w:rPr>
                <w:rFonts w:ascii="Calibri" w:eastAsia="Times New Roman" w:hAnsi="Calibri" w:cs="Calibri"/>
                <w:sz w:val="10"/>
                <w:szCs w:val="10"/>
                <w:lang w:val="de-AT" w:eastAsia="en-GB"/>
              </w:rPr>
            </w:pPr>
          </w:p>
          <w:p w14:paraId="6CB6797E" w14:textId="77777777" w:rsidR="006A56E2" w:rsidRPr="00521E1D" w:rsidRDefault="008C5E42" w:rsidP="00521E1D">
            <w:pPr>
              <w:spacing w:line="276" w:lineRule="auto"/>
              <w:jc w:val="both"/>
              <w:rPr>
                <w:rFonts w:ascii="Calibri" w:eastAsia="Times New Roman" w:hAnsi="Calibri" w:cs="Calibri"/>
                <w:szCs w:val="16"/>
                <w:lang w:val="en-GB" w:eastAsia="en-GB"/>
              </w:rPr>
            </w:pPr>
            <w:r>
              <w:rPr>
                <w:rFonts w:ascii="Calibri" w:eastAsia="Times New Roman" w:hAnsi="Calibri" w:cs="Calibri"/>
                <w:noProof/>
                <w:szCs w:val="16"/>
                <w:lang w:val="en-US" w:eastAsia="en-GB"/>
              </w:rPr>
              <w:pict w14:anchorId="5C71E540">
                <v:shape id="Bild 4" o:spid="_x0000_i1055" type="#_x0000_t75" alt="1_1" style="width:140.4pt;height:90.6pt;visibility:visible">
                  <v:imagedata r:id="rId52" o:title="1_1"/>
                </v:shape>
              </w:pict>
            </w:r>
            <w:r>
              <w:rPr>
                <w:rFonts w:ascii="Calibri" w:eastAsia="Times New Roman" w:hAnsi="Calibri" w:cs="Calibri"/>
                <w:noProof/>
                <w:szCs w:val="16"/>
                <w:lang w:val="en-US" w:eastAsia="en-GB"/>
              </w:rPr>
              <w:pict w14:anchorId="1874B9EB">
                <v:shape id="Grafik 60" o:spid="_x0000_i1056" type="#_x0000_t75" alt="Terca Oxford Voll" style="width:77.4pt;height:48.6pt;visibility:visible">
                  <v:imagedata r:id="rId53" o:title="Terca Oxford Voll"/>
                </v:shape>
              </w:pict>
            </w:r>
            <w:r w:rsidR="008F76D0" w:rsidRPr="00521E1D">
              <w:rPr>
                <w:rFonts w:ascii="Calibri" w:eastAsia="Times New Roman" w:hAnsi="Calibri" w:cs="Calibri"/>
                <w:szCs w:val="16"/>
                <w:lang w:val="en-GB" w:eastAsia="en-GB"/>
              </w:rPr>
              <w:t xml:space="preserve"> </w:t>
            </w:r>
            <w:r>
              <w:rPr>
                <w:rFonts w:ascii="Calibri" w:eastAsia="Times New Roman" w:hAnsi="Calibri" w:cs="Calibri"/>
                <w:noProof/>
                <w:szCs w:val="16"/>
                <w:lang w:val="en-US" w:eastAsia="en-GB"/>
              </w:rPr>
              <w:pict w14:anchorId="510D34E7">
                <v:shape id="Grafik 61" o:spid="_x0000_i1057" type="#_x0000_t75" alt="Terca Oxford Großloch" style="width:79.8pt;height:42pt;visibility:visible">
                  <v:imagedata r:id="rId54" o:title="Terca Oxford Großloch"/>
                </v:shape>
              </w:pict>
            </w:r>
            <w:r w:rsidR="008F76D0" w:rsidRPr="00521E1D">
              <w:rPr>
                <w:rFonts w:ascii="Calibri" w:eastAsia="Times New Roman" w:hAnsi="Calibri" w:cs="Calibri"/>
                <w:szCs w:val="16"/>
                <w:lang w:val="en-GB" w:eastAsia="en-GB"/>
              </w:rPr>
              <w:t xml:space="preserve"> </w:t>
            </w:r>
            <w:r>
              <w:rPr>
                <w:rFonts w:ascii="Calibri" w:eastAsia="Times New Roman" w:hAnsi="Calibri" w:cs="Calibri"/>
                <w:noProof/>
                <w:szCs w:val="16"/>
                <w:lang w:val="en-US" w:eastAsia="en-GB"/>
              </w:rPr>
              <w:pict w14:anchorId="02B3552B">
                <v:shape id="Grafik 62" o:spid="_x0000_i1058" type="#_x0000_t75" alt="Terca Oxford Formsteine Voll einseitig gerundet, Radius 5cm" style="width:83.4pt;height:42.6pt;visibility:visible">
                  <v:imagedata r:id="rId55" o:title="Terca Oxford Formsteine Voll einseitig gerundet, Radius 5cm"/>
                </v:shape>
              </w:pict>
            </w:r>
          </w:p>
          <w:p w14:paraId="2F5FC059" w14:textId="77777777" w:rsidR="00045DFB" w:rsidRPr="00521E1D" w:rsidRDefault="00045DFB" w:rsidP="00521E1D">
            <w:pPr>
              <w:spacing w:before="120" w:line="276" w:lineRule="auto"/>
              <w:jc w:val="both"/>
              <w:rPr>
                <w:rFonts w:ascii="Calibri" w:eastAsia="Times New Roman" w:hAnsi="Calibri" w:cs="Calibri"/>
                <w:szCs w:val="16"/>
                <w:lang w:val="de-AT" w:eastAsia="en-GB"/>
              </w:rPr>
            </w:pPr>
            <w:r w:rsidRPr="00521E1D">
              <w:rPr>
                <w:rFonts w:ascii="Calibri" w:eastAsia="Times New Roman" w:hAnsi="Calibri" w:cs="Calibri"/>
                <w:noProof/>
                <w:sz w:val="14"/>
                <w:szCs w:val="14"/>
                <w:lang w:val="de-AT" w:eastAsia="de-AT"/>
              </w:rPr>
              <w:t>(Bildquelle: TBE-Dokument</w:t>
            </w:r>
            <w:r w:rsidR="004A1975" w:rsidRPr="00521E1D">
              <w:rPr>
                <w:rFonts w:ascii="Calibri" w:eastAsia="Times New Roman" w:hAnsi="Calibri" w:cs="Calibri"/>
                <w:noProof/>
                <w:sz w:val="14"/>
                <w:szCs w:val="14"/>
                <w:lang w:val="de-AT" w:eastAsia="de-AT"/>
              </w:rPr>
              <w:t>; Fa. Wienerberger</w:t>
            </w:r>
            <w:r w:rsidRPr="00521E1D">
              <w:rPr>
                <w:rFonts w:ascii="Calibri" w:eastAsia="Times New Roman" w:hAnsi="Calibri" w:cs="Calibri"/>
                <w:noProof/>
                <w:sz w:val="14"/>
                <w:szCs w:val="14"/>
                <w:lang w:val="de-AT" w:eastAsia="de-AT"/>
              </w:rPr>
              <w:t>)</w:t>
            </w:r>
          </w:p>
        </w:tc>
      </w:tr>
      <w:tr w:rsidR="00521E1D" w:rsidRPr="009E707A" w14:paraId="6038C4FC" w14:textId="77777777" w:rsidTr="00521E1D">
        <w:tc>
          <w:tcPr>
            <w:tcW w:w="533" w:type="dxa"/>
            <w:tcBorders>
              <w:right w:val="nil"/>
            </w:tcBorders>
            <w:shd w:val="clear" w:color="auto" w:fill="auto"/>
          </w:tcPr>
          <w:p w14:paraId="7942DE0D"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154D8B24" w14:textId="77777777" w:rsidR="00C478EE" w:rsidRPr="00521E1D" w:rsidRDefault="00C478EE" w:rsidP="00521E1D">
            <w:pPr>
              <w:pStyle w:val="Normal2"/>
              <w:spacing w:after="0"/>
              <w:rPr>
                <w:rFonts w:eastAsia="Times New Roman" w:cs="Calibri"/>
                <w:b/>
                <w:i/>
                <w:noProof/>
                <w:sz w:val="18"/>
                <w:szCs w:val="18"/>
                <w:lang w:val="de-AT" w:eastAsia="de-DE"/>
              </w:rPr>
            </w:pPr>
            <w:r w:rsidRPr="00521E1D">
              <w:rPr>
                <w:rFonts w:eastAsia="Times New Roman" w:cs="Calibri"/>
                <w:b/>
                <w:i/>
                <w:noProof/>
                <w:sz w:val="18"/>
                <w:szCs w:val="18"/>
                <w:lang w:val="de-AT" w:eastAsia="de-DE"/>
              </w:rPr>
              <w:t>Fassadenplatten aus gebranntem Ton</w:t>
            </w:r>
          </w:p>
          <w:p w14:paraId="5ADFA5A4"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50E25BF2"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6EE24D0"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4907077E"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2DB7550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6D44ADE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7ECF5226"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728F6BAB" w14:textId="77777777" w:rsidR="00C753DE" w:rsidRPr="00521E1D" w:rsidRDefault="00000000" w:rsidP="00521E1D">
            <w:pPr>
              <w:spacing w:line="276" w:lineRule="auto"/>
              <w:jc w:val="right"/>
              <w:rPr>
                <w:rFonts w:ascii="Calibri" w:eastAsia="Times New Roman" w:hAnsi="Calibri" w:cs="Calibri"/>
                <w:i/>
                <w:noProof/>
                <w:sz w:val="14"/>
                <w:szCs w:val="14"/>
                <w:lang w:val="nl-BE" w:eastAsia="nl-BE"/>
              </w:rPr>
            </w:pPr>
            <w:r>
              <w:rPr>
                <w:noProof/>
              </w:rPr>
              <w:pict w14:anchorId="38A9AE2F">
                <v:shape id="Grafik 57" o:spid="_x0000_s2185" type="#_x0000_t75" alt="Argeton Fassadenplatten" style="position:absolute;left:0;text-align:left;margin-left:203.45pt;margin-top:6.9pt;width:114.8pt;height:85.3pt;z-index:6;visibility:visible;mso-position-horizontal-relative:text;mso-position-vertical-relative:text">
                  <v:imagedata r:id="rId56" o:title="Argeton Fassadenplatten"/>
                  <w10:wrap type="square"/>
                </v:shape>
              </w:pict>
            </w:r>
            <w:r>
              <w:rPr>
                <w:noProof/>
              </w:rPr>
              <w:pict w14:anchorId="608C17D7">
                <v:shape id="Picture 44" o:spid="_x0000_s2184" type="#_x0000_t75" style="position:absolute;left:0;text-align:left;margin-left:.15pt;margin-top:2.65pt;width:59.5pt;height:135.45pt;z-index:5;visibility:visible;mso-position-horizontal-relative:text;mso-position-vertical-relative:text">
                  <v:imagedata r:id="rId57" o:title=""/>
                  <w10:wrap type="square"/>
                </v:shape>
              </w:pict>
            </w:r>
            <w:r>
              <w:rPr>
                <w:noProof/>
              </w:rPr>
              <w:pict w14:anchorId="797B79FB">
                <v:shape id="Picture 8" o:spid="_x0000_s2183" type="#_x0000_t75" style="position:absolute;left:0;text-align:left;margin-left:62.8pt;margin-top:12.75pt;width:131.9pt;height:72.75pt;z-index:4;visibility:visible;mso-position-horizontal-relative:text;mso-position-vertical-relative:text">
                  <v:imagedata r:id="rId58" o:title=""/>
                  <w10:wrap type="square"/>
                </v:shape>
              </w:pict>
            </w:r>
          </w:p>
          <w:p w14:paraId="032286AC" w14:textId="77777777" w:rsidR="000C1445" w:rsidRPr="00521E1D" w:rsidRDefault="000C1445" w:rsidP="00521E1D">
            <w:pPr>
              <w:spacing w:line="276" w:lineRule="auto"/>
              <w:jc w:val="right"/>
              <w:rPr>
                <w:rFonts w:ascii="Calibri" w:eastAsia="Times New Roman" w:hAnsi="Calibri" w:cs="Calibri"/>
                <w:noProof/>
                <w:sz w:val="14"/>
                <w:szCs w:val="14"/>
                <w:lang w:val="nl-BE" w:eastAsia="nl-BE"/>
              </w:rPr>
            </w:pPr>
          </w:p>
          <w:p w14:paraId="5E951839" w14:textId="77777777" w:rsidR="009C7F26" w:rsidRPr="00521E1D" w:rsidRDefault="009C7F26" w:rsidP="00521E1D">
            <w:pPr>
              <w:spacing w:line="276" w:lineRule="auto"/>
              <w:jc w:val="right"/>
              <w:rPr>
                <w:rFonts w:ascii="Calibri" w:eastAsia="Times New Roman" w:hAnsi="Calibri" w:cs="Calibri"/>
                <w:noProof/>
                <w:sz w:val="14"/>
                <w:szCs w:val="14"/>
                <w:lang w:val="nl-BE" w:eastAsia="nl-BE"/>
              </w:rPr>
            </w:pPr>
          </w:p>
          <w:p w14:paraId="18CF3534" w14:textId="77777777" w:rsidR="00622983" w:rsidRPr="00521E1D" w:rsidRDefault="00000000" w:rsidP="00521E1D">
            <w:pPr>
              <w:spacing w:line="276" w:lineRule="auto"/>
              <w:rPr>
                <w:rFonts w:ascii="Calibri" w:eastAsia="Times New Roman" w:hAnsi="Calibri" w:cs="Calibri"/>
                <w:i/>
                <w:noProof/>
                <w:szCs w:val="16"/>
                <w:highlight w:val="yellow"/>
                <w:lang w:val="de-AT" w:eastAsia="nl-BE"/>
              </w:rPr>
            </w:pPr>
            <w:r>
              <w:rPr>
                <w:noProof/>
              </w:rPr>
              <w:pict w14:anchorId="11037B16">
                <v:shape id="Grafik 63" o:spid="_x0000_s2182" type="#_x0000_t75" alt="Danza Naturrot" style="position:absolute;margin-left:-2.7pt;margin-top:-17pt;width:60.05pt;height:79.05pt;z-index:7;visibility:visible">
                  <v:imagedata r:id="rId59" o:title="Danza Naturrot" cropbottom="-71f"/>
                  <w10:wrap type="square"/>
                </v:shape>
              </w:pict>
            </w:r>
            <w:r w:rsidR="00622983" w:rsidRPr="00521E1D">
              <w:rPr>
                <w:rFonts w:ascii="Calibri" w:eastAsia="Times New Roman" w:hAnsi="Calibri" w:cs="Calibri"/>
                <w:noProof/>
                <w:sz w:val="14"/>
                <w:szCs w:val="14"/>
                <w:lang w:val="de-AT" w:eastAsia="de-AT"/>
              </w:rPr>
              <w:t>(Bildquelle</w:t>
            </w:r>
            <w:r w:rsidR="004A1975" w:rsidRPr="00521E1D">
              <w:rPr>
                <w:rFonts w:ascii="Calibri" w:eastAsia="Times New Roman" w:hAnsi="Calibri" w:cs="Calibri"/>
                <w:noProof/>
                <w:sz w:val="14"/>
                <w:szCs w:val="14"/>
                <w:lang w:val="de-AT" w:eastAsia="de-AT"/>
              </w:rPr>
              <w:t>n</w:t>
            </w:r>
            <w:r w:rsidR="00622983" w:rsidRPr="00521E1D">
              <w:rPr>
                <w:rFonts w:ascii="Calibri" w:eastAsia="Times New Roman" w:hAnsi="Calibri" w:cs="Calibri"/>
                <w:noProof/>
                <w:sz w:val="14"/>
                <w:szCs w:val="14"/>
                <w:lang w:val="de-AT" w:eastAsia="de-AT"/>
              </w:rPr>
              <w:t>: TBE-Dokument</w:t>
            </w:r>
            <w:r w:rsidR="004A1975" w:rsidRPr="00521E1D">
              <w:rPr>
                <w:rFonts w:ascii="Calibri" w:eastAsia="Times New Roman" w:hAnsi="Calibri" w:cs="Calibri"/>
                <w:noProof/>
                <w:sz w:val="14"/>
                <w:szCs w:val="14"/>
                <w:lang w:val="nl-BE" w:eastAsia="nl-BE"/>
              </w:rPr>
              <w:t xml:space="preserve">; </w:t>
            </w:r>
            <w:r w:rsidR="004A1975" w:rsidRPr="00521E1D">
              <w:rPr>
                <w:rFonts w:ascii="Calibri" w:eastAsia="Times New Roman" w:hAnsi="Calibri" w:cs="Calibri"/>
                <w:noProof/>
                <w:sz w:val="14"/>
                <w:szCs w:val="14"/>
                <w:lang w:val="de-AT" w:eastAsia="de-AT"/>
              </w:rPr>
              <w:t>Fa. Wienerberger</w:t>
            </w:r>
            <w:r w:rsidR="00622983" w:rsidRPr="00521E1D">
              <w:rPr>
                <w:rFonts w:ascii="Calibri" w:eastAsia="Times New Roman" w:hAnsi="Calibri" w:cs="Calibri"/>
                <w:noProof/>
                <w:sz w:val="14"/>
                <w:szCs w:val="14"/>
                <w:lang w:val="de-AT" w:eastAsia="de-AT"/>
              </w:rPr>
              <w:t>)</w:t>
            </w:r>
          </w:p>
        </w:tc>
      </w:tr>
      <w:tr w:rsidR="00521E1D" w:rsidRPr="009E707A" w14:paraId="664714D7" w14:textId="77777777" w:rsidTr="00521E1D">
        <w:tc>
          <w:tcPr>
            <w:tcW w:w="533" w:type="dxa"/>
            <w:tcBorders>
              <w:right w:val="nil"/>
            </w:tcBorders>
            <w:shd w:val="clear" w:color="auto" w:fill="auto"/>
          </w:tcPr>
          <w:p w14:paraId="7CE9E11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336E397B"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 xml:space="preserve">Pflasterklinker und </w:t>
            </w:r>
            <w:r w:rsidR="00430A5B" w:rsidRPr="00521E1D">
              <w:rPr>
                <w:rFonts w:ascii="Calibri" w:eastAsia="Times New Roman" w:hAnsi="Calibri" w:cs="Calibri"/>
                <w:b/>
                <w:i/>
                <w:szCs w:val="16"/>
                <w:lang w:val="de-AT" w:eastAsia="en-GB"/>
              </w:rPr>
              <w:t>Formziegel</w:t>
            </w:r>
          </w:p>
          <w:p w14:paraId="269FE7A5"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5F86751D"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4447C103"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0FC46403" w14:textId="77777777" w:rsidR="00C753DE" w:rsidRPr="00521E1D" w:rsidRDefault="00976C67" w:rsidP="00521E1D">
            <w:pPr>
              <w:pStyle w:val="Listenabsatz"/>
              <w:numPr>
                <w:ilvl w:val="0"/>
                <w:numId w:val="12"/>
              </w:numPr>
              <w:tabs>
                <w:tab w:val="left" w:pos="709"/>
              </w:tabs>
              <w:spacing w:before="0"/>
              <w:rPr>
                <w:rFonts w:ascii="Calibri" w:hAnsi="Calibri" w:cs="Calibri"/>
                <w:i/>
              </w:rPr>
            </w:pPr>
            <w:r w:rsidRPr="00521E1D">
              <w:rPr>
                <w:rFonts w:ascii="Calibri" w:hAnsi="Calibri" w:cs="Calibri"/>
                <w:i/>
                <w:lang w:eastAsia="en-US"/>
              </w:rPr>
              <w:t xml:space="preserve">Ästhetische </w:t>
            </w:r>
            <w:r w:rsidRPr="00521E1D">
              <w:rPr>
                <w:rFonts w:ascii="Calibri" w:hAnsi="Calibri" w:cs="Calibri"/>
                <w:i/>
                <w:lang w:eastAsia="en-US"/>
              </w:rPr>
              <w:lastRenderedPageBreak/>
              <w:t>Funktion</w:t>
            </w:r>
          </w:p>
          <w:p w14:paraId="7C3D8B59"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6017C16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0A627D62"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7F70D597"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26BEFC84" w14:textId="77777777" w:rsidR="002E0291" w:rsidRPr="00521E1D" w:rsidRDefault="008C5E42" w:rsidP="00521E1D">
            <w:pPr>
              <w:spacing w:line="276" w:lineRule="auto"/>
              <w:rPr>
                <w:rFonts w:ascii="Calibri" w:eastAsia="Times New Roman" w:hAnsi="Calibri" w:cs="Calibri"/>
                <w:i/>
                <w:noProof/>
                <w:szCs w:val="16"/>
                <w:lang w:val="nl-BE" w:eastAsia="nl-BE"/>
              </w:rPr>
            </w:pPr>
            <w:r>
              <w:rPr>
                <w:rFonts w:ascii="Calibri" w:eastAsia="Times New Roman" w:hAnsi="Calibri" w:cs="Calibri"/>
                <w:noProof/>
                <w:szCs w:val="16"/>
                <w:lang w:val="en-US" w:eastAsia="en-GB"/>
              </w:rPr>
              <w:pict w14:anchorId="34D6FE88">
                <v:shape id="Bild 14" o:spid="_x0000_i1059" type="#_x0000_t75" alt="Heide" style="width:78.6pt;height:57.6pt;visibility:visible">
                  <v:imagedata r:id="rId60" o:title="Heide"/>
                </v:shape>
              </w:pict>
            </w:r>
            <w:r w:rsidR="002E0291"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36EF6BD2">
                <v:shape id="Grafik 65" o:spid="_x0000_i1060" type="#_x0000_t75" alt="Mainz" style="width:78.6pt;height:57.6pt;visibility:visible">
                  <v:imagedata r:id="rId61" o:title="Mainz"/>
                </v:shape>
              </w:pict>
            </w:r>
            <w:r w:rsidR="002E0291"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1A081B8D">
                <v:shape id="Grafik 66" o:spid="_x0000_i1061" type="#_x0000_t75" alt="Retro Speyer" style="width:78.6pt;height:57pt;visibility:visible">
                  <v:imagedata r:id="rId62" o:title="Retro Speyer"/>
                </v:shape>
              </w:pict>
            </w:r>
          </w:p>
          <w:p w14:paraId="07EA14C5" w14:textId="77777777" w:rsidR="002E0291" w:rsidRPr="00521E1D" w:rsidRDefault="008C5E42" w:rsidP="00521E1D">
            <w:pPr>
              <w:spacing w:line="276" w:lineRule="auto"/>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4415B5E8">
                <v:shape id="Imagen 46" o:spid="_x0000_i1062" type="#_x0000_t75" style="width:152.4pt;height:60pt;visibility:visible">
                  <v:imagedata r:id="rId63" o:title=""/>
                </v:shape>
              </w:pict>
            </w:r>
            <w:r w:rsidR="00E06AE3"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0FF05C47">
                <v:shape id="Bild 2" o:spid="_x0000_i1063" type="#_x0000_t75" alt="Penter Landhaus" style="width:80.4pt;height:60pt;visibility:visible">
                  <v:imagedata r:id="rId64" o:title="Penter Landhaus"/>
                </v:shape>
              </w:pict>
            </w:r>
            <w:r>
              <w:rPr>
                <w:rFonts w:ascii="Calibri" w:eastAsia="Times New Roman" w:hAnsi="Calibri" w:cs="Calibri"/>
                <w:noProof/>
                <w:szCs w:val="16"/>
                <w:lang w:val="en-US" w:eastAsia="en-GB"/>
              </w:rPr>
              <w:pict w14:anchorId="1310BEDA">
                <v:shape id="Grafik 20" o:spid="_x0000_i1064" type="#_x0000_t75" alt="Penter Doppio" style="width:80.4pt;height:59.4pt;visibility:visible">
                  <v:imagedata r:id="rId65" o:title="Penter Doppio"/>
                </v:shape>
              </w:pict>
            </w:r>
            <w:r>
              <w:rPr>
                <w:rFonts w:ascii="Calibri" w:eastAsia="Times New Roman" w:hAnsi="Calibri" w:cs="Calibri"/>
                <w:noProof/>
                <w:szCs w:val="16"/>
                <w:lang w:val="en-US" w:eastAsia="en-GB"/>
              </w:rPr>
              <w:pict w14:anchorId="0476675F">
                <v:shape id="_x0000_i1065" type="#_x0000_t75" alt="Penter Piazza Normalstein" style="width:70.2pt;height:60pt;visibility:visible">
                  <v:imagedata r:id="rId66" o:title="Penter Piazza Normalstein" cropright="8271f"/>
                </v:shape>
              </w:pict>
            </w:r>
          </w:p>
          <w:p w14:paraId="3A2B819D" w14:textId="77777777" w:rsidR="00045DFB" w:rsidRPr="00521E1D" w:rsidRDefault="00045DFB" w:rsidP="00521E1D">
            <w:pPr>
              <w:tabs>
                <w:tab w:val="left" w:pos="4238"/>
              </w:tabs>
              <w:spacing w:line="276" w:lineRule="auto"/>
              <w:rPr>
                <w:rFonts w:ascii="Calibri" w:eastAsia="Times New Roman" w:hAnsi="Calibri" w:cs="Calibri"/>
                <w:noProof/>
                <w:sz w:val="14"/>
                <w:szCs w:val="14"/>
                <w:lang w:val="nl-BE" w:eastAsia="nl-BE"/>
              </w:rPr>
            </w:pPr>
            <w:r w:rsidRPr="00521E1D">
              <w:rPr>
                <w:rFonts w:ascii="Calibri" w:eastAsia="Times New Roman" w:hAnsi="Calibri" w:cs="Calibri"/>
                <w:noProof/>
                <w:sz w:val="14"/>
                <w:szCs w:val="14"/>
                <w:lang w:val="de-AT" w:eastAsia="de-AT"/>
              </w:rPr>
              <w:t>(Bildquelle</w:t>
            </w:r>
            <w:r w:rsidR="004A1975" w:rsidRPr="00521E1D">
              <w:rPr>
                <w:rFonts w:ascii="Calibri" w:eastAsia="Times New Roman" w:hAnsi="Calibri" w:cs="Calibri"/>
                <w:noProof/>
                <w:sz w:val="14"/>
                <w:szCs w:val="14"/>
                <w:lang w:val="de-AT" w:eastAsia="de-AT"/>
              </w:rPr>
              <w:t>n</w:t>
            </w:r>
            <w:r w:rsidRPr="00521E1D">
              <w:rPr>
                <w:rFonts w:ascii="Calibri" w:eastAsia="Times New Roman" w:hAnsi="Calibri" w:cs="Calibri"/>
                <w:noProof/>
                <w:sz w:val="14"/>
                <w:szCs w:val="14"/>
                <w:lang w:val="de-AT" w:eastAsia="de-AT"/>
              </w:rPr>
              <w:t xml:space="preserve">: </w:t>
            </w:r>
            <w:r w:rsidR="004A1975" w:rsidRPr="00521E1D">
              <w:rPr>
                <w:rFonts w:ascii="Calibri" w:eastAsia="Times New Roman" w:hAnsi="Calibri" w:cs="Calibri"/>
                <w:noProof/>
                <w:sz w:val="14"/>
                <w:szCs w:val="14"/>
                <w:lang w:val="de-AT" w:eastAsia="de-AT"/>
              </w:rPr>
              <w:t xml:space="preserve">Fa. Wienerberger; </w:t>
            </w:r>
            <w:r w:rsidRPr="00521E1D">
              <w:rPr>
                <w:rFonts w:ascii="Calibri" w:eastAsia="Times New Roman" w:hAnsi="Calibri" w:cs="Calibri"/>
                <w:noProof/>
                <w:sz w:val="14"/>
                <w:szCs w:val="14"/>
                <w:lang w:val="de-AT" w:eastAsia="de-AT"/>
              </w:rPr>
              <w:t>TBE-Dokument</w:t>
            </w:r>
            <w:r w:rsidR="004A1975" w:rsidRPr="00521E1D">
              <w:rPr>
                <w:rFonts w:ascii="Calibri" w:eastAsia="Times New Roman" w:hAnsi="Calibri" w:cs="Calibri"/>
                <w:noProof/>
                <w:sz w:val="14"/>
                <w:szCs w:val="14"/>
                <w:lang w:val="de-AT" w:eastAsia="de-AT"/>
              </w:rPr>
              <w:t xml:space="preserve">; </w:t>
            </w:r>
            <w:r w:rsidR="004A1975" w:rsidRPr="00521E1D">
              <w:rPr>
                <w:rFonts w:ascii="Calibri" w:eastAsia="Times New Roman" w:hAnsi="Calibri" w:cs="Calibri"/>
                <w:noProof/>
                <w:sz w:val="14"/>
                <w:szCs w:val="14"/>
                <w:lang w:val="nl-BE" w:eastAsia="nl-BE"/>
              </w:rPr>
              <w:t>Semmelrock Stein+Design GmbH &amp; CoKG</w:t>
            </w:r>
            <w:r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ab/>
            </w:r>
          </w:p>
          <w:p w14:paraId="321838C8" w14:textId="77777777" w:rsidR="00A91423" w:rsidRPr="00521E1D" w:rsidRDefault="00A91423" w:rsidP="00521E1D">
            <w:pPr>
              <w:pStyle w:val="HTMLVorformatiert"/>
              <w:jc w:val="right"/>
              <w:rPr>
                <w:rFonts w:ascii="Calibri" w:hAnsi="Calibri" w:cs="Calibri"/>
                <w:i/>
                <w:sz w:val="16"/>
                <w:szCs w:val="16"/>
              </w:rPr>
            </w:pPr>
          </w:p>
        </w:tc>
      </w:tr>
      <w:tr w:rsidR="00521E1D" w:rsidRPr="009E707A" w14:paraId="092D1FA0" w14:textId="77777777" w:rsidTr="00521E1D">
        <w:tc>
          <w:tcPr>
            <w:tcW w:w="533" w:type="dxa"/>
            <w:tcBorders>
              <w:right w:val="nil"/>
            </w:tcBorders>
            <w:shd w:val="clear" w:color="auto" w:fill="auto"/>
          </w:tcPr>
          <w:p w14:paraId="4FF7612F"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6058232F" w14:textId="77777777" w:rsidR="00C753DE" w:rsidRPr="00521E1D" w:rsidRDefault="00C478EE" w:rsidP="00521E1D">
            <w:pPr>
              <w:pStyle w:val="Normal2"/>
              <w:spacing w:after="0"/>
              <w:rPr>
                <w:rFonts w:eastAsia="Times New Roman" w:cs="Calibri"/>
                <w:b/>
                <w:noProof/>
                <w:sz w:val="18"/>
                <w:szCs w:val="18"/>
                <w:lang w:val="de-AT" w:eastAsia="de-DE"/>
              </w:rPr>
            </w:pPr>
            <w:r w:rsidRPr="00521E1D">
              <w:rPr>
                <w:rFonts w:eastAsia="Times New Roman" w:cs="Calibri"/>
                <w:b/>
                <w:noProof/>
                <w:sz w:val="18"/>
                <w:szCs w:val="18"/>
                <w:lang w:val="de-AT" w:eastAsia="de-DE"/>
              </w:rPr>
              <w:t>Deckenziegel und Einhängziegel für Ziegeldecken</w:t>
            </w:r>
          </w:p>
          <w:p w14:paraId="304ABD7B"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3E53F7BE"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3654089E"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50DB7202" w14:textId="77777777" w:rsidR="00C753DE"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0DB1A40D"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 xml:space="preserve">1 Tonne Ziegelprodukt (ist </w:t>
            </w:r>
            <w:r w:rsidRPr="00521E1D">
              <w:rPr>
                <w:rFonts w:ascii="Calibri" w:eastAsia="Times New Roman" w:hAnsi="Calibri" w:cs="Calibri"/>
                <w:b/>
                <w:i/>
                <w:szCs w:val="16"/>
                <w:lang w:val="de-AT" w:eastAsia="en-GB"/>
              </w:rPr>
              <w:lastRenderedPageBreak/>
              <w:t>zu spezifizieren)</w:t>
            </w:r>
            <w:r w:rsidRPr="00521E1D">
              <w:rPr>
                <w:rFonts w:ascii="Calibri" w:eastAsia="Times New Roman" w:hAnsi="Calibri" w:cs="Calibri"/>
                <w:i/>
                <w:szCs w:val="16"/>
                <w:lang w:val="de-AT" w:eastAsia="en-GB"/>
              </w:rPr>
              <w:t>”.</w:t>
            </w:r>
          </w:p>
        </w:tc>
        <w:tc>
          <w:tcPr>
            <w:tcW w:w="1843" w:type="dxa"/>
            <w:shd w:val="clear" w:color="auto" w:fill="auto"/>
          </w:tcPr>
          <w:p w14:paraId="72EF3AB8"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5EACA74B"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209ACB3B"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6D7347E2" w14:textId="77777777" w:rsidR="00C753DE" w:rsidRPr="00521E1D" w:rsidRDefault="00000000" w:rsidP="00521E1D">
            <w:pPr>
              <w:spacing w:line="276" w:lineRule="auto"/>
              <w:jc w:val="both"/>
              <w:rPr>
                <w:rFonts w:ascii="Calibri" w:eastAsia="Times New Roman" w:hAnsi="Calibri" w:cs="Calibri"/>
                <w:i/>
                <w:color w:val="1F497D"/>
                <w:szCs w:val="16"/>
                <w:lang w:val="fr-BE" w:eastAsia="en-GB"/>
              </w:rPr>
            </w:pPr>
            <w:r>
              <w:rPr>
                <w:rFonts w:ascii="Calibri" w:eastAsia="Times New Roman" w:hAnsi="Calibri" w:cs="Calibri"/>
                <w:i/>
                <w:noProof/>
                <w:szCs w:val="16"/>
                <w:lang w:val="en-US" w:eastAsia="en-GB"/>
              </w:rPr>
              <w:pict w14:anchorId="4D686780">
                <v:shape id="Picture 16" o:spid="_x0000_i1066" type="#_x0000_t75" style="width:110.4pt;height:68.4pt;visibility:visible">
                  <v:imagedata r:id="rId67" o:title=""/>
                </v:shape>
              </w:pict>
            </w:r>
            <w:r w:rsidR="00812CAA" w:rsidRPr="00521E1D">
              <w:rPr>
                <w:rFonts w:ascii="Calibri" w:eastAsia="Times New Roman" w:hAnsi="Calibri" w:cs="Calibri"/>
                <w:i/>
                <w:color w:val="1F497D"/>
                <w:szCs w:val="16"/>
                <w:lang w:val="fr-BE" w:eastAsia="en-GB"/>
              </w:rPr>
              <w:t xml:space="preserve">       </w:t>
            </w:r>
            <w:r w:rsidR="008C5E42">
              <w:rPr>
                <w:rFonts w:ascii="Calibri" w:eastAsia="Times New Roman" w:hAnsi="Calibri" w:cs="Calibri"/>
                <w:noProof/>
                <w:szCs w:val="16"/>
                <w:lang w:val="en-US" w:eastAsia="en-GB"/>
              </w:rPr>
              <w:pict w14:anchorId="395777FC">
                <v:shape id="Grafik 17" o:spid="_x0000_i1067" type="#_x0000_t75" alt="http://www.ziegel.at/rcms/upload/bilder/1_24.gif" style="width:126pt;height:75pt;visibility:visible">
                  <v:imagedata r:id="rId68" o:title="1_24"/>
                </v:shape>
              </w:pict>
            </w:r>
            <w:r w:rsidR="008C5E42">
              <w:rPr>
                <w:rFonts w:ascii="Calibri" w:eastAsia="Times New Roman" w:hAnsi="Calibri" w:cs="Calibri"/>
                <w:i/>
                <w:noProof/>
                <w:color w:val="1F497D"/>
                <w:szCs w:val="16"/>
                <w:lang w:val="en-US" w:eastAsia="en-GB"/>
              </w:rPr>
              <w:pict w14:anchorId="6BA2DA42">
                <v:shape id="Grafik 29" o:spid="_x0000_i1068" type="#_x0000_t75" style="width:127.8pt;height:84.6pt;visibility:visible">
                  <v:imagedata r:id="rId69" o:title="-177_6530_POROTHERM Einlageziegel 45_21_P_lo"/>
                </v:shape>
              </w:pict>
            </w:r>
          </w:p>
          <w:p w14:paraId="7A99A4CE" w14:textId="77777777" w:rsidR="008D0F4A" w:rsidRPr="00521E1D" w:rsidRDefault="008C5E42" w:rsidP="00521E1D">
            <w:pPr>
              <w:spacing w:line="276" w:lineRule="auto"/>
              <w:jc w:val="both"/>
              <w:rPr>
                <w:rFonts w:ascii="Calibri" w:eastAsia="Times New Roman" w:hAnsi="Calibri" w:cs="Calibri"/>
                <w:i/>
                <w:color w:val="1F497D"/>
                <w:szCs w:val="16"/>
                <w:lang w:val="fr-BE" w:eastAsia="en-GB"/>
              </w:rPr>
            </w:pPr>
            <w:r>
              <w:rPr>
                <w:rFonts w:ascii="Calibri" w:eastAsia="Times New Roman" w:hAnsi="Calibri" w:cs="Calibri"/>
                <w:i/>
                <w:noProof/>
                <w:color w:val="1F497D"/>
                <w:szCs w:val="16"/>
                <w:lang w:val="en-US" w:eastAsia="en-GB"/>
              </w:rPr>
              <w:pict w14:anchorId="619BFC67">
                <v:shape id="Grafik 30" o:spid="_x0000_i1069" type="#_x0000_t75" style="width:167.4pt;height:54pt;visibility:visible">
                  <v:imagedata r:id="rId70" o:title="Vital_Kronenziegeldecke"/>
                </v:shape>
              </w:pict>
            </w:r>
            <w:r>
              <w:rPr>
                <w:rFonts w:ascii="Calibri" w:eastAsia="Times New Roman" w:hAnsi="Calibri" w:cs="Calibri"/>
                <w:i/>
                <w:noProof/>
                <w:color w:val="1F497D"/>
                <w:szCs w:val="16"/>
                <w:lang w:val="en-US" w:eastAsia="en-GB"/>
              </w:rPr>
              <w:pict w14:anchorId="382EE0F2">
                <v:shape id="Grafik 31" o:spid="_x0000_i1070" type="#_x0000_t75" style="width:119.4pt;height:49.8pt;visibility:visible">
                  <v:imagedata r:id="rId71" o:title="Vital-Thermodecke"/>
                </v:shape>
              </w:pict>
            </w:r>
          </w:p>
          <w:p w14:paraId="73546ED7" w14:textId="77777777" w:rsidR="00722F19" w:rsidRPr="00521E1D" w:rsidRDefault="00812CAA" w:rsidP="00521E1D">
            <w:pPr>
              <w:spacing w:line="276" w:lineRule="auto"/>
              <w:jc w:val="both"/>
              <w:rPr>
                <w:rFonts w:ascii="Calibri" w:eastAsia="Times New Roman" w:hAnsi="Calibri" w:cs="Calibri"/>
                <w:noProof/>
                <w:sz w:val="14"/>
                <w:szCs w:val="14"/>
                <w:lang w:val="de-AT" w:eastAsia="de-AT"/>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 Fa.</w:t>
            </w:r>
            <w:r w:rsidR="008D0F4A" w:rsidRPr="00521E1D">
              <w:rPr>
                <w:rFonts w:ascii="Calibri" w:eastAsia="Times New Roman" w:hAnsi="Calibri" w:cs="Calibri"/>
                <w:noProof/>
                <w:sz w:val="14"/>
                <w:szCs w:val="14"/>
                <w:lang w:val="de-AT" w:eastAsia="de-AT"/>
              </w:rPr>
              <w:t xml:space="preserve"> Wienerberger Produktbilder</w:t>
            </w:r>
            <w:r w:rsidR="004A1975" w:rsidRPr="00521E1D">
              <w:rPr>
                <w:rFonts w:ascii="Calibri" w:eastAsia="Times New Roman" w:hAnsi="Calibri" w:cs="Calibri"/>
                <w:noProof/>
                <w:sz w:val="14"/>
                <w:szCs w:val="14"/>
                <w:lang w:val="de-AT" w:eastAsia="de-AT"/>
              </w:rPr>
              <w:t>;</w:t>
            </w:r>
            <w:r w:rsidR="008D0F4A" w:rsidRPr="00521E1D">
              <w:rPr>
                <w:rFonts w:ascii="Calibri" w:eastAsia="Times New Roman" w:hAnsi="Calibri" w:cs="Calibri"/>
                <w:noProof/>
                <w:sz w:val="14"/>
                <w:szCs w:val="14"/>
                <w:lang w:val="de-AT" w:eastAsia="de-AT"/>
              </w:rPr>
              <w:t xml:space="preserve"> Fa. Leitl Produktbilder</w:t>
            </w:r>
            <w:r w:rsidRPr="00521E1D">
              <w:rPr>
                <w:rFonts w:ascii="Calibri" w:eastAsia="Times New Roman" w:hAnsi="Calibri" w:cs="Calibri"/>
                <w:noProof/>
                <w:sz w:val="14"/>
                <w:szCs w:val="14"/>
                <w:lang w:val="de-AT" w:eastAsia="de-AT"/>
              </w:rPr>
              <w:t>)</w:t>
            </w:r>
          </w:p>
        </w:tc>
      </w:tr>
    </w:tbl>
    <w:p w14:paraId="2322F7CC" w14:textId="77777777" w:rsidR="00805805" w:rsidRPr="00521E1D" w:rsidRDefault="00805805">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44"/>
        <w:gridCol w:w="1843"/>
        <w:gridCol w:w="8011"/>
      </w:tblGrid>
      <w:tr w:rsidR="00521E1D" w:rsidRPr="009E707A" w14:paraId="024060D0" w14:textId="77777777" w:rsidTr="00521E1D">
        <w:tc>
          <w:tcPr>
            <w:tcW w:w="533" w:type="dxa"/>
            <w:tcBorders>
              <w:bottom w:val="single" w:sz="6" w:space="0" w:color="000000"/>
              <w:right w:val="nil"/>
            </w:tcBorders>
            <w:shd w:val="clear" w:color="auto" w:fill="auto"/>
          </w:tcPr>
          <w:p w14:paraId="0F890935" w14:textId="77777777" w:rsidR="00C753DE" w:rsidRPr="00521E1D" w:rsidRDefault="00C753DE" w:rsidP="00521E1D">
            <w:pPr>
              <w:pStyle w:val="Listenabsatz"/>
              <w:numPr>
                <w:ilvl w:val="0"/>
                <w:numId w:val="11"/>
              </w:numPr>
              <w:tabs>
                <w:tab w:val="left" w:pos="709"/>
              </w:tabs>
              <w:spacing w:before="0"/>
              <w:rPr>
                <w:rFonts w:ascii="Calibri" w:hAnsi="Calibri" w:cs="Calibri"/>
                <w:b/>
                <w:bCs/>
                <w:i/>
                <w:iCs/>
              </w:rPr>
            </w:pPr>
          </w:p>
        </w:tc>
        <w:tc>
          <w:tcPr>
            <w:tcW w:w="3544" w:type="dxa"/>
            <w:tcBorders>
              <w:bottom w:val="single" w:sz="6" w:space="0" w:color="000000"/>
            </w:tcBorders>
            <w:shd w:val="clear" w:color="auto" w:fill="auto"/>
          </w:tcPr>
          <w:p w14:paraId="1732DD4B" w14:textId="77777777" w:rsidR="00C753DE" w:rsidRPr="00521E1D" w:rsidRDefault="00C478EE"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Kaminziegel</w:t>
            </w:r>
          </w:p>
          <w:p w14:paraId="15605214" w14:textId="77777777" w:rsidR="005E1D89" w:rsidRPr="00521E1D" w:rsidRDefault="005E1D89" w:rsidP="00521E1D">
            <w:pPr>
              <w:spacing w:line="276" w:lineRule="auto"/>
              <w:rPr>
                <w:rFonts w:ascii="Calibri" w:eastAsia="Times New Roman" w:hAnsi="Calibri" w:cs="Calibri"/>
                <w:b/>
                <w:bCs/>
                <w:i/>
                <w:iCs/>
                <w:szCs w:val="16"/>
                <w:u w:val="single"/>
                <w:lang w:val="de-AT" w:eastAsia="en-GB"/>
              </w:rPr>
            </w:pPr>
            <w:r w:rsidRPr="00521E1D">
              <w:rPr>
                <w:rFonts w:ascii="Calibri" w:eastAsia="Times New Roman" w:hAnsi="Calibri" w:cs="Calibri"/>
                <w:b/>
                <w:bCs/>
                <w:i/>
                <w:iCs/>
                <w:szCs w:val="16"/>
                <w:u w:val="single"/>
                <w:lang w:val="de-AT" w:eastAsia="en-GB"/>
              </w:rPr>
              <w:t>Hauptfunktion im Gebäude und in der gebauten Umwelt:</w:t>
            </w:r>
          </w:p>
          <w:p w14:paraId="2B3975D9" w14:textId="77777777" w:rsidR="005E1D89"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Tragende Funktion</w:t>
            </w:r>
          </w:p>
          <w:p w14:paraId="566AE298" w14:textId="77777777" w:rsidR="005E1D89"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Schutz vor Bewitterung</w:t>
            </w:r>
          </w:p>
          <w:p w14:paraId="5D83B61C" w14:textId="77777777" w:rsidR="00C753DE"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Ästhetische Funktion</w:t>
            </w:r>
          </w:p>
          <w:p w14:paraId="20EE48A9" w14:textId="77777777" w:rsidR="00C478EE" w:rsidRPr="00521E1D" w:rsidRDefault="005E1D89"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u w:val="single"/>
                <w:lang w:val="de-AT" w:eastAsia="en-GB"/>
              </w:rPr>
              <w:t xml:space="preserve">Beispiel für die </w:t>
            </w:r>
            <w:r w:rsidR="00A06098" w:rsidRPr="00521E1D">
              <w:rPr>
                <w:rFonts w:ascii="Calibri" w:eastAsia="Times New Roman" w:hAnsi="Calibri" w:cs="Calibri"/>
                <w:b/>
                <w:bCs/>
                <w:i/>
                <w:iCs/>
                <w:szCs w:val="16"/>
                <w:u w:val="single"/>
                <w:lang w:val="de-AT" w:eastAsia="en-GB"/>
              </w:rPr>
              <w:t>funktionale</w:t>
            </w:r>
            <w:r w:rsidRPr="00521E1D">
              <w:rPr>
                <w:rFonts w:ascii="Calibri" w:eastAsia="Times New Roman" w:hAnsi="Calibri" w:cs="Calibri"/>
                <w:b/>
                <w:bCs/>
                <w:i/>
                <w:iCs/>
                <w:szCs w:val="16"/>
                <w:u w:val="single"/>
                <w:lang w:val="de-AT" w:eastAsia="en-GB"/>
              </w:rPr>
              <w:t xml:space="preserve"> Einheit dieses Produkts:</w:t>
            </w:r>
            <w:r w:rsidRPr="00521E1D">
              <w:rPr>
                <w:rFonts w:ascii="Calibri" w:eastAsia="Times New Roman" w:hAnsi="Calibri" w:cs="Calibri"/>
                <w:b/>
                <w:bCs/>
                <w:i/>
                <w:iCs/>
                <w:szCs w:val="16"/>
                <w:lang w:val="de-AT" w:eastAsia="en-GB"/>
              </w:rPr>
              <w:t xml:space="preserve"> "Die Umweltauswirkungen bezogen auf den gesamten Produktlebenszyklus von </w:t>
            </w:r>
            <w:r w:rsidRPr="00521E1D">
              <w:rPr>
                <w:rFonts w:ascii="Calibri" w:eastAsia="Times New Roman" w:hAnsi="Calibri" w:cs="Calibri"/>
                <w:bCs/>
                <w:i/>
                <w:iCs/>
                <w:szCs w:val="16"/>
                <w:lang w:val="de-AT" w:eastAsia="en-GB"/>
              </w:rPr>
              <w:t>1 Tonne Ziegelprodukt (ist zu spezifizieren)</w:t>
            </w:r>
            <w:r w:rsidRPr="00521E1D">
              <w:rPr>
                <w:rFonts w:ascii="Calibri" w:eastAsia="Times New Roman" w:hAnsi="Calibri" w:cs="Calibri"/>
                <w:b/>
                <w:bCs/>
                <w:i/>
                <w:iCs/>
                <w:szCs w:val="16"/>
                <w:lang w:val="de-AT" w:eastAsia="en-GB"/>
              </w:rPr>
              <w:t>”.</w:t>
            </w:r>
          </w:p>
        </w:tc>
        <w:tc>
          <w:tcPr>
            <w:tcW w:w="1843" w:type="dxa"/>
            <w:tcBorders>
              <w:bottom w:val="single" w:sz="6" w:space="0" w:color="000000"/>
            </w:tcBorders>
            <w:shd w:val="clear" w:color="auto" w:fill="auto"/>
          </w:tcPr>
          <w:p w14:paraId="706631DD" w14:textId="77777777" w:rsidR="005E1D89" w:rsidRPr="00521E1D" w:rsidRDefault="005E1D89"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Ton</w:t>
            </w:r>
          </w:p>
          <w:p w14:paraId="1B93ED83" w14:textId="77777777" w:rsidR="005E1D89" w:rsidRPr="00521E1D" w:rsidRDefault="005E1D89"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Sand</w:t>
            </w:r>
          </w:p>
          <w:p w14:paraId="150B88BE" w14:textId="77777777" w:rsidR="00C753DE" w:rsidRPr="00521E1D" w:rsidRDefault="00124343"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Zusätzliche Rohstoffe</w:t>
            </w:r>
          </w:p>
        </w:tc>
        <w:tc>
          <w:tcPr>
            <w:tcW w:w="8011" w:type="dxa"/>
            <w:tcBorders>
              <w:bottom w:val="single" w:sz="6" w:space="0" w:color="000000"/>
            </w:tcBorders>
            <w:shd w:val="clear" w:color="auto" w:fill="auto"/>
          </w:tcPr>
          <w:p w14:paraId="7689A5CE" w14:textId="77777777" w:rsidR="00812CAA" w:rsidRPr="00521E1D" w:rsidRDefault="00812CAA" w:rsidP="00521E1D">
            <w:pPr>
              <w:tabs>
                <w:tab w:val="center" w:pos="2910"/>
              </w:tabs>
              <w:spacing w:line="276" w:lineRule="auto"/>
              <w:jc w:val="both"/>
              <w:rPr>
                <w:rFonts w:ascii="Calibri" w:eastAsia="Times New Roman" w:hAnsi="Calibri" w:cs="Calibri"/>
                <w:b/>
                <w:bCs/>
                <w:i/>
                <w:iCs/>
                <w:noProof/>
                <w:szCs w:val="16"/>
                <w:lang w:val="nl-BE" w:eastAsia="nl-BE"/>
              </w:rPr>
            </w:pPr>
          </w:p>
          <w:p w14:paraId="19AAC64D" w14:textId="77777777" w:rsidR="00C753DE" w:rsidRPr="00521E1D" w:rsidRDefault="00000000" w:rsidP="00521E1D">
            <w:pPr>
              <w:tabs>
                <w:tab w:val="center" w:pos="2910"/>
              </w:tabs>
              <w:spacing w:line="276" w:lineRule="auto"/>
              <w:jc w:val="both"/>
              <w:rPr>
                <w:rFonts w:ascii="Calibri" w:eastAsia="Times New Roman" w:hAnsi="Calibri" w:cs="Calibri"/>
                <w:b/>
                <w:bCs/>
                <w:i/>
                <w:iCs/>
                <w:noProof/>
                <w:szCs w:val="16"/>
                <w:lang w:val="nl-BE" w:eastAsia="nl-BE"/>
              </w:rPr>
            </w:pPr>
            <w:r>
              <w:rPr>
                <w:rFonts w:ascii="Calibri" w:eastAsia="Times New Roman" w:hAnsi="Calibri" w:cs="Calibri"/>
                <w:b/>
                <w:i/>
                <w:noProof/>
                <w:szCs w:val="16"/>
                <w:lang w:val="en-US" w:eastAsia="en-GB"/>
              </w:rPr>
              <w:pict w14:anchorId="79788278">
                <v:shape id="Picture 19" o:spid="_x0000_i1071" type="#_x0000_t75" style="width:70.2pt;height:107.4pt;visibility:visible">
                  <v:imagedata r:id="rId72" o:title=""/>
                </v:shape>
              </w:pict>
            </w:r>
            <w:r w:rsidR="00C753DE" w:rsidRPr="00521E1D">
              <w:rPr>
                <w:rFonts w:ascii="Calibri" w:eastAsia="Times New Roman" w:hAnsi="Calibri" w:cs="Calibri"/>
                <w:b/>
                <w:bCs/>
                <w:i/>
                <w:iCs/>
                <w:noProof/>
                <w:szCs w:val="16"/>
                <w:lang w:val="nl-BE" w:eastAsia="nl-BE"/>
              </w:rPr>
              <w:t xml:space="preserve"> </w:t>
            </w:r>
            <w:r w:rsidR="00812CAA" w:rsidRPr="00521E1D">
              <w:rPr>
                <w:rFonts w:ascii="Calibri" w:eastAsia="Times New Roman" w:hAnsi="Calibri" w:cs="Calibri"/>
                <w:b/>
                <w:bCs/>
                <w:i/>
                <w:iCs/>
                <w:noProof/>
                <w:szCs w:val="16"/>
                <w:lang w:val="nl-BE" w:eastAsia="nl-BE"/>
              </w:rPr>
              <w:t xml:space="preserve">         </w:t>
            </w:r>
            <w:r w:rsidR="008C5E42">
              <w:rPr>
                <w:rFonts w:ascii="Calibri" w:eastAsia="Times New Roman" w:hAnsi="Calibri" w:cs="Calibri"/>
                <w:b/>
                <w:noProof/>
                <w:szCs w:val="16"/>
                <w:lang w:val="en-US" w:eastAsia="en-GB"/>
              </w:rPr>
              <w:pict w14:anchorId="1F323EA4">
                <v:shape id="Grafik 16" o:spid="_x0000_i1072" type="#_x0000_t75" alt="http://www.ziegel.at/rcms/upload/bilder/kamin4.gif" style="width:91.8pt;height:109.8pt;visibility:visible">
                  <v:imagedata r:id="rId73" o:title="kamin4"/>
                </v:shape>
              </w:pict>
            </w:r>
          </w:p>
          <w:p w14:paraId="47863231" w14:textId="77777777" w:rsidR="00812CAA" w:rsidRPr="00521E1D" w:rsidRDefault="00812CAA" w:rsidP="00521E1D">
            <w:pPr>
              <w:tabs>
                <w:tab w:val="center" w:pos="2910"/>
              </w:tabs>
              <w:spacing w:line="276" w:lineRule="auto"/>
              <w:jc w:val="both"/>
              <w:rPr>
                <w:rFonts w:ascii="Calibri" w:eastAsia="Times New Roman" w:hAnsi="Calibri" w:cs="Calibri"/>
                <w:b/>
                <w:bCs/>
                <w:iCs/>
                <w:szCs w:val="16"/>
                <w:lang w:val="en-GB" w:eastAsia="en-GB"/>
              </w:rPr>
            </w:pPr>
            <w:r w:rsidRPr="00521E1D">
              <w:rPr>
                <w:rFonts w:ascii="Calibri" w:eastAsia="Times New Roman" w:hAnsi="Calibri" w:cs="Calibri"/>
                <w:b/>
                <w:bCs/>
                <w:iCs/>
                <w:noProof/>
                <w:sz w:val="14"/>
                <w:szCs w:val="14"/>
                <w:lang w:val="de-AT" w:eastAsia="de-AT"/>
              </w:rPr>
              <w:t xml:space="preserve">(Bildquelle: </w:t>
            </w:r>
            <w:r w:rsidR="004A1975" w:rsidRPr="00521E1D">
              <w:rPr>
                <w:rFonts w:ascii="Calibri" w:eastAsia="Times New Roman" w:hAnsi="Calibri" w:cs="Calibri"/>
                <w:b/>
                <w:bCs/>
                <w:iCs/>
                <w:noProof/>
                <w:sz w:val="14"/>
                <w:szCs w:val="14"/>
                <w:lang w:val="de-AT" w:eastAsia="de-AT"/>
              </w:rPr>
              <w:t>Verband Österreichischer Ziegelwerke</w:t>
            </w:r>
            <w:r w:rsidRPr="00521E1D">
              <w:rPr>
                <w:rFonts w:ascii="Calibri" w:eastAsia="Times New Roman" w:hAnsi="Calibri" w:cs="Calibri"/>
                <w:b/>
                <w:bCs/>
                <w:iCs/>
                <w:noProof/>
                <w:sz w:val="14"/>
                <w:szCs w:val="14"/>
                <w:lang w:val="de-AT" w:eastAsia="de-AT"/>
              </w:rPr>
              <w:t>)</w:t>
            </w:r>
          </w:p>
        </w:tc>
      </w:tr>
      <w:tr w:rsidR="00521E1D" w:rsidRPr="009E707A" w14:paraId="231ACE2B" w14:textId="77777777" w:rsidTr="00521E1D">
        <w:tc>
          <w:tcPr>
            <w:tcW w:w="533" w:type="dxa"/>
            <w:tcBorders>
              <w:right w:val="nil"/>
            </w:tcBorders>
            <w:shd w:val="clear" w:color="auto" w:fill="auto"/>
          </w:tcPr>
          <w:p w14:paraId="7ACECB53"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6A5B1F18"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Ziegelschalen für Überlager</w:t>
            </w:r>
            <w:r w:rsidR="0001620C" w:rsidRPr="00521E1D">
              <w:rPr>
                <w:rFonts w:ascii="Calibri" w:eastAsia="Times New Roman" w:hAnsi="Calibri" w:cs="Calibri"/>
                <w:b/>
                <w:i/>
                <w:szCs w:val="16"/>
                <w:lang w:val="de-AT" w:eastAsia="en-GB"/>
              </w:rPr>
              <w:t xml:space="preserve"> und Deckenträger</w:t>
            </w:r>
          </w:p>
          <w:p w14:paraId="44C4DADF"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4F0D8037" w14:textId="77777777" w:rsidR="005E1D89"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53FCAAB3" w14:textId="77777777" w:rsidR="005E1D89"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F2D8460" w14:textId="77777777" w:rsidR="00C753DE"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303C0734"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09ED35CD"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6C35C02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651896D7" w14:textId="77777777" w:rsidR="00C753DE" w:rsidRPr="00521E1D" w:rsidRDefault="005E1D89" w:rsidP="00521E1D">
            <w:pPr>
              <w:pStyle w:val="Listenabsatz"/>
              <w:numPr>
                <w:ilvl w:val="0"/>
                <w:numId w:val="14"/>
              </w:numPr>
              <w:spacing w:before="0"/>
              <w:ind w:left="459" w:hanging="302"/>
              <w:rPr>
                <w:rFonts w:ascii="Calibri" w:hAnsi="Calibri" w:cs="Calibri"/>
              </w:rPr>
            </w:pPr>
            <w:r w:rsidRPr="00521E1D">
              <w:rPr>
                <w:rFonts w:ascii="Calibri" w:hAnsi="Calibri" w:cs="Calibri"/>
                <w:i/>
              </w:rPr>
              <w:t xml:space="preserve">Zusätzliche Rohstoffe </w:t>
            </w:r>
            <w:r w:rsidR="00B318D5" w:rsidRPr="00521E1D">
              <w:rPr>
                <w:rFonts w:ascii="Calibri" w:hAnsi="Calibri" w:cs="Calibri"/>
                <w:i/>
              </w:rPr>
              <w:t>(Stahl, Beton</w:t>
            </w:r>
            <w:r w:rsidR="00124343" w:rsidRPr="00521E1D">
              <w:rPr>
                <w:rFonts w:ascii="Calibri" w:hAnsi="Calibri" w:cs="Calibri"/>
                <w:i/>
              </w:rPr>
              <w:t xml:space="preserve"> usw.</w:t>
            </w:r>
            <w:r w:rsidR="00B318D5" w:rsidRPr="00521E1D">
              <w:rPr>
                <w:rFonts w:ascii="Calibri" w:hAnsi="Calibri" w:cs="Calibri"/>
                <w:i/>
              </w:rPr>
              <w:t>)</w:t>
            </w:r>
          </w:p>
        </w:tc>
        <w:tc>
          <w:tcPr>
            <w:tcW w:w="8011" w:type="dxa"/>
            <w:shd w:val="clear" w:color="auto" w:fill="auto"/>
          </w:tcPr>
          <w:p w14:paraId="7B5FA2D3" w14:textId="77777777" w:rsidR="00AB4749" w:rsidRPr="00521E1D" w:rsidRDefault="008C5E42" w:rsidP="00521E1D">
            <w:pPr>
              <w:spacing w:line="276" w:lineRule="auto"/>
              <w:jc w:val="both"/>
              <w:rPr>
                <w:rFonts w:ascii="Calibri" w:eastAsia="Times New Roman" w:hAnsi="Calibri" w:cs="Calibri"/>
                <w:szCs w:val="16"/>
                <w:lang w:val="de-AT" w:eastAsia="en-GB"/>
              </w:rPr>
            </w:pPr>
            <w:r>
              <w:rPr>
                <w:rFonts w:ascii="Calibri" w:eastAsia="Times New Roman" w:hAnsi="Calibri" w:cs="Calibri"/>
                <w:noProof/>
                <w:szCs w:val="16"/>
                <w:lang w:val="en-US" w:eastAsia="en-GB"/>
              </w:rPr>
              <w:pict w14:anchorId="6599D598">
                <v:shape id="Grafik 23" o:spid="_x0000_i1073" type="#_x0000_t75" alt="http://www.ziegel.at/rcms/upload/bilder/zs04.gif" style="width:131.4pt;height:72.6pt;visibility:visible">
                  <v:imagedata r:id="rId74" o:title="zs04"/>
                </v:shape>
              </w:pict>
            </w:r>
            <w:r w:rsidR="008D0F4A" w:rsidRPr="00521E1D">
              <w:rPr>
                <w:rFonts w:ascii="Calibri" w:eastAsia="Times New Roman" w:hAnsi="Calibri" w:cs="Calibri"/>
                <w:szCs w:val="16"/>
                <w:lang w:val="de-AT" w:eastAsia="en-GB"/>
              </w:rPr>
              <w:t xml:space="preserve">        </w:t>
            </w:r>
            <w:r>
              <w:rPr>
                <w:rFonts w:ascii="Calibri" w:eastAsia="Times New Roman" w:hAnsi="Calibri" w:cs="Calibri"/>
                <w:noProof/>
                <w:szCs w:val="16"/>
                <w:lang w:val="en-US" w:eastAsia="en-GB"/>
              </w:rPr>
              <w:pict w14:anchorId="59A41503">
                <v:shape id="Grafik 25" o:spid="_x0000_i1074" type="#_x0000_t75" alt="http://www.ziegel.at/rcms/upload/bilder/zs03.gif" style="width:34.8pt;height:67.8pt;visibility:visible">
                  <v:imagedata r:id="rId75" o:title="zs03"/>
                </v:shape>
              </w:pict>
            </w:r>
            <w:r w:rsidR="008D0F4A" w:rsidRPr="00521E1D">
              <w:rPr>
                <w:rFonts w:ascii="Calibri" w:eastAsia="Times New Roman" w:hAnsi="Calibri" w:cs="Calibri"/>
                <w:szCs w:val="16"/>
                <w:lang w:val="de-AT" w:eastAsia="en-GB"/>
              </w:rPr>
              <w:t xml:space="preserve"> </w:t>
            </w:r>
            <w:r w:rsidR="00AB4749" w:rsidRPr="00521E1D">
              <w:rPr>
                <w:rFonts w:ascii="Calibri" w:eastAsia="Times New Roman" w:hAnsi="Calibri" w:cs="Calibri"/>
                <w:szCs w:val="16"/>
                <w:lang w:val="de-AT" w:eastAsia="en-GB"/>
              </w:rPr>
              <w:t xml:space="preserve">       </w:t>
            </w:r>
            <w:r>
              <w:rPr>
                <w:rFonts w:ascii="Calibri" w:eastAsia="Times New Roman" w:hAnsi="Calibri" w:cs="Calibri"/>
                <w:noProof/>
                <w:szCs w:val="16"/>
                <w:lang w:val="en-US" w:eastAsia="en-GB"/>
              </w:rPr>
              <w:pict w14:anchorId="06C70A68">
                <v:shape id="Grafik 34" o:spid="_x0000_i1075" type="#_x0000_t75" style="width:102pt;height:75.6pt;visibility:visible">
                  <v:imagedata r:id="rId76" o:title="ultrasturz[1]"/>
                </v:shape>
              </w:pict>
            </w:r>
            <w:r>
              <w:rPr>
                <w:rFonts w:ascii="Calibri" w:eastAsia="Times New Roman" w:hAnsi="Calibri" w:cs="Calibri"/>
                <w:noProof/>
                <w:szCs w:val="16"/>
                <w:lang w:val="en-US" w:eastAsia="en-GB"/>
              </w:rPr>
              <w:pict w14:anchorId="1CE6E3FE">
                <v:shape id="Grafik 27" o:spid="_x0000_i1076" type="#_x0000_t75" style="width:87.6pt;height:53.4pt;visibility:visible">
                  <v:imagedata r:id="rId77" o:title="-087_5861_TERCA Oxford Flachsturzziegel_P_lo"/>
                </v:shape>
              </w:pict>
            </w:r>
          </w:p>
          <w:p w14:paraId="1EF66800" w14:textId="77777777" w:rsidR="00DE4A07" w:rsidRPr="00521E1D" w:rsidRDefault="008D0F4A" w:rsidP="00521E1D">
            <w:pPr>
              <w:spacing w:line="276" w:lineRule="auto"/>
              <w:jc w:val="both"/>
              <w:rPr>
                <w:rFonts w:ascii="Calibri" w:eastAsia="Times New Roman" w:hAnsi="Calibri" w:cs="Calibri"/>
                <w:szCs w:val="16"/>
                <w:lang w:val="de-AT" w:eastAsia="en-GB"/>
              </w:rPr>
            </w:pPr>
            <w:r w:rsidRPr="00521E1D">
              <w:rPr>
                <w:rFonts w:ascii="Calibri" w:eastAsia="Times New Roman" w:hAnsi="Calibri" w:cs="Calibri"/>
                <w:szCs w:val="16"/>
                <w:lang w:val="de-AT" w:eastAsia="en-GB"/>
              </w:rPr>
              <w:t xml:space="preserve">   </w:t>
            </w:r>
            <w:r w:rsidR="008C5E42">
              <w:rPr>
                <w:rFonts w:ascii="Calibri" w:eastAsia="Times New Roman" w:hAnsi="Calibri" w:cs="Calibri"/>
                <w:noProof/>
                <w:szCs w:val="16"/>
                <w:lang w:val="en-US" w:eastAsia="en-GB"/>
              </w:rPr>
              <w:pict w14:anchorId="60C54131">
                <v:shape id="Grafik 37" o:spid="_x0000_i1077" type="#_x0000_t75" style="width:177pt;height:57pt;visibility:visible">
                  <v:imagedata r:id="rId78" o:title="Vitalton Planstürze 12-25-38-50"/>
                </v:shape>
              </w:pict>
            </w:r>
            <w:r w:rsidR="00AB4749" w:rsidRPr="00521E1D">
              <w:rPr>
                <w:rFonts w:ascii="Calibri" w:eastAsia="Times New Roman" w:hAnsi="Calibri" w:cs="Calibri"/>
                <w:szCs w:val="16"/>
                <w:lang w:val="de-AT" w:eastAsia="en-GB"/>
              </w:rPr>
              <w:t xml:space="preserve">   </w:t>
            </w:r>
            <w:r w:rsidR="008C5E42">
              <w:rPr>
                <w:rFonts w:ascii="Calibri" w:eastAsia="Times New Roman" w:hAnsi="Calibri" w:cs="Calibri"/>
                <w:noProof/>
                <w:szCs w:val="16"/>
                <w:lang w:val="en-US" w:eastAsia="en-GB"/>
              </w:rPr>
              <w:pict w14:anchorId="0A62DE4E">
                <v:shape id="Grafik 28" o:spid="_x0000_i1078" type="#_x0000_t75" style="width:145.8pt;height:57.6pt;visibility:visible">
                  <v:imagedata r:id="rId79" o:title="-185_6547_POROTHERM Deckentraeger_P_lo"/>
                </v:shape>
              </w:pict>
            </w:r>
          </w:p>
          <w:p w14:paraId="6E00787A" w14:textId="77777777" w:rsidR="008D0F4A" w:rsidRPr="00521E1D" w:rsidRDefault="00C7392B" w:rsidP="00521E1D">
            <w:pPr>
              <w:spacing w:line="276" w:lineRule="auto"/>
              <w:jc w:val="both"/>
              <w:rPr>
                <w:rFonts w:ascii="Calibri" w:eastAsia="Times New Roman" w:hAnsi="Calibri" w:cs="Calibri"/>
                <w:szCs w:val="16"/>
                <w:lang w:val="de-AT" w:eastAsia="en-GB"/>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Pr="00521E1D">
              <w:rPr>
                <w:rFonts w:ascii="Calibri" w:eastAsia="Times New Roman" w:hAnsi="Calibri" w:cs="Calibri"/>
                <w:noProof/>
                <w:sz w:val="14"/>
                <w:szCs w:val="14"/>
                <w:lang w:val="de-AT" w:eastAsia="de-AT"/>
              </w:rPr>
              <w:t xml:space="preserve"> </w:t>
            </w:r>
            <w:r w:rsidR="000C1445" w:rsidRPr="00521E1D">
              <w:rPr>
                <w:rFonts w:ascii="Calibri" w:eastAsia="Times New Roman" w:hAnsi="Calibri" w:cs="Calibri"/>
                <w:noProof/>
                <w:sz w:val="14"/>
                <w:szCs w:val="14"/>
                <w:lang w:val="de-AT" w:eastAsia="de-AT"/>
              </w:rPr>
              <w:t xml:space="preserve">Fa. </w:t>
            </w:r>
            <w:r w:rsidRPr="00521E1D">
              <w:rPr>
                <w:rFonts w:ascii="Calibri" w:eastAsia="Times New Roman" w:hAnsi="Calibri" w:cs="Calibri"/>
                <w:noProof/>
                <w:sz w:val="14"/>
                <w:szCs w:val="14"/>
                <w:lang w:val="de-AT" w:eastAsia="de-AT"/>
              </w:rPr>
              <w:t>Wienerberger Produktbilder</w:t>
            </w:r>
            <w:r w:rsidR="004A1975"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 xml:space="preserve"> Fa. Leitl Produktbilder)</w:t>
            </w:r>
          </w:p>
        </w:tc>
      </w:tr>
      <w:tr w:rsidR="00521E1D" w:rsidRPr="009E707A" w14:paraId="28B7814E" w14:textId="77777777" w:rsidTr="00521E1D">
        <w:tc>
          <w:tcPr>
            <w:tcW w:w="533" w:type="dxa"/>
            <w:tcBorders>
              <w:right w:val="nil"/>
            </w:tcBorders>
            <w:shd w:val="clear" w:color="auto" w:fill="auto"/>
          </w:tcPr>
          <w:p w14:paraId="5664062F"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564E2C9D"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8"/>
                <w:lang w:val="de-AT" w:eastAsia="en-GB"/>
              </w:rPr>
              <w:t>Ziegelfertigteile, keramische Unterdach</w:t>
            </w:r>
            <w:r w:rsidR="00B318D5" w:rsidRPr="00521E1D">
              <w:rPr>
                <w:rFonts w:ascii="Calibri" w:eastAsia="Times New Roman" w:hAnsi="Calibri" w:cs="Calibri"/>
                <w:b/>
                <w:i/>
                <w:szCs w:val="18"/>
                <w:lang w:val="de-AT" w:eastAsia="en-GB"/>
              </w:rPr>
              <w:t>-</w:t>
            </w:r>
            <w:r w:rsidRPr="00521E1D">
              <w:rPr>
                <w:rFonts w:ascii="Calibri" w:eastAsia="Times New Roman" w:hAnsi="Calibri" w:cs="Calibri"/>
                <w:b/>
                <w:i/>
                <w:szCs w:val="18"/>
                <w:lang w:val="de-AT" w:eastAsia="en-GB"/>
              </w:rPr>
              <w:t>konstruktionen</w:t>
            </w:r>
            <w:r w:rsidR="0001620C" w:rsidRPr="00521E1D">
              <w:rPr>
                <w:rFonts w:ascii="Calibri" w:eastAsia="Times New Roman" w:hAnsi="Calibri" w:cs="Calibri"/>
                <w:b/>
                <w:i/>
                <w:szCs w:val="18"/>
                <w:lang w:val="de-AT" w:eastAsia="en-GB"/>
              </w:rPr>
              <w:t xml:space="preserve"> (Sargdeckelkonstruktion)</w:t>
            </w:r>
          </w:p>
          <w:p w14:paraId="10126053"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2C060919"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7E97DFB7" w14:textId="77777777" w:rsidR="00C753D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236E754E"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w:t>
            </w:r>
            <w:r w:rsidRPr="00521E1D">
              <w:rPr>
                <w:rFonts w:ascii="Calibri" w:eastAsia="Times New Roman" w:hAnsi="Calibri" w:cs="Calibri"/>
                <w:i/>
                <w:szCs w:val="16"/>
                <w:lang w:val="de-AT" w:eastAsia="en-GB"/>
              </w:rPr>
              <w:lastRenderedPageBreak/>
              <w:t xml:space="preserve">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5F96F4B2"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3D3635D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63BB7501"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 xml:space="preserve">Zusätzliche Rohstoffe </w:t>
            </w:r>
          </w:p>
        </w:tc>
        <w:tc>
          <w:tcPr>
            <w:tcW w:w="8011" w:type="dxa"/>
            <w:shd w:val="clear" w:color="auto" w:fill="auto"/>
          </w:tcPr>
          <w:p w14:paraId="29849EA7" w14:textId="77777777" w:rsidR="00DE4A07" w:rsidRPr="00521E1D" w:rsidRDefault="00DE4A07" w:rsidP="00521E1D">
            <w:pPr>
              <w:spacing w:line="276" w:lineRule="auto"/>
              <w:jc w:val="both"/>
              <w:rPr>
                <w:rFonts w:ascii="Calibri" w:eastAsia="Times New Roman" w:hAnsi="Calibri" w:cs="Calibri"/>
                <w:b/>
                <w:i/>
                <w:szCs w:val="16"/>
                <w:lang w:val="de-AT" w:eastAsia="en-GB"/>
              </w:rPr>
            </w:pPr>
          </w:p>
          <w:p w14:paraId="5FC726BC" w14:textId="77777777" w:rsidR="00DE4A07" w:rsidRPr="00521E1D" w:rsidRDefault="008C5E42" w:rsidP="00521E1D">
            <w:pPr>
              <w:spacing w:line="276" w:lineRule="auto"/>
              <w:jc w:val="both"/>
              <w:rPr>
                <w:rFonts w:ascii="Calibri" w:eastAsia="Times New Roman" w:hAnsi="Calibri" w:cs="Calibri"/>
                <w:b/>
                <w:i/>
                <w:szCs w:val="16"/>
                <w:highlight w:val="yellow"/>
                <w:lang w:val="de-AT" w:eastAsia="en-GB"/>
              </w:rPr>
            </w:pPr>
            <w:r>
              <w:rPr>
                <w:rFonts w:ascii="Calibri" w:eastAsia="Times New Roman" w:hAnsi="Calibri" w:cs="Calibri"/>
                <w:noProof/>
                <w:szCs w:val="16"/>
                <w:lang w:val="en-US" w:eastAsia="en-GB"/>
              </w:rPr>
              <w:pict w14:anchorId="0DF70039">
                <v:shape id="Bild 1" o:spid="_x0000_i1079" type="#_x0000_t75" alt="http://www.eder.co.at/typo3temp/pics/Wohndach-Skizze_c57886e47a.png" style="width:194.4pt;height:88.8pt;visibility:visible">
                  <v:imagedata r:id="rId80" o:title="Wohndach-Skizze_c57886e47a"/>
                </v:shape>
              </w:pict>
            </w:r>
          </w:p>
          <w:p w14:paraId="7625F1BB" w14:textId="77777777" w:rsidR="00B318D5" w:rsidRPr="00521E1D" w:rsidRDefault="00DE4A07" w:rsidP="00521E1D">
            <w:pPr>
              <w:spacing w:line="276" w:lineRule="auto"/>
              <w:jc w:val="both"/>
              <w:rPr>
                <w:rFonts w:ascii="Calibri" w:eastAsia="Times New Roman" w:hAnsi="Calibri" w:cs="Calibri"/>
                <w:sz w:val="14"/>
                <w:szCs w:val="14"/>
                <w:lang w:val="de-AT" w:eastAsia="en-GB"/>
              </w:rPr>
            </w:pPr>
            <w:r w:rsidRPr="00521E1D">
              <w:rPr>
                <w:rFonts w:ascii="Calibri" w:eastAsia="Times New Roman" w:hAnsi="Calibri" w:cs="Calibri"/>
                <w:sz w:val="14"/>
                <w:szCs w:val="14"/>
                <w:lang w:val="de-AT" w:eastAsia="en-GB"/>
              </w:rPr>
              <w:t>(Bildquelle: www.e</w:t>
            </w:r>
            <w:r w:rsidR="00B318D5" w:rsidRPr="00521E1D">
              <w:rPr>
                <w:rFonts w:ascii="Calibri" w:eastAsia="Times New Roman" w:hAnsi="Calibri" w:cs="Calibri"/>
                <w:sz w:val="14"/>
                <w:szCs w:val="14"/>
                <w:lang w:val="de-AT" w:eastAsia="en-GB"/>
              </w:rPr>
              <w:t>der.co.at</w:t>
            </w:r>
            <w:r w:rsidRPr="00521E1D">
              <w:rPr>
                <w:rFonts w:ascii="Calibri" w:eastAsia="Times New Roman" w:hAnsi="Calibri" w:cs="Calibri"/>
                <w:sz w:val="14"/>
                <w:szCs w:val="14"/>
                <w:lang w:val="de-AT" w:eastAsia="en-GB"/>
              </w:rPr>
              <w:t>)</w:t>
            </w:r>
          </w:p>
        </w:tc>
      </w:tr>
      <w:tr w:rsidR="00521E1D" w:rsidRPr="009E707A" w14:paraId="73CEDA4A" w14:textId="77777777" w:rsidTr="00521E1D">
        <w:trPr>
          <w:trHeight w:val="693"/>
        </w:trPr>
        <w:tc>
          <w:tcPr>
            <w:tcW w:w="533" w:type="dxa"/>
            <w:vMerge w:val="restart"/>
            <w:tcBorders>
              <w:right w:val="nil"/>
            </w:tcBorders>
            <w:shd w:val="clear" w:color="auto" w:fill="auto"/>
          </w:tcPr>
          <w:p w14:paraId="22E8563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4641583F" w14:textId="77777777" w:rsidR="00C753DE" w:rsidRPr="00521E1D" w:rsidRDefault="00C478EE" w:rsidP="00521E1D">
            <w:pPr>
              <w:spacing w:line="276" w:lineRule="auto"/>
              <w:rPr>
                <w:rFonts w:ascii="Calibri" w:eastAsia="Times New Roman" w:hAnsi="Calibri" w:cs="Calibri"/>
                <w:b/>
                <w:i/>
                <w:szCs w:val="16"/>
                <w:lang w:val="en-GB" w:eastAsia="en-GB"/>
              </w:rPr>
            </w:pPr>
            <w:r w:rsidRPr="00521E1D">
              <w:rPr>
                <w:rFonts w:ascii="Calibri" w:eastAsia="Times New Roman" w:hAnsi="Calibri" w:cs="Calibri"/>
                <w:b/>
                <w:i/>
                <w:szCs w:val="16"/>
                <w:lang w:val="en-GB" w:eastAsia="en-GB"/>
              </w:rPr>
              <w:t>Sonstige</w:t>
            </w:r>
            <w:r w:rsidR="0045416C" w:rsidRPr="00521E1D">
              <w:rPr>
                <w:rFonts w:ascii="Calibri" w:eastAsia="Times New Roman" w:hAnsi="Calibri" w:cs="Calibri"/>
                <w:b/>
                <w:i/>
                <w:szCs w:val="16"/>
                <w:lang w:val="en-GB" w:eastAsia="en-GB"/>
              </w:rPr>
              <w:t xml:space="preserve"> </w:t>
            </w:r>
          </w:p>
          <w:p w14:paraId="53E34CEA" w14:textId="77777777" w:rsidR="00C753DE" w:rsidRPr="00521E1D" w:rsidRDefault="00C478EE" w:rsidP="00521E1D">
            <w:pPr>
              <w:pStyle w:val="Listenabsatz"/>
              <w:numPr>
                <w:ilvl w:val="0"/>
                <w:numId w:val="33"/>
              </w:numPr>
              <w:spacing w:before="0"/>
              <w:rPr>
                <w:rFonts w:ascii="Calibri" w:hAnsi="Calibri" w:cs="Calibri"/>
                <w:b/>
                <w:i/>
                <w:szCs w:val="18"/>
                <w:lang w:val="en-GB" w:eastAsia="en-GB"/>
              </w:rPr>
            </w:pPr>
            <w:r w:rsidRPr="00521E1D">
              <w:rPr>
                <w:rFonts w:ascii="Calibri" w:hAnsi="Calibri" w:cs="Calibri"/>
                <w:b/>
                <w:i/>
                <w:szCs w:val="16"/>
                <w:lang w:val="en-GB" w:eastAsia="en-GB"/>
              </w:rPr>
              <w:t>Sonderformen</w:t>
            </w:r>
          </w:p>
          <w:p w14:paraId="520A99A7" w14:textId="77777777" w:rsidR="00C753DE" w:rsidRPr="00521E1D" w:rsidRDefault="00C478EE" w:rsidP="00521E1D">
            <w:pPr>
              <w:pStyle w:val="Listenabsatz"/>
              <w:numPr>
                <w:ilvl w:val="0"/>
                <w:numId w:val="13"/>
              </w:numPr>
              <w:tabs>
                <w:tab w:val="left" w:pos="709"/>
              </w:tabs>
              <w:spacing w:before="0"/>
              <w:ind w:left="938" w:hanging="219"/>
              <w:rPr>
                <w:rFonts w:ascii="Calibri" w:hAnsi="Calibri" w:cs="Calibri"/>
                <w:i/>
              </w:rPr>
            </w:pPr>
            <w:r w:rsidRPr="00521E1D">
              <w:rPr>
                <w:rFonts w:ascii="Calibri" w:hAnsi="Calibri" w:cs="Calibri"/>
                <w:i/>
              </w:rPr>
              <w:t>Für de</w:t>
            </w:r>
            <w:r w:rsidR="00FB0915" w:rsidRPr="00521E1D">
              <w:rPr>
                <w:rFonts w:ascii="Calibri" w:hAnsi="Calibri" w:cs="Calibri"/>
                <w:i/>
              </w:rPr>
              <w:t>n</w:t>
            </w:r>
            <w:r w:rsidRPr="00521E1D">
              <w:rPr>
                <w:rFonts w:ascii="Calibri" w:hAnsi="Calibri" w:cs="Calibri"/>
                <w:i/>
              </w:rPr>
              <w:t xml:space="preserve"> Fenstereinbau</w:t>
            </w:r>
          </w:p>
          <w:p w14:paraId="7BB5840A" w14:textId="77777777" w:rsidR="00C753DE" w:rsidRPr="00521E1D" w:rsidRDefault="00C478EE" w:rsidP="00521E1D">
            <w:pPr>
              <w:pStyle w:val="Listenabsatz"/>
              <w:numPr>
                <w:ilvl w:val="0"/>
                <w:numId w:val="13"/>
              </w:numPr>
              <w:tabs>
                <w:tab w:val="left" w:pos="709"/>
              </w:tabs>
              <w:spacing w:before="0"/>
              <w:ind w:left="938" w:hanging="219"/>
              <w:rPr>
                <w:rFonts w:ascii="Calibri" w:hAnsi="Calibri" w:cs="Calibri"/>
                <w:i/>
              </w:rPr>
            </w:pPr>
            <w:r w:rsidRPr="00521E1D">
              <w:rPr>
                <w:rFonts w:ascii="Calibri" w:hAnsi="Calibri" w:cs="Calibri"/>
                <w:i/>
              </w:rPr>
              <w:t>Für Dachdekorationen</w:t>
            </w:r>
          </w:p>
          <w:p w14:paraId="7D9774CE" w14:textId="77777777" w:rsidR="00C753DE" w:rsidRPr="00521E1D" w:rsidRDefault="00C478EE" w:rsidP="00521E1D">
            <w:pPr>
              <w:spacing w:line="276" w:lineRule="auto"/>
              <w:rPr>
                <w:rFonts w:ascii="Calibri" w:eastAsia="Times New Roman" w:hAnsi="Calibri" w:cs="Calibri"/>
                <w:i/>
                <w:szCs w:val="18"/>
                <w:u w:val="single"/>
                <w:lang w:val="en-GB" w:eastAsia="en-GB"/>
              </w:rPr>
            </w:pPr>
            <w:r w:rsidRPr="00521E1D">
              <w:rPr>
                <w:rFonts w:ascii="Calibri" w:eastAsia="Times New Roman" w:hAnsi="Calibri" w:cs="Calibri"/>
                <w:i/>
                <w:szCs w:val="18"/>
                <w:u w:val="single"/>
                <w:lang w:val="en-GB" w:eastAsia="en-GB"/>
              </w:rPr>
              <w:t>Beispiele</w:t>
            </w:r>
            <w:r w:rsidR="00C753DE" w:rsidRPr="00521E1D">
              <w:rPr>
                <w:rFonts w:ascii="Calibri" w:eastAsia="Times New Roman" w:hAnsi="Calibri" w:cs="Calibri"/>
                <w:i/>
                <w:szCs w:val="18"/>
                <w:u w:val="single"/>
                <w:lang w:val="en-GB" w:eastAsia="en-GB"/>
              </w:rPr>
              <w:t>:</w:t>
            </w:r>
          </w:p>
          <w:p w14:paraId="366908BC" w14:textId="77777777" w:rsidR="00C753DE" w:rsidRPr="00521E1D" w:rsidRDefault="00B318D5" w:rsidP="00521E1D">
            <w:pPr>
              <w:spacing w:line="276" w:lineRule="auto"/>
              <w:rPr>
                <w:rFonts w:ascii="Calibri" w:eastAsia="Times New Roman" w:hAnsi="Calibri" w:cs="Calibri"/>
                <w:i/>
                <w:szCs w:val="18"/>
                <w:lang w:val="en-GB" w:eastAsia="en-GB"/>
              </w:rPr>
            </w:pPr>
            <w:r w:rsidRPr="00521E1D">
              <w:rPr>
                <w:rFonts w:ascii="Calibri" w:eastAsia="Times New Roman" w:hAnsi="Calibri" w:cs="Calibri"/>
                <w:i/>
                <w:szCs w:val="18"/>
                <w:lang w:val="en-GB" w:eastAsia="en-GB"/>
              </w:rPr>
              <w:t>Fensteranschlags</w:t>
            </w:r>
            <w:r w:rsidR="00502991" w:rsidRPr="00521E1D">
              <w:rPr>
                <w:rFonts w:ascii="Calibri" w:eastAsia="Times New Roman" w:hAnsi="Calibri" w:cs="Calibri"/>
                <w:i/>
                <w:szCs w:val="18"/>
                <w:lang w:val="en-GB" w:eastAsia="en-GB"/>
              </w:rPr>
              <w:t>z</w:t>
            </w:r>
            <w:r w:rsidRPr="00521E1D">
              <w:rPr>
                <w:rFonts w:ascii="Calibri" w:eastAsia="Times New Roman" w:hAnsi="Calibri" w:cs="Calibri"/>
                <w:i/>
                <w:szCs w:val="18"/>
                <w:lang w:val="en-GB" w:eastAsia="en-GB"/>
              </w:rPr>
              <w:t>iegel</w:t>
            </w:r>
          </w:p>
          <w:p w14:paraId="7680DE8C" w14:textId="77777777" w:rsidR="00B318D5" w:rsidRPr="00521E1D" w:rsidRDefault="00B318D5" w:rsidP="00521E1D">
            <w:pPr>
              <w:spacing w:line="276" w:lineRule="auto"/>
              <w:rPr>
                <w:rFonts w:ascii="Calibri" w:eastAsia="Times New Roman" w:hAnsi="Calibri" w:cs="Calibri"/>
                <w:i/>
                <w:szCs w:val="18"/>
                <w:lang w:val="en-GB" w:eastAsia="en-GB"/>
              </w:rPr>
            </w:pPr>
            <w:r w:rsidRPr="00521E1D">
              <w:rPr>
                <w:rFonts w:ascii="Calibri" w:eastAsia="Times New Roman" w:hAnsi="Calibri" w:cs="Calibri"/>
                <w:i/>
                <w:szCs w:val="18"/>
                <w:lang w:val="en-GB" w:eastAsia="en-GB"/>
              </w:rPr>
              <w:t>Dekorelemente</w:t>
            </w:r>
          </w:p>
          <w:p w14:paraId="48E6A149" w14:textId="77777777" w:rsidR="00B318D5" w:rsidRPr="00521E1D" w:rsidRDefault="00B318D5" w:rsidP="00521E1D">
            <w:pPr>
              <w:spacing w:line="276" w:lineRule="auto"/>
              <w:rPr>
                <w:rFonts w:ascii="Calibri" w:eastAsia="Times New Roman" w:hAnsi="Calibri" w:cs="Calibri"/>
                <w:i/>
                <w:szCs w:val="18"/>
                <w:lang w:val="de-AT" w:eastAsia="en-GB"/>
              </w:rPr>
            </w:pPr>
            <w:r w:rsidRPr="00521E1D">
              <w:rPr>
                <w:rFonts w:ascii="Calibri" w:eastAsia="Times New Roman" w:hAnsi="Calibri" w:cs="Calibri"/>
                <w:i/>
                <w:szCs w:val="18"/>
                <w:lang w:val="de-AT" w:eastAsia="en-GB"/>
              </w:rPr>
              <w:t>Firstziegel</w:t>
            </w:r>
          </w:p>
          <w:p w14:paraId="52C6543F"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1D9ACFDA"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5724A54D"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33E66346"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287B4847"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1C908916" w14:textId="77777777" w:rsidR="005E1D89" w:rsidRPr="00521E1D" w:rsidRDefault="005E1D89" w:rsidP="00521E1D">
            <w:pPr>
              <w:pStyle w:val="Listenabsatz"/>
              <w:numPr>
                <w:ilvl w:val="0"/>
                <w:numId w:val="14"/>
              </w:numPr>
              <w:ind w:left="459" w:hanging="302"/>
              <w:rPr>
                <w:rFonts w:ascii="Calibri" w:hAnsi="Calibri" w:cs="Calibri"/>
                <w:i/>
              </w:rPr>
            </w:pPr>
            <w:r w:rsidRPr="00521E1D">
              <w:rPr>
                <w:rFonts w:ascii="Calibri" w:hAnsi="Calibri" w:cs="Calibri"/>
                <w:i/>
              </w:rPr>
              <w:t>Ton</w:t>
            </w:r>
          </w:p>
          <w:p w14:paraId="6FE7DACB"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2CC19ABA"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 xml:space="preserve">Zusätzliche Rohstoffe </w:t>
            </w:r>
          </w:p>
        </w:tc>
        <w:tc>
          <w:tcPr>
            <w:tcW w:w="8011" w:type="dxa"/>
            <w:shd w:val="clear" w:color="auto" w:fill="auto"/>
          </w:tcPr>
          <w:p w14:paraId="1A59AA83" w14:textId="77777777" w:rsidR="00C753DE" w:rsidRPr="00521E1D" w:rsidRDefault="00000000" w:rsidP="00521E1D">
            <w:pPr>
              <w:spacing w:before="240" w:line="276" w:lineRule="auto"/>
              <w:jc w:val="both"/>
              <w:rPr>
                <w:rFonts w:ascii="Calibri" w:eastAsia="Times New Roman" w:hAnsi="Calibri" w:cs="Calibri"/>
                <w:i/>
                <w:szCs w:val="16"/>
                <w:lang w:val="en-GB" w:eastAsia="en-GB"/>
              </w:rPr>
            </w:pPr>
            <w:r>
              <w:rPr>
                <w:rFonts w:ascii="Calibri" w:eastAsia="Times New Roman" w:hAnsi="Calibri" w:cs="Calibri"/>
                <w:i/>
                <w:noProof/>
                <w:szCs w:val="16"/>
                <w:lang w:val="en-US" w:eastAsia="en-GB"/>
              </w:rPr>
              <w:pict w14:anchorId="57D052C9">
                <v:shape id="_x0000_i1080" type="#_x0000_t75" style="width:63.6pt;height:84.6pt;visibility:visible">
                  <v:imagedata r:id="rId81" o:title=""/>
                </v:shape>
              </w:pict>
            </w:r>
            <w:r w:rsidR="008C5E42">
              <w:rPr>
                <w:rFonts w:ascii="Calibri" w:eastAsia="Times New Roman" w:hAnsi="Calibri" w:cs="Calibri"/>
                <w:i/>
                <w:noProof/>
                <w:szCs w:val="16"/>
                <w:lang w:val="en-US" w:eastAsia="en-GB"/>
              </w:rPr>
              <w:pict w14:anchorId="6E04DF2E">
                <v:shape id="Picture 14" o:spid="_x0000_i1081" type="#_x0000_t75" style="width:70.8pt;height:86.4pt;visibility:visible">
                  <v:imagedata r:id="rId82" o:title=""/>
                </v:shape>
              </w:pict>
            </w:r>
          </w:p>
          <w:p w14:paraId="7CEF2E5D" w14:textId="77777777" w:rsidR="001449CD" w:rsidRPr="00521E1D" w:rsidRDefault="001449CD" w:rsidP="00521E1D">
            <w:pPr>
              <w:spacing w:line="276" w:lineRule="auto"/>
              <w:jc w:val="both"/>
              <w:rPr>
                <w:rFonts w:ascii="Calibri" w:eastAsia="Times New Roman" w:hAnsi="Calibri" w:cs="Calibri"/>
                <w:i/>
                <w:sz w:val="10"/>
                <w:szCs w:val="10"/>
                <w:lang w:val="en-GB" w:eastAsia="en-GB"/>
              </w:rPr>
            </w:pPr>
          </w:p>
          <w:p w14:paraId="7ED2B0A0" w14:textId="77777777" w:rsidR="001449CD" w:rsidRPr="00521E1D" w:rsidRDefault="00000000" w:rsidP="00521E1D">
            <w:pPr>
              <w:spacing w:line="276" w:lineRule="auto"/>
              <w:jc w:val="both"/>
              <w:rPr>
                <w:rFonts w:ascii="Calibri" w:eastAsia="Times New Roman" w:hAnsi="Calibri" w:cs="Calibri"/>
                <w:szCs w:val="16"/>
                <w:lang w:val="en-GB" w:eastAsia="en-GB"/>
              </w:rPr>
            </w:pPr>
            <w:r>
              <w:rPr>
                <w:noProof/>
              </w:rPr>
              <w:pict w14:anchorId="4D95B9DB">
                <v:shape id="Grafik 19" o:spid="_x0000_s2181" type="#_x0000_t75" style="position:absolute;left:0;text-align:left;margin-left:99.05pt;margin-top:-88.75pt;width:67.9pt;height:73.55pt;z-index:-6;visibility:visible" wrapcoords="-237 0 -237 21380 21600 21380 21600 0 -237 0">
                  <v:imagedata r:id="rId83" o:title="schm01"/>
                  <w10:wrap type="tight"/>
                </v:shape>
              </w:pict>
            </w:r>
            <w:r w:rsidR="00AB4749"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00AB4749" w:rsidRPr="00521E1D">
              <w:rPr>
                <w:rFonts w:ascii="Calibri" w:eastAsia="Times New Roman" w:hAnsi="Calibri" w:cs="Calibri"/>
                <w:noProof/>
                <w:sz w:val="14"/>
                <w:szCs w:val="14"/>
                <w:lang w:val="de-AT" w:eastAsia="de-AT"/>
              </w:rPr>
              <w:t>)</w:t>
            </w:r>
          </w:p>
        </w:tc>
      </w:tr>
      <w:tr w:rsidR="00521E1D" w:rsidRPr="009E707A" w14:paraId="63712820" w14:textId="77777777" w:rsidTr="00521E1D">
        <w:tc>
          <w:tcPr>
            <w:tcW w:w="533" w:type="dxa"/>
            <w:vMerge/>
            <w:tcBorders>
              <w:right w:val="nil"/>
            </w:tcBorders>
            <w:shd w:val="clear" w:color="auto" w:fill="auto"/>
          </w:tcPr>
          <w:p w14:paraId="619945F0" w14:textId="77777777" w:rsidR="00C753DE" w:rsidRPr="00521E1D" w:rsidRDefault="00C753DE" w:rsidP="00521E1D">
            <w:pPr>
              <w:spacing w:line="276" w:lineRule="auto"/>
              <w:ind w:left="720" w:hanging="360"/>
              <w:rPr>
                <w:rFonts w:ascii="Calibri" w:eastAsia="Times New Roman" w:hAnsi="Calibri" w:cs="Calibri"/>
                <w:i/>
                <w:szCs w:val="16"/>
                <w:lang w:val="en-GB" w:eastAsia="en-GB"/>
              </w:rPr>
            </w:pPr>
          </w:p>
        </w:tc>
        <w:tc>
          <w:tcPr>
            <w:tcW w:w="3544" w:type="dxa"/>
            <w:shd w:val="clear" w:color="auto" w:fill="auto"/>
          </w:tcPr>
          <w:p w14:paraId="501CE82C" w14:textId="77777777" w:rsidR="00C753DE" w:rsidRPr="00521E1D" w:rsidRDefault="00C478EE" w:rsidP="00521E1D">
            <w:pPr>
              <w:pStyle w:val="Listenabsatz"/>
              <w:numPr>
                <w:ilvl w:val="0"/>
                <w:numId w:val="33"/>
              </w:numPr>
              <w:rPr>
                <w:rFonts w:ascii="Calibri" w:hAnsi="Calibri" w:cs="Calibri"/>
                <w:b/>
                <w:i/>
                <w:szCs w:val="16"/>
                <w:lang w:val="en-GB" w:eastAsia="en-GB"/>
              </w:rPr>
            </w:pPr>
            <w:r w:rsidRPr="00521E1D">
              <w:rPr>
                <w:rFonts w:ascii="Calibri" w:hAnsi="Calibri" w:cs="Calibri"/>
                <w:b/>
                <w:i/>
                <w:szCs w:val="16"/>
                <w:lang w:val="en-GB" w:eastAsia="en-GB"/>
              </w:rPr>
              <w:t>Spezial-Produkte</w:t>
            </w:r>
          </w:p>
          <w:p w14:paraId="0003AD9D" w14:textId="77777777" w:rsidR="00C753DE" w:rsidRPr="00521E1D" w:rsidRDefault="00C753DE" w:rsidP="00521E1D">
            <w:pPr>
              <w:spacing w:line="276" w:lineRule="auto"/>
              <w:rPr>
                <w:rFonts w:ascii="Calibri" w:eastAsia="Times New Roman" w:hAnsi="Calibri" w:cs="Calibri"/>
                <w:i/>
                <w:szCs w:val="18"/>
                <w:lang w:val="de-AT" w:eastAsia="en-GB"/>
              </w:rPr>
            </w:pPr>
            <w:r w:rsidRPr="00521E1D">
              <w:rPr>
                <w:rFonts w:ascii="Calibri" w:eastAsia="Times New Roman" w:hAnsi="Calibri" w:cs="Calibri"/>
                <w:i/>
                <w:szCs w:val="18"/>
                <w:lang w:val="de-AT" w:eastAsia="en-GB"/>
              </w:rPr>
              <w:t>Element</w:t>
            </w:r>
            <w:r w:rsidR="007A5D62" w:rsidRPr="00521E1D">
              <w:rPr>
                <w:rFonts w:ascii="Calibri" w:eastAsia="Times New Roman" w:hAnsi="Calibri" w:cs="Calibri"/>
                <w:i/>
                <w:szCs w:val="18"/>
                <w:lang w:val="de-AT" w:eastAsia="en-GB"/>
              </w:rPr>
              <w:t>e</w:t>
            </w:r>
            <w:r w:rsidRPr="00521E1D">
              <w:rPr>
                <w:rFonts w:ascii="Calibri" w:eastAsia="Times New Roman" w:hAnsi="Calibri" w:cs="Calibri"/>
                <w:i/>
                <w:szCs w:val="18"/>
                <w:lang w:val="de-AT" w:eastAsia="en-GB"/>
              </w:rPr>
              <w:t xml:space="preserve"> f</w:t>
            </w:r>
            <w:r w:rsidR="007A5D62" w:rsidRPr="00521E1D">
              <w:rPr>
                <w:rFonts w:ascii="Calibri" w:eastAsia="Times New Roman" w:hAnsi="Calibri" w:cs="Calibri"/>
                <w:i/>
                <w:szCs w:val="18"/>
                <w:lang w:val="de-AT" w:eastAsia="en-GB"/>
              </w:rPr>
              <w:t>ü</w:t>
            </w:r>
            <w:r w:rsidRPr="00521E1D">
              <w:rPr>
                <w:rFonts w:ascii="Calibri" w:eastAsia="Times New Roman" w:hAnsi="Calibri" w:cs="Calibri"/>
                <w:i/>
                <w:szCs w:val="18"/>
                <w:lang w:val="de-AT" w:eastAsia="en-GB"/>
              </w:rPr>
              <w:t xml:space="preserve">r </w:t>
            </w:r>
            <w:r w:rsidR="007A5D62" w:rsidRPr="00521E1D">
              <w:rPr>
                <w:rFonts w:ascii="Calibri" w:eastAsia="Times New Roman" w:hAnsi="Calibri" w:cs="Calibri"/>
                <w:i/>
                <w:szCs w:val="18"/>
                <w:lang w:val="de-AT" w:eastAsia="en-GB"/>
              </w:rPr>
              <w:t>Rolladenkästen, Verschattungen</w:t>
            </w:r>
            <w:r w:rsidRPr="00521E1D">
              <w:rPr>
                <w:rFonts w:ascii="Calibri" w:eastAsia="Times New Roman" w:hAnsi="Calibri" w:cs="Calibri"/>
                <w:i/>
                <w:szCs w:val="18"/>
                <w:lang w:val="de-AT" w:eastAsia="en-GB"/>
              </w:rPr>
              <w:t xml:space="preserve">, </w:t>
            </w:r>
            <w:r w:rsidR="007A5D62" w:rsidRPr="00521E1D">
              <w:rPr>
                <w:rFonts w:ascii="Calibri" w:eastAsia="Times New Roman" w:hAnsi="Calibri" w:cs="Calibri"/>
                <w:i/>
                <w:szCs w:val="18"/>
                <w:lang w:val="de-AT" w:eastAsia="en-GB"/>
              </w:rPr>
              <w:t>Decken</w:t>
            </w:r>
            <w:r w:rsidR="00B318D5" w:rsidRPr="00521E1D">
              <w:rPr>
                <w:rFonts w:ascii="Calibri" w:eastAsia="Times New Roman" w:hAnsi="Calibri" w:cs="Calibri"/>
                <w:i/>
                <w:szCs w:val="18"/>
                <w:lang w:val="de-AT" w:eastAsia="en-GB"/>
              </w:rPr>
              <w:t>rostziegel</w:t>
            </w:r>
            <w:r w:rsidRPr="00521E1D">
              <w:rPr>
                <w:rFonts w:ascii="Calibri" w:eastAsia="Times New Roman" w:hAnsi="Calibri" w:cs="Calibri"/>
                <w:i/>
                <w:szCs w:val="18"/>
                <w:lang w:val="de-AT" w:eastAsia="en-GB"/>
              </w:rPr>
              <w:t xml:space="preserve"> etc.</w:t>
            </w:r>
          </w:p>
          <w:p w14:paraId="28281A68" w14:textId="77777777" w:rsidR="00C478EE" w:rsidRPr="00521E1D" w:rsidRDefault="00C478EE"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2589CE5E" w14:textId="77777777" w:rsidR="00C478E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32BEB17F" w14:textId="77777777" w:rsidR="00C478E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58AC1FF4" w14:textId="77777777" w:rsidR="00C753DE" w:rsidRPr="00521E1D" w:rsidRDefault="004D0FB4" w:rsidP="00521E1D">
            <w:pPr>
              <w:pStyle w:val="Listenabsatz"/>
              <w:numPr>
                <w:ilvl w:val="0"/>
                <w:numId w:val="12"/>
              </w:numPr>
              <w:tabs>
                <w:tab w:val="left" w:pos="709"/>
              </w:tabs>
              <w:spacing w:before="0"/>
              <w:rPr>
                <w:rFonts w:ascii="Calibri" w:hAnsi="Calibri" w:cs="Calibri"/>
                <w:i/>
              </w:rPr>
            </w:pPr>
            <w:r w:rsidRPr="00521E1D">
              <w:rPr>
                <w:rFonts w:ascii="Calibri" w:hAnsi="Calibri" w:cs="Calibri"/>
                <w:i/>
                <w:lang w:eastAsia="en-US"/>
              </w:rPr>
              <w:t>Ästhetische Funktion</w:t>
            </w:r>
          </w:p>
          <w:p w14:paraId="2FF15C5F" w14:textId="6F2AA9C7" w:rsidR="00864A3A" w:rsidRPr="00521E1D" w:rsidRDefault="005E1D89" w:rsidP="00F265F1">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59717B9B" w14:textId="77777777" w:rsidR="005E1D89" w:rsidRPr="00521E1D" w:rsidRDefault="005E1D89" w:rsidP="00521E1D">
            <w:pPr>
              <w:pStyle w:val="Listenabsatz"/>
              <w:numPr>
                <w:ilvl w:val="0"/>
                <w:numId w:val="14"/>
              </w:numPr>
              <w:ind w:left="459" w:hanging="302"/>
              <w:rPr>
                <w:rFonts w:ascii="Calibri" w:hAnsi="Calibri" w:cs="Calibri"/>
                <w:i/>
              </w:rPr>
            </w:pPr>
            <w:r w:rsidRPr="00521E1D">
              <w:rPr>
                <w:rFonts w:ascii="Calibri" w:hAnsi="Calibri" w:cs="Calibri"/>
                <w:i/>
              </w:rPr>
              <w:t>Ton</w:t>
            </w:r>
          </w:p>
          <w:p w14:paraId="719FD40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1B951D61"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4294E52F" w14:textId="77777777" w:rsidR="00864A3A" w:rsidRPr="00521E1D" w:rsidRDefault="00864A3A" w:rsidP="00521E1D">
            <w:pPr>
              <w:spacing w:line="276" w:lineRule="auto"/>
              <w:rPr>
                <w:rFonts w:ascii="Calibri" w:eastAsia="Times New Roman" w:hAnsi="Calibri" w:cs="Calibri"/>
                <w:i/>
                <w:noProof/>
                <w:sz w:val="14"/>
                <w:szCs w:val="14"/>
                <w:lang w:val="de-AT" w:eastAsia="de-AT"/>
              </w:rPr>
            </w:pPr>
          </w:p>
          <w:p w14:paraId="652918D5" w14:textId="77777777" w:rsidR="00045DFB" w:rsidRPr="00521E1D" w:rsidRDefault="008C5E42" w:rsidP="00521E1D">
            <w:pPr>
              <w:spacing w:line="276" w:lineRule="auto"/>
              <w:rPr>
                <w:rFonts w:ascii="Calibri" w:eastAsia="Times New Roman" w:hAnsi="Calibri" w:cs="Calibri"/>
                <w:i/>
                <w:noProof/>
                <w:sz w:val="14"/>
                <w:szCs w:val="14"/>
                <w:lang w:val="de-AT" w:eastAsia="de-AT"/>
              </w:rPr>
            </w:pPr>
            <w:r>
              <w:rPr>
                <w:rFonts w:ascii="Calibri" w:eastAsia="Times New Roman" w:hAnsi="Calibri" w:cs="Calibri"/>
                <w:i/>
                <w:noProof/>
                <w:szCs w:val="16"/>
                <w:lang w:val="en-US" w:eastAsia="en-GB"/>
              </w:rPr>
              <w:pict w14:anchorId="4BF2D2B5">
                <v:shape id="Picture 21" o:spid="_x0000_i1082" type="#_x0000_t75" style="width:97.8pt;height:70.2pt;visibility:visible">
                  <v:imagedata r:id="rId84" o:title=""/>
                </v:shape>
              </w:pict>
            </w:r>
            <w:r w:rsidR="0039143B" w:rsidRPr="00521E1D">
              <w:rPr>
                <w:rFonts w:ascii="Calibri" w:eastAsia="Times New Roman" w:hAnsi="Calibri" w:cs="Calibri"/>
                <w:i/>
                <w:noProof/>
                <w:sz w:val="14"/>
                <w:szCs w:val="14"/>
                <w:lang w:val="de-AT" w:eastAsia="de-AT"/>
              </w:rPr>
              <w:t xml:space="preserve">                </w:t>
            </w:r>
            <w:r>
              <w:rPr>
                <w:rFonts w:ascii="Calibri" w:eastAsia="Times New Roman" w:hAnsi="Calibri" w:cs="Calibri"/>
                <w:i/>
                <w:noProof/>
                <w:szCs w:val="16"/>
                <w:lang w:val="en-US" w:eastAsia="en-GB"/>
              </w:rPr>
              <w:pict w14:anchorId="3D8A5248">
                <v:shape id="Picture 22" o:spid="_x0000_i1083" type="#_x0000_t75" style="width:1in;height:70.8pt;visibility:visible">
                  <v:imagedata r:id="rId85" o:title=""/>
                </v:shape>
              </w:pict>
            </w:r>
            <w:r w:rsidR="0039143B" w:rsidRPr="00521E1D">
              <w:rPr>
                <w:rFonts w:ascii="Calibri" w:eastAsia="Times New Roman" w:hAnsi="Calibri" w:cs="Calibri"/>
                <w:i/>
                <w:noProof/>
                <w:sz w:val="14"/>
                <w:szCs w:val="14"/>
                <w:lang w:val="de-AT" w:eastAsia="de-AT"/>
              </w:rPr>
              <w:t xml:space="preserve">               </w:t>
            </w:r>
            <w:r>
              <w:rPr>
                <w:rFonts w:ascii="Calibri" w:eastAsia="Times New Roman" w:hAnsi="Calibri" w:cs="Calibri"/>
                <w:i/>
                <w:noProof/>
                <w:szCs w:val="16"/>
                <w:lang w:val="en-US" w:eastAsia="en-GB"/>
              </w:rPr>
              <w:pict w14:anchorId="7E83568A">
                <v:shape id="Picture 23" o:spid="_x0000_i1084" type="#_x0000_t75" style="width:101.4pt;height:63.6pt;visibility:visible">
                  <v:imagedata r:id="rId86" o:title=""/>
                </v:shape>
              </w:pict>
            </w:r>
          </w:p>
          <w:p w14:paraId="74AA9EA2" w14:textId="77777777" w:rsidR="00045DFB" w:rsidRPr="00521E1D" w:rsidRDefault="00045DFB" w:rsidP="00521E1D">
            <w:pPr>
              <w:spacing w:line="276" w:lineRule="auto"/>
              <w:rPr>
                <w:rFonts w:ascii="Calibri" w:eastAsia="Times New Roman" w:hAnsi="Calibri" w:cs="Calibri"/>
                <w:i/>
                <w:noProof/>
                <w:sz w:val="10"/>
                <w:szCs w:val="10"/>
                <w:lang w:val="nl-BE" w:eastAsia="nl-BE"/>
              </w:rPr>
            </w:pPr>
          </w:p>
          <w:p w14:paraId="5094A556" w14:textId="77777777" w:rsidR="0039143B" w:rsidRPr="00521E1D" w:rsidRDefault="008C5E42" w:rsidP="00521E1D">
            <w:pPr>
              <w:spacing w:line="276" w:lineRule="auto"/>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0F9BE9CA">
                <v:shape id="Grafik 32" o:spid="_x0000_i1085" type="#_x0000_t75" style="width:127.2pt;height:68.4pt;visibility:visible">
                  <v:imagedata r:id="rId87" o:title=""/>
                </v:shape>
              </w:pict>
            </w:r>
          </w:p>
          <w:p w14:paraId="7197B113" w14:textId="77777777" w:rsidR="00C7392B" w:rsidRPr="00521E1D" w:rsidRDefault="00C7392B"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noProof/>
                <w:sz w:val="14"/>
                <w:szCs w:val="14"/>
                <w:lang w:val="de-AT" w:eastAsia="de-AT"/>
              </w:rPr>
              <w:t>(Bildquelle</w:t>
            </w:r>
            <w:r w:rsidR="0039143B" w:rsidRPr="00521E1D">
              <w:rPr>
                <w:rFonts w:ascii="Calibri" w:eastAsia="Times New Roman" w:hAnsi="Calibri" w:cs="Calibri"/>
                <w:noProof/>
                <w:sz w:val="14"/>
                <w:szCs w:val="14"/>
                <w:lang w:val="de-AT" w:eastAsia="de-AT"/>
              </w:rPr>
              <w:t>n</w:t>
            </w:r>
            <w:r w:rsidRPr="00521E1D">
              <w:rPr>
                <w:rFonts w:ascii="Calibri" w:eastAsia="Times New Roman" w:hAnsi="Calibri" w:cs="Calibri"/>
                <w:noProof/>
                <w:sz w:val="14"/>
                <w:szCs w:val="14"/>
                <w:lang w:val="de-AT" w:eastAsia="de-AT"/>
              </w:rPr>
              <w:t xml:space="preserve">: </w:t>
            </w:r>
            <w:r w:rsidR="0039143B" w:rsidRPr="00521E1D">
              <w:rPr>
                <w:rFonts w:ascii="Calibri" w:eastAsia="Times New Roman" w:hAnsi="Calibri" w:cs="Calibri"/>
                <w:noProof/>
                <w:sz w:val="14"/>
                <w:szCs w:val="14"/>
                <w:lang w:val="de-AT" w:eastAsia="de-AT"/>
              </w:rPr>
              <w:t>TBE-Dokument; Verband Österreichischer Ziegelwerke;</w:t>
            </w:r>
            <w:r w:rsidRPr="00521E1D">
              <w:rPr>
                <w:rFonts w:ascii="Calibri" w:eastAsia="Times New Roman" w:hAnsi="Calibri" w:cs="Calibri"/>
                <w:noProof/>
                <w:sz w:val="14"/>
                <w:szCs w:val="14"/>
                <w:lang w:val="de-AT" w:eastAsia="de-AT"/>
              </w:rPr>
              <w:t xml:space="preserve"> </w:t>
            </w:r>
            <w:r w:rsidR="000C1445" w:rsidRPr="00521E1D">
              <w:rPr>
                <w:rFonts w:ascii="Calibri" w:eastAsia="Times New Roman" w:hAnsi="Calibri" w:cs="Calibri"/>
                <w:noProof/>
                <w:sz w:val="14"/>
                <w:szCs w:val="14"/>
                <w:lang w:val="de-AT" w:eastAsia="de-AT"/>
              </w:rPr>
              <w:t xml:space="preserve">Fa. </w:t>
            </w:r>
            <w:r w:rsidRPr="00521E1D">
              <w:rPr>
                <w:rFonts w:ascii="Calibri" w:eastAsia="Times New Roman" w:hAnsi="Calibri" w:cs="Calibri"/>
                <w:noProof/>
                <w:sz w:val="14"/>
                <w:szCs w:val="14"/>
                <w:lang w:val="de-AT" w:eastAsia="de-AT"/>
              </w:rPr>
              <w:t>Wienerberger Produktbilder</w:t>
            </w:r>
            <w:r w:rsidR="00117D03"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 xml:space="preserve"> Fa. Leitl Produktbilder)</w:t>
            </w:r>
          </w:p>
        </w:tc>
      </w:tr>
    </w:tbl>
    <w:p w14:paraId="071D4824" w14:textId="77777777" w:rsidR="0045416C" w:rsidRPr="00521E1D" w:rsidRDefault="0045416C">
      <w:pPr>
        <w:rPr>
          <w:rFonts w:ascii="Calibri" w:hAnsi="Calibri" w:cs="Calibri"/>
        </w:rPr>
      </w:pPr>
      <w:r w:rsidRPr="00521E1D">
        <w:rPr>
          <w:rFonts w:ascii="Calibri" w:hAnsi="Calibri" w:cs="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44"/>
        <w:gridCol w:w="1843"/>
        <w:gridCol w:w="8011"/>
      </w:tblGrid>
      <w:tr w:rsidR="00521E1D" w:rsidRPr="009E707A" w14:paraId="519A987D" w14:textId="77777777" w:rsidTr="00521E1D">
        <w:tc>
          <w:tcPr>
            <w:tcW w:w="533" w:type="dxa"/>
            <w:tcBorders>
              <w:bottom w:val="single" w:sz="6" w:space="0" w:color="000000"/>
              <w:right w:val="nil"/>
            </w:tcBorders>
            <w:shd w:val="clear" w:color="auto" w:fill="auto"/>
          </w:tcPr>
          <w:p w14:paraId="096551DE" w14:textId="77777777" w:rsidR="00BF737E" w:rsidRPr="00521E1D" w:rsidRDefault="00BF737E" w:rsidP="00521E1D">
            <w:pPr>
              <w:pStyle w:val="Listenabsatz"/>
              <w:numPr>
                <w:ilvl w:val="0"/>
                <w:numId w:val="11"/>
              </w:numPr>
              <w:spacing w:before="0"/>
              <w:rPr>
                <w:rFonts w:ascii="Calibri" w:hAnsi="Calibri" w:cs="Calibri"/>
                <w:b/>
                <w:bCs/>
                <w:i/>
                <w:iCs/>
                <w:szCs w:val="16"/>
                <w:lang w:val="de-AT" w:eastAsia="en-GB"/>
              </w:rPr>
            </w:pPr>
            <w:bookmarkStart w:id="32" w:name="_Hlk98251937"/>
          </w:p>
        </w:tc>
        <w:tc>
          <w:tcPr>
            <w:tcW w:w="3544" w:type="dxa"/>
            <w:tcBorders>
              <w:bottom w:val="single" w:sz="6" w:space="0" w:color="000000"/>
            </w:tcBorders>
            <w:shd w:val="clear" w:color="auto" w:fill="auto"/>
          </w:tcPr>
          <w:p w14:paraId="0F025B63" w14:textId="77777777" w:rsidR="00BF737E" w:rsidRPr="00521E1D" w:rsidRDefault="00BF737E"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
                <w:bCs/>
                <w:i/>
                <w:iCs/>
                <w:szCs w:val="16"/>
                <w:lang w:val="de-AT" w:eastAsia="en-GB"/>
              </w:rPr>
              <w:t>Dämmstoffgefüllte Ziegel</w:t>
            </w:r>
          </w:p>
          <w:p w14:paraId="68789F1B" w14:textId="77777777" w:rsidR="006A5459" w:rsidRPr="00521E1D" w:rsidRDefault="006A5459"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Cs/>
                <w:i/>
                <w:iCs/>
                <w:szCs w:val="16"/>
                <w:lang w:val="de-AT" w:eastAsia="en-GB"/>
              </w:rPr>
              <w:t>Ziegel gefüllt mit natürlichem Perlit oder mit Mineralwolle.</w:t>
            </w:r>
          </w:p>
          <w:p w14:paraId="767CCD36" w14:textId="77777777" w:rsidR="00C478EE" w:rsidRPr="00521E1D" w:rsidRDefault="00C478EE" w:rsidP="00521E1D">
            <w:pPr>
              <w:spacing w:line="276" w:lineRule="auto"/>
              <w:rPr>
                <w:rFonts w:ascii="Calibri" w:eastAsia="Times New Roman" w:hAnsi="Calibri" w:cs="Calibri"/>
                <w:bCs/>
                <w:i/>
                <w:iCs/>
                <w:szCs w:val="16"/>
                <w:u w:val="single"/>
                <w:lang w:val="de-AT" w:eastAsia="en-GB"/>
              </w:rPr>
            </w:pPr>
            <w:r w:rsidRPr="00521E1D">
              <w:rPr>
                <w:rFonts w:ascii="Calibri" w:eastAsia="Times New Roman" w:hAnsi="Calibri" w:cs="Calibri"/>
                <w:bCs/>
                <w:i/>
                <w:iCs/>
                <w:szCs w:val="16"/>
                <w:u w:val="single"/>
                <w:lang w:val="de-AT" w:eastAsia="en-GB"/>
              </w:rPr>
              <w:t>Hauptfunktion im Gebäude und in der gebauten Umwelt:</w:t>
            </w:r>
          </w:p>
          <w:p w14:paraId="2CD97ADE" w14:textId="77777777" w:rsidR="00C478EE" w:rsidRPr="00521E1D" w:rsidRDefault="004D0FB4" w:rsidP="00521E1D">
            <w:pPr>
              <w:pStyle w:val="Listenabsatz"/>
              <w:numPr>
                <w:ilvl w:val="0"/>
                <w:numId w:val="12"/>
              </w:numPr>
              <w:tabs>
                <w:tab w:val="left" w:pos="709"/>
              </w:tabs>
              <w:spacing w:before="0"/>
              <w:rPr>
                <w:rFonts w:ascii="Calibri" w:hAnsi="Calibri" w:cs="Calibri"/>
                <w:bCs/>
                <w:i/>
                <w:iCs/>
                <w:lang w:eastAsia="en-US"/>
              </w:rPr>
            </w:pPr>
            <w:r w:rsidRPr="00521E1D">
              <w:rPr>
                <w:rFonts w:ascii="Calibri" w:hAnsi="Calibri" w:cs="Calibri"/>
                <w:bCs/>
                <w:i/>
                <w:iCs/>
                <w:lang w:eastAsia="en-US"/>
              </w:rPr>
              <w:t>Tragende Funktion</w:t>
            </w:r>
          </w:p>
          <w:p w14:paraId="2E4B6001" w14:textId="77777777" w:rsidR="00C478EE" w:rsidRPr="00521E1D" w:rsidRDefault="00C478EE" w:rsidP="00521E1D">
            <w:pPr>
              <w:pStyle w:val="Listenabsatz"/>
              <w:numPr>
                <w:ilvl w:val="0"/>
                <w:numId w:val="12"/>
              </w:numPr>
              <w:tabs>
                <w:tab w:val="left" w:pos="709"/>
              </w:tabs>
              <w:spacing w:before="0"/>
              <w:rPr>
                <w:rFonts w:ascii="Calibri" w:hAnsi="Calibri" w:cs="Calibri"/>
                <w:bCs/>
                <w:i/>
                <w:iCs/>
              </w:rPr>
            </w:pPr>
            <w:r w:rsidRPr="00521E1D">
              <w:rPr>
                <w:rFonts w:ascii="Calibri" w:hAnsi="Calibri" w:cs="Calibri"/>
                <w:bCs/>
                <w:i/>
                <w:iCs/>
                <w:lang w:eastAsia="en-US"/>
              </w:rPr>
              <w:t>Dämmung (thermisch)</w:t>
            </w:r>
          </w:p>
          <w:p w14:paraId="1CAED989" w14:textId="77777777" w:rsidR="00C478EE" w:rsidRPr="00521E1D" w:rsidRDefault="00C478EE"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Cs/>
                <w:i/>
                <w:iCs/>
                <w:szCs w:val="16"/>
                <w:u w:val="single"/>
                <w:lang w:val="de-AT" w:eastAsia="en-GB"/>
              </w:rPr>
              <w:t xml:space="preserve">Beispiel für die </w:t>
            </w:r>
            <w:r w:rsidR="00A06098" w:rsidRPr="00521E1D">
              <w:rPr>
                <w:rFonts w:ascii="Calibri" w:eastAsia="Times New Roman" w:hAnsi="Calibri" w:cs="Calibri"/>
                <w:bCs/>
                <w:i/>
                <w:iCs/>
                <w:szCs w:val="16"/>
                <w:u w:val="single"/>
                <w:lang w:val="de-AT" w:eastAsia="en-GB"/>
              </w:rPr>
              <w:t>funktionale</w:t>
            </w:r>
            <w:r w:rsidR="000A00EB" w:rsidRPr="00521E1D">
              <w:rPr>
                <w:rFonts w:ascii="Calibri" w:eastAsia="Times New Roman" w:hAnsi="Calibri" w:cs="Calibri"/>
                <w:bCs/>
                <w:i/>
                <w:iCs/>
                <w:szCs w:val="16"/>
                <w:u w:val="single"/>
                <w:lang w:val="de-AT" w:eastAsia="en-GB"/>
              </w:rPr>
              <w:t xml:space="preserve"> </w:t>
            </w:r>
            <w:r w:rsidRPr="00521E1D">
              <w:rPr>
                <w:rFonts w:ascii="Calibri" w:eastAsia="Times New Roman" w:hAnsi="Calibri" w:cs="Calibri"/>
                <w:bCs/>
                <w:i/>
                <w:iCs/>
                <w:szCs w:val="16"/>
                <w:u w:val="single"/>
                <w:lang w:val="de-AT" w:eastAsia="en-GB"/>
              </w:rPr>
              <w:t>Einheit dieses Produkts:</w:t>
            </w:r>
            <w:r w:rsidRPr="00521E1D">
              <w:rPr>
                <w:rFonts w:ascii="Calibri" w:eastAsia="Times New Roman" w:hAnsi="Calibri" w:cs="Calibri"/>
                <w:bCs/>
                <w:i/>
                <w:iCs/>
                <w:szCs w:val="16"/>
                <w:lang w:val="de-AT" w:eastAsia="en-GB"/>
              </w:rPr>
              <w:t xml:space="preserve"> "Die Umweltauswirkungen bezogen auf den gesamten Produktlebenszyklus von </w:t>
            </w:r>
            <w:r w:rsidRPr="00521E1D">
              <w:rPr>
                <w:rFonts w:ascii="Calibri" w:eastAsia="Times New Roman" w:hAnsi="Calibri" w:cs="Calibri"/>
                <w:b/>
                <w:bCs/>
                <w:i/>
                <w:iCs/>
                <w:szCs w:val="16"/>
                <w:lang w:val="de-AT" w:eastAsia="en-GB"/>
              </w:rPr>
              <w:t>1 Tonne Ziegelprodukt (ohne Dämmstoff)</w:t>
            </w:r>
            <w:r w:rsidRPr="00521E1D">
              <w:rPr>
                <w:rFonts w:ascii="Calibri" w:eastAsia="Times New Roman" w:hAnsi="Calibri" w:cs="Calibri"/>
                <w:bCs/>
                <w:i/>
                <w:iCs/>
                <w:szCs w:val="16"/>
                <w:lang w:val="de-AT" w:eastAsia="en-GB"/>
              </w:rPr>
              <w:t>”</w:t>
            </w:r>
            <w:r w:rsidR="004079EC" w:rsidRPr="00521E1D">
              <w:rPr>
                <w:rFonts w:ascii="Calibri" w:eastAsia="Times New Roman" w:hAnsi="Calibri" w:cs="Calibri"/>
                <w:bCs/>
                <w:i/>
                <w:iCs/>
                <w:szCs w:val="16"/>
                <w:lang w:val="de-AT" w:eastAsia="en-GB"/>
              </w:rPr>
              <w:t xml:space="preserve"> oder wahlweise 1 m</w:t>
            </w:r>
            <w:r w:rsidR="004079EC" w:rsidRPr="00521E1D">
              <w:rPr>
                <w:rFonts w:ascii="Calibri" w:eastAsia="Times New Roman" w:hAnsi="Calibri" w:cs="Calibri"/>
                <w:bCs/>
                <w:i/>
                <w:iCs/>
                <w:szCs w:val="16"/>
                <w:vertAlign w:val="superscript"/>
                <w:lang w:val="de-AT" w:eastAsia="en-GB"/>
              </w:rPr>
              <w:t>3</w:t>
            </w:r>
            <w:r w:rsidR="004079EC" w:rsidRPr="00521E1D">
              <w:rPr>
                <w:rFonts w:ascii="Calibri" w:eastAsia="Times New Roman" w:hAnsi="Calibri" w:cs="Calibri"/>
                <w:bCs/>
                <w:i/>
                <w:iCs/>
                <w:szCs w:val="16"/>
                <w:lang w:val="de-AT" w:eastAsia="en-GB"/>
              </w:rPr>
              <w:t xml:space="preserve"> Produkt mit zusätzlichen Informationen wie Anteil und Spezifikation des Füllmaterials und Umrechnungsfaktoren gemäß Kapitel 4.3.2.</w:t>
            </w:r>
          </w:p>
        </w:tc>
        <w:tc>
          <w:tcPr>
            <w:tcW w:w="1843" w:type="dxa"/>
            <w:tcBorders>
              <w:bottom w:val="single" w:sz="6" w:space="0" w:color="000000"/>
            </w:tcBorders>
            <w:shd w:val="clear" w:color="auto" w:fill="auto"/>
          </w:tcPr>
          <w:p w14:paraId="7ADC2812"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Ton</w:t>
            </w:r>
          </w:p>
          <w:p w14:paraId="6AFA296E"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Sand</w:t>
            </w:r>
          </w:p>
          <w:p w14:paraId="1A145A92"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Zusätzliche Rohstoffe</w:t>
            </w:r>
          </w:p>
          <w:p w14:paraId="19E36563"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Dämmstoff-Materialien</w:t>
            </w:r>
          </w:p>
        </w:tc>
        <w:tc>
          <w:tcPr>
            <w:tcW w:w="8011" w:type="dxa"/>
            <w:tcBorders>
              <w:bottom w:val="single" w:sz="6" w:space="0" w:color="000000"/>
            </w:tcBorders>
            <w:shd w:val="clear" w:color="auto" w:fill="auto"/>
          </w:tcPr>
          <w:p w14:paraId="43B55258" w14:textId="77777777" w:rsidR="00AB4749" w:rsidRPr="00521E1D" w:rsidRDefault="00AB4749" w:rsidP="00521E1D">
            <w:pPr>
              <w:spacing w:line="276" w:lineRule="auto"/>
              <w:jc w:val="both"/>
              <w:rPr>
                <w:rFonts w:ascii="Calibri" w:eastAsia="Times New Roman" w:hAnsi="Calibri" w:cs="Calibri"/>
                <w:bCs/>
                <w:i/>
                <w:iCs/>
                <w:noProof/>
                <w:sz w:val="10"/>
                <w:szCs w:val="10"/>
                <w:lang w:val="de-AT" w:eastAsia="de-AT"/>
              </w:rPr>
            </w:pPr>
          </w:p>
          <w:p w14:paraId="1E24C978" w14:textId="77777777" w:rsidR="004079EC" w:rsidRPr="00521E1D" w:rsidRDefault="00000000" w:rsidP="00521E1D">
            <w:pPr>
              <w:spacing w:line="276" w:lineRule="auto"/>
              <w:jc w:val="both"/>
              <w:rPr>
                <w:rFonts w:ascii="Calibri" w:eastAsia="Times New Roman" w:hAnsi="Calibri" w:cs="Calibri"/>
                <w:bCs/>
                <w:i/>
                <w:iCs/>
                <w:noProof/>
                <w:szCs w:val="16"/>
                <w:lang w:val="de-AT" w:eastAsia="de-AT"/>
              </w:rPr>
            </w:pPr>
            <w:r>
              <w:rPr>
                <w:noProof/>
              </w:rPr>
              <w:pict w14:anchorId="0407EF9D">
                <v:shape id="Bild 40" o:spid="_x0000_s2180" type="#_x0000_t75" style="position:absolute;left:0;text-align:left;margin-left:134.05pt;margin-top:4.9pt;width:127pt;height:84.45pt;z-index:2;visibility:visible">
                  <v:imagedata r:id="rId88" o:title=""/>
                </v:shape>
              </w:pict>
            </w:r>
            <w:r>
              <w:rPr>
                <w:noProof/>
              </w:rPr>
              <w:pict w14:anchorId="3F800079">
                <v:shape id="Picture 36" o:spid="_x0000_s2179" type="#_x0000_t75" alt="Porotherm_20-40_Wi_Objekt_Plan___1372101289529" style="position:absolute;left:0;text-align:left;margin-left:269.8pt;margin-top:-.15pt;width:110.85pt;height:96.5pt;z-index:3;visibility:visible">
                  <v:imagedata r:id="rId89" o:title="Porotherm_20-40_Wi_Objekt_Plan___1372101289529"/>
                  <w10:wrap type="square"/>
                </v:shape>
              </w:pict>
            </w:r>
            <w:r w:rsidR="008C5E42">
              <w:rPr>
                <w:rFonts w:ascii="Calibri" w:eastAsia="Times New Roman" w:hAnsi="Calibri" w:cs="Calibri"/>
                <w:b/>
                <w:i/>
                <w:noProof/>
                <w:szCs w:val="16"/>
                <w:lang w:val="en-US" w:eastAsia="en-GB"/>
              </w:rPr>
              <w:pict w14:anchorId="6B64B562">
                <v:shape id="Bild 37" o:spid="_x0000_i1086" type="#_x0000_t75" alt="Gefüllte Ziegel von Wienerberger" style="width:123.6pt;height:89.4pt;visibility:visible">
                  <v:imagedata r:id="rId90" o:title="Gefüllte Ziegel von Wienerberger"/>
                </v:shape>
              </w:pict>
            </w:r>
          </w:p>
          <w:p w14:paraId="0451CFB9" w14:textId="77777777" w:rsidR="004079EC" w:rsidRPr="00521E1D" w:rsidRDefault="00045DFB" w:rsidP="00521E1D">
            <w:pPr>
              <w:spacing w:before="120" w:line="276" w:lineRule="auto"/>
              <w:jc w:val="both"/>
              <w:rPr>
                <w:rFonts w:ascii="Calibri" w:eastAsia="Times New Roman" w:hAnsi="Calibri" w:cs="Calibri"/>
                <w:bCs/>
                <w:iCs/>
                <w:noProof/>
                <w:szCs w:val="16"/>
                <w:lang w:val="de-AT" w:eastAsia="de-AT"/>
              </w:rPr>
            </w:pPr>
            <w:r w:rsidRPr="00521E1D">
              <w:rPr>
                <w:rFonts w:ascii="Calibri" w:eastAsia="Times New Roman" w:hAnsi="Calibri" w:cs="Calibri"/>
                <w:bCs/>
                <w:iCs/>
                <w:noProof/>
                <w:sz w:val="14"/>
                <w:szCs w:val="14"/>
                <w:lang w:val="nl-BE" w:eastAsia="nl-BE"/>
              </w:rPr>
              <w:t>(Bildquelle</w:t>
            </w:r>
            <w:r w:rsidR="00117D03" w:rsidRPr="00521E1D">
              <w:rPr>
                <w:rFonts w:ascii="Calibri" w:eastAsia="Times New Roman" w:hAnsi="Calibri" w:cs="Calibri"/>
                <w:bCs/>
                <w:iCs/>
                <w:noProof/>
                <w:sz w:val="14"/>
                <w:szCs w:val="14"/>
                <w:lang w:val="nl-BE" w:eastAsia="nl-BE"/>
              </w:rPr>
              <w:t>n</w:t>
            </w:r>
            <w:r w:rsidRPr="00521E1D">
              <w:rPr>
                <w:rFonts w:ascii="Calibri" w:eastAsia="Times New Roman" w:hAnsi="Calibri" w:cs="Calibri"/>
                <w:bCs/>
                <w:iCs/>
                <w:noProof/>
                <w:sz w:val="14"/>
                <w:szCs w:val="14"/>
                <w:lang w:val="nl-BE" w:eastAsia="nl-BE"/>
              </w:rPr>
              <w:t xml:space="preserve">: </w:t>
            </w:r>
            <w:r w:rsidR="0039143B" w:rsidRPr="00521E1D">
              <w:rPr>
                <w:rFonts w:ascii="Calibri" w:eastAsia="Times New Roman" w:hAnsi="Calibri" w:cs="Calibri"/>
                <w:bCs/>
                <w:iCs/>
                <w:noProof/>
                <w:sz w:val="14"/>
                <w:szCs w:val="14"/>
                <w:lang w:val="de-AT" w:eastAsia="de-AT"/>
              </w:rPr>
              <w:t>Fa. Wienerberger</w:t>
            </w:r>
            <w:r w:rsidRPr="00521E1D">
              <w:rPr>
                <w:rFonts w:ascii="Calibri" w:eastAsia="Times New Roman" w:hAnsi="Calibri" w:cs="Calibri"/>
                <w:bCs/>
                <w:iCs/>
                <w:noProof/>
                <w:sz w:val="14"/>
                <w:szCs w:val="14"/>
                <w:lang w:val="nl-BE" w:eastAsia="nl-BE"/>
              </w:rPr>
              <w:t>)</w:t>
            </w:r>
          </w:p>
        </w:tc>
      </w:tr>
      <w:bookmarkEnd w:id="32"/>
    </w:tbl>
    <w:p w14:paraId="32D8DAAA" w14:textId="77777777" w:rsidR="00750AE7" w:rsidRPr="00521E1D" w:rsidRDefault="00750AE7" w:rsidP="008E73F7">
      <w:pPr>
        <w:spacing w:line="276" w:lineRule="auto"/>
        <w:rPr>
          <w:rFonts w:ascii="Calibri" w:hAnsi="Calibri" w:cs="Calibri"/>
          <w:sz w:val="20"/>
          <w:lang w:val="en-GB"/>
        </w:rPr>
      </w:pPr>
    </w:p>
    <w:p w14:paraId="44496AC6" w14:textId="77777777" w:rsidR="00750AE7" w:rsidRPr="00521E1D" w:rsidRDefault="00750AE7" w:rsidP="008E73F7">
      <w:pPr>
        <w:spacing w:line="276" w:lineRule="auto"/>
        <w:rPr>
          <w:rFonts w:ascii="Calibri" w:hAnsi="Calibri" w:cs="Calibri"/>
          <w:sz w:val="20"/>
          <w:lang w:val="en-GB"/>
        </w:rPr>
        <w:sectPr w:rsidR="00750AE7" w:rsidRPr="00521E1D" w:rsidSect="00CD396D">
          <w:headerReference w:type="default" r:id="rId91"/>
          <w:pgSz w:w="16840" w:h="11907" w:orient="landscape" w:code="9"/>
          <w:pgMar w:top="1276" w:right="1418" w:bottom="1418" w:left="1134" w:header="1252" w:footer="720" w:gutter="0"/>
          <w:cols w:space="720"/>
          <w:noEndnote/>
        </w:sectPr>
      </w:pPr>
    </w:p>
    <w:p w14:paraId="4F91FE8D" w14:textId="77777777" w:rsidR="007759DA" w:rsidRPr="00521E1D" w:rsidRDefault="007759DA" w:rsidP="007C1BEE">
      <w:pPr>
        <w:pStyle w:val="berschrift2"/>
        <w:rPr>
          <w:rFonts w:cs="Calibri"/>
        </w:rPr>
      </w:pPr>
      <w:bookmarkStart w:id="33" w:name="_Toc81484513"/>
      <w:bookmarkStart w:id="34" w:name="_Toc490053695"/>
      <w:r w:rsidRPr="00521E1D">
        <w:rPr>
          <w:rFonts w:cs="Calibri"/>
        </w:rPr>
        <w:lastRenderedPageBreak/>
        <w:t>Produktrelevanten Normen, Regelwerke und Vorschriften</w:t>
      </w:r>
      <w:bookmarkEnd w:id="33"/>
    </w:p>
    <w:p w14:paraId="2EDF5226" w14:textId="77777777" w:rsidR="007759DA" w:rsidRPr="00521E1D" w:rsidRDefault="007759DA" w:rsidP="004B5878">
      <w:pPr>
        <w:rPr>
          <w:rFonts w:ascii="Calibri" w:hAnsi="Calibri" w:cs="Calibri"/>
          <w:lang w:val="de-CH"/>
        </w:rPr>
      </w:pPr>
    </w:p>
    <w:p w14:paraId="485F36FF" w14:textId="77777777" w:rsidR="004B5878" w:rsidRPr="00521E1D" w:rsidRDefault="004B5878" w:rsidP="00521E1D">
      <w:pPr>
        <w:shd w:val="clear" w:color="auto" w:fill="E5DFEC"/>
        <w:rPr>
          <w:rFonts w:ascii="Calibri" w:hAnsi="Calibri" w:cs="Calibri"/>
          <w:szCs w:val="18"/>
          <w:lang w:val="de-CH"/>
        </w:rPr>
      </w:pPr>
      <w:r w:rsidRPr="00521E1D">
        <w:rPr>
          <w:rFonts w:ascii="Calibri" w:hAnsi="Calibri" w:cs="Calibri"/>
          <w:szCs w:val="18"/>
          <w:lang w:val="de-CH"/>
        </w:rPr>
        <w:t>Dieses Kapitel ist optional. Wenn es zur Anwendung kommt, gelten folgende Vorgaben:</w:t>
      </w:r>
    </w:p>
    <w:p w14:paraId="07CDC183" w14:textId="77777777" w:rsidR="007759DA" w:rsidRPr="00521E1D" w:rsidRDefault="007759DA" w:rsidP="00521E1D">
      <w:pPr>
        <w:shd w:val="clear" w:color="auto" w:fill="E5DFEC"/>
        <w:rPr>
          <w:rFonts w:ascii="Calibri" w:hAnsi="Calibri" w:cs="Calibri"/>
          <w:szCs w:val="18"/>
          <w:lang w:val="de-CH"/>
        </w:rPr>
      </w:pPr>
      <w:r w:rsidRPr="00521E1D">
        <w:rPr>
          <w:rFonts w:ascii="Calibri" w:hAnsi="Calibri" w:cs="Calibri"/>
          <w:szCs w:val="18"/>
          <w:lang w:val="de-CH"/>
        </w:rPr>
        <w:t xml:space="preserve">Die zutreffenden Norm(en) oder eine vergleichbare nationale Regelung </w:t>
      </w:r>
      <w:r w:rsidR="003D467C" w:rsidRPr="00521E1D">
        <w:rPr>
          <w:rFonts w:ascii="Calibri" w:hAnsi="Calibri" w:cs="Calibri"/>
          <w:szCs w:val="18"/>
          <w:lang w:val="de-CH"/>
        </w:rPr>
        <w:t>können</w:t>
      </w:r>
      <w:r w:rsidRPr="00521E1D">
        <w:rPr>
          <w:rFonts w:ascii="Calibri" w:hAnsi="Calibri" w:cs="Calibri"/>
          <w:szCs w:val="18"/>
          <w:lang w:val="de-CH"/>
        </w:rPr>
        <w:t xml:space="preserve"> genannt werden.</w:t>
      </w:r>
    </w:p>
    <w:p w14:paraId="7B856F24" w14:textId="77777777" w:rsidR="007759DA" w:rsidRPr="00521E1D" w:rsidRDefault="007759DA" w:rsidP="00521E1D">
      <w:pPr>
        <w:shd w:val="clear" w:color="auto" w:fill="E5DFEC"/>
        <w:rPr>
          <w:rFonts w:ascii="Calibri" w:hAnsi="Calibri" w:cs="Calibri"/>
          <w:szCs w:val="18"/>
          <w:lang w:val="de-CH"/>
        </w:rPr>
      </w:pPr>
    </w:p>
    <w:p w14:paraId="4905ACE4" w14:textId="77777777" w:rsidR="007759DA" w:rsidRPr="00521E1D" w:rsidRDefault="007759DA" w:rsidP="00521E1D">
      <w:pPr>
        <w:shd w:val="clear" w:color="auto" w:fill="E5DFEC"/>
        <w:rPr>
          <w:rFonts w:ascii="Calibri" w:hAnsi="Calibri" w:cs="Calibri"/>
          <w:szCs w:val="18"/>
          <w:lang w:val="de-CH"/>
        </w:rPr>
      </w:pPr>
      <w:r w:rsidRPr="00521E1D">
        <w:rPr>
          <w:rFonts w:ascii="Calibri" w:hAnsi="Calibri" w:cs="Calibri"/>
          <w:szCs w:val="18"/>
          <w:lang w:val="de-CH"/>
        </w:rPr>
        <w:t>Optional können Nachweise im Rahmen einer CE-Kennzeichnung wie Zertifikate der Leistungsbeständigkeit, Zertifikate der Konformität der werkseigenen Produktionskontrolle,</w:t>
      </w:r>
      <w:r w:rsidRPr="00521E1D">
        <w:rPr>
          <w:rFonts w:ascii="Calibri" w:hAnsi="Calibri" w:cs="Calibri"/>
          <w:lang w:val="de-CH"/>
        </w:rPr>
        <w:t xml:space="preserve"> </w:t>
      </w:r>
      <w:r w:rsidRPr="00521E1D">
        <w:rPr>
          <w:rFonts w:ascii="Calibri" w:hAnsi="Calibri" w:cs="Calibri"/>
          <w:szCs w:val="18"/>
          <w:lang w:val="de-CH"/>
        </w:rPr>
        <w:t>Leistungserklärungen, Registrierungsbescheinigungen, Europäische Technische Bewertungen und Bautechnische Zulassungen</w:t>
      </w:r>
      <w:r w:rsidRPr="00521E1D">
        <w:rPr>
          <w:rFonts w:ascii="Calibri" w:hAnsi="Calibri" w:cs="Calibri"/>
          <w:lang w:val="de-CH"/>
        </w:rPr>
        <w:t xml:space="preserve"> </w:t>
      </w:r>
      <w:r w:rsidRPr="00521E1D">
        <w:rPr>
          <w:rFonts w:ascii="Calibri" w:hAnsi="Calibri" w:cs="Calibri"/>
          <w:szCs w:val="18"/>
          <w:lang w:val="de-CH"/>
        </w:rPr>
        <w:t>zitiert werden.</w:t>
      </w:r>
    </w:p>
    <w:p w14:paraId="79C6878F" w14:textId="77777777" w:rsidR="007759DA" w:rsidRPr="00521E1D" w:rsidRDefault="007759DA" w:rsidP="007759DA">
      <w:pPr>
        <w:rPr>
          <w:rFonts w:ascii="Calibri" w:hAnsi="Calibri" w:cs="Calibri"/>
          <w:szCs w:val="18"/>
          <w:lang w:val="de-CH"/>
        </w:rPr>
      </w:pPr>
    </w:p>
    <w:p w14:paraId="504B65E5" w14:textId="77777777" w:rsidR="007759DA" w:rsidRPr="00521E1D" w:rsidRDefault="007759DA" w:rsidP="007759DA">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7790E039" w14:textId="77777777" w:rsidR="007759DA" w:rsidRPr="00521E1D" w:rsidRDefault="007759DA" w:rsidP="007759DA">
      <w:pPr>
        <w:rPr>
          <w:rFonts w:ascii="Calibri" w:hAnsi="Calibri" w:cs="Calibri"/>
          <w:lang w:val="de-CH"/>
        </w:rPr>
      </w:pPr>
    </w:p>
    <w:p w14:paraId="0BF6E957" w14:textId="77777777" w:rsidR="007759DA" w:rsidRPr="00521E1D" w:rsidRDefault="007759DA" w:rsidP="007759DA">
      <w:pPr>
        <w:shd w:val="clear" w:color="auto" w:fill="CCFFFF"/>
        <w:rPr>
          <w:rFonts w:ascii="Calibri" w:hAnsi="Calibri" w:cs="Calibri"/>
          <w:szCs w:val="18"/>
          <w:lang w:val="de-CH"/>
        </w:rPr>
      </w:pPr>
      <w:r w:rsidRPr="00521E1D">
        <w:rPr>
          <w:rFonts w:ascii="Calibri" w:hAnsi="Calibri" w:cs="Calibri"/>
          <w:szCs w:val="18"/>
        </w:rPr>
        <w:t>Die für Bauprodukte aus gebrann</w:t>
      </w:r>
      <w:r w:rsidR="006972EF" w:rsidRPr="00521E1D">
        <w:rPr>
          <w:rFonts w:ascii="Calibri" w:hAnsi="Calibri" w:cs="Calibri"/>
          <w:szCs w:val="18"/>
        </w:rPr>
        <w:t>t</w:t>
      </w:r>
      <w:r w:rsidRPr="00521E1D">
        <w:rPr>
          <w:rFonts w:ascii="Calibri" w:hAnsi="Calibri" w:cs="Calibri"/>
          <w:szCs w:val="18"/>
        </w:rPr>
        <w:t>em Ton geltenden Anwendungsregeln sind zu nennen (z.B. Normen, Richtlinien, sonstige Bestimmungen).</w:t>
      </w:r>
    </w:p>
    <w:p w14:paraId="1A62612F" w14:textId="3DA48E79" w:rsidR="007759DA" w:rsidRPr="00521E1D" w:rsidRDefault="007759DA" w:rsidP="007759DA">
      <w:pPr>
        <w:shd w:val="clear" w:color="auto" w:fill="CCFFFF"/>
        <w:rPr>
          <w:rFonts w:ascii="Calibri" w:hAnsi="Calibri" w:cs="Calibri"/>
          <w:lang w:val="de-CH"/>
        </w:rPr>
      </w:pPr>
      <w:r w:rsidRPr="00521E1D">
        <w:rPr>
          <w:rFonts w:ascii="Calibri" w:hAnsi="Calibri" w:cs="Calibri"/>
          <w:lang w:val="de-CH"/>
        </w:rPr>
        <w:t xml:space="preserve">Beispiele für Produktnormen für </w:t>
      </w:r>
      <w:r w:rsidR="00EB3A05" w:rsidRPr="00521E1D">
        <w:rPr>
          <w:rFonts w:ascii="Calibri" w:hAnsi="Calibri" w:cs="Calibri"/>
          <w:szCs w:val="18"/>
        </w:rPr>
        <w:t>Bauprodukte aus gebranntem Ton</w:t>
      </w:r>
      <w:r w:rsidRPr="00521E1D">
        <w:rPr>
          <w:rFonts w:ascii="Calibri" w:hAnsi="Calibri" w:cs="Calibri"/>
          <w:lang w:val="de-CH"/>
        </w:rPr>
        <w:t xml:space="preserve"> in Österreich sind in </w:t>
      </w:r>
      <w:r w:rsidRPr="00521E1D">
        <w:rPr>
          <w:rFonts w:ascii="Calibri" w:hAnsi="Calibri" w:cs="Calibri"/>
          <w:lang w:val="de-CH"/>
        </w:rPr>
        <w:fldChar w:fldCharType="begin"/>
      </w:r>
      <w:r w:rsidRPr="00521E1D">
        <w:rPr>
          <w:rFonts w:ascii="Calibri" w:hAnsi="Calibri" w:cs="Calibri"/>
          <w:lang w:val="de-CH"/>
        </w:rPr>
        <w:instrText xml:space="preserve"> REF _Ref485716715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340871" w:rsidRPr="00521E1D">
        <w:rPr>
          <w:rFonts w:ascii="Calibri" w:hAnsi="Calibri" w:cs="Calibri"/>
          <w:lang w:val="de-CH"/>
        </w:rPr>
        <w:t xml:space="preserve">Tabelle </w:t>
      </w:r>
      <w:r w:rsidR="00340871">
        <w:rPr>
          <w:rFonts w:ascii="Calibri" w:hAnsi="Calibri" w:cs="Calibri"/>
          <w:noProof/>
          <w:lang w:val="de-CH"/>
        </w:rPr>
        <w:t>2</w:t>
      </w:r>
      <w:r w:rsidRPr="00521E1D">
        <w:rPr>
          <w:rFonts w:ascii="Calibri" w:hAnsi="Calibri" w:cs="Calibri"/>
          <w:lang w:val="de-CH"/>
        </w:rPr>
        <w:fldChar w:fldCharType="end"/>
      </w:r>
      <w:r w:rsidRPr="00521E1D">
        <w:rPr>
          <w:rFonts w:ascii="Calibri" w:hAnsi="Calibri" w:cs="Calibri"/>
          <w:lang w:val="de-CH"/>
        </w:rPr>
        <w:t xml:space="preserve"> angeführt.</w:t>
      </w:r>
    </w:p>
    <w:p w14:paraId="4B3712DA" w14:textId="77777777" w:rsidR="007759DA" w:rsidRPr="00521E1D" w:rsidRDefault="007759DA" w:rsidP="00485C4E">
      <w:pPr>
        <w:spacing w:line="276" w:lineRule="auto"/>
        <w:jc w:val="both"/>
        <w:rPr>
          <w:rFonts w:ascii="Calibri" w:hAnsi="Calibri" w:cs="Calibri"/>
          <w:szCs w:val="18"/>
        </w:rPr>
      </w:pPr>
    </w:p>
    <w:p w14:paraId="1ADB19AD" w14:textId="77777777" w:rsidR="00485C4E" w:rsidRPr="00521E1D" w:rsidRDefault="00485C4E" w:rsidP="00485C4E">
      <w:pPr>
        <w:spacing w:line="276" w:lineRule="auto"/>
        <w:jc w:val="both"/>
        <w:rPr>
          <w:rFonts w:ascii="Calibri" w:hAnsi="Calibri" w:cs="Calibri"/>
          <w:szCs w:val="18"/>
        </w:rPr>
      </w:pPr>
      <w:r w:rsidRPr="00521E1D">
        <w:rPr>
          <w:rFonts w:ascii="Calibri" w:hAnsi="Calibri" w:cs="Calibri"/>
          <w:szCs w:val="18"/>
        </w:rPr>
        <w:t xml:space="preserve">Die zutreffenden Normen </w:t>
      </w:r>
      <w:bookmarkStart w:id="35" w:name="PCR_2_4_Inverkehrbringung"/>
      <w:r w:rsidRPr="00521E1D">
        <w:rPr>
          <w:rFonts w:ascii="Calibri" w:hAnsi="Calibri" w:cs="Calibri"/>
          <w:szCs w:val="18"/>
        </w:rPr>
        <w:t>müssen genannt werden.</w:t>
      </w:r>
    </w:p>
    <w:p w14:paraId="6274CB93" w14:textId="77777777" w:rsidR="00485C4E" w:rsidRPr="00521E1D" w:rsidRDefault="00485C4E" w:rsidP="00485C4E">
      <w:pPr>
        <w:spacing w:line="276" w:lineRule="auto"/>
        <w:jc w:val="both"/>
        <w:rPr>
          <w:rFonts w:ascii="Calibri" w:hAnsi="Calibri" w:cs="Calibri"/>
          <w:szCs w:val="18"/>
        </w:rPr>
      </w:pPr>
    </w:p>
    <w:p w14:paraId="35B2BC6A" w14:textId="2032A446" w:rsidR="007759DA" w:rsidRPr="00521E1D" w:rsidRDefault="007759DA" w:rsidP="007759DA">
      <w:pPr>
        <w:pStyle w:val="Beschriftung"/>
        <w:shd w:val="clear" w:color="auto" w:fill="CCFFFF"/>
        <w:rPr>
          <w:rFonts w:ascii="Calibri" w:hAnsi="Calibri" w:cs="Calibri"/>
          <w:lang w:val="de-CH"/>
        </w:rPr>
      </w:pPr>
      <w:bookmarkStart w:id="36" w:name="_Ref485716715"/>
      <w:bookmarkStart w:id="37" w:name="_Toc490147649"/>
      <w:bookmarkStart w:id="38" w:name="_Toc150263129"/>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340871">
        <w:rPr>
          <w:rFonts w:ascii="Calibri" w:hAnsi="Calibri" w:cs="Calibri"/>
          <w:noProof/>
          <w:lang w:val="de-CH"/>
        </w:rPr>
        <w:t>2</w:t>
      </w:r>
      <w:r w:rsidRPr="00521E1D">
        <w:rPr>
          <w:rFonts w:ascii="Calibri" w:hAnsi="Calibri" w:cs="Calibri"/>
          <w:lang w:val="de-CH"/>
        </w:rPr>
        <w:fldChar w:fldCharType="end"/>
      </w:r>
      <w:bookmarkEnd w:id="36"/>
      <w:r w:rsidRPr="00521E1D">
        <w:rPr>
          <w:rFonts w:ascii="Calibri" w:hAnsi="Calibri" w:cs="Calibri"/>
          <w:lang w:val="de-CH"/>
        </w:rPr>
        <w:t>: Produktrelevante Normen Beispiel</w:t>
      </w:r>
      <w:bookmarkEnd w:id="37"/>
      <w:bookmarkEnd w:id="3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7"/>
        <w:gridCol w:w="7494"/>
      </w:tblGrid>
      <w:tr w:rsidR="007759DA" w:rsidRPr="009E707A" w14:paraId="430A990D" w14:textId="77777777" w:rsidTr="0096271F">
        <w:trPr>
          <w:trHeight w:val="408"/>
        </w:trPr>
        <w:tc>
          <w:tcPr>
            <w:tcW w:w="1085" w:type="pct"/>
            <w:tcBorders>
              <w:bottom w:val="single" w:sz="4" w:space="0" w:color="auto"/>
            </w:tcBorders>
            <w:shd w:val="clear" w:color="auto" w:fill="CCFFFF"/>
            <w:noWrap/>
            <w:vAlign w:val="center"/>
          </w:tcPr>
          <w:p w14:paraId="24F30B92" w14:textId="77777777" w:rsidR="007759DA" w:rsidRPr="00521E1D" w:rsidRDefault="007759DA" w:rsidP="0096271F">
            <w:pPr>
              <w:rPr>
                <w:rFonts w:ascii="Calibri" w:hAnsi="Calibri" w:cs="Calibri"/>
                <w:b/>
                <w:lang w:val="de-CH"/>
              </w:rPr>
            </w:pPr>
            <w:r w:rsidRPr="00521E1D">
              <w:rPr>
                <w:rFonts w:ascii="Calibri" w:hAnsi="Calibri" w:cs="Calibri"/>
                <w:b/>
                <w:lang w:val="de-CH"/>
              </w:rPr>
              <w:t>Norm</w:t>
            </w:r>
          </w:p>
        </w:tc>
        <w:tc>
          <w:tcPr>
            <w:tcW w:w="3915" w:type="pct"/>
            <w:tcBorders>
              <w:bottom w:val="single" w:sz="4" w:space="0" w:color="auto"/>
            </w:tcBorders>
            <w:shd w:val="clear" w:color="auto" w:fill="CCFFFF"/>
            <w:noWrap/>
            <w:vAlign w:val="center"/>
          </w:tcPr>
          <w:p w14:paraId="1B0FAA72" w14:textId="77777777" w:rsidR="007759DA" w:rsidRPr="00521E1D" w:rsidRDefault="007759DA" w:rsidP="0096271F">
            <w:pPr>
              <w:rPr>
                <w:rFonts w:ascii="Calibri" w:hAnsi="Calibri" w:cs="Calibri"/>
                <w:b/>
                <w:lang w:val="de-CH"/>
              </w:rPr>
            </w:pPr>
            <w:r w:rsidRPr="00521E1D">
              <w:rPr>
                <w:rFonts w:ascii="Calibri" w:hAnsi="Calibri" w:cs="Calibri"/>
                <w:b/>
                <w:lang w:val="de-CH"/>
              </w:rPr>
              <w:t>Titel</w:t>
            </w:r>
          </w:p>
        </w:tc>
      </w:tr>
      <w:tr w:rsidR="007759DA" w:rsidRPr="009E707A" w14:paraId="7B27485F" w14:textId="77777777" w:rsidTr="0096271F">
        <w:trPr>
          <w:trHeight w:val="300"/>
        </w:trPr>
        <w:tc>
          <w:tcPr>
            <w:tcW w:w="1085" w:type="pct"/>
            <w:shd w:val="clear" w:color="auto" w:fill="CCFFFF"/>
            <w:noWrap/>
            <w:vAlign w:val="center"/>
          </w:tcPr>
          <w:p w14:paraId="089E6610" w14:textId="77777777" w:rsidR="007759DA" w:rsidRPr="00521E1D" w:rsidRDefault="007759DA" w:rsidP="007759DA">
            <w:pPr>
              <w:pStyle w:val="StandardWeb"/>
              <w:rPr>
                <w:rFonts w:ascii="Calibri" w:hAnsi="Calibri" w:cs="Calibri"/>
                <w:sz w:val="18"/>
                <w:szCs w:val="18"/>
                <w:lang w:val="de-CH"/>
              </w:rPr>
            </w:pPr>
            <w:r w:rsidRPr="00521E1D">
              <w:rPr>
                <w:rFonts w:ascii="Calibri" w:hAnsi="Calibri" w:cs="Calibri"/>
                <w:sz w:val="18"/>
              </w:rPr>
              <w:t>ÖNORM EN 771-1</w:t>
            </w:r>
          </w:p>
        </w:tc>
        <w:tc>
          <w:tcPr>
            <w:tcW w:w="3915" w:type="pct"/>
            <w:shd w:val="clear" w:color="auto" w:fill="CCFFFF"/>
            <w:noWrap/>
            <w:vAlign w:val="center"/>
          </w:tcPr>
          <w:p w14:paraId="3FBE1B3A" w14:textId="77777777" w:rsidR="007759DA" w:rsidRPr="00521E1D" w:rsidRDefault="007759DA" w:rsidP="007759DA">
            <w:pPr>
              <w:pStyle w:val="StandardWeb"/>
              <w:rPr>
                <w:rFonts w:ascii="Calibri" w:hAnsi="Calibri" w:cs="Calibri"/>
                <w:sz w:val="18"/>
                <w:szCs w:val="18"/>
                <w:lang w:val="de-CH"/>
              </w:rPr>
            </w:pPr>
            <w:r w:rsidRPr="00521E1D">
              <w:rPr>
                <w:rFonts w:ascii="Calibri" w:hAnsi="Calibri" w:cs="Calibri"/>
                <w:sz w:val="18"/>
              </w:rPr>
              <w:t>Festlegungen für Mauersteine, Teil 1: Mauerziegel</w:t>
            </w:r>
          </w:p>
        </w:tc>
      </w:tr>
    </w:tbl>
    <w:p w14:paraId="2D106F95" w14:textId="77777777" w:rsidR="007759DA" w:rsidRPr="00521E1D" w:rsidRDefault="007759DA" w:rsidP="00485C4E">
      <w:pPr>
        <w:spacing w:line="276" w:lineRule="auto"/>
        <w:jc w:val="both"/>
        <w:rPr>
          <w:rFonts w:ascii="Calibri" w:hAnsi="Calibri" w:cs="Calibri"/>
          <w:szCs w:val="18"/>
        </w:rPr>
      </w:pPr>
    </w:p>
    <w:bookmarkEnd w:id="35"/>
    <w:p w14:paraId="6A955F66" w14:textId="77777777" w:rsidR="00485C4E" w:rsidRPr="00521E1D" w:rsidRDefault="00485C4E" w:rsidP="00485C4E">
      <w:pPr>
        <w:spacing w:line="276" w:lineRule="auto"/>
        <w:rPr>
          <w:rFonts w:ascii="Calibri" w:hAnsi="Calibri" w:cs="Calibri"/>
        </w:rPr>
      </w:pPr>
    </w:p>
    <w:p w14:paraId="7F79B5B3" w14:textId="77777777" w:rsidR="00CB3C0B" w:rsidRPr="00521E1D" w:rsidRDefault="006972EF" w:rsidP="007C1BEE">
      <w:pPr>
        <w:pStyle w:val="berschrift2"/>
        <w:rPr>
          <w:rFonts w:cs="Calibri"/>
        </w:rPr>
      </w:pPr>
      <w:bookmarkStart w:id="39" w:name="_Toc81484514"/>
      <w:bookmarkEnd w:id="34"/>
      <w:r w:rsidRPr="00521E1D">
        <w:rPr>
          <w:rFonts w:cs="Calibri"/>
        </w:rPr>
        <w:t>Technische Daten</w:t>
      </w:r>
      <w:bookmarkEnd w:id="39"/>
    </w:p>
    <w:p w14:paraId="7B3C9892" w14:textId="77777777" w:rsidR="006972EF" w:rsidRPr="00521E1D" w:rsidRDefault="006972EF" w:rsidP="006972EF">
      <w:pPr>
        <w:rPr>
          <w:rFonts w:ascii="Calibri" w:hAnsi="Calibri" w:cs="Calibri"/>
          <w:lang w:val="de-CH"/>
        </w:rPr>
      </w:pPr>
      <w:bookmarkStart w:id="40" w:name="EPDEdit_2_3_techn_Daten_Intro"/>
      <w:bookmarkStart w:id="41" w:name="PCR_2_3_Bautechnische_Daten_Intro"/>
    </w:p>
    <w:p w14:paraId="5EB625AE" w14:textId="77777777" w:rsidR="006972EF" w:rsidRPr="00521E1D" w:rsidRDefault="006972EF" w:rsidP="00521E1D">
      <w:pPr>
        <w:shd w:val="clear" w:color="auto" w:fill="DAEEF3"/>
        <w:rPr>
          <w:rFonts w:ascii="Calibri" w:hAnsi="Calibri" w:cs="Calibri"/>
          <w:lang w:val="de-CH"/>
        </w:rPr>
      </w:pPr>
      <w:r w:rsidRPr="00521E1D">
        <w:rPr>
          <w:rFonts w:ascii="Calibri" w:hAnsi="Calibri" w:cs="Calibri"/>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(meist eine harmonisierte europäische Produktnorm).</w:t>
      </w:r>
    </w:p>
    <w:p w14:paraId="0CD05BCE" w14:textId="77777777" w:rsidR="006972EF" w:rsidRPr="00521E1D" w:rsidRDefault="003D467C" w:rsidP="00521E1D">
      <w:pPr>
        <w:shd w:val="clear" w:color="auto" w:fill="DAEEF3"/>
        <w:rPr>
          <w:rFonts w:ascii="Calibri" w:hAnsi="Calibri" w:cs="Calibri"/>
          <w:szCs w:val="18"/>
          <w:lang w:val="de-CH"/>
        </w:rPr>
      </w:pPr>
      <w:r w:rsidRPr="00521E1D">
        <w:rPr>
          <w:rFonts w:ascii="Calibri" w:hAnsi="Calibri" w:cs="Calibri"/>
          <w:szCs w:val="18"/>
          <w:lang w:val="de-CH"/>
        </w:rPr>
        <w:t>Weitere</w:t>
      </w:r>
      <w:r w:rsidR="006972EF" w:rsidRPr="00521E1D">
        <w:rPr>
          <w:rFonts w:ascii="Calibri" w:hAnsi="Calibri" w:cs="Calibri"/>
          <w:szCs w:val="18"/>
          <w:lang w:val="de-CH"/>
        </w:rPr>
        <w:t xml:space="preserve"> technische Kenndaten </w:t>
      </w:r>
      <w:r w:rsidRPr="00521E1D">
        <w:rPr>
          <w:rFonts w:ascii="Calibri" w:hAnsi="Calibri" w:cs="Calibri"/>
          <w:szCs w:val="18"/>
          <w:lang w:val="de-CH"/>
        </w:rPr>
        <w:t xml:space="preserve">müssen </w:t>
      </w:r>
      <w:r w:rsidR="006972EF" w:rsidRPr="00521E1D">
        <w:rPr>
          <w:rFonts w:ascii="Calibri" w:hAnsi="Calibri" w:cs="Calibri"/>
          <w:szCs w:val="18"/>
          <w:lang w:val="de-CH"/>
        </w:rPr>
        <w:t>angeführt werden, wenn diese für die Unterscheidung bzw. die Spezifizierung der/des Produkte/s erforderlich sind.</w:t>
      </w:r>
    </w:p>
    <w:p w14:paraId="305EAE47" w14:textId="77777777" w:rsidR="006972EF" w:rsidRPr="00521E1D" w:rsidRDefault="006972EF" w:rsidP="006972EF">
      <w:pPr>
        <w:rPr>
          <w:rFonts w:ascii="Calibri" w:hAnsi="Calibri" w:cs="Calibri"/>
          <w:szCs w:val="18"/>
          <w:lang w:val="de-CH"/>
        </w:rPr>
      </w:pPr>
    </w:p>
    <w:p w14:paraId="3B50955D" w14:textId="77777777" w:rsidR="006972EF" w:rsidRPr="00521E1D" w:rsidRDefault="006972EF" w:rsidP="006972EF">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1D7ED3C6" w14:textId="77777777" w:rsidR="006972EF" w:rsidRPr="00521E1D" w:rsidRDefault="006972EF" w:rsidP="006972EF">
      <w:pPr>
        <w:shd w:val="clear" w:color="auto" w:fill="CCFFFF"/>
        <w:rPr>
          <w:rFonts w:ascii="Calibri" w:hAnsi="Calibri" w:cs="Calibri"/>
          <w:lang w:val="de-CH"/>
        </w:rPr>
      </w:pPr>
    </w:p>
    <w:p w14:paraId="258F153E" w14:textId="77777777" w:rsidR="006972EF" w:rsidRPr="00521E1D" w:rsidRDefault="006972EF" w:rsidP="006972EF">
      <w:pPr>
        <w:shd w:val="clear" w:color="auto" w:fill="CCFFFF"/>
        <w:spacing w:before="120" w:line="276" w:lineRule="auto"/>
        <w:jc w:val="both"/>
        <w:rPr>
          <w:rFonts w:ascii="Calibri" w:hAnsi="Calibri" w:cs="Calibri"/>
          <w:b/>
        </w:rPr>
      </w:pPr>
      <w:r w:rsidRPr="00521E1D">
        <w:rPr>
          <w:rFonts w:ascii="Calibri" w:hAnsi="Calibri" w:cs="Calibri"/>
          <w:b/>
        </w:rPr>
        <w:t>Vorgangsweise</w:t>
      </w:r>
    </w:p>
    <w:p w14:paraId="7D2EBBD8" w14:textId="77777777" w:rsidR="006972EF" w:rsidRPr="00521E1D" w:rsidRDefault="006972EF" w:rsidP="006972EF">
      <w:pPr>
        <w:shd w:val="clear" w:color="auto" w:fill="CCFFFF"/>
        <w:spacing w:line="276" w:lineRule="auto"/>
        <w:jc w:val="both"/>
        <w:rPr>
          <w:rFonts w:ascii="Calibri" w:hAnsi="Calibri" w:cs="Calibri"/>
        </w:rPr>
      </w:pPr>
      <w:r w:rsidRPr="00521E1D">
        <w:rPr>
          <w:rFonts w:ascii="Calibri" w:hAnsi="Calibri" w:cs="Calibri"/>
        </w:rPr>
        <w:t>Aufstellung der relevanten, quantitativen Funktions- und Qualitätscharakteristika des Bauproduktes unter Berücksichtigung des funktionalen Äquivalents in tabellarischer bzw. textlicher Form, die zur genauen Spezifikation erforderlich sind. Die in Tabelle 2 gelisteten (bau)technischen Daten im Lieferzustand sind unter Verweis auf die Prüfnorm anzuführen, falls sie für das deklarierte Produkt relevant sind.</w:t>
      </w:r>
    </w:p>
    <w:p w14:paraId="04E942E3" w14:textId="6A2BEEAC" w:rsidR="006972EF" w:rsidRPr="00521E1D" w:rsidRDefault="006972EF" w:rsidP="006972EF">
      <w:pPr>
        <w:pStyle w:val="Beschriftung"/>
        <w:spacing w:before="120"/>
        <w:rPr>
          <w:rFonts w:ascii="Calibri" w:hAnsi="Calibri" w:cs="Calibri"/>
          <w:color w:val="auto"/>
        </w:rPr>
      </w:pPr>
      <w:bookmarkStart w:id="42" w:name="_Toc490147650"/>
      <w:bookmarkStart w:id="43" w:name="_Toc150263130"/>
      <w:r w:rsidRPr="00521E1D">
        <w:rPr>
          <w:rFonts w:ascii="Calibri" w:hAnsi="Calibri" w:cs="Calibri"/>
          <w:color w:val="auto"/>
        </w:rPr>
        <w:t xml:space="preserve">Tabelle </w:t>
      </w:r>
      <w:r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Pr="00521E1D">
        <w:rPr>
          <w:rFonts w:ascii="Calibri" w:hAnsi="Calibri" w:cs="Calibri"/>
          <w:color w:val="auto"/>
        </w:rPr>
        <w:fldChar w:fldCharType="separate"/>
      </w:r>
      <w:r w:rsidR="00340871">
        <w:rPr>
          <w:rFonts w:ascii="Calibri" w:hAnsi="Calibri" w:cs="Calibri"/>
          <w:noProof/>
          <w:color w:val="auto"/>
        </w:rPr>
        <w:t>3</w:t>
      </w:r>
      <w:r w:rsidRPr="00521E1D">
        <w:rPr>
          <w:rFonts w:ascii="Calibri" w:hAnsi="Calibri" w:cs="Calibri"/>
          <w:color w:val="auto"/>
        </w:rPr>
        <w:fldChar w:fldCharType="end"/>
      </w:r>
      <w:r w:rsidRPr="00521E1D">
        <w:rPr>
          <w:rFonts w:ascii="Calibri" w:hAnsi="Calibri" w:cs="Calibri"/>
          <w:color w:val="auto"/>
        </w:rPr>
        <w:t xml:space="preserve">: </w:t>
      </w:r>
      <w:bookmarkStart w:id="44" w:name="_Hlk98252358"/>
      <w:r w:rsidRPr="00521E1D">
        <w:rPr>
          <w:rFonts w:ascii="Calibri" w:hAnsi="Calibri" w:cs="Calibri"/>
          <w:color w:val="auto"/>
        </w:rPr>
        <w:t>Technische Daten des deklarierten Bauproduktes für Hintermauerziegel gemäß ÖNORM EN 771-1 bzw. Leistungserklärung nach Bauproduktenverordnung Verordnung (EU) Nr. 305/2011</w:t>
      </w:r>
      <w:bookmarkEnd w:id="42"/>
      <w:bookmarkEnd w:id="43"/>
      <w:bookmarkEnd w:id="44"/>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850"/>
        <w:gridCol w:w="993"/>
        <w:gridCol w:w="992"/>
        <w:gridCol w:w="2977"/>
      </w:tblGrid>
      <w:tr w:rsidR="00521E1D" w:rsidRPr="009E707A" w14:paraId="02666216" w14:textId="77777777" w:rsidTr="00521E1D">
        <w:tc>
          <w:tcPr>
            <w:tcW w:w="3119" w:type="dxa"/>
            <w:gridSpan w:val="2"/>
            <w:vMerge w:val="restart"/>
            <w:shd w:val="clear" w:color="auto" w:fill="DBE5F1"/>
            <w:vAlign w:val="center"/>
          </w:tcPr>
          <w:p w14:paraId="03B7A3DC" w14:textId="77777777" w:rsidR="006972EF" w:rsidRPr="00521E1D" w:rsidRDefault="006972EF" w:rsidP="0096271F">
            <w:pPr>
              <w:rPr>
                <w:rFonts w:ascii="Calibri" w:hAnsi="Calibri" w:cs="Calibri"/>
                <w:b/>
                <w:sz w:val="16"/>
                <w:szCs w:val="16"/>
              </w:rPr>
            </w:pPr>
            <w:bookmarkStart w:id="45" w:name="_Hlk98252407"/>
            <w:r w:rsidRPr="00521E1D">
              <w:rPr>
                <w:rFonts w:ascii="Calibri" w:hAnsi="Calibri" w:cs="Calibri"/>
                <w:b/>
                <w:sz w:val="16"/>
                <w:szCs w:val="16"/>
              </w:rPr>
              <w:t>Techn. Parameter</w:t>
            </w:r>
          </w:p>
        </w:tc>
        <w:tc>
          <w:tcPr>
            <w:tcW w:w="850" w:type="dxa"/>
            <w:vMerge w:val="restart"/>
            <w:shd w:val="clear" w:color="auto" w:fill="DBE5F1"/>
            <w:vAlign w:val="center"/>
          </w:tcPr>
          <w:p w14:paraId="3715D489"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Einheit</w:t>
            </w:r>
          </w:p>
        </w:tc>
        <w:tc>
          <w:tcPr>
            <w:tcW w:w="1985" w:type="dxa"/>
            <w:gridSpan w:val="2"/>
            <w:tcBorders>
              <w:bottom w:val="single" w:sz="4" w:space="0" w:color="000000"/>
            </w:tcBorders>
            <w:shd w:val="clear" w:color="auto" w:fill="DBE5F1"/>
            <w:vAlign w:val="center"/>
          </w:tcPr>
          <w:p w14:paraId="5B876CA7"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Wertebereich/Leistung</w:t>
            </w:r>
          </w:p>
        </w:tc>
        <w:tc>
          <w:tcPr>
            <w:tcW w:w="2977" w:type="dxa"/>
            <w:vMerge w:val="restart"/>
            <w:shd w:val="clear" w:color="auto" w:fill="DBE5F1"/>
            <w:vAlign w:val="center"/>
          </w:tcPr>
          <w:p w14:paraId="7560172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Norm</w:t>
            </w:r>
          </w:p>
        </w:tc>
      </w:tr>
      <w:tr w:rsidR="00521E1D" w:rsidRPr="009E707A" w14:paraId="22301DD6" w14:textId="77777777" w:rsidTr="00521E1D">
        <w:tc>
          <w:tcPr>
            <w:tcW w:w="3119" w:type="dxa"/>
            <w:gridSpan w:val="2"/>
            <w:vMerge/>
            <w:shd w:val="clear" w:color="auto" w:fill="DBE5F1"/>
          </w:tcPr>
          <w:p w14:paraId="2CCD8AC9" w14:textId="77777777" w:rsidR="006972EF" w:rsidRPr="00521E1D" w:rsidRDefault="006972EF" w:rsidP="0096271F">
            <w:pPr>
              <w:rPr>
                <w:rFonts w:ascii="Calibri" w:hAnsi="Calibri" w:cs="Calibri"/>
                <w:b/>
                <w:sz w:val="16"/>
                <w:szCs w:val="16"/>
              </w:rPr>
            </w:pPr>
          </w:p>
        </w:tc>
        <w:tc>
          <w:tcPr>
            <w:tcW w:w="850" w:type="dxa"/>
            <w:vMerge/>
            <w:shd w:val="clear" w:color="auto" w:fill="DBE5F1"/>
            <w:vAlign w:val="center"/>
          </w:tcPr>
          <w:p w14:paraId="6451FB9D" w14:textId="77777777" w:rsidR="006972EF" w:rsidRPr="00521E1D" w:rsidRDefault="006972EF" w:rsidP="00521E1D">
            <w:pPr>
              <w:jc w:val="center"/>
              <w:rPr>
                <w:rFonts w:ascii="Calibri" w:hAnsi="Calibri" w:cs="Calibri"/>
                <w:b/>
                <w:sz w:val="16"/>
                <w:szCs w:val="16"/>
              </w:rPr>
            </w:pPr>
          </w:p>
        </w:tc>
        <w:tc>
          <w:tcPr>
            <w:tcW w:w="993" w:type="dxa"/>
            <w:shd w:val="clear" w:color="auto" w:fill="DBE5F1"/>
            <w:vAlign w:val="center"/>
          </w:tcPr>
          <w:p w14:paraId="382EA887"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von</w:t>
            </w:r>
          </w:p>
        </w:tc>
        <w:tc>
          <w:tcPr>
            <w:tcW w:w="992" w:type="dxa"/>
            <w:shd w:val="clear" w:color="auto" w:fill="DBE5F1"/>
            <w:vAlign w:val="center"/>
          </w:tcPr>
          <w:p w14:paraId="71040B7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bis</w:t>
            </w:r>
          </w:p>
        </w:tc>
        <w:tc>
          <w:tcPr>
            <w:tcW w:w="2977" w:type="dxa"/>
            <w:vMerge/>
            <w:shd w:val="clear" w:color="auto" w:fill="DBE5F1"/>
            <w:vAlign w:val="center"/>
          </w:tcPr>
          <w:p w14:paraId="4339F9C7" w14:textId="77777777" w:rsidR="006972EF" w:rsidRPr="00521E1D" w:rsidRDefault="006972EF" w:rsidP="00521E1D">
            <w:pPr>
              <w:jc w:val="center"/>
              <w:rPr>
                <w:rFonts w:ascii="Calibri" w:hAnsi="Calibri" w:cs="Calibri"/>
                <w:b/>
                <w:sz w:val="16"/>
                <w:szCs w:val="16"/>
              </w:rPr>
            </w:pPr>
          </w:p>
        </w:tc>
      </w:tr>
      <w:tr w:rsidR="00521E1D" w:rsidRPr="009E707A" w14:paraId="0CB11479" w14:textId="77777777" w:rsidTr="00521E1D">
        <w:tc>
          <w:tcPr>
            <w:tcW w:w="1418" w:type="dxa"/>
            <w:vMerge w:val="restart"/>
            <w:shd w:val="clear" w:color="auto" w:fill="auto"/>
            <w:vAlign w:val="center"/>
          </w:tcPr>
          <w:p w14:paraId="2AF56CB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Abmessungen</w:t>
            </w:r>
          </w:p>
        </w:tc>
        <w:tc>
          <w:tcPr>
            <w:tcW w:w="1701" w:type="dxa"/>
            <w:shd w:val="clear" w:color="auto" w:fill="auto"/>
            <w:vAlign w:val="center"/>
          </w:tcPr>
          <w:p w14:paraId="24587762"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Länge</w:t>
            </w:r>
          </w:p>
        </w:tc>
        <w:tc>
          <w:tcPr>
            <w:tcW w:w="850" w:type="dxa"/>
            <w:vMerge w:val="restart"/>
            <w:shd w:val="clear" w:color="auto" w:fill="auto"/>
            <w:vAlign w:val="center"/>
          </w:tcPr>
          <w:p w14:paraId="70E8A85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288F053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120</w:t>
            </w:r>
          </w:p>
        </w:tc>
        <w:tc>
          <w:tcPr>
            <w:tcW w:w="992" w:type="dxa"/>
            <w:shd w:val="clear" w:color="auto" w:fill="auto"/>
            <w:vAlign w:val="center"/>
          </w:tcPr>
          <w:p w14:paraId="11C819A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val="restart"/>
            <w:shd w:val="clear" w:color="auto" w:fill="auto"/>
            <w:vAlign w:val="center"/>
          </w:tcPr>
          <w:p w14:paraId="448DBDA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771-1 / ÖN B 3200</w:t>
            </w:r>
          </w:p>
        </w:tc>
      </w:tr>
      <w:tr w:rsidR="00521E1D" w:rsidRPr="009E707A" w14:paraId="7D8C9057" w14:textId="77777777" w:rsidTr="00521E1D">
        <w:tc>
          <w:tcPr>
            <w:tcW w:w="1418" w:type="dxa"/>
            <w:vMerge/>
            <w:shd w:val="clear" w:color="auto" w:fill="auto"/>
            <w:vAlign w:val="center"/>
          </w:tcPr>
          <w:p w14:paraId="006B1BE9"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281A64B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Breite</w:t>
            </w:r>
          </w:p>
        </w:tc>
        <w:tc>
          <w:tcPr>
            <w:tcW w:w="850" w:type="dxa"/>
            <w:vMerge/>
            <w:shd w:val="clear" w:color="auto" w:fill="auto"/>
            <w:vAlign w:val="center"/>
          </w:tcPr>
          <w:p w14:paraId="17971E6C"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1B76D4F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38D4BAA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540922E5" w14:textId="77777777" w:rsidR="006972EF" w:rsidRPr="00521E1D" w:rsidRDefault="006972EF" w:rsidP="0096271F">
            <w:pPr>
              <w:rPr>
                <w:rFonts w:ascii="Calibri" w:hAnsi="Calibri" w:cs="Calibri"/>
                <w:sz w:val="16"/>
                <w:szCs w:val="16"/>
              </w:rPr>
            </w:pPr>
          </w:p>
        </w:tc>
      </w:tr>
      <w:tr w:rsidR="00521E1D" w:rsidRPr="009E707A" w14:paraId="5E29D16E" w14:textId="77777777" w:rsidTr="00521E1D">
        <w:tc>
          <w:tcPr>
            <w:tcW w:w="1418" w:type="dxa"/>
            <w:vMerge/>
            <w:shd w:val="clear" w:color="auto" w:fill="auto"/>
            <w:vAlign w:val="center"/>
          </w:tcPr>
          <w:p w14:paraId="148A620E"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BE05DB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Höhe</w:t>
            </w:r>
          </w:p>
        </w:tc>
        <w:tc>
          <w:tcPr>
            <w:tcW w:w="850" w:type="dxa"/>
            <w:vMerge/>
            <w:shd w:val="clear" w:color="auto" w:fill="auto"/>
            <w:vAlign w:val="center"/>
          </w:tcPr>
          <w:p w14:paraId="09784340"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65B894D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7532C47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37A8B4B8" w14:textId="77777777" w:rsidR="006972EF" w:rsidRPr="00521E1D" w:rsidRDefault="006972EF" w:rsidP="0096271F">
            <w:pPr>
              <w:rPr>
                <w:rFonts w:ascii="Calibri" w:hAnsi="Calibri" w:cs="Calibri"/>
                <w:sz w:val="16"/>
                <w:szCs w:val="16"/>
              </w:rPr>
            </w:pPr>
          </w:p>
        </w:tc>
      </w:tr>
      <w:tr w:rsidR="00521E1D" w:rsidRPr="009E707A" w14:paraId="05311AE2" w14:textId="77777777" w:rsidTr="00521E1D">
        <w:tc>
          <w:tcPr>
            <w:tcW w:w="1418" w:type="dxa"/>
            <w:vMerge w:val="restart"/>
            <w:shd w:val="clear" w:color="auto" w:fill="auto"/>
            <w:vAlign w:val="center"/>
          </w:tcPr>
          <w:p w14:paraId="055459F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Grenzabmaße</w:t>
            </w:r>
          </w:p>
        </w:tc>
        <w:tc>
          <w:tcPr>
            <w:tcW w:w="1701" w:type="dxa"/>
            <w:shd w:val="clear" w:color="auto" w:fill="auto"/>
            <w:vAlign w:val="center"/>
          </w:tcPr>
          <w:p w14:paraId="100BBC3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Toleranz</w:t>
            </w:r>
          </w:p>
        </w:tc>
        <w:tc>
          <w:tcPr>
            <w:tcW w:w="850" w:type="dxa"/>
            <w:shd w:val="clear" w:color="auto" w:fill="auto"/>
            <w:vAlign w:val="center"/>
          </w:tcPr>
          <w:p w14:paraId="2D3F290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Klassen</w:t>
            </w:r>
          </w:p>
        </w:tc>
        <w:tc>
          <w:tcPr>
            <w:tcW w:w="1985" w:type="dxa"/>
            <w:gridSpan w:val="2"/>
            <w:shd w:val="clear" w:color="auto" w:fill="auto"/>
            <w:vAlign w:val="center"/>
          </w:tcPr>
          <w:p w14:paraId="6B16804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T1, T2, Tm</w:t>
            </w:r>
          </w:p>
        </w:tc>
        <w:tc>
          <w:tcPr>
            <w:tcW w:w="2977" w:type="dxa"/>
            <w:vMerge/>
            <w:shd w:val="clear" w:color="auto" w:fill="auto"/>
            <w:vAlign w:val="center"/>
          </w:tcPr>
          <w:p w14:paraId="59434814" w14:textId="77777777" w:rsidR="006972EF" w:rsidRPr="00521E1D" w:rsidRDefault="006972EF" w:rsidP="0096271F">
            <w:pPr>
              <w:rPr>
                <w:rFonts w:ascii="Calibri" w:hAnsi="Calibri" w:cs="Calibri"/>
                <w:sz w:val="16"/>
                <w:szCs w:val="16"/>
              </w:rPr>
            </w:pPr>
          </w:p>
        </w:tc>
      </w:tr>
      <w:tr w:rsidR="00521E1D" w:rsidRPr="009E707A" w14:paraId="796B4903" w14:textId="77777777" w:rsidTr="00521E1D">
        <w:tc>
          <w:tcPr>
            <w:tcW w:w="1418" w:type="dxa"/>
            <w:vMerge/>
            <w:shd w:val="clear" w:color="auto" w:fill="auto"/>
            <w:vAlign w:val="center"/>
          </w:tcPr>
          <w:p w14:paraId="47E10DFE"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FE2A47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Maßspanne</w:t>
            </w:r>
          </w:p>
        </w:tc>
        <w:tc>
          <w:tcPr>
            <w:tcW w:w="850" w:type="dxa"/>
            <w:shd w:val="clear" w:color="auto" w:fill="auto"/>
            <w:vAlign w:val="center"/>
          </w:tcPr>
          <w:p w14:paraId="54CC1EE1"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Klassen</w:t>
            </w:r>
          </w:p>
        </w:tc>
        <w:tc>
          <w:tcPr>
            <w:tcW w:w="1985" w:type="dxa"/>
            <w:gridSpan w:val="2"/>
            <w:shd w:val="clear" w:color="auto" w:fill="auto"/>
            <w:vAlign w:val="center"/>
          </w:tcPr>
          <w:p w14:paraId="35C979A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R1, R2, R2+, Rm</w:t>
            </w:r>
          </w:p>
        </w:tc>
        <w:tc>
          <w:tcPr>
            <w:tcW w:w="2977" w:type="dxa"/>
            <w:vMerge/>
            <w:shd w:val="clear" w:color="auto" w:fill="auto"/>
            <w:vAlign w:val="center"/>
          </w:tcPr>
          <w:p w14:paraId="0D4DB6D2" w14:textId="77777777" w:rsidR="006972EF" w:rsidRPr="00521E1D" w:rsidRDefault="006972EF" w:rsidP="0096271F">
            <w:pPr>
              <w:rPr>
                <w:rFonts w:ascii="Calibri" w:hAnsi="Calibri" w:cs="Calibri"/>
                <w:sz w:val="16"/>
                <w:szCs w:val="16"/>
              </w:rPr>
            </w:pPr>
          </w:p>
        </w:tc>
      </w:tr>
      <w:tr w:rsidR="006972EF" w:rsidRPr="009E707A" w14:paraId="231A5223" w14:textId="77777777" w:rsidTr="00521E1D">
        <w:tc>
          <w:tcPr>
            <w:tcW w:w="3119" w:type="dxa"/>
            <w:gridSpan w:val="2"/>
            <w:shd w:val="clear" w:color="auto" w:fill="auto"/>
            <w:vAlign w:val="center"/>
          </w:tcPr>
          <w:p w14:paraId="23DCF72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Form und Ausbildung</w:t>
            </w:r>
          </w:p>
        </w:tc>
        <w:tc>
          <w:tcPr>
            <w:tcW w:w="850" w:type="dxa"/>
            <w:shd w:val="clear" w:color="auto" w:fill="auto"/>
            <w:vAlign w:val="center"/>
          </w:tcPr>
          <w:p w14:paraId="6F0308D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1985" w:type="dxa"/>
            <w:gridSpan w:val="2"/>
            <w:shd w:val="clear" w:color="auto" w:fill="auto"/>
            <w:vAlign w:val="center"/>
          </w:tcPr>
          <w:p w14:paraId="6277AA6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Zeichnung oder Foto</w:t>
            </w:r>
          </w:p>
        </w:tc>
        <w:tc>
          <w:tcPr>
            <w:tcW w:w="2977" w:type="dxa"/>
            <w:vMerge/>
            <w:shd w:val="clear" w:color="auto" w:fill="auto"/>
            <w:vAlign w:val="center"/>
          </w:tcPr>
          <w:p w14:paraId="23D0FA2D" w14:textId="77777777" w:rsidR="006972EF" w:rsidRPr="00521E1D" w:rsidRDefault="006972EF" w:rsidP="0096271F">
            <w:pPr>
              <w:rPr>
                <w:rFonts w:ascii="Calibri" w:hAnsi="Calibri" w:cs="Calibri"/>
                <w:sz w:val="16"/>
                <w:szCs w:val="16"/>
              </w:rPr>
            </w:pPr>
          </w:p>
        </w:tc>
      </w:tr>
      <w:tr w:rsidR="006972EF" w:rsidRPr="009E707A" w14:paraId="57319E79" w14:textId="77777777" w:rsidTr="00521E1D">
        <w:trPr>
          <w:trHeight w:val="352"/>
        </w:trPr>
        <w:tc>
          <w:tcPr>
            <w:tcW w:w="3119" w:type="dxa"/>
            <w:gridSpan w:val="2"/>
            <w:shd w:val="clear" w:color="auto" w:fill="auto"/>
            <w:vAlign w:val="center"/>
          </w:tcPr>
          <w:p w14:paraId="43CDCE9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Mauerstein Gruppe</w:t>
            </w:r>
          </w:p>
        </w:tc>
        <w:tc>
          <w:tcPr>
            <w:tcW w:w="850" w:type="dxa"/>
            <w:shd w:val="clear" w:color="auto" w:fill="auto"/>
            <w:vAlign w:val="center"/>
          </w:tcPr>
          <w:p w14:paraId="497C95A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Gruppe</w:t>
            </w:r>
          </w:p>
        </w:tc>
        <w:tc>
          <w:tcPr>
            <w:tcW w:w="1985" w:type="dxa"/>
            <w:gridSpan w:val="2"/>
            <w:shd w:val="clear" w:color="auto" w:fill="auto"/>
            <w:vAlign w:val="center"/>
          </w:tcPr>
          <w:p w14:paraId="4B863D7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1 -3</w:t>
            </w:r>
          </w:p>
        </w:tc>
        <w:tc>
          <w:tcPr>
            <w:tcW w:w="2977" w:type="dxa"/>
            <w:shd w:val="clear" w:color="auto" w:fill="auto"/>
            <w:vAlign w:val="center"/>
          </w:tcPr>
          <w:p w14:paraId="77F0426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1996-1</w:t>
            </w:r>
          </w:p>
        </w:tc>
      </w:tr>
      <w:tr w:rsidR="00521E1D" w:rsidRPr="009E707A" w14:paraId="2D7DC86E" w14:textId="77777777" w:rsidTr="00521E1D">
        <w:tc>
          <w:tcPr>
            <w:tcW w:w="3119" w:type="dxa"/>
            <w:gridSpan w:val="2"/>
            <w:shd w:val="clear" w:color="auto" w:fill="auto"/>
            <w:vAlign w:val="center"/>
          </w:tcPr>
          <w:p w14:paraId="2599756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Ebenflächigkeit</w:t>
            </w:r>
          </w:p>
        </w:tc>
        <w:tc>
          <w:tcPr>
            <w:tcW w:w="850" w:type="dxa"/>
            <w:shd w:val="clear" w:color="auto" w:fill="auto"/>
            <w:vAlign w:val="center"/>
          </w:tcPr>
          <w:p w14:paraId="0B3ABEE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67BA516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71D199B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7</w:t>
            </w:r>
          </w:p>
        </w:tc>
        <w:tc>
          <w:tcPr>
            <w:tcW w:w="2977" w:type="dxa"/>
            <w:shd w:val="clear" w:color="auto" w:fill="auto"/>
            <w:vAlign w:val="center"/>
          </w:tcPr>
          <w:p w14:paraId="1102A4E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772-16</w:t>
            </w:r>
          </w:p>
        </w:tc>
      </w:tr>
      <w:tr w:rsidR="00521E1D" w:rsidRPr="009E707A" w14:paraId="087AD31E" w14:textId="77777777" w:rsidTr="00521E1D">
        <w:tc>
          <w:tcPr>
            <w:tcW w:w="3119" w:type="dxa"/>
            <w:gridSpan w:val="2"/>
            <w:shd w:val="clear" w:color="auto" w:fill="auto"/>
            <w:vAlign w:val="center"/>
          </w:tcPr>
          <w:p w14:paraId="4D7EDD8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Planparallelität</w:t>
            </w:r>
          </w:p>
        </w:tc>
        <w:tc>
          <w:tcPr>
            <w:tcW w:w="850" w:type="dxa"/>
            <w:shd w:val="clear" w:color="auto" w:fill="auto"/>
            <w:vAlign w:val="center"/>
          </w:tcPr>
          <w:p w14:paraId="17048AE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2450E4F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4E6C513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w:t>
            </w:r>
          </w:p>
        </w:tc>
        <w:tc>
          <w:tcPr>
            <w:tcW w:w="2977" w:type="dxa"/>
            <w:shd w:val="clear" w:color="auto" w:fill="auto"/>
            <w:vAlign w:val="center"/>
          </w:tcPr>
          <w:p w14:paraId="2C74660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772-16</w:t>
            </w:r>
          </w:p>
        </w:tc>
      </w:tr>
      <w:tr w:rsidR="00521E1D" w:rsidRPr="009E707A" w14:paraId="009D9185" w14:textId="77777777" w:rsidTr="00521E1D">
        <w:tc>
          <w:tcPr>
            <w:tcW w:w="1418" w:type="dxa"/>
            <w:vMerge w:val="restart"/>
            <w:shd w:val="clear" w:color="auto" w:fill="auto"/>
            <w:vAlign w:val="center"/>
          </w:tcPr>
          <w:p w14:paraId="6B01DEB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Druckfestigkeit</w:t>
            </w:r>
          </w:p>
        </w:tc>
        <w:tc>
          <w:tcPr>
            <w:tcW w:w="1701" w:type="dxa"/>
            <w:shd w:val="clear" w:color="auto" w:fill="auto"/>
            <w:vAlign w:val="center"/>
          </w:tcPr>
          <w:p w14:paraId="41C9205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Kategorie</w:t>
            </w:r>
          </w:p>
        </w:tc>
        <w:tc>
          <w:tcPr>
            <w:tcW w:w="850" w:type="dxa"/>
            <w:shd w:val="clear" w:color="auto" w:fill="auto"/>
            <w:vAlign w:val="center"/>
          </w:tcPr>
          <w:p w14:paraId="5BEB778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Nr.</w:t>
            </w:r>
          </w:p>
        </w:tc>
        <w:tc>
          <w:tcPr>
            <w:tcW w:w="1985" w:type="dxa"/>
            <w:gridSpan w:val="2"/>
            <w:shd w:val="clear" w:color="auto" w:fill="auto"/>
            <w:vAlign w:val="center"/>
          </w:tcPr>
          <w:p w14:paraId="735698B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Kategorie I</w:t>
            </w:r>
          </w:p>
        </w:tc>
        <w:tc>
          <w:tcPr>
            <w:tcW w:w="2977" w:type="dxa"/>
            <w:shd w:val="clear" w:color="auto" w:fill="auto"/>
            <w:vAlign w:val="center"/>
          </w:tcPr>
          <w:p w14:paraId="5C2E8B2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 EN 771-1</w:t>
            </w:r>
          </w:p>
        </w:tc>
      </w:tr>
      <w:tr w:rsidR="00521E1D" w:rsidRPr="009E707A" w14:paraId="58F38CFB" w14:textId="77777777" w:rsidTr="00521E1D">
        <w:tc>
          <w:tcPr>
            <w:tcW w:w="1418" w:type="dxa"/>
            <w:vMerge/>
            <w:shd w:val="clear" w:color="auto" w:fill="auto"/>
            <w:vAlign w:val="center"/>
          </w:tcPr>
          <w:p w14:paraId="37E444D4"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4B31449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Deklarierter Mittelwert</w:t>
            </w:r>
          </w:p>
        </w:tc>
        <w:tc>
          <w:tcPr>
            <w:tcW w:w="850" w:type="dxa"/>
            <w:shd w:val="clear" w:color="auto" w:fill="auto"/>
            <w:vAlign w:val="center"/>
          </w:tcPr>
          <w:p w14:paraId="3C22514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0B947ED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5AD1B49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w:t>
            </w:r>
          </w:p>
        </w:tc>
        <w:tc>
          <w:tcPr>
            <w:tcW w:w="2977" w:type="dxa"/>
            <w:vMerge w:val="restart"/>
            <w:shd w:val="clear" w:color="auto" w:fill="auto"/>
            <w:vAlign w:val="center"/>
          </w:tcPr>
          <w:p w14:paraId="3A0B276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w:t>
            </w:r>
          </w:p>
        </w:tc>
      </w:tr>
      <w:tr w:rsidR="00521E1D" w:rsidRPr="009E707A" w14:paraId="2A446756" w14:textId="77777777" w:rsidTr="00521E1D">
        <w:tc>
          <w:tcPr>
            <w:tcW w:w="1418" w:type="dxa"/>
            <w:vMerge/>
            <w:shd w:val="clear" w:color="auto" w:fill="auto"/>
            <w:vAlign w:val="center"/>
          </w:tcPr>
          <w:p w14:paraId="12746EF9"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7D20E9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Normierter Wert</w:t>
            </w:r>
          </w:p>
        </w:tc>
        <w:tc>
          <w:tcPr>
            <w:tcW w:w="850" w:type="dxa"/>
            <w:shd w:val="clear" w:color="auto" w:fill="auto"/>
            <w:vAlign w:val="center"/>
          </w:tcPr>
          <w:p w14:paraId="708773C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1772665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1ACD4D4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w:t>
            </w:r>
          </w:p>
        </w:tc>
        <w:tc>
          <w:tcPr>
            <w:tcW w:w="2977" w:type="dxa"/>
            <w:vMerge/>
            <w:shd w:val="clear" w:color="auto" w:fill="auto"/>
            <w:vAlign w:val="center"/>
          </w:tcPr>
          <w:p w14:paraId="511B9588" w14:textId="77777777" w:rsidR="006972EF" w:rsidRPr="00521E1D" w:rsidRDefault="006972EF" w:rsidP="0096271F">
            <w:pPr>
              <w:rPr>
                <w:rFonts w:ascii="Calibri" w:hAnsi="Calibri" w:cs="Calibri"/>
                <w:sz w:val="16"/>
                <w:szCs w:val="16"/>
              </w:rPr>
            </w:pPr>
          </w:p>
        </w:tc>
      </w:tr>
      <w:tr w:rsidR="00521E1D" w:rsidRPr="009E707A" w14:paraId="20303121" w14:textId="77777777" w:rsidTr="00521E1D">
        <w:tc>
          <w:tcPr>
            <w:tcW w:w="1418" w:type="dxa"/>
            <w:vMerge/>
            <w:shd w:val="clear" w:color="auto" w:fill="auto"/>
            <w:vAlign w:val="center"/>
          </w:tcPr>
          <w:p w14:paraId="1D3D1B6C"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4C51B52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Lastrichtung</w:t>
            </w:r>
          </w:p>
        </w:tc>
        <w:tc>
          <w:tcPr>
            <w:tcW w:w="850" w:type="dxa"/>
            <w:shd w:val="clear" w:color="auto" w:fill="auto"/>
            <w:vAlign w:val="center"/>
          </w:tcPr>
          <w:p w14:paraId="759F9ED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1985" w:type="dxa"/>
            <w:gridSpan w:val="2"/>
            <w:shd w:val="clear" w:color="auto" w:fill="auto"/>
            <w:vAlign w:val="center"/>
          </w:tcPr>
          <w:p w14:paraId="079D79B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Vertikal</w:t>
            </w:r>
          </w:p>
        </w:tc>
        <w:tc>
          <w:tcPr>
            <w:tcW w:w="2977" w:type="dxa"/>
            <w:vMerge/>
            <w:shd w:val="clear" w:color="auto" w:fill="auto"/>
            <w:vAlign w:val="center"/>
          </w:tcPr>
          <w:p w14:paraId="3F544D8F" w14:textId="77777777" w:rsidR="006972EF" w:rsidRPr="00521E1D" w:rsidRDefault="006972EF" w:rsidP="0096271F">
            <w:pPr>
              <w:rPr>
                <w:rFonts w:ascii="Calibri" w:hAnsi="Calibri" w:cs="Calibri"/>
                <w:sz w:val="16"/>
                <w:szCs w:val="16"/>
              </w:rPr>
            </w:pPr>
          </w:p>
        </w:tc>
      </w:tr>
      <w:tr w:rsidR="006972EF" w:rsidRPr="009E707A" w14:paraId="516E8870" w14:textId="77777777" w:rsidTr="00521E1D">
        <w:tc>
          <w:tcPr>
            <w:tcW w:w="3119" w:type="dxa"/>
            <w:gridSpan w:val="2"/>
            <w:shd w:val="clear" w:color="auto" w:fill="auto"/>
            <w:vAlign w:val="center"/>
          </w:tcPr>
          <w:p w14:paraId="73D9921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Übliche Feuchtedehnung</w:t>
            </w:r>
          </w:p>
        </w:tc>
        <w:tc>
          <w:tcPr>
            <w:tcW w:w="850" w:type="dxa"/>
            <w:shd w:val="clear" w:color="auto" w:fill="auto"/>
            <w:vAlign w:val="center"/>
          </w:tcPr>
          <w:p w14:paraId="7CC61A5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mm/m</w:t>
            </w:r>
          </w:p>
        </w:tc>
        <w:tc>
          <w:tcPr>
            <w:tcW w:w="1985" w:type="dxa"/>
            <w:gridSpan w:val="2"/>
            <w:shd w:val="clear" w:color="auto" w:fill="auto"/>
            <w:vAlign w:val="center"/>
          </w:tcPr>
          <w:p w14:paraId="56ECD52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NPD</w:t>
            </w:r>
          </w:p>
        </w:tc>
        <w:tc>
          <w:tcPr>
            <w:tcW w:w="2977" w:type="dxa"/>
            <w:shd w:val="clear" w:color="auto" w:fill="auto"/>
            <w:vAlign w:val="center"/>
          </w:tcPr>
          <w:p w14:paraId="56BAA59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772-19</w:t>
            </w:r>
          </w:p>
        </w:tc>
      </w:tr>
      <w:tr w:rsidR="00521E1D" w:rsidRPr="009E707A" w14:paraId="39D6AF2A" w14:textId="77777777" w:rsidTr="00521E1D">
        <w:tc>
          <w:tcPr>
            <w:tcW w:w="3119" w:type="dxa"/>
            <w:gridSpan w:val="2"/>
            <w:shd w:val="clear" w:color="auto" w:fill="auto"/>
            <w:vAlign w:val="center"/>
          </w:tcPr>
          <w:p w14:paraId="1875059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Verbundfestigkeit (Scherfestigkeit)</w:t>
            </w:r>
          </w:p>
        </w:tc>
        <w:tc>
          <w:tcPr>
            <w:tcW w:w="850" w:type="dxa"/>
            <w:shd w:val="clear" w:color="auto" w:fill="auto"/>
            <w:vAlign w:val="center"/>
          </w:tcPr>
          <w:p w14:paraId="5C63F74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02112F1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0,15</w:t>
            </w:r>
          </w:p>
        </w:tc>
        <w:tc>
          <w:tcPr>
            <w:tcW w:w="992" w:type="dxa"/>
            <w:shd w:val="clear" w:color="auto" w:fill="auto"/>
            <w:vAlign w:val="center"/>
          </w:tcPr>
          <w:p w14:paraId="68483AD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0,3</w:t>
            </w:r>
          </w:p>
        </w:tc>
        <w:tc>
          <w:tcPr>
            <w:tcW w:w="2977" w:type="dxa"/>
            <w:shd w:val="clear" w:color="auto" w:fill="auto"/>
            <w:vAlign w:val="center"/>
          </w:tcPr>
          <w:p w14:paraId="3606B19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1052-3</w:t>
            </w:r>
          </w:p>
        </w:tc>
      </w:tr>
      <w:tr w:rsidR="00521E1D" w:rsidRPr="009E707A" w14:paraId="2F72368C" w14:textId="77777777" w:rsidTr="00521E1D">
        <w:trPr>
          <w:trHeight w:val="363"/>
        </w:trPr>
        <w:tc>
          <w:tcPr>
            <w:tcW w:w="3119" w:type="dxa"/>
            <w:gridSpan w:val="2"/>
            <w:shd w:val="clear" w:color="auto" w:fill="auto"/>
            <w:vAlign w:val="center"/>
          </w:tcPr>
          <w:p w14:paraId="7C0AAD8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lastRenderedPageBreak/>
              <w:t>Aktive lösliche Salze</w:t>
            </w:r>
          </w:p>
        </w:tc>
        <w:tc>
          <w:tcPr>
            <w:tcW w:w="850" w:type="dxa"/>
            <w:shd w:val="clear" w:color="auto" w:fill="auto"/>
            <w:vAlign w:val="center"/>
          </w:tcPr>
          <w:p w14:paraId="40B01AF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w:t>
            </w:r>
          </w:p>
        </w:tc>
        <w:tc>
          <w:tcPr>
            <w:tcW w:w="993" w:type="dxa"/>
            <w:shd w:val="clear" w:color="auto" w:fill="auto"/>
            <w:vAlign w:val="center"/>
          </w:tcPr>
          <w:p w14:paraId="3F083AF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S0</w:t>
            </w:r>
          </w:p>
        </w:tc>
        <w:tc>
          <w:tcPr>
            <w:tcW w:w="992" w:type="dxa"/>
            <w:shd w:val="clear" w:color="auto" w:fill="auto"/>
            <w:vAlign w:val="center"/>
          </w:tcPr>
          <w:p w14:paraId="39CC0F5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S2</w:t>
            </w:r>
          </w:p>
        </w:tc>
        <w:tc>
          <w:tcPr>
            <w:tcW w:w="2977" w:type="dxa"/>
            <w:shd w:val="clear" w:color="auto" w:fill="auto"/>
            <w:vAlign w:val="center"/>
          </w:tcPr>
          <w:p w14:paraId="647674F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772-5</w:t>
            </w:r>
          </w:p>
        </w:tc>
      </w:tr>
      <w:tr w:rsidR="006972EF" w:rsidRPr="009E707A" w14:paraId="18B56806" w14:textId="77777777" w:rsidTr="00521E1D">
        <w:trPr>
          <w:trHeight w:val="363"/>
        </w:trPr>
        <w:tc>
          <w:tcPr>
            <w:tcW w:w="3119" w:type="dxa"/>
            <w:gridSpan w:val="2"/>
            <w:shd w:val="clear" w:color="auto" w:fill="auto"/>
            <w:vAlign w:val="center"/>
          </w:tcPr>
          <w:p w14:paraId="4BA3544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Brandverhalten</w:t>
            </w:r>
          </w:p>
        </w:tc>
        <w:tc>
          <w:tcPr>
            <w:tcW w:w="850" w:type="dxa"/>
            <w:shd w:val="clear" w:color="auto" w:fill="auto"/>
            <w:vAlign w:val="center"/>
          </w:tcPr>
          <w:p w14:paraId="53E5033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Euro-klasse</w:t>
            </w:r>
          </w:p>
        </w:tc>
        <w:tc>
          <w:tcPr>
            <w:tcW w:w="1985" w:type="dxa"/>
            <w:gridSpan w:val="2"/>
            <w:shd w:val="clear" w:color="auto" w:fill="auto"/>
            <w:vAlign w:val="center"/>
          </w:tcPr>
          <w:p w14:paraId="13B8D2D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A1</w:t>
            </w:r>
          </w:p>
        </w:tc>
        <w:tc>
          <w:tcPr>
            <w:tcW w:w="2977" w:type="dxa"/>
            <w:shd w:val="clear" w:color="auto" w:fill="auto"/>
            <w:vAlign w:val="center"/>
          </w:tcPr>
          <w:p w14:paraId="347C1EC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771-1</w:t>
            </w:r>
          </w:p>
        </w:tc>
      </w:tr>
      <w:tr w:rsidR="00521E1D" w:rsidRPr="009E707A" w14:paraId="1A9C3860" w14:textId="77777777" w:rsidTr="00521E1D">
        <w:trPr>
          <w:trHeight w:val="270"/>
        </w:trPr>
        <w:tc>
          <w:tcPr>
            <w:tcW w:w="1418" w:type="dxa"/>
            <w:vMerge w:val="restart"/>
            <w:shd w:val="clear" w:color="auto" w:fill="auto"/>
            <w:vAlign w:val="center"/>
          </w:tcPr>
          <w:p w14:paraId="02647CB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Feuerwiderstand</w:t>
            </w:r>
          </w:p>
        </w:tc>
        <w:tc>
          <w:tcPr>
            <w:tcW w:w="1701" w:type="dxa"/>
            <w:shd w:val="clear" w:color="auto" w:fill="auto"/>
            <w:vAlign w:val="center"/>
          </w:tcPr>
          <w:p w14:paraId="6410ED0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Tragende Ziegel</w:t>
            </w:r>
          </w:p>
        </w:tc>
        <w:tc>
          <w:tcPr>
            <w:tcW w:w="850" w:type="dxa"/>
            <w:vMerge w:val="restart"/>
            <w:shd w:val="clear" w:color="auto" w:fill="auto"/>
            <w:vAlign w:val="center"/>
          </w:tcPr>
          <w:p w14:paraId="7861944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5283941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90</w:t>
            </w:r>
          </w:p>
          <w:p w14:paraId="1CD4CD5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M 90</w:t>
            </w:r>
          </w:p>
        </w:tc>
        <w:tc>
          <w:tcPr>
            <w:tcW w:w="992" w:type="dxa"/>
            <w:shd w:val="clear" w:color="auto" w:fill="auto"/>
            <w:vAlign w:val="center"/>
          </w:tcPr>
          <w:p w14:paraId="2AD7133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180</w:t>
            </w:r>
          </w:p>
          <w:p w14:paraId="180837A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M 180</w:t>
            </w:r>
          </w:p>
        </w:tc>
        <w:tc>
          <w:tcPr>
            <w:tcW w:w="2977" w:type="dxa"/>
            <w:vMerge w:val="restart"/>
            <w:shd w:val="clear" w:color="auto" w:fill="auto"/>
            <w:vAlign w:val="center"/>
          </w:tcPr>
          <w:p w14:paraId="0E4C27B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13501-1</w:t>
            </w:r>
          </w:p>
        </w:tc>
      </w:tr>
      <w:tr w:rsidR="00521E1D" w:rsidRPr="009E707A" w14:paraId="4E219125" w14:textId="77777777" w:rsidTr="00521E1D">
        <w:trPr>
          <w:trHeight w:val="134"/>
        </w:trPr>
        <w:tc>
          <w:tcPr>
            <w:tcW w:w="1418" w:type="dxa"/>
            <w:vMerge/>
            <w:shd w:val="clear" w:color="auto" w:fill="auto"/>
            <w:vAlign w:val="center"/>
          </w:tcPr>
          <w:p w14:paraId="762B8ABF"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7F76B35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Nichttragende Ziegel</w:t>
            </w:r>
          </w:p>
        </w:tc>
        <w:tc>
          <w:tcPr>
            <w:tcW w:w="850" w:type="dxa"/>
            <w:vMerge/>
            <w:shd w:val="clear" w:color="auto" w:fill="auto"/>
            <w:vAlign w:val="center"/>
          </w:tcPr>
          <w:p w14:paraId="07CB682E"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2168502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EI 30</w:t>
            </w:r>
          </w:p>
        </w:tc>
        <w:tc>
          <w:tcPr>
            <w:tcW w:w="992" w:type="dxa"/>
            <w:shd w:val="clear" w:color="auto" w:fill="auto"/>
            <w:vAlign w:val="center"/>
          </w:tcPr>
          <w:p w14:paraId="39D7BEC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EI 120</w:t>
            </w:r>
          </w:p>
        </w:tc>
        <w:tc>
          <w:tcPr>
            <w:tcW w:w="2977" w:type="dxa"/>
            <w:vMerge/>
            <w:shd w:val="clear" w:color="auto" w:fill="auto"/>
            <w:vAlign w:val="center"/>
          </w:tcPr>
          <w:p w14:paraId="24BEFDF6" w14:textId="77777777" w:rsidR="006972EF" w:rsidRPr="00521E1D" w:rsidRDefault="006972EF" w:rsidP="0096271F">
            <w:pPr>
              <w:rPr>
                <w:rFonts w:ascii="Calibri" w:hAnsi="Calibri" w:cs="Calibri"/>
                <w:sz w:val="16"/>
                <w:szCs w:val="16"/>
              </w:rPr>
            </w:pPr>
          </w:p>
        </w:tc>
      </w:tr>
      <w:tr w:rsidR="00521E1D" w:rsidRPr="009E707A" w14:paraId="61CB4844" w14:textId="77777777" w:rsidTr="00521E1D">
        <w:tc>
          <w:tcPr>
            <w:tcW w:w="3119" w:type="dxa"/>
            <w:gridSpan w:val="2"/>
            <w:shd w:val="clear" w:color="auto" w:fill="auto"/>
            <w:vAlign w:val="center"/>
          </w:tcPr>
          <w:p w14:paraId="78CA1CE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Wasseraufnahme</w:t>
            </w:r>
          </w:p>
        </w:tc>
        <w:tc>
          <w:tcPr>
            <w:tcW w:w="850" w:type="dxa"/>
            <w:shd w:val="clear" w:color="auto" w:fill="auto"/>
            <w:vAlign w:val="center"/>
          </w:tcPr>
          <w:p w14:paraId="7CC453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12C2CBE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561453E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40</w:t>
            </w:r>
          </w:p>
        </w:tc>
        <w:tc>
          <w:tcPr>
            <w:tcW w:w="2977" w:type="dxa"/>
            <w:shd w:val="clear" w:color="auto" w:fill="auto"/>
            <w:vAlign w:val="center"/>
          </w:tcPr>
          <w:p w14:paraId="64E289B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772-21</w:t>
            </w:r>
          </w:p>
        </w:tc>
      </w:tr>
      <w:tr w:rsidR="00521E1D" w:rsidRPr="009E707A" w14:paraId="30C6A464" w14:textId="77777777" w:rsidTr="00521E1D">
        <w:tc>
          <w:tcPr>
            <w:tcW w:w="3119" w:type="dxa"/>
            <w:gridSpan w:val="2"/>
            <w:shd w:val="clear" w:color="auto" w:fill="auto"/>
            <w:vAlign w:val="center"/>
          </w:tcPr>
          <w:p w14:paraId="4EA0376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Wasserdampf-Diffusionswiderstandszahl µ</w:t>
            </w:r>
          </w:p>
        </w:tc>
        <w:tc>
          <w:tcPr>
            <w:tcW w:w="850" w:type="dxa"/>
            <w:shd w:val="clear" w:color="auto" w:fill="auto"/>
            <w:vAlign w:val="center"/>
          </w:tcPr>
          <w:p w14:paraId="737AA7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4382BDE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5/10</w:t>
            </w:r>
          </w:p>
        </w:tc>
        <w:tc>
          <w:tcPr>
            <w:tcW w:w="992" w:type="dxa"/>
            <w:shd w:val="clear" w:color="auto" w:fill="auto"/>
            <w:vAlign w:val="center"/>
          </w:tcPr>
          <w:p w14:paraId="09BC2DA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50/100</w:t>
            </w:r>
          </w:p>
        </w:tc>
        <w:tc>
          <w:tcPr>
            <w:tcW w:w="2977" w:type="dxa"/>
            <w:shd w:val="clear" w:color="auto" w:fill="auto"/>
            <w:vAlign w:val="center"/>
          </w:tcPr>
          <w:p w14:paraId="132FEDE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1745</w:t>
            </w:r>
          </w:p>
        </w:tc>
      </w:tr>
      <w:tr w:rsidR="00521E1D" w:rsidRPr="009E707A" w14:paraId="08DB73AA" w14:textId="77777777" w:rsidTr="00521E1D">
        <w:tc>
          <w:tcPr>
            <w:tcW w:w="3119" w:type="dxa"/>
            <w:gridSpan w:val="2"/>
            <w:shd w:val="clear" w:color="auto" w:fill="auto"/>
            <w:vAlign w:val="center"/>
          </w:tcPr>
          <w:p w14:paraId="4F9D524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Schalldämmung, Brutto-Trockenrohdichte</w:t>
            </w:r>
          </w:p>
        </w:tc>
        <w:tc>
          <w:tcPr>
            <w:tcW w:w="850" w:type="dxa"/>
            <w:shd w:val="clear" w:color="auto" w:fill="auto"/>
            <w:vAlign w:val="center"/>
          </w:tcPr>
          <w:p w14:paraId="6169CE8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kg/m</w:t>
            </w:r>
            <w:r w:rsidRPr="00521E1D">
              <w:rPr>
                <w:rFonts w:ascii="Calibri" w:hAnsi="Calibri" w:cs="Calibri"/>
                <w:sz w:val="16"/>
                <w:szCs w:val="16"/>
                <w:vertAlign w:val="superscript"/>
              </w:rPr>
              <w:t>3</w:t>
            </w:r>
          </w:p>
        </w:tc>
        <w:tc>
          <w:tcPr>
            <w:tcW w:w="993" w:type="dxa"/>
            <w:shd w:val="clear" w:color="auto" w:fill="auto"/>
            <w:vAlign w:val="center"/>
          </w:tcPr>
          <w:p w14:paraId="3325B48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450</w:t>
            </w:r>
          </w:p>
        </w:tc>
        <w:tc>
          <w:tcPr>
            <w:tcW w:w="992" w:type="dxa"/>
            <w:shd w:val="clear" w:color="auto" w:fill="auto"/>
            <w:vAlign w:val="center"/>
          </w:tcPr>
          <w:p w14:paraId="488AF5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1900</w:t>
            </w:r>
          </w:p>
        </w:tc>
        <w:tc>
          <w:tcPr>
            <w:tcW w:w="2977" w:type="dxa"/>
            <w:shd w:val="clear" w:color="auto" w:fill="auto"/>
            <w:vAlign w:val="center"/>
          </w:tcPr>
          <w:p w14:paraId="1602EA1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772-13</w:t>
            </w:r>
          </w:p>
        </w:tc>
      </w:tr>
      <w:tr w:rsidR="00521E1D" w:rsidRPr="009E707A" w14:paraId="1547985C" w14:textId="77777777" w:rsidTr="00521E1D">
        <w:tc>
          <w:tcPr>
            <w:tcW w:w="3119" w:type="dxa"/>
            <w:gridSpan w:val="2"/>
            <w:shd w:val="clear" w:color="auto" w:fill="auto"/>
            <w:vAlign w:val="center"/>
          </w:tcPr>
          <w:p w14:paraId="65F0E52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Wärmeleitfähigkeit λ</w:t>
            </w:r>
            <w:r w:rsidRPr="00521E1D">
              <w:rPr>
                <w:rFonts w:ascii="Calibri" w:hAnsi="Calibri" w:cs="Calibri"/>
                <w:sz w:val="16"/>
                <w:szCs w:val="16"/>
                <w:vertAlign w:val="subscript"/>
              </w:rPr>
              <w:t>10 tr</w:t>
            </w:r>
          </w:p>
        </w:tc>
        <w:tc>
          <w:tcPr>
            <w:tcW w:w="850" w:type="dxa"/>
            <w:shd w:val="clear" w:color="auto" w:fill="auto"/>
            <w:vAlign w:val="center"/>
          </w:tcPr>
          <w:p w14:paraId="6594AD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W/mK</w:t>
            </w:r>
          </w:p>
        </w:tc>
        <w:tc>
          <w:tcPr>
            <w:tcW w:w="993" w:type="dxa"/>
            <w:shd w:val="clear" w:color="auto" w:fill="auto"/>
            <w:vAlign w:val="center"/>
          </w:tcPr>
          <w:p w14:paraId="13CF77F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0,06</w:t>
            </w:r>
          </w:p>
        </w:tc>
        <w:tc>
          <w:tcPr>
            <w:tcW w:w="992" w:type="dxa"/>
            <w:shd w:val="clear" w:color="auto" w:fill="auto"/>
            <w:vAlign w:val="center"/>
          </w:tcPr>
          <w:p w14:paraId="1939E80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0,9</w:t>
            </w:r>
          </w:p>
        </w:tc>
        <w:tc>
          <w:tcPr>
            <w:tcW w:w="2977" w:type="dxa"/>
            <w:shd w:val="clear" w:color="auto" w:fill="auto"/>
            <w:vAlign w:val="center"/>
          </w:tcPr>
          <w:p w14:paraId="5D86BE8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1745</w:t>
            </w:r>
          </w:p>
        </w:tc>
      </w:tr>
      <w:tr w:rsidR="00521E1D" w:rsidRPr="009E707A" w14:paraId="61380B74" w14:textId="77777777" w:rsidTr="00521E1D">
        <w:tc>
          <w:tcPr>
            <w:tcW w:w="3119" w:type="dxa"/>
            <w:gridSpan w:val="2"/>
            <w:shd w:val="clear" w:color="auto" w:fill="auto"/>
            <w:vAlign w:val="center"/>
          </w:tcPr>
          <w:p w14:paraId="76ACC30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Netto-Trockenrohdichte</w:t>
            </w:r>
          </w:p>
        </w:tc>
        <w:tc>
          <w:tcPr>
            <w:tcW w:w="850" w:type="dxa"/>
            <w:shd w:val="clear" w:color="auto" w:fill="auto"/>
            <w:vAlign w:val="center"/>
          </w:tcPr>
          <w:p w14:paraId="5CC3F4C8"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kg/m³</w:t>
            </w:r>
          </w:p>
        </w:tc>
        <w:tc>
          <w:tcPr>
            <w:tcW w:w="993" w:type="dxa"/>
            <w:shd w:val="clear" w:color="auto" w:fill="auto"/>
            <w:vAlign w:val="center"/>
          </w:tcPr>
          <w:p w14:paraId="649290DE"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1100</w:t>
            </w:r>
          </w:p>
        </w:tc>
        <w:tc>
          <w:tcPr>
            <w:tcW w:w="992" w:type="dxa"/>
            <w:shd w:val="clear" w:color="auto" w:fill="auto"/>
            <w:vAlign w:val="center"/>
          </w:tcPr>
          <w:p w14:paraId="65CC8A4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2000</w:t>
            </w:r>
          </w:p>
        </w:tc>
        <w:tc>
          <w:tcPr>
            <w:tcW w:w="2977" w:type="dxa"/>
            <w:shd w:val="clear" w:color="auto" w:fill="auto"/>
            <w:vAlign w:val="center"/>
          </w:tcPr>
          <w:p w14:paraId="72E1F31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772-13</w:t>
            </w:r>
          </w:p>
        </w:tc>
      </w:tr>
      <w:tr w:rsidR="00521E1D" w:rsidRPr="009E707A" w14:paraId="4BEBC008" w14:textId="77777777" w:rsidTr="00521E1D">
        <w:tc>
          <w:tcPr>
            <w:tcW w:w="3119" w:type="dxa"/>
            <w:gridSpan w:val="2"/>
            <w:shd w:val="clear" w:color="auto" w:fill="auto"/>
            <w:vAlign w:val="center"/>
          </w:tcPr>
          <w:p w14:paraId="3E1C474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Dauerhaftigkeit (Frostwiderstand)</w:t>
            </w:r>
          </w:p>
        </w:tc>
        <w:tc>
          <w:tcPr>
            <w:tcW w:w="850" w:type="dxa"/>
            <w:shd w:val="clear" w:color="auto" w:fill="auto"/>
            <w:vAlign w:val="center"/>
          </w:tcPr>
          <w:p w14:paraId="5DE6EBA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w:t>
            </w:r>
          </w:p>
        </w:tc>
        <w:tc>
          <w:tcPr>
            <w:tcW w:w="993" w:type="dxa"/>
            <w:shd w:val="clear" w:color="auto" w:fill="auto"/>
            <w:vAlign w:val="center"/>
          </w:tcPr>
          <w:p w14:paraId="7EEB010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F0</w:t>
            </w:r>
          </w:p>
        </w:tc>
        <w:tc>
          <w:tcPr>
            <w:tcW w:w="992" w:type="dxa"/>
            <w:shd w:val="clear" w:color="auto" w:fill="auto"/>
            <w:vAlign w:val="center"/>
          </w:tcPr>
          <w:p w14:paraId="1892DB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F2</w:t>
            </w:r>
          </w:p>
        </w:tc>
        <w:tc>
          <w:tcPr>
            <w:tcW w:w="2977" w:type="dxa"/>
            <w:shd w:val="clear" w:color="auto" w:fill="auto"/>
            <w:vAlign w:val="center"/>
          </w:tcPr>
          <w:p w14:paraId="55056B2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772-22 bzw. ÖNORM B 3200</w:t>
            </w:r>
          </w:p>
        </w:tc>
      </w:tr>
      <w:tr w:rsidR="006972EF" w:rsidRPr="009E707A" w14:paraId="3EFDCC8D" w14:textId="77777777" w:rsidTr="00521E1D">
        <w:tc>
          <w:tcPr>
            <w:tcW w:w="3119" w:type="dxa"/>
            <w:gridSpan w:val="2"/>
            <w:shd w:val="clear" w:color="auto" w:fill="auto"/>
            <w:vAlign w:val="center"/>
          </w:tcPr>
          <w:p w14:paraId="2E32D41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Gefährliche Substanzen</w:t>
            </w:r>
          </w:p>
        </w:tc>
        <w:tc>
          <w:tcPr>
            <w:tcW w:w="850" w:type="dxa"/>
            <w:shd w:val="clear" w:color="auto" w:fill="auto"/>
            <w:vAlign w:val="center"/>
          </w:tcPr>
          <w:p w14:paraId="6EFF406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Radio-Aktivität</w:t>
            </w:r>
          </w:p>
        </w:tc>
        <w:tc>
          <w:tcPr>
            <w:tcW w:w="1985" w:type="dxa"/>
            <w:gridSpan w:val="2"/>
            <w:shd w:val="clear" w:color="auto" w:fill="auto"/>
            <w:vAlign w:val="center"/>
          </w:tcPr>
          <w:p w14:paraId="5155DB1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Gemäß</w:t>
            </w:r>
          </w:p>
          <w:p w14:paraId="65C4274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Nationaler Vorgabe</w:t>
            </w:r>
          </w:p>
        </w:tc>
        <w:tc>
          <w:tcPr>
            <w:tcW w:w="2977" w:type="dxa"/>
            <w:shd w:val="clear" w:color="auto" w:fill="auto"/>
            <w:vAlign w:val="center"/>
          </w:tcPr>
          <w:p w14:paraId="3123A1AA"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OIB Richtlinie ZA3 bzw. ÖNORM S 5200</w:t>
            </w:r>
          </w:p>
        </w:tc>
      </w:tr>
    </w:tbl>
    <w:p w14:paraId="299D163D" w14:textId="77777777" w:rsidR="006972EF" w:rsidRPr="00521E1D" w:rsidRDefault="006972EF" w:rsidP="006972EF">
      <w:pPr>
        <w:spacing w:after="200" w:line="276" w:lineRule="auto"/>
        <w:rPr>
          <w:rFonts w:ascii="Calibri" w:hAnsi="Calibri" w:cs="Calibri"/>
        </w:rPr>
      </w:pPr>
    </w:p>
    <w:p w14:paraId="0A6AF3E9"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Rohdichte in vorliegender Ökobilanz: XX kg/m³</w:t>
      </w:r>
    </w:p>
    <w:p w14:paraId="441BEBA4"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Beschreibung der Durchschnittsbildung</w:t>
      </w:r>
    </w:p>
    <w:p w14:paraId="7E2BBCAE" w14:textId="3DBE6B00" w:rsidR="006972EF" w:rsidRPr="00521E1D" w:rsidRDefault="006972EF" w:rsidP="006972EF">
      <w:pPr>
        <w:pStyle w:val="Beschriftung"/>
        <w:spacing w:before="120"/>
        <w:rPr>
          <w:rFonts w:ascii="Calibri" w:hAnsi="Calibri" w:cs="Calibri"/>
          <w:color w:val="auto"/>
        </w:rPr>
      </w:pPr>
      <w:bookmarkStart w:id="46" w:name="_Ref490142025"/>
      <w:bookmarkStart w:id="47" w:name="_Toc490147651"/>
      <w:bookmarkStart w:id="48" w:name="_Toc150263131"/>
      <w:r w:rsidRPr="00521E1D">
        <w:rPr>
          <w:rFonts w:ascii="Calibri" w:hAnsi="Calibri" w:cs="Calibri"/>
          <w:color w:val="auto"/>
        </w:rPr>
        <w:t xml:space="preserve">Tabelle </w:t>
      </w:r>
      <w:r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Pr="00521E1D">
        <w:rPr>
          <w:rFonts w:ascii="Calibri" w:hAnsi="Calibri" w:cs="Calibri"/>
          <w:color w:val="auto"/>
        </w:rPr>
        <w:fldChar w:fldCharType="separate"/>
      </w:r>
      <w:r w:rsidR="00340871">
        <w:rPr>
          <w:rFonts w:ascii="Calibri" w:hAnsi="Calibri" w:cs="Calibri"/>
          <w:noProof/>
          <w:color w:val="auto"/>
        </w:rPr>
        <w:t>4</w:t>
      </w:r>
      <w:r w:rsidRPr="00521E1D">
        <w:rPr>
          <w:rFonts w:ascii="Calibri" w:hAnsi="Calibri" w:cs="Calibri"/>
          <w:color w:val="auto"/>
        </w:rPr>
        <w:fldChar w:fldCharType="end"/>
      </w:r>
      <w:bookmarkEnd w:id="46"/>
      <w:r w:rsidRPr="00521E1D">
        <w:rPr>
          <w:rFonts w:ascii="Calibri" w:hAnsi="Calibri" w:cs="Calibri"/>
          <w:color w:val="auto"/>
        </w:rPr>
        <w:t>: Technische Daten des deklarierten Bauproduktes für Dachziegel gemäß ÖNORM EN 1304 bzw. Leistungserklärung nach Bauproduktenverordnung Verordnung (EU) Nr. 305/2011</w:t>
      </w:r>
      <w:bookmarkEnd w:id="47"/>
      <w:bookmarkEnd w:id="48"/>
    </w:p>
    <w:tbl>
      <w:tblPr>
        <w:tblW w:w="89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135"/>
        <w:gridCol w:w="2550"/>
        <w:gridCol w:w="2553"/>
      </w:tblGrid>
      <w:tr w:rsidR="00521E1D" w:rsidRPr="009E707A" w14:paraId="7C244F99" w14:textId="77777777" w:rsidTr="00521E1D">
        <w:tc>
          <w:tcPr>
            <w:tcW w:w="2694" w:type="dxa"/>
            <w:shd w:val="clear" w:color="auto" w:fill="DBE5F1"/>
            <w:vAlign w:val="center"/>
          </w:tcPr>
          <w:p w14:paraId="6EF251B3" w14:textId="77777777" w:rsidR="006972EF" w:rsidRPr="00521E1D" w:rsidRDefault="006972EF" w:rsidP="0096271F">
            <w:pPr>
              <w:rPr>
                <w:rFonts w:ascii="Calibri" w:hAnsi="Calibri" w:cs="Calibri"/>
                <w:b/>
                <w:sz w:val="16"/>
                <w:szCs w:val="16"/>
              </w:rPr>
            </w:pPr>
            <w:r w:rsidRPr="00521E1D">
              <w:rPr>
                <w:rFonts w:ascii="Calibri" w:hAnsi="Calibri" w:cs="Calibri"/>
                <w:b/>
                <w:sz w:val="16"/>
                <w:szCs w:val="16"/>
              </w:rPr>
              <w:t>Techn. Parameter</w:t>
            </w:r>
          </w:p>
        </w:tc>
        <w:tc>
          <w:tcPr>
            <w:tcW w:w="1135" w:type="dxa"/>
            <w:shd w:val="clear" w:color="auto" w:fill="DBE5F1"/>
            <w:vAlign w:val="center"/>
          </w:tcPr>
          <w:p w14:paraId="61352ED8"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Einheit</w:t>
            </w:r>
          </w:p>
        </w:tc>
        <w:tc>
          <w:tcPr>
            <w:tcW w:w="2550" w:type="dxa"/>
            <w:tcBorders>
              <w:bottom w:val="single" w:sz="4" w:space="0" w:color="000000"/>
            </w:tcBorders>
            <w:shd w:val="clear" w:color="auto" w:fill="DBE5F1"/>
            <w:vAlign w:val="center"/>
          </w:tcPr>
          <w:p w14:paraId="5053072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Leistung</w:t>
            </w:r>
          </w:p>
        </w:tc>
        <w:tc>
          <w:tcPr>
            <w:tcW w:w="2553" w:type="dxa"/>
            <w:shd w:val="clear" w:color="auto" w:fill="DBE5F1"/>
            <w:vAlign w:val="center"/>
          </w:tcPr>
          <w:p w14:paraId="1C477370"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Norm</w:t>
            </w:r>
          </w:p>
        </w:tc>
      </w:tr>
      <w:tr w:rsidR="006972EF" w:rsidRPr="009E707A" w14:paraId="2F1C5D5C" w14:textId="77777777" w:rsidTr="00521E1D">
        <w:trPr>
          <w:trHeight w:val="112"/>
        </w:trPr>
        <w:tc>
          <w:tcPr>
            <w:tcW w:w="2694" w:type="dxa"/>
            <w:shd w:val="clear" w:color="auto" w:fill="auto"/>
            <w:vAlign w:val="center"/>
          </w:tcPr>
          <w:p w14:paraId="180E9E7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Typbezeichnung</w:t>
            </w:r>
          </w:p>
        </w:tc>
        <w:tc>
          <w:tcPr>
            <w:tcW w:w="1135" w:type="dxa"/>
            <w:shd w:val="clear" w:color="auto" w:fill="auto"/>
            <w:vAlign w:val="center"/>
          </w:tcPr>
          <w:p w14:paraId="03E1F4B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2550" w:type="dxa"/>
            <w:shd w:val="clear" w:color="auto" w:fill="auto"/>
            <w:vAlign w:val="center"/>
          </w:tcPr>
          <w:p w14:paraId="0E755D15" w14:textId="77777777" w:rsidR="006972EF" w:rsidRPr="00521E1D" w:rsidRDefault="006972EF" w:rsidP="00521E1D">
            <w:pPr>
              <w:jc w:val="center"/>
              <w:rPr>
                <w:rFonts w:ascii="Calibri" w:hAnsi="Calibri" w:cs="Calibri"/>
                <w:sz w:val="16"/>
                <w:szCs w:val="16"/>
              </w:rPr>
            </w:pPr>
          </w:p>
        </w:tc>
        <w:tc>
          <w:tcPr>
            <w:tcW w:w="2553" w:type="dxa"/>
            <w:shd w:val="clear" w:color="auto" w:fill="auto"/>
            <w:vAlign w:val="center"/>
          </w:tcPr>
          <w:p w14:paraId="4780B13D" w14:textId="77777777" w:rsidR="006972EF" w:rsidRPr="00521E1D" w:rsidRDefault="006972EF" w:rsidP="00521E1D">
            <w:pPr>
              <w:jc w:val="center"/>
              <w:rPr>
                <w:rFonts w:ascii="Calibri" w:hAnsi="Calibri" w:cs="Calibri"/>
                <w:sz w:val="16"/>
                <w:szCs w:val="16"/>
              </w:rPr>
            </w:pPr>
          </w:p>
        </w:tc>
      </w:tr>
      <w:tr w:rsidR="006972EF" w:rsidRPr="009E707A" w14:paraId="620C3FDD" w14:textId="77777777" w:rsidTr="00521E1D">
        <w:tc>
          <w:tcPr>
            <w:tcW w:w="2694" w:type="dxa"/>
            <w:shd w:val="clear" w:color="auto" w:fill="auto"/>
            <w:vAlign w:val="center"/>
          </w:tcPr>
          <w:p w14:paraId="6E3650F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Form und Ausbildung</w:t>
            </w:r>
          </w:p>
        </w:tc>
        <w:tc>
          <w:tcPr>
            <w:tcW w:w="1135" w:type="dxa"/>
            <w:shd w:val="clear" w:color="auto" w:fill="auto"/>
            <w:vAlign w:val="center"/>
          </w:tcPr>
          <w:p w14:paraId="34CDC71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2550" w:type="dxa"/>
            <w:shd w:val="clear" w:color="auto" w:fill="auto"/>
            <w:vAlign w:val="center"/>
          </w:tcPr>
          <w:p w14:paraId="555B746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Zeichnung oder Foto</w:t>
            </w:r>
          </w:p>
        </w:tc>
        <w:tc>
          <w:tcPr>
            <w:tcW w:w="2553" w:type="dxa"/>
            <w:shd w:val="clear" w:color="auto" w:fill="auto"/>
            <w:vAlign w:val="center"/>
          </w:tcPr>
          <w:p w14:paraId="308E66D8" w14:textId="77777777" w:rsidR="006972EF" w:rsidRPr="00521E1D" w:rsidRDefault="006972EF" w:rsidP="00521E1D">
            <w:pPr>
              <w:jc w:val="center"/>
              <w:rPr>
                <w:rFonts w:ascii="Calibri" w:hAnsi="Calibri" w:cs="Calibri"/>
                <w:sz w:val="16"/>
                <w:szCs w:val="16"/>
              </w:rPr>
            </w:pPr>
          </w:p>
        </w:tc>
      </w:tr>
      <w:tr w:rsidR="006972EF" w:rsidRPr="009E707A" w14:paraId="5A3888AD" w14:textId="77777777" w:rsidTr="00521E1D">
        <w:trPr>
          <w:trHeight w:val="352"/>
        </w:trPr>
        <w:tc>
          <w:tcPr>
            <w:tcW w:w="2694" w:type="dxa"/>
            <w:shd w:val="clear" w:color="auto" w:fill="auto"/>
            <w:vAlign w:val="center"/>
          </w:tcPr>
          <w:p w14:paraId="0AFAE17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Dachdeckungen und</w:t>
            </w:r>
          </w:p>
          <w:p w14:paraId="55A9814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Außenwandbekleidungen</w:t>
            </w:r>
          </w:p>
        </w:tc>
        <w:tc>
          <w:tcPr>
            <w:tcW w:w="1135" w:type="dxa"/>
            <w:shd w:val="clear" w:color="auto" w:fill="auto"/>
            <w:vAlign w:val="center"/>
          </w:tcPr>
          <w:p w14:paraId="62D261B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Dach- und Formziegel</w:t>
            </w:r>
          </w:p>
        </w:tc>
        <w:tc>
          <w:tcPr>
            <w:tcW w:w="2550" w:type="dxa"/>
            <w:shd w:val="clear" w:color="auto" w:fill="auto"/>
            <w:vAlign w:val="center"/>
          </w:tcPr>
          <w:p w14:paraId="3BFB24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z.B. Biberschwanzziegel</w:t>
            </w:r>
          </w:p>
        </w:tc>
        <w:tc>
          <w:tcPr>
            <w:tcW w:w="2553" w:type="dxa"/>
            <w:vMerge w:val="restart"/>
            <w:shd w:val="clear" w:color="auto" w:fill="auto"/>
            <w:vAlign w:val="center"/>
          </w:tcPr>
          <w:p w14:paraId="2CB2963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 xml:space="preserve">ÖNORM EN 1304 </w:t>
            </w:r>
          </w:p>
        </w:tc>
      </w:tr>
      <w:tr w:rsidR="006972EF" w:rsidRPr="009E707A" w14:paraId="781F1EF1" w14:textId="77777777" w:rsidTr="00521E1D">
        <w:tc>
          <w:tcPr>
            <w:tcW w:w="2694" w:type="dxa"/>
            <w:shd w:val="clear" w:color="auto" w:fill="auto"/>
            <w:vAlign w:val="center"/>
          </w:tcPr>
          <w:p w14:paraId="45E03B8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 xml:space="preserve">Mechanische Festigkeit </w:t>
            </w:r>
          </w:p>
          <w:p w14:paraId="4657717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(Biegetragfähigkeit)</w:t>
            </w:r>
          </w:p>
        </w:tc>
        <w:tc>
          <w:tcPr>
            <w:tcW w:w="1135" w:type="dxa"/>
            <w:shd w:val="clear" w:color="auto" w:fill="auto"/>
            <w:vAlign w:val="center"/>
          </w:tcPr>
          <w:p w14:paraId="23A9E05E"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471137B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Erfüllt</w:t>
            </w:r>
          </w:p>
        </w:tc>
        <w:tc>
          <w:tcPr>
            <w:tcW w:w="2553" w:type="dxa"/>
            <w:vMerge/>
            <w:shd w:val="clear" w:color="auto" w:fill="auto"/>
            <w:vAlign w:val="center"/>
          </w:tcPr>
          <w:p w14:paraId="7A93187B" w14:textId="77777777" w:rsidR="006972EF" w:rsidRPr="00521E1D" w:rsidRDefault="006972EF" w:rsidP="00521E1D">
            <w:pPr>
              <w:jc w:val="center"/>
              <w:rPr>
                <w:rFonts w:ascii="Calibri" w:hAnsi="Calibri" w:cs="Calibri"/>
                <w:sz w:val="16"/>
                <w:szCs w:val="16"/>
              </w:rPr>
            </w:pPr>
          </w:p>
        </w:tc>
      </w:tr>
      <w:tr w:rsidR="006972EF" w:rsidRPr="009E707A" w14:paraId="26D4CE52" w14:textId="77777777" w:rsidTr="00521E1D">
        <w:trPr>
          <w:trHeight w:val="272"/>
        </w:trPr>
        <w:tc>
          <w:tcPr>
            <w:tcW w:w="2694" w:type="dxa"/>
            <w:shd w:val="clear" w:color="auto" w:fill="auto"/>
            <w:vAlign w:val="center"/>
          </w:tcPr>
          <w:p w14:paraId="5CF2F1E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Verhalten bei Brandeinwirkung</w:t>
            </w:r>
          </w:p>
        </w:tc>
        <w:tc>
          <w:tcPr>
            <w:tcW w:w="1135" w:type="dxa"/>
            <w:shd w:val="clear" w:color="auto" w:fill="auto"/>
            <w:vAlign w:val="center"/>
          </w:tcPr>
          <w:p w14:paraId="6F37B3A3"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46F36A4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Entspricht den Anforderungen</w:t>
            </w:r>
          </w:p>
          <w:p w14:paraId="0341F00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gemäß OIB Richtlinie Anlage B.4</w:t>
            </w:r>
          </w:p>
        </w:tc>
        <w:tc>
          <w:tcPr>
            <w:tcW w:w="2553" w:type="dxa"/>
            <w:vMerge/>
            <w:shd w:val="clear" w:color="auto" w:fill="auto"/>
            <w:vAlign w:val="center"/>
          </w:tcPr>
          <w:p w14:paraId="13A11CA6" w14:textId="77777777" w:rsidR="006972EF" w:rsidRPr="00521E1D" w:rsidRDefault="006972EF" w:rsidP="00521E1D">
            <w:pPr>
              <w:jc w:val="center"/>
              <w:rPr>
                <w:rFonts w:ascii="Calibri" w:hAnsi="Calibri" w:cs="Calibri"/>
                <w:sz w:val="16"/>
                <w:szCs w:val="16"/>
              </w:rPr>
            </w:pPr>
          </w:p>
        </w:tc>
      </w:tr>
      <w:tr w:rsidR="006972EF" w:rsidRPr="009E707A" w14:paraId="7F7C3B3C" w14:textId="77777777" w:rsidTr="00521E1D">
        <w:tc>
          <w:tcPr>
            <w:tcW w:w="2694" w:type="dxa"/>
            <w:shd w:val="clear" w:color="auto" w:fill="auto"/>
            <w:vAlign w:val="center"/>
          </w:tcPr>
          <w:p w14:paraId="4CFBEB3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Brandverhalten</w:t>
            </w:r>
          </w:p>
        </w:tc>
        <w:tc>
          <w:tcPr>
            <w:tcW w:w="1135" w:type="dxa"/>
            <w:shd w:val="clear" w:color="auto" w:fill="auto"/>
            <w:vAlign w:val="center"/>
          </w:tcPr>
          <w:p w14:paraId="777C7FF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Euroklasse</w:t>
            </w:r>
          </w:p>
        </w:tc>
        <w:tc>
          <w:tcPr>
            <w:tcW w:w="2550" w:type="dxa"/>
            <w:shd w:val="clear" w:color="auto" w:fill="auto"/>
            <w:vAlign w:val="center"/>
          </w:tcPr>
          <w:p w14:paraId="7E46FE4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A1</w:t>
            </w:r>
          </w:p>
        </w:tc>
        <w:tc>
          <w:tcPr>
            <w:tcW w:w="2553" w:type="dxa"/>
            <w:vMerge/>
            <w:shd w:val="clear" w:color="auto" w:fill="auto"/>
            <w:vAlign w:val="center"/>
          </w:tcPr>
          <w:p w14:paraId="0495BCE4" w14:textId="77777777" w:rsidR="006972EF" w:rsidRPr="00521E1D" w:rsidRDefault="006972EF" w:rsidP="00521E1D">
            <w:pPr>
              <w:jc w:val="center"/>
              <w:rPr>
                <w:rFonts w:ascii="Calibri" w:hAnsi="Calibri" w:cs="Calibri"/>
                <w:sz w:val="16"/>
                <w:szCs w:val="16"/>
              </w:rPr>
            </w:pPr>
          </w:p>
        </w:tc>
      </w:tr>
      <w:tr w:rsidR="006972EF" w:rsidRPr="009E707A" w14:paraId="0BAB7813" w14:textId="77777777" w:rsidTr="00521E1D">
        <w:trPr>
          <w:trHeight w:val="140"/>
        </w:trPr>
        <w:tc>
          <w:tcPr>
            <w:tcW w:w="2694" w:type="dxa"/>
            <w:vMerge w:val="restart"/>
            <w:shd w:val="clear" w:color="auto" w:fill="auto"/>
            <w:vAlign w:val="center"/>
          </w:tcPr>
          <w:p w14:paraId="5BF966C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Wasserundurchlässigkeit</w:t>
            </w:r>
          </w:p>
        </w:tc>
        <w:tc>
          <w:tcPr>
            <w:tcW w:w="1135" w:type="dxa"/>
            <w:shd w:val="clear" w:color="auto" w:fill="auto"/>
            <w:vAlign w:val="center"/>
          </w:tcPr>
          <w:p w14:paraId="09E8D56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Anforderungsstufe</w:t>
            </w:r>
          </w:p>
        </w:tc>
        <w:tc>
          <w:tcPr>
            <w:tcW w:w="2550" w:type="dxa"/>
            <w:shd w:val="clear" w:color="auto" w:fill="auto"/>
            <w:vAlign w:val="center"/>
          </w:tcPr>
          <w:p w14:paraId="444FCCF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w:t>
            </w:r>
          </w:p>
        </w:tc>
        <w:tc>
          <w:tcPr>
            <w:tcW w:w="2553" w:type="dxa"/>
            <w:vMerge/>
            <w:shd w:val="clear" w:color="auto" w:fill="auto"/>
            <w:vAlign w:val="center"/>
          </w:tcPr>
          <w:p w14:paraId="44765BC5" w14:textId="77777777" w:rsidR="006972EF" w:rsidRPr="00521E1D" w:rsidRDefault="006972EF" w:rsidP="00521E1D">
            <w:pPr>
              <w:jc w:val="center"/>
              <w:rPr>
                <w:rFonts w:ascii="Calibri" w:hAnsi="Calibri" w:cs="Calibri"/>
                <w:sz w:val="16"/>
                <w:szCs w:val="16"/>
              </w:rPr>
            </w:pPr>
          </w:p>
        </w:tc>
      </w:tr>
      <w:tr w:rsidR="006972EF" w:rsidRPr="009E707A" w14:paraId="7E5D4237" w14:textId="77777777" w:rsidTr="00521E1D">
        <w:trPr>
          <w:trHeight w:val="139"/>
        </w:trPr>
        <w:tc>
          <w:tcPr>
            <w:tcW w:w="2694" w:type="dxa"/>
            <w:vMerge/>
            <w:shd w:val="clear" w:color="auto" w:fill="auto"/>
            <w:vAlign w:val="center"/>
          </w:tcPr>
          <w:p w14:paraId="4C2A2CC5" w14:textId="77777777" w:rsidR="006972EF" w:rsidRPr="00521E1D" w:rsidRDefault="006972EF" w:rsidP="0096271F">
            <w:pPr>
              <w:rPr>
                <w:rFonts w:ascii="Calibri" w:hAnsi="Calibri" w:cs="Calibri"/>
                <w:sz w:val="16"/>
                <w:szCs w:val="16"/>
              </w:rPr>
            </w:pPr>
          </w:p>
        </w:tc>
        <w:tc>
          <w:tcPr>
            <w:tcW w:w="1135" w:type="dxa"/>
            <w:shd w:val="clear" w:color="auto" w:fill="auto"/>
            <w:vAlign w:val="center"/>
          </w:tcPr>
          <w:p w14:paraId="0904606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Prüfverfahren</w:t>
            </w:r>
          </w:p>
        </w:tc>
        <w:tc>
          <w:tcPr>
            <w:tcW w:w="2550" w:type="dxa"/>
            <w:shd w:val="clear" w:color="auto" w:fill="auto"/>
            <w:vAlign w:val="center"/>
          </w:tcPr>
          <w:p w14:paraId="07F40DC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2</w:t>
            </w:r>
          </w:p>
        </w:tc>
        <w:tc>
          <w:tcPr>
            <w:tcW w:w="2553" w:type="dxa"/>
            <w:vMerge/>
            <w:shd w:val="clear" w:color="auto" w:fill="auto"/>
            <w:vAlign w:val="center"/>
          </w:tcPr>
          <w:p w14:paraId="38C1D035" w14:textId="77777777" w:rsidR="006972EF" w:rsidRPr="00521E1D" w:rsidRDefault="006972EF" w:rsidP="00521E1D">
            <w:pPr>
              <w:jc w:val="center"/>
              <w:rPr>
                <w:rFonts w:ascii="Calibri" w:hAnsi="Calibri" w:cs="Calibri"/>
                <w:sz w:val="16"/>
                <w:szCs w:val="16"/>
              </w:rPr>
            </w:pPr>
          </w:p>
        </w:tc>
      </w:tr>
      <w:tr w:rsidR="006972EF" w:rsidRPr="009E707A" w14:paraId="0CF8C5B2" w14:textId="77777777" w:rsidTr="00521E1D">
        <w:trPr>
          <w:trHeight w:val="53"/>
        </w:trPr>
        <w:tc>
          <w:tcPr>
            <w:tcW w:w="2694" w:type="dxa"/>
            <w:shd w:val="clear" w:color="auto" w:fill="auto"/>
            <w:vAlign w:val="center"/>
          </w:tcPr>
          <w:p w14:paraId="5AC2245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Maße und Maßabweichungen</w:t>
            </w:r>
          </w:p>
        </w:tc>
        <w:tc>
          <w:tcPr>
            <w:tcW w:w="1135" w:type="dxa"/>
            <w:shd w:val="clear" w:color="auto" w:fill="auto"/>
            <w:vAlign w:val="center"/>
          </w:tcPr>
          <w:p w14:paraId="64F8772A"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2B007F7E"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Erfüllt</w:t>
            </w:r>
          </w:p>
        </w:tc>
        <w:tc>
          <w:tcPr>
            <w:tcW w:w="2553" w:type="dxa"/>
            <w:vMerge/>
            <w:shd w:val="clear" w:color="auto" w:fill="auto"/>
            <w:vAlign w:val="center"/>
          </w:tcPr>
          <w:p w14:paraId="4D27DA91" w14:textId="77777777" w:rsidR="006972EF" w:rsidRPr="00521E1D" w:rsidRDefault="006972EF" w:rsidP="00521E1D">
            <w:pPr>
              <w:jc w:val="center"/>
              <w:rPr>
                <w:rFonts w:ascii="Calibri" w:hAnsi="Calibri" w:cs="Calibri"/>
                <w:sz w:val="16"/>
                <w:szCs w:val="16"/>
              </w:rPr>
            </w:pPr>
          </w:p>
        </w:tc>
      </w:tr>
      <w:tr w:rsidR="006972EF" w:rsidRPr="009E707A" w14:paraId="1A196984" w14:textId="77777777" w:rsidTr="00521E1D">
        <w:tc>
          <w:tcPr>
            <w:tcW w:w="2694" w:type="dxa"/>
            <w:shd w:val="clear" w:color="auto" w:fill="auto"/>
            <w:vAlign w:val="center"/>
          </w:tcPr>
          <w:p w14:paraId="3EC4E90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Dauerhaftigkeit (Frostwiderstand)</w:t>
            </w:r>
          </w:p>
        </w:tc>
        <w:tc>
          <w:tcPr>
            <w:tcW w:w="1135" w:type="dxa"/>
            <w:shd w:val="clear" w:color="auto" w:fill="auto"/>
            <w:vAlign w:val="center"/>
          </w:tcPr>
          <w:p w14:paraId="232D51B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Leistungs-stufe</w:t>
            </w:r>
          </w:p>
        </w:tc>
        <w:tc>
          <w:tcPr>
            <w:tcW w:w="2550" w:type="dxa"/>
            <w:shd w:val="clear" w:color="auto" w:fill="auto"/>
            <w:vAlign w:val="center"/>
          </w:tcPr>
          <w:p w14:paraId="1CA4C9F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Bestanden</w:t>
            </w:r>
          </w:p>
          <w:p w14:paraId="78E43B6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z.B. Leistungsstufe 1 (150 Zyklen)</w:t>
            </w:r>
          </w:p>
        </w:tc>
        <w:tc>
          <w:tcPr>
            <w:tcW w:w="2553" w:type="dxa"/>
            <w:vMerge/>
            <w:shd w:val="clear" w:color="auto" w:fill="auto"/>
            <w:vAlign w:val="center"/>
          </w:tcPr>
          <w:p w14:paraId="66C7CD3C" w14:textId="77777777" w:rsidR="006972EF" w:rsidRPr="00521E1D" w:rsidRDefault="006972EF" w:rsidP="00521E1D">
            <w:pPr>
              <w:jc w:val="center"/>
              <w:rPr>
                <w:rFonts w:ascii="Calibri" w:hAnsi="Calibri" w:cs="Calibri"/>
                <w:sz w:val="16"/>
                <w:szCs w:val="16"/>
              </w:rPr>
            </w:pPr>
          </w:p>
        </w:tc>
      </w:tr>
      <w:tr w:rsidR="006972EF" w:rsidRPr="009E707A" w14:paraId="316896E9" w14:textId="77777777" w:rsidTr="00521E1D">
        <w:tc>
          <w:tcPr>
            <w:tcW w:w="2694" w:type="dxa"/>
            <w:shd w:val="clear" w:color="auto" w:fill="auto"/>
            <w:vAlign w:val="center"/>
          </w:tcPr>
          <w:p w14:paraId="5BF1A3F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Freisetzung von gefährlichen Stoffen</w:t>
            </w:r>
          </w:p>
        </w:tc>
        <w:tc>
          <w:tcPr>
            <w:tcW w:w="1135" w:type="dxa"/>
            <w:shd w:val="clear" w:color="auto" w:fill="auto"/>
            <w:vAlign w:val="center"/>
          </w:tcPr>
          <w:p w14:paraId="602B878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Radioaktivität</w:t>
            </w:r>
          </w:p>
        </w:tc>
        <w:tc>
          <w:tcPr>
            <w:tcW w:w="2550" w:type="dxa"/>
            <w:shd w:val="clear" w:color="auto" w:fill="auto"/>
            <w:vAlign w:val="center"/>
          </w:tcPr>
          <w:p w14:paraId="00FC2A1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 nationaler Vorgabe</w:t>
            </w:r>
          </w:p>
        </w:tc>
        <w:tc>
          <w:tcPr>
            <w:tcW w:w="2553" w:type="dxa"/>
            <w:shd w:val="clear" w:color="auto" w:fill="auto"/>
            <w:vAlign w:val="center"/>
          </w:tcPr>
          <w:p w14:paraId="64E8074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OIB Richtlinie Anhang B1</w:t>
            </w:r>
          </w:p>
          <w:p w14:paraId="346C14D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bzw. ÖNORM S 5200</w:t>
            </w:r>
          </w:p>
        </w:tc>
      </w:tr>
      <w:tr w:rsidR="006972EF" w:rsidRPr="009E707A" w14:paraId="48E4B5CC" w14:textId="77777777" w:rsidTr="00521E1D">
        <w:tc>
          <w:tcPr>
            <w:tcW w:w="2694" w:type="dxa"/>
            <w:shd w:val="clear" w:color="auto" w:fill="auto"/>
            <w:vAlign w:val="center"/>
          </w:tcPr>
          <w:p w14:paraId="14722677" w14:textId="77777777" w:rsidR="006972EF" w:rsidRPr="00521E1D" w:rsidRDefault="006972EF" w:rsidP="0096271F">
            <w:pPr>
              <w:rPr>
                <w:rFonts w:ascii="Calibri" w:hAnsi="Calibri" w:cs="Calibri"/>
                <w:sz w:val="16"/>
                <w:szCs w:val="16"/>
              </w:rPr>
            </w:pPr>
          </w:p>
        </w:tc>
        <w:tc>
          <w:tcPr>
            <w:tcW w:w="1135" w:type="dxa"/>
            <w:shd w:val="clear" w:color="auto" w:fill="auto"/>
            <w:vAlign w:val="center"/>
          </w:tcPr>
          <w:p w14:paraId="7A3A5115"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2A459920" w14:textId="77777777" w:rsidR="006972EF" w:rsidRPr="00521E1D" w:rsidRDefault="006972EF" w:rsidP="00521E1D">
            <w:pPr>
              <w:jc w:val="center"/>
              <w:rPr>
                <w:rFonts w:ascii="Calibri" w:hAnsi="Calibri" w:cs="Calibri"/>
                <w:sz w:val="16"/>
                <w:szCs w:val="16"/>
              </w:rPr>
            </w:pPr>
          </w:p>
        </w:tc>
        <w:tc>
          <w:tcPr>
            <w:tcW w:w="2553" w:type="dxa"/>
            <w:shd w:val="clear" w:color="auto" w:fill="auto"/>
            <w:vAlign w:val="center"/>
          </w:tcPr>
          <w:p w14:paraId="4B103C43" w14:textId="77777777" w:rsidR="006972EF" w:rsidRPr="00521E1D" w:rsidRDefault="006972EF" w:rsidP="00521E1D">
            <w:pPr>
              <w:jc w:val="center"/>
              <w:rPr>
                <w:rFonts w:ascii="Calibri" w:hAnsi="Calibri" w:cs="Calibri"/>
                <w:sz w:val="16"/>
                <w:szCs w:val="16"/>
              </w:rPr>
            </w:pPr>
          </w:p>
        </w:tc>
      </w:tr>
    </w:tbl>
    <w:p w14:paraId="091F3CB0" w14:textId="77777777" w:rsidR="006972EF" w:rsidRPr="00521E1D" w:rsidRDefault="006972EF" w:rsidP="006972EF">
      <w:pPr>
        <w:spacing w:before="120" w:after="120" w:line="276" w:lineRule="auto"/>
        <w:jc w:val="both"/>
        <w:rPr>
          <w:rFonts w:ascii="Calibri" w:hAnsi="Calibri" w:cs="Calibri"/>
        </w:rPr>
      </w:pPr>
    </w:p>
    <w:p w14:paraId="0E67DCCB"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Rohdichte in vorliegender Ökobilanz: XX kg/m³</w:t>
      </w:r>
    </w:p>
    <w:p w14:paraId="418E1BB5"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 xml:space="preserve">Alternativ: </w:t>
      </w:r>
    </w:p>
    <w:p w14:paraId="03C9BEEE"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Flächengewicht in vorliegender Ökobilanz: XX kg/m²</w:t>
      </w:r>
    </w:p>
    <w:p w14:paraId="6DAE7192"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Beschreibung der Durchschnittsbildung</w:t>
      </w:r>
    </w:p>
    <w:p w14:paraId="5847E852" w14:textId="77777777" w:rsidR="006972EF" w:rsidRPr="00521E1D" w:rsidRDefault="006972EF" w:rsidP="006972EF">
      <w:pPr>
        <w:shd w:val="clear" w:color="auto" w:fill="CCFFFF"/>
        <w:spacing w:before="120" w:after="120" w:line="276" w:lineRule="auto"/>
        <w:jc w:val="both"/>
        <w:rPr>
          <w:rFonts w:ascii="Calibri" w:hAnsi="Calibri" w:cs="Calibri"/>
        </w:rPr>
      </w:pPr>
      <w:r w:rsidRPr="00521E1D">
        <w:rPr>
          <w:rFonts w:ascii="Calibri" w:hAnsi="Calibri" w:cs="Calibri"/>
        </w:rPr>
        <w:t>Optional können weitere technische Kenndaten angeführt werden, wenn diese für die Unterscheidung bzw. die Spezifizierung der/des Produkte/s erforderlich sind.</w:t>
      </w:r>
    </w:p>
    <w:bookmarkEnd w:id="45"/>
    <w:p w14:paraId="59A87C69" w14:textId="77777777" w:rsidR="006972EF" w:rsidRPr="00521E1D" w:rsidRDefault="006972EF" w:rsidP="006972EF">
      <w:pPr>
        <w:rPr>
          <w:rFonts w:ascii="Calibri" w:hAnsi="Calibri" w:cs="Calibri"/>
          <w:u w:val="single"/>
          <w:lang w:val="de-CH"/>
        </w:rPr>
      </w:pPr>
    </w:p>
    <w:p w14:paraId="2FB9B431" w14:textId="77777777" w:rsidR="006972EF" w:rsidRPr="00521E1D" w:rsidRDefault="006972EF" w:rsidP="00521E1D">
      <w:pPr>
        <w:shd w:val="clear" w:color="auto" w:fill="DAEEF3"/>
        <w:rPr>
          <w:rFonts w:ascii="Calibri" w:hAnsi="Calibri" w:cs="Calibri"/>
          <w:szCs w:val="18"/>
          <w:lang w:val="de-CH"/>
        </w:rPr>
      </w:pPr>
      <w:r w:rsidRPr="00521E1D">
        <w:rPr>
          <w:rFonts w:ascii="Calibri" w:hAnsi="Calibri" w:cs="Calibri"/>
          <w:szCs w:val="18"/>
          <w:lang w:val="de-CH"/>
        </w:rPr>
        <w:t xml:space="preserve">Für Einzel-EPDs sind die technischen Daten des Produktes wie in </w:t>
      </w:r>
      <w:r w:rsidR="001A2A90" w:rsidRPr="00521E1D">
        <w:rPr>
          <w:rFonts w:ascii="Calibri" w:hAnsi="Calibri" w:cs="Calibri"/>
          <w:szCs w:val="18"/>
          <w:lang w:val="de-CH"/>
        </w:rPr>
        <w:t>obigen Tabellen</w:t>
      </w:r>
      <w:r w:rsidR="004B5878" w:rsidRPr="00521E1D">
        <w:rPr>
          <w:rFonts w:ascii="Calibri" w:hAnsi="Calibri" w:cs="Calibri"/>
          <w:szCs w:val="18"/>
          <w:lang w:val="de-CH"/>
        </w:rPr>
        <w:t xml:space="preserve"> </w:t>
      </w:r>
      <w:r w:rsidRPr="00521E1D">
        <w:rPr>
          <w:rFonts w:ascii="Calibri" w:hAnsi="Calibri" w:cs="Calibri"/>
          <w:szCs w:val="18"/>
          <w:lang w:val="de-CH"/>
        </w:rPr>
        <w:t>gefordert anzuführen.</w:t>
      </w:r>
    </w:p>
    <w:bookmarkEnd w:id="40"/>
    <w:bookmarkEnd w:id="41"/>
    <w:p w14:paraId="024292CC" w14:textId="77777777" w:rsidR="00361ACC" w:rsidRPr="00521E1D" w:rsidRDefault="00361ACC" w:rsidP="00521E1D">
      <w:pPr>
        <w:shd w:val="clear" w:color="auto" w:fill="DAEEF3"/>
        <w:rPr>
          <w:rFonts w:ascii="Calibri" w:hAnsi="Calibri" w:cs="Calibri"/>
          <w:szCs w:val="18"/>
          <w:lang w:val="de-CH"/>
        </w:rPr>
      </w:pPr>
      <w:r w:rsidRPr="00521E1D">
        <w:rPr>
          <w:rFonts w:ascii="Calibri" w:hAnsi="Calibri" w:cs="Calibri"/>
          <w:szCs w:val="18"/>
          <w:lang w:val="de-CH"/>
        </w:rPr>
        <w:t xml:space="preserve">Für „Branchen-EPD“ bzw. „Gruppen-EPD“ oder „Verbands-EPD“ bzw. EPDs über mehrere Werke und/ oder Produkte ist die Tabelle auszufüllen, wobei hier ein Durchschnittswert </w:t>
      </w:r>
      <w:r w:rsidR="001A2A90" w:rsidRPr="00521E1D">
        <w:rPr>
          <w:rFonts w:ascii="Calibri" w:hAnsi="Calibri" w:cs="Calibri"/>
          <w:szCs w:val="18"/>
          <w:lang w:val="de-CH"/>
        </w:rPr>
        <w:t>und eine</w:t>
      </w:r>
      <w:r w:rsidRPr="00521E1D">
        <w:rPr>
          <w:rFonts w:ascii="Calibri" w:hAnsi="Calibri"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F064B2A" w14:textId="764F0D14" w:rsidR="00361ACC" w:rsidRPr="00521E1D" w:rsidRDefault="00361ACC" w:rsidP="00521E1D">
      <w:pPr>
        <w:shd w:val="clear" w:color="auto" w:fill="DAEEF3"/>
        <w:rPr>
          <w:rFonts w:ascii="Calibri" w:hAnsi="Calibri" w:cs="Calibri"/>
          <w:szCs w:val="18"/>
          <w:lang w:val="de-CH"/>
        </w:rPr>
      </w:pPr>
      <w:r w:rsidRPr="00521E1D">
        <w:rPr>
          <w:rFonts w:ascii="Calibri" w:hAnsi="Calibri" w:cs="Calibri"/>
          <w:szCs w:val="18"/>
          <w:lang w:val="de-CH"/>
        </w:rPr>
        <w:t xml:space="preserve">Im Falle der Erstellung einer Durchschnitts-EPD ist in Kapitel </w:t>
      </w:r>
      <w:r w:rsidRPr="00521E1D">
        <w:rPr>
          <w:rFonts w:ascii="Calibri" w:hAnsi="Calibri" w:cs="Calibri"/>
          <w:szCs w:val="18"/>
          <w:lang w:val="de-CH"/>
        </w:rPr>
        <w:fldChar w:fldCharType="begin"/>
      </w:r>
      <w:r w:rsidRPr="00521E1D">
        <w:rPr>
          <w:rFonts w:ascii="Calibri" w:hAnsi="Calibri" w:cs="Calibri"/>
          <w:szCs w:val="18"/>
          <w:lang w:val="de-CH"/>
        </w:rPr>
        <w:instrText xml:space="preserve"> REF _Ref326570557 \r \h  \* MERGEFORMAT </w:instrText>
      </w:r>
      <w:r w:rsidRPr="00521E1D">
        <w:rPr>
          <w:rFonts w:ascii="Calibri" w:hAnsi="Calibri" w:cs="Calibri"/>
          <w:szCs w:val="18"/>
          <w:lang w:val="de-CH"/>
        </w:rPr>
      </w:r>
      <w:r w:rsidRPr="00521E1D">
        <w:rPr>
          <w:rFonts w:ascii="Calibri" w:hAnsi="Calibri" w:cs="Calibri"/>
          <w:szCs w:val="18"/>
          <w:lang w:val="de-CH"/>
        </w:rPr>
        <w:fldChar w:fldCharType="separate"/>
      </w:r>
      <w:r w:rsidR="00340871">
        <w:rPr>
          <w:rFonts w:ascii="Calibri" w:hAnsi="Calibri" w:cs="Calibri"/>
          <w:szCs w:val="18"/>
          <w:lang w:val="de-CH"/>
        </w:rPr>
        <w:t>3.1</w:t>
      </w:r>
      <w:r w:rsidRPr="00521E1D">
        <w:rPr>
          <w:rFonts w:ascii="Calibri" w:hAnsi="Calibri" w:cs="Calibri"/>
          <w:szCs w:val="18"/>
          <w:lang w:val="de-CH"/>
        </w:rPr>
        <w:fldChar w:fldCharType="end"/>
      </w:r>
      <w:r w:rsidRPr="00521E1D">
        <w:rPr>
          <w:rFonts w:ascii="Calibri" w:hAnsi="Calibri" w:cs="Calibri"/>
          <w:szCs w:val="18"/>
          <w:lang w:val="de-CH"/>
        </w:rPr>
        <w:t xml:space="preserve"> „</w:t>
      </w:r>
      <w:r w:rsidRPr="00521E1D">
        <w:rPr>
          <w:rFonts w:ascii="Calibri" w:hAnsi="Calibri" w:cs="Calibri"/>
          <w:szCs w:val="18"/>
          <w:lang w:val="de-CH"/>
        </w:rPr>
        <w:fldChar w:fldCharType="begin"/>
      </w:r>
      <w:r w:rsidRPr="00521E1D">
        <w:rPr>
          <w:rFonts w:ascii="Calibri" w:hAnsi="Calibri" w:cs="Calibri"/>
          <w:szCs w:val="18"/>
          <w:lang w:val="de-CH"/>
        </w:rPr>
        <w:instrText xml:space="preserve"> REF _Ref326570557 \h  \* MERGEFORMAT </w:instrText>
      </w:r>
      <w:r w:rsidRPr="00521E1D">
        <w:rPr>
          <w:rFonts w:ascii="Calibri" w:hAnsi="Calibri" w:cs="Calibri"/>
          <w:szCs w:val="18"/>
          <w:lang w:val="de-CH"/>
        </w:rPr>
      </w:r>
      <w:r w:rsidRPr="00521E1D">
        <w:rPr>
          <w:rFonts w:ascii="Calibri" w:hAnsi="Calibri" w:cs="Calibri"/>
          <w:szCs w:val="18"/>
          <w:lang w:val="de-CH"/>
        </w:rPr>
        <w:fldChar w:fldCharType="separate"/>
      </w:r>
      <w:r w:rsidR="00340871" w:rsidRPr="00340871">
        <w:rPr>
          <w:rFonts w:ascii="Calibri" w:hAnsi="Calibri" w:cs="Calibri"/>
          <w:szCs w:val="18"/>
          <w:lang w:val="de-CH"/>
        </w:rPr>
        <w:t>Deklarierte Einheit/ Funktionale Einheit</w:t>
      </w:r>
      <w:r w:rsidRPr="00521E1D">
        <w:rPr>
          <w:rFonts w:ascii="Calibri" w:hAnsi="Calibri" w:cs="Calibri"/>
          <w:szCs w:val="18"/>
          <w:lang w:val="de-CH"/>
        </w:rPr>
        <w:fldChar w:fldCharType="end"/>
      </w:r>
      <w:r w:rsidRPr="00521E1D">
        <w:rPr>
          <w:rFonts w:ascii="Calibri" w:hAnsi="Calibri" w:cs="Calibri"/>
          <w:szCs w:val="18"/>
          <w:lang w:val="de-CH"/>
        </w:rPr>
        <w:t xml:space="preserve">“ der in der Ökobilanz verwendete Durchschnittswert für die Rohdichte </w:t>
      </w:r>
      <w:r w:rsidR="001A2A90" w:rsidRPr="00521E1D">
        <w:rPr>
          <w:rFonts w:ascii="Calibri" w:hAnsi="Calibri" w:cs="Calibri"/>
          <w:szCs w:val="18"/>
          <w:lang w:val="de-CH"/>
        </w:rPr>
        <w:t xml:space="preserve">und deren Bandbreite </w:t>
      </w:r>
      <w:r w:rsidRPr="00521E1D">
        <w:rPr>
          <w:rFonts w:ascii="Calibri" w:hAnsi="Calibri" w:cs="Calibri"/>
          <w:szCs w:val="18"/>
          <w:lang w:val="de-CH"/>
        </w:rPr>
        <w:t>anzuführen.</w:t>
      </w:r>
    </w:p>
    <w:p w14:paraId="3F7E66CC" w14:textId="77777777" w:rsidR="00361ACC" w:rsidRPr="00521E1D" w:rsidRDefault="00361ACC" w:rsidP="007C1BEE">
      <w:pPr>
        <w:spacing w:after="120" w:line="276" w:lineRule="auto"/>
        <w:jc w:val="both"/>
        <w:rPr>
          <w:rFonts w:ascii="Calibri" w:hAnsi="Calibri" w:cs="Calibri"/>
          <w:i/>
          <w:lang w:val="de-CH"/>
        </w:rPr>
      </w:pPr>
    </w:p>
    <w:p w14:paraId="6F3A7719" w14:textId="1D1463EB" w:rsidR="007C1BEE" w:rsidRPr="00521E1D" w:rsidRDefault="007C1BEE" w:rsidP="007C1BEE">
      <w:pPr>
        <w:spacing w:after="120" w:line="276" w:lineRule="auto"/>
        <w:jc w:val="both"/>
        <w:rPr>
          <w:rFonts w:ascii="Calibri" w:hAnsi="Calibri" w:cs="Calibri"/>
          <w:i/>
          <w:lang w:val="de-AT"/>
        </w:rPr>
      </w:pPr>
      <w:r w:rsidRPr="00521E1D">
        <w:rPr>
          <w:rFonts w:ascii="Calibri" w:hAnsi="Calibri" w:cs="Calibri"/>
          <w:i/>
          <w:lang w:val="de-AT"/>
        </w:rPr>
        <w:lastRenderedPageBreak/>
        <w:t xml:space="preserve">Teilweise ausgehend von Tabelle 1 aus dem TBE-Dokument müssen folgende Angaben im </w:t>
      </w:r>
      <w:r w:rsidR="00DA64E8">
        <w:rPr>
          <w:rFonts w:ascii="Calibri" w:hAnsi="Calibri" w:cs="Calibri"/>
          <w:i/>
          <w:lang w:val="de-AT"/>
        </w:rPr>
        <w:t>Projektbericht</w:t>
      </w:r>
      <w:r w:rsidRPr="00521E1D">
        <w:rPr>
          <w:rFonts w:ascii="Calibri" w:hAnsi="Calibri" w:cs="Calibri"/>
          <w:i/>
          <w:lang w:val="de-AT"/>
        </w:rPr>
        <w:t xml:space="preserve"> bzw. der EPD zu finden sein:</w:t>
      </w:r>
    </w:p>
    <w:p w14:paraId="30F7F5DD" w14:textId="77777777" w:rsidR="007C1BEE" w:rsidRPr="00521E1D" w:rsidRDefault="007C1BEE" w:rsidP="007C1BEE">
      <w:pPr>
        <w:pStyle w:val="berschrift2"/>
        <w:rPr>
          <w:rFonts w:cs="Calibri"/>
        </w:rPr>
      </w:pPr>
      <w:bookmarkStart w:id="49" w:name="_Toc490053699"/>
      <w:bookmarkStart w:id="50" w:name="_Toc81484515"/>
      <w:r w:rsidRPr="00521E1D">
        <w:rPr>
          <w:rFonts w:cs="Calibri"/>
        </w:rPr>
        <w:t>Grundstoffe (Hauptkomponenten und Hilfsstoffe)</w:t>
      </w:r>
      <w:bookmarkEnd w:id="49"/>
      <w:bookmarkEnd w:id="50"/>
    </w:p>
    <w:p w14:paraId="339FFBD3" w14:textId="77777777" w:rsidR="007C1BEE" w:rsidRPr="00521E1D" w:rsidRDefault="007C1BEE" w:rsidP="007C1BEE">
      <w:pPr>
        <w:rPr>
          <w:rFonts w:ascii="Calibri" w:hAnsi="Calibri" w:cs="Calibri"/>
          <w:lang w:val="de-CH"/>
        </w:rPr>
      </w:pPr>
      <w:bookmarkStart w:id="51" w:name="_Toc490053700"/>
      <w:bookmarkStart w:id="52" w:name="IBUEPD_2_7_Herstellung"/>
    </w:p>
    <w:p w14:paraId="1B8C8DA5"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hAnsi="Calibri" w:cs="Calibri"/>
          <w:lang w:val="de-CH"/>
        </w:rPr>
        <w:t>Die Produktkomponenten und/ oder Inhaltsstoffe sind in Masse-% anzugeben, um den Nutzer der EPD zu befähigen, die Zusammensetzung des Produkts im Lieferzustand zu verstehen. Diese Angaben sollen auch die Sicherheit und Effizienz bei Einbau, Nutzung und Entso</w:t>
      </w:r>
      <w:bookmarkStart w:id="53" w:name="PCR_2_6_Angabe_M_Prozent"/>
      <w:r w:rsidRPr="00521E1D">
        <w:rPr>
          <w:rFonts w:ascii="Calibri" w:hAnsi="Calibri" w:cs="Calibri"/>
          <w:lang w:val="de-CH"/>
        </w:rPr>
        <w:t>rgung des Produkts unterstützen</w:t>
      </w:r>
      <w:r w:rsidRPr="00521E1D">
        <w:rPr>
          <w:rFonts w:ascii="Calibri" w:eastAsia="Times New Roman" w:hAnsi="Calibri" w:cs="Calibri"/>
          <w:lang w:val="de-CH"/>
        </w:rPr>
        <w:t>.</w:t>
      </w:r>
      <w:bookmarkEnd w:id="53"/>
    </w:p>
    <w:p w14:paraId="7A22AB0F" w14:textId="77777777" w:rsidR="007C1BEE" w:rsidRPr="00521E1D" w:rsidRDefault="007C1BEE" w:rsidP="00521E1D">
      <w:pPr>
        <w:shd w:val="clear" w:color="auto" w:fill="DAEEF3"/>
        <w:rPr>
          <w:rFonts w:ascii="Calibri" w:eastAsia="Times New Roman" w:hAnsi="Calibri" w:cs="Calibri"/>
          <w:lang w:val="de-CH"/>
        </w:rPr>
      </w:pPr>
    </w:p>
    <w:p w14:paraId="1F096087"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Die Angabe der Masse-% kann genau oder als Bereich (Bandbreite) analog zu REACH</w:t>
      </w:r>
      <w:r w:rsidRPr="00521E1D">
        <w:rPr>
          <w:rStyle w:val="Funotenzeichen"/>
          <w:rFonts w:ascii="Calibri" w:eastAsia="Times New Roman" w:hAnsi="Calibri" w:cs="Calibri"/>
          <w:lang w:val="de-CH"/>
        </w:rPr>
        <w:footnoteReference w:id="1"/>
      </w:r>
      <w:r w:rsidRPr="00521E1D">
        <w:rPr>
          <w:rFonts w:ascii="Calibri" w:eastAsia="Times New Roman" w:hAnsi="Calibri" w:cs="Calibri"/>
          <w:lang w:val="de-CH"/>
        </w:rPr>
        <w:t xml:space="preserve"> erfolgen. Die Menge an Stoffen, die unter 1 Masse-% im Gesamtprodukt ausmachen, kann mit „&lt; 1 Masse-%“ angeführt werden.</w:t>
      </w:r>
    </w:p>
    <w:p w14:paraId="45C8DB1B" w14:textId="77777777" w:rsidR="007C1BEE" w:rsidRPr="00521E1D" w:rsidRDefault="007C1BEE" w:rsidP="00521E1D">
      <w:pPr>
        <w:shd w:val="clear" w:color="auto" w:fill="DAEEF3"/>
        <w:rPr>
          <w:rFonts w:ascii="Calibri" w:eastAsia="Times New Roman" w:hAnsi="Calibri" w:cs="Calibri"/>
          <w:lang w:val="de-CH"/>
        </w:rPr>
      </w:pPr>
    </w:p>
    <w:p w14:paraId="458A8043" w14:textId="77777777" w:rsidR="007C1BEE" w:rsidRPr="00521E1D" w:rsidRDefault="007C1BEE" w:rsidP="00521E1D">
      <w:pPr>
        <w:shd w:val="clear" w:color="auto" w:fill="DAEEF3"/>
        <w:rPr>
          <w:rFonts w:ascii="Calibri" w:hAnsi="Calibri" w:cs="Calibri"/>
          <w:lang w:val="de-CH"/>
        </w:rPr>
      </w:pPr>
      <w:r w:rsidRPr="00521E1D">
        <w:rPr>
          <w:rFonts w:ascii="Calibri" w:eastAsia="Times New Roman" w:hAnsi="Calibri" w:cs="Calibri"/>
          <w:lang w:val="de-CH"/>
        </w:rPr>
        <w:t xml:space="preserve">Die Deklaration des stofflichen Produktinhalts muss mindestens diejenigen im Produkt enthaltenen Stoffe aufzählen, die auf der </w:t>
      </w:r>
      <w:r w:rsidRPr="00521E1D">
        <w:rPr>
          <w:rFonts w:ascii="Calibri" w:eastAsia="Times New Roman" w:hAnsi="Calibri" w:cs="Calibri"/>
          <w:i/>
          <w:lang w:val="de-CH"/>
        </w:rPr>
        <w:t>Liste der besonders besorgniserregenden Stoffe für die Zulassung</w:t>
      </w:r>
      <w:r w:rsidRPr="00521E1D">
        <w:rPr>
          <w:rFonts w:ascii="Calibri" w:eastAsia="Times New Roman" w:hAnsi="Calibri" w:cs="Calibri"/>
          <w:lang w:val="de-CH"/>
        </w:rPr>
        <w:t xml:space="preserve"> geführt werden, soweit ihr Gehalt den Grenzwert (0,1 Masse-% auf Produktebene) für die Registrierung durch die Europäische Chemikalienagentur (</w:t>
      </w:r>
      <w:r w:rsidRPr="00521E1D">
        <w:rPr>
          <w:rFonts w:ascii="Calibri" w:hAnsi="Calibri" w:cs="Calibri"/>
          <w:lang w:val="de-CH"/>
        </w:rPr>
        <w:t>ECHA</w:t>
      </w:r>
      <w:r w:rsidRPr="00521E1D">
        <w:rPr>
          <w:rFonts w:ascii="Calibri" w:hAnsi="Calibri" w:cs="Calibri"/>
          <w:vertAlign w:val="superscript"/>
          <w:lang w:val="de-CH"/>
        </w:rPr>
        <w:footnoteReference w:id="2"/>
      </w:r>
      <w:r w:rsidRPr="00521E1D">
        <w:rPr>
          <w:rFonts w:ascii="Calibri" w:hAnsi="Calibri" w:cs="Calibri"/>
          <w:lang w:val="de-CH"/>
        </w:rPr>
        <w:t>)</w:t>
      </w:r>
      <w:r w:rsidRPr="00521E1D">
        <w:rPr>
          <w:rFonts w:ascii="Calibri" w:hAnsi="Calibri" w:cs="Calibri"/>
          <w:i/>
          <w:lang w:val="de-CH"/>
        </w:rPr>
        <w:t xml:space="preserve"> </w:t>
      </w:r>
      <w:r w:rsidRPr="00521E1D">
        <w:rPr>
          <w:rFonts w:ascii="Calibri" w:eastAsia="Times New Roman" w:hAnsi="Calibri" w:cs="Calibri"/>
          <w:lang w:val="de-CH"/>
        </w:rPr>
        <w:t xml:space="preserve">überschreitet. </w:t>
      </w:r>
      <w:r w:rsidRPr="00521E1D">
        <w:rPr>
          <w:rFonts w:ascii="Calibri" w:hAnsi="Calibri" w:cs="Calibri"/>
          <w:lang w:val="de-CH"/>
        </w:rPr>
        <w:t>Eine Ausnahme der Deklarationspflicht besteht für Stoffe und Zubereitungen, die während der Herstellung die Gefährlichkeitsmerkmale verlieren (z.B. durch Ausreagieren).</w:t>
      </w:r>
    </w:p>
    <w:p w14:paraId="6D6761EE"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Liegt der Gehalt des Stoffes unter dem Grenzwert der ECHA sollte in der EPD folgender Hinweis gemacht werden:</w:t>
      </w:r>
    </w:p>
    <w:p w14:paraId="3224CE44"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„Der Gehalt an XXXX unterschreitet die Grenzwerte für die Registrierung durch die Europäische Chemikalienagentur.“</w:t>
      </w:r>
    </w:p>
    <w:p w14:paraId="4909C245" w14:textId="77777777" w:rsidR="007C1BEE" w:rsidRPr="00521E1D" w:rsidRDefault="007C1BEE" w:rsidP="00521E1D">
      <w:pPr>
        <w:shd w:val="clear" w:color="auto" w:fill="DAEEF3"/>
        <w:rPr>
          <w:rFonts w:ascii="Calibri" w:eastAsia="Times New Roman" w:hAnsi="Calibri" w:cs="Calibri"/>
          <w:i/>
          <w:lang w:val="de-CH"/>
        </w:rPr>
      </w:pPr>
    </w:p>
    <w:p w14:paraId="166EBA6B"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Hinweise wie z.B. „… ist frei von …“ dürfen in der EPD nicht verwendet werden.</w:t>
      </w:r>
    </w:p>
    <w:p w14:paraId="30F25D2F" w14:textId="77777777" w:rsidR="007C1BEE" w:rsidRPr="00521E1D" w:rsidRDefault="007C1BEE" w:rsidP="00521E1D">
      <w:pPr>
        <w:shd w:val="clear" w:color="auto" w:fill="DAEEF3"/>
        <w:rPr>
          <w:rFonts w:ascii="Calibri" w:hAnsi="Calibri" w:cs="Calibri"/>
          <w:i/>
          <w:lang w:val="de-CH"/>
        </w:rPr>
      </w:pPr>
    </w:p>
    <w:p w14:paraId="5CEDA465"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r w:rsidR="00FE0062" w:rsidRPr="00521E1D">
        <w:rPr>
          <w:rFonts w:ascii="Calibri" w:eastAsia="Times New Roman" w:hAnsi="Calibri" w:cs="Calibri"/>
          <w:lang w:val="de-CH"/>
        </w:rPr>
        <w:t xml:space="preserve"> </w:t>
      </w:r>
      <w:r w:rsidR="00FE0062" w:rsidRPr="00521E1D">
        <w:rPr>
          <w:rFonts w:ascii="Calibri" w:hAnsi="Calibri"/>
        </w:rPr>
        <w:t>Zusätzlich sind Hilfsstoffe und Zusatzmittel zu deklarieren, die am Produkt verbleiben.</w:t>
      </w:r>
    </w:p>
    <w:p w14:paraId="23C8AC1B" w14:textId="77777777" w:rsidR="007C1BEE" w:rsidRPr="00521E1D" w:rsidRDefault="007C1BEE" w:rsidP="007C1BEE">
      <w:pPr>
        <w:rPr>
          <w:rFonts w:ascii="Calibri" w:eastAsia="Times New Roman" w:hAnsi="Calibri" w:cs="Calibri"/>
          <w:lang w:val="de-CH"/>
        </w:rPr>
      </w:pPr>
    </w:p>
    <w:p w14:paraId="647F537C" w14:textId="77777777" w:rsidR="007C1BEE" w:rsidRPr="00521E1D" w:rsidRDefault="007C1BEE" w:rsidP="007C1BEE">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03B2A76C" w14:textId="77777777" w:rsidR="007C1BEE" w:rsidRPr="00521E1D" w:rsidRDefault="007C1BEE" w:rsidP="007C1BEE">
      <w:pPr>
        <w:shd w:val="clear" w:color="auto" w:fill="CCFFFF"/>
        <w:rPr>
          <w:rFonts w:ascii="Calibri" w:hAnsi="Calibri" w:cs="Calibri"/>
          <w:b/>
          <w:u w:val="single"/>
          <w:lang w:val="de-CH"/>
        </w:rPr>
      </w:pPr>
    </w:p>
    <w:p w14:paraId="77CD98DF" w14:textId="34CF6DCD" w:rsidR="007C1BEE" w:rsidRPr="00521E1D" w:rsidRDefault="007C1BEE" w:rsidP="007C1BEE">
      <w:pPr>
        <w:pStyle w:val="Beschriftung"/>
        <w:shd w:val="clear" w:color="auto" w:fill="CCFFFF"/>
        <w:rPr>
          <w:rFonts w:ascii="Calibri" w:hAnsi="Calibri" w:cs="Calibri"/>
          <w:color w:val="17365D"/>
          <w:lang w:val="de-CH"/>
        </w:rPr>
      </w:pPr>
      <w:bookmarkStart w:id="54" w:name="_Toc490147652"/>
      <w:bookmarkStart w:id="55" w:name="_Toc150263132"/>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340871">
        <w:rPr>
          <w:rFonts w:ascii="Calibri" w:hAnsi="Calibri" w:cs="Calibri"/>
          <w:noProof/>
          <w:lang w:val="de-CH"/>
        </w:rPr>
        <w:t>5</w:t>
      </w:r>
      <w:r w:rsidRPr="00521E1D">
        <w:rPr>
          <w:rFonts w:ascii="Calibri" w:hAnsi="Calibri" w:cs="Calibri"/>
          <w:lang w:val="de-CH"/>
        </w:rPr>
        <w:fldChar w:fldCharType="end"/>
      </w:r>
      <w:r w:rsidRPr="00521E1D">
        <w:rPr>
          <w:rFonts w:ascii="Calibri" w:hAnsi="Calibri" w:cs="Calibri"/>
          <w:lang w:val="de-CH"/>
        </w:rPr>
        <w:t>: Grundstoffe in Masse-% (Beispiel)</w:t>
      </w:r>
      <w:bookmarkEnd w:id="54"/>
      <w:bookmarkEnd w:id="55"/>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7C1BEE" w:rsidRPr="009E707A" w14:paraId="693F0FC2" w14:textId="77777777" w:rsidTr="007C1BEE">
        <w:trPr>
          <w:trHeight w:val="340"/>
        </w:trPr>
        <w:tc>
          <w:tcPr>
            <w:tcW w:w="2376" w:type="dxa"/>
            <w:shd w:val="clear" w:color="auto" w:fill="8DB3E2"/>
            <w:vAlign w:val="center"/>
          </w:tcPr>
          <w:p w14:paraId="256E9D85" w14:textId="77777777" w:rsidR="007C1BEE" w:rsidRPr="00521E1D" w:rsidRDefault="007C1BEE" w:rsidP="007C1BEE">
            <w:pPr>
              <w:rPr>
                <w:rFonts w:ascii="Calibri" w:hAnsi="Calibri" w:cs="Calibri"/>
                <w:b/>
                <w:color w:val="000000"/>
              </w:rPr>
            </w:pPr>
            <w:r w:rsidRPr="00521E1D">
              <w:rPr>
                <w:rFonts w:ascii="Calibri" w:hAnsi="Calibri" w:cs="Calibri"/>
                <w:b/>
                <w:color w:val="000000"/>
              </w:rPr>
              <w:t>Bestandteile:</w:t>
            </w:r>
          </w:p>
          <w:p w14:paraId="1F9DD08F" w14:textId="77777777" w:rsidR="007C1BEE" w:rsidRPr="00521E1D" w:rsidRDefault="007C1BEE" w:rsidP="007C1BEE">
            <w:pPr>
              <w:rPr>
                <w:rFonts w:ascii="Calibri" w:hAnsi="Calibri" w:cs="Calibri"/>
                <w:b/>
                <w:color w:val="000000"/>
              </w:rPr>
            </w:pPr>
            <w:r w:rsidRPr="00521E1D">
              <w:rPr>
                <w:rFonts w:ascii="Calibri" w:hAnsi="Calibri" w:cs="Calibri"/>
                <w:b/>
                <w:color w:val="000000"/>
              </w:rPr>
              <w:t>(Charakterisierung)</w:t>
            </w:r>
          </w:p>
        </w:tc>
        <w:tc>
          <w:tcPr>
            <w:tcW w:w="2551" w:type="dxa"/>
            <w:shd w:val="clear" w:color="auto" w:fill="8DB3E2"/>
            <w:vAlign w:val="center"/>
          </w:tcPr>
          <w:p w14:paraId="0456BE3E" w14:textId="77777777" w:rsidR="007C1BEE" w:rsidRPr="00521E1D" w:rsidRDefault="007C1BEE" w:rsidP="007C1BEE">
            <w:pPr>
              <w:rPr>
                <w:rFonts w:ascii="Calibri" w:hAnsi="Calibri" w:cs="Calibri"/>
                <w:b/>
                <w:color w:val="000000"/>
              </w:rPr>
            </w:pPr>
            <w:r w:rsidRPr="00521E1D">
              <w:rPr>
                <w:rFonts w:ascii="Calibri" w:hAnsi="Calibri" w:cs="Calibri"/>
                <w:b/>
                <w:color w:val="000000"/>
              </w:rPr>
              <w:t>Funktion</w:t>
            </w:r>
          </w:p>
        </w:tc>
        <w:tc>
          <w:tcPr>
            <w:tcW w:w="1418" w:type="dxa"/>
            <w:shd w:val="clear" w:color="auto" w:fill="8DB3E2"/>
            <w:vAlign w:val="center"/>
          </w:tcPr>
          <w:p w14:paraId="0ECCFE28" w14:textId="77777777" w:rsidR="007C1BEE" w:rsidRPr="00521E1D" w:rsidRDefault="007C1BEE" w:rsidP="007C1BEE">
            <w:pPr>
              <w:rPr>
                <w:rFonts w:ascii="Calibri" w:hAnsi="Calibri" w:cs="Calibri"/>
                <w:b/>
                <w:color w:val="000000"/>
              </w:rPr>
            </w:pPr>
            <w:r w:rsidRPr="00521E1D">
              <w:rPr>
                <w:rFonts w:ascii="Calibri" w:hAnsi="Calibri" w:cs="Calibri"/>
                <w:b/>
                <w:color w:val="000000"/>
              </w:rPr>
              <w:t>Massen %</w:t>
            </w:r>
          </w:p>
        </w:tc>
      </w:tr>
      <w:tr w:rsidR="007C1BEE" w:rsidRPr="009E707A" w14:paraId="48F0464D" w14:textId="77777777" w:rsidTr="007C1BEE">
        <w:trPr>
          <w:trHeight w:val="340"/>
        </w:trPr>
        <w:tc>
          <w:tcPr>
            <w:tcW w:w="2376" w:type="dxa"/>
            <w:vAlign w:val="center"/>
          </w:tcPr>
          <w:p w14:paraId="334C6D67" w14:textId="77777777" w:rsidR="007C1BEE" w:rsidRPr="00521E1D" w:rsidRDefault="007C1BEE" w:rsidP="007C1BEE">
            <w:pPr>
              <w:rPr>
                <w:rFonts w:ascii="Calibri" w:hAnsi="Calibri" w:cs="Calibri"/>
              </w:rPr>
            </w:pPr>
            <w:r w:rsidRPr="00521E1D">
              <w:rPr>
                <w:rFonts w:ascii="Calibri" w:hAnsi="Calibri" w:cs="Calibri"/>
              </w:rPr>
              <w:t xml:space="preserve">Bezeichnung </w:t>
            </w:r>
            <w:r w:rsidRPr="00521E1D">
              <w:rPr>
                <w:rFonts w:ascii="Calibri" w:hAnsi="Calibri" w:cs="Calibri"/>
                <w:vertAlign w:val="superscript"/>
              </w:rPr>
              <w:t>x)</w:t>
            </w:r>
          </w:p>
        </w:tc>
        <w:tc>
          <w:tcPr>
            <w:tcW w:w="2551" w:type="dxa"/>
            <w:vAlign w:val="center"/>
          </w:tcPr>
          <w:p w14:paraId="160DDFCA" w14:textId="2D773F78" w:rsidR="007C1BEE" w:rsidRPr="00521E1D" w:rsidRDefault="007C1BEE" w:rsidP="007C1BEE">
            <w:pPr>
              <w:rPr>
                <w:rFonts w:ascii="Calibri" w:hAnsi="Calibri" w:cs="Calibri"/>
              </w:rPr>
            </w:pPr>
          </w:p>
        </w:tc>
        <w:tc>
          <w:tcPr>
            <w:tcW w:w="1418" w:type="dxa"/>
            <w:vAlign w:val="center"/>
          </w:tcPr>
          <w:p w14:paraId="2D4EF3EB" w14:textId="77777777" w:rsidR="007C1BEE" w:rsidRPr="00521E1D" w:rsidRDefault="007C1BEE" w:rsidP="007C1BEE">
            <w:pPr>
              <w:rPr>
                <w:rFonts w:ascii="Calibri" w:hAnsi="Calibri" w:cs="Calibri"/>
              </w:rPr>
            </w:pPr>
          </w:p>
        </w:tc>
      </w:tr>
      <w:tr w:rsidR="007C1BEE" w:rsidRPr="009E707A" w14:paraId="61A0FBAB" w14:textId="77777777" w:rsidTr="007C1BEE">
        <w:trPr>
          <w:trHeight w:val="340"/>
        </w:trPr>
        <w:tc>
          <w:tcPr>
            <w:tcW w:w="2376" w:type="dxa"/>
            <w:vAlign w:val="center"/>
          </w:tcPr>
          <w:p w14:paraId="44C5E033" w14:textId="52CAACD1" w:rsidR="007C1BEE" w:rsidRPr="00521E1D" w:rsidRDefault="00851F83" w:rsidP="007C1BEE">
            <w:pPr>
              <w:rPr>
                <w:rFonts w:ascii="Calibri" w:hAnsi="Calibri" w:cs="Calibri"/>
              </w:rPr>
            </w:pPr>
            <w:r w:rsidRPr="00521E1D">
              <w:rPr>
                <w:rFonts w:ascii="Calibri" w:hAnsi="Calibri" w:cs="Calibri"/>
              </w:rPr>
              <w:t>z.B. Lehm</w:t>
            </w:r>
          </w:p>
        </w:tc>
        <w:tc>
          <w:tcPr>
            <w:tcW w:w="2551" w:type="dxa"/>
            <w:vAlign w:val="center"/>
          </w:tcPr>
          <w:p w14:paraId="7636D167" w14:textId="77777777" w:rsidR="007C1BEE" w:rsidRPr="00521E1D" w:rsidRDefault="007C1BEE" w:rsidP="007C1BEE">
            <w:pPr>
              <w:rPr>
                <w:rFonts w:ascii="Calibri" w:hAnsi="Calibri" w:cs="Calibri"/>
              </w:rPr>
            </w:pPr>
          </w:p>
        </w:tc>
        <w:tc>
          <w:tcPr>
            <w:tcW w:w="1418" w:type="dxa"/>
            <w:vAlign w:val="center"/>
          </w:tcPr>
          <w:p w14:paraId="300C4432" w14:textId="77777777" w:rsidR="007C1BEE" w:rsidRPr="00521E1D" w:rsidRDefault="007C1BEE" w:rsidP="007C1BEE">
            <w:pPr>
              <w:rPr>
                <w:rFonts w:ascii="Calibri" w:hAnsi="Calibri" w:cs="Calibri"/>
              </w:rPr>
            </w:pPr>
          </w:p>
        </w:tc>
      </w:tr>
    </w:tbl>
    <w:p w14:paraId="77E3B03A" w14:textId="77777777" w:rsidR="007C1BEE" w:rsidRPr="00521E1D" w:rsidRDefault="007C1BEE" w:rsidP="007C1BEE">
      <w:pPr>
        <w:rPr>
          <w:rFonts w:ascii="Calibri" w:hAnsi="Calibri" w:cs="Calibri"/>
          <w:b/>
          <w:sz w:val="16"/>
          <w:lang w:val="de-CH"/>
        </w:rPr>
      </w:pPr>
    </w:p>
    <w:p w14:paraId="74EC8A7E" w14:textId="77777777" w:rsidR="007C1BEE" w:rsidRPr="00521E1D" w:rsidRDefault="007C1BEE" w:rsidP="007C1BEE">
      <w:pPr>
        <w:rPr>
          <w:rFonts w:ascii="Calibri" w:hAnsi="Calibri" w:cs="Calibri"/>
          <w:b/>
          <w:sz w:val="16"/>
          <w:lang w:val="de-CH"/>
        </w:rPr>
      </w:pPr>
    </w:p>
    <w:p w14:paraId="3189F37E" w14:textId="77777777" w:rsidR="007C1BEE" w:rsidRPr="00521E1D" w:rsidRDefault="007C1BEE" w:rsidP="00521E1D">
      <w:pPr>
        <w:shd w:val="clear" w:color="auto" w:fill="E5DFEC"/>
        <w:rPr>
          <w:rFonts w:ascii="Calibri" w:hAnsi="Calibri" w:cs="Calibri"/>
          <w:b/>
          <w:sz w:val="16"/>
          <w:lang w:val="de-CH"/>
        </w:rPr>
      </w:pPr>
      <w:r w:rsidRPr="00521E1D">
        <w:rPr>
          <w:rFonts w:ascii="Calibri" w:hAnsi="Calibri" w:cs="Calibri"/>
          <w:b/>
          <w:sz w:val="16"/>
          <w:vertAlign w:val="superscript"/>
          <w:lang w:val="de-CH"/>
        </w:rPr>
        <w:t>x)</w:t>
      </w:r>
      <w:r w:rsidRPr="00521E1D">
        <w:rPr>
          <w:rFonts w:ascii="Calibri" w:hAnsi="Calibri" w:cs="Calibri"/>
          <w:b/>
          <w:sz w:val="16"/>
          <w:lang w:val="de-CH"/>
        </w:rPr>
        <w:t xml:space="preserve"> Optional: Fußnote zu jedem Bestandteil mit kurzer Erklärung zu Stoff und Rohstoffgewinnung (Recycling, etc.)</w:t>
      </w:r>
    </w:p>
    <w:p w14:paraId="144EFC06" w14:textId="77777777" w:rsidR="007C1BEE" w:rsidRPr="00521E1D" w:rsidRDefault="007C1BEE" w:rsidP="00521E1D">
      <w:pPr>
        <w:shd w:val="clear" w:color="auto" w:fill="E5DFEC"/>
        <w:rPr>
          <w:rFonts w:ascii="Calibri" w:hAnsi="Calibri" w:cs="Calibri"/>
          <w:b/>
          <w:sz w:val="16"/>
          <w:lang w:val="de-CH"/>
        </w:rPr>
      </w:pPr>
      <w:r w:rsidRPr="00521E1D">
        <w:rPr>
          <w:rFonts w:ascii="Calibri" w:hAnsi="Calibri" w:cs="Calibri"/>
          <w:b/>
          <w:sz w:val="16"/>
          <w:lang w:val="de-CH"/>
        </w:rPr>
        <w:t>1) …………</w:t>
      </w:r>
    </w:p>
    <w:p w14:paraId="35271E17" w14:textId="39830F89" w:rsidR="007C1BEE" w:rsidRDefault="007C1BEE" w:rsidP="007C1BEE">
      <w:pPr>
        <w:rPr>
          <w:rFonts w:ascii="Calibri" w:hAnsi="Calibri" w:cs="Calibri"/>
          <w:b/>
          <w:sz w:val="16"/>
          <w:lang w:val="de-CH"/>
        </w:rPr>
      </w:pPr>
    </w:p>
    <w:p w14:paraId="069B6B3A" w14:textId="77777777" w:rsidR="00BF6134" w:rsidRPr="00C05450" w:rsidRDefault="00BF6134" w:rsidP="00BF6134">
      <w:pPr>
        <w:shd w:val="clear" w:color="auto" w:fill="CCFFFF"/>
        <w:rPr>
          <w:rFonts w:ascii="Calibri" w:hAnsi="Calibri" w:cs="Calibri"/>
          <w:b/>
          <w:bCs/>
          <w:color w:val="17365D"/>
          <w:szCs w:val="18"/>
          <w:lang w:val="de-CH"/>
        </w:rPr>
      </w:pPr>
      <w:bookmarkStart w:id="56" w:name="_Hlk57749759"/>
      <w:r w:rsidRPr="00C05450">
        <w:rPr>
          <w:rFonts w:ascii="Calibri" w:hAnsi="Calibri" w:cs="Calibri"/>
          <w:b/>
          <w:bCs/>
          <w:color w:val="17365D"/>
          <w:szCs w:val="18"/>
          <w:lang w:val="de-CH"/>
        </w:rPr>
        <w:t>Hilfsstoffe / Zusatzmittel</w:t>
      </w:r>
    </w:p>
    <w:p w14:paraId="136D39F5" w14:textId="77777777" w:rsidR="00BF6134" w:rsidRPr="00C05450" w:rsidRDefault="00BF6134" w:rsidP="00BF6134">
      <w:pPr>
        <w:shd w:val="clear" w:color="auto" w:fill="CCFFFF"/>
        <w:rPr>
          <w:rFonts w:ascii="Calibri" w:hAnsi="Calibri" w:cs="Calibri"/>
          <w:bCs/>
          <w:color w:val="17365D"/>
          <w:szCs w:val="18"/>
          <w:lang w:val="de-CH"/>
        </w:rPr>
      </w:pPr>
      <w:r w:rsidRPr="00C05450">
        <w:rPr>
          <w:rFonts w:ascii="Calibri" w:hAnsi="Calibri" w:cs="Calibri"/>
          <w:bCs/>
          <w:color w:val="17365D"/>
          <w:szCs w:val="18"/>
          <w:lang w:val="de-CH"/>
        </w:rPr>
        <w:t>Spezifikationen und Anteile von Hilfsstoffen sind anzuführen (Textlich oder Tabellenformat)</w:t>
      </w:r>
    </w:p>
    <w:bookmarkEnd w:id="56"/>
    <w:p w14:paraId="73F7DB0D" w14:textId="77777777" w:rsidR="00BF6134" w:rsidRPr="00521E1D" w:rsidRDefault="00BF6134" w:rsidP="007C1BEE">
      <w:pPr>
        <w:rPr>
          <w:rFonts w:ascii="Calibri" w:hAnsi="Calibri" w:cs="Calibri"/>
          <w:b/>
          <w:sz w:val="16"/>
          <w:lang w:val="de-CH"/>
        </w:rPr>
      </w:pPr>
    </w:p>
    <w:p w14:paraId="38BA1CC4" w14:textId="77777777" w:rsidR="007C1BEE" w:rsidRPr="00521E1D" w:rsidRDefault="007C1BEE" w:rsidP="007C1BEE">
      <w:pPr>
        <w:rPr>
          <w:rFonts w:ascii="Calibri" w:hAnsi="Calibri" w:cs="Calibri"/>
          <w:b/>
          <w:sz w:val="16"/>
          <w:lang w:val="de-CH"/>
        </w:rPr>
      </w:pPr>
    </w:p>
    <w:p w14:paraId="56EE5ED2" w14:textId="77777777" w:rsidR="007C1BEE" w:rsidRPr="00521E1D" w:rsidRDefault="007C1BEE" w:rsidP="007C1BEE">
      <w:pPr>
        <w:pStyle w:val="berschrift2"/>
        <w:rPr>
          <w:rFonts w:cs="Calibri"/>
        </w:rPr>
      </w:pPr>
      <w:bookmarkStart w:id="57" w:name="_Toc81484516"/>
      <w:r w:rsidRPr="00521E1D">
        <w:rPr>
          <w:rFonts w:cs="Calibri"/>
        </w:rPr>
        <w:t>Herstellung</w:t>
      </w:r>
      <w:bookmarkEnd w:id="51"/>
      <w:bookmarkEnd w:id="57"/>
    </w:p>
    <w:p w14:paraId="11B89368" w14:textId="77777777" w:rsidR="001558E2" w:rsidRPr="00521E1D" w:rsidRDefault="001558E2" w:rsidP="001558E2">
      <w:pPr>
        <w:rPr>
          <w:rFonts w:ascii="Calibri" w:eastAsia="Times New Roman" w:hAnsi="Calibri" w:cs="Calibri"/>
          <w:lang w:val="de-CH"/>
        </w:rPr>
      </w:pPr>
    </w:p>
    <w:p w14:paraId="70FBAC95" w14:textId="77777777" w:rsidR="001558E2" w:rsidRPr="00521E1D" w:rsidRDefault="001558E2"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0218CBFD" w14:textId="77777777" w:rsidR="001558E2" w:rsidRPr="00521E1D" w:rsidRDefault="001558E2" w:rsidP="001558E2">
      <w:pPr>
        <w:rPr>
          <w:rFonts w:ascii="Calibri" w:eastAsia="Times New Roman" w:hAnsi="Calibri" w:cs="Calibri"/>
          <w:lang w:val="de-CH"/>
        </w:rPr>
      </w:pPr>
    </w:p>
    <w:p w14:paraId="0C566621" w14:textId="77777777" w:rsidR="001558E2" w:rsidRPr="00521E1D" w:rsidRDefault="001558E2" w:rsidP="001558E2">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6998C2D3" w14:textId="77777777" w:rsidR="001558E2" w:rsidRPr="00521E1D" w:rsidRDefault="001558E2" w:rsidP="001558E2">
      <w:pPr>
        <w:shd w:val="clear" w:color="auto" w:fill="CCFFFF"/>
        <w:rPr>
          <w:rFonts w:ascii="Calibri" w:hAnsi="Calibri" w:cs="Calibri"/>
          <w:b/>
          <w:u w:val="single"/>
          <w:lang w:val="de-CH"/>
        </w:rPr>
      </w:pPr>
    </w:p>
    <w:p w14:paraId="24770A63" w14:textId="4F02DCA1" w:rsidR="007C1BEE" w:rsidRPr="00521E1D" w:rsidRDefault="007C1BEE" w:rsidP="001558E2">
      <w:pPr>
        <w:shd w:val="clear" w:color="auto" w:fill="CCFFFF"/>
        <w:spacing w:before="120" w:line="276" w:lineRule="auto"/>
        <w:rPr>
          <w:rFonts w:ascii="Calibri" w:hAnsi="Calibri" w:cs="Calibri"/>
        </w:rPr>
      </w:pPr>
      <w:r w:rsidRPr="00521E1D">
        <w:rPr>
          <w:rFonts w:ascii="Calibri" w:hAnsi="Calibri" w:cs="Calibri"/>
        </w:rPr>
        <w:t xml:space="preserve">Der Herstellungsprozess muss wie in Kapitel </w:t>
      </w:r>
      <w:r w:rsidR="001558E2" w:rsidRPr="00521E1D">
        <w:rPr>
          <w:rFonts w:ascii="Calibri" w:hAnsi="Calibri" w:cs="Calibri"/>
        </w:rPr>
        <w:fldChar w:fldCharType="begin"/>
      </w:r>
      <w:r w:rsidR="001558E2" w:rsidRPr="00521E1D">
        <w:rPr>
          <w:rFonts w:ascii="Calibri" w:hAnsi="Calibri" w:cs="Calibri"/>
        </w:rPr>
        <w:instrText xml:space="preserve"> REF _Ref490142981 \w \h  \* MERGEFORMAT </w:instrText>
      </w:r>
      <w:r w:rsidR="001558E2" w:rsidRPr="00521E1D">
        <w:rPr>
          <w:rFonts w:ascii="Calibri" w:hAnsi="Calibri" w:cs="Calibri"/>
        </w:rPr>
      </w:r>
      <w:r w:rsidR="001558E2" w:rsidRPr="00521E1D">
        <w:rPr>
          <w:rFonts w:ascii="Calibri" w:hAnsi="Calibri" w:cs="Calibri"/>
        </w:rPr>
        <w:fldChar w:fldCharType="separate"/>
      </w:r>
      <w:r w:rsidR="00340871">
        <w:rPr>
          <w:rFonts w:ascii="Calibri" w:hAnsi="Calibri" w:cs="Calibri"/>
        </w:rPr>
        <w:t>2.16</w:t>
      </w:r>
      <w:r w:rsidR="001558E2" w:rsidRPr="00521E1D">
        <w:rPr>
          <w:rFonts w:ascii="Calibri" w:hAnsi="Calibri" w:cs="Calibri"/>
        </w:rPr>
        <w:fldChar w:fldCharType="end"/>
      </w:r>
      <w:r w:rsidR="001558E2" w:rsidRPr="00521E1D">
        <w:rPr>
          <w:rFonts w:ascii="Calibri" w:hAnsi="Calibri" w:cs="Calibri"/>
        </w:rPr>
        <w:t xml:space="preserve">, </w:t>
      </w:r>
      <w:r w:rsidR="001558E2" w:rsidRPr="00521E1D">
        <w:rPr>
          <w:rFonts w:ascii="Calibri" w:hAnsi="Calibri" w:cs="Calibri"/>
        </w:rPr>
        <w:fldChar w:fldCharType="begin"/>
      </w:r>
      <w:r w:rsidR="001558E2"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001558E2" w:rsidRPr="00521E1D">
        <w:rPr>
          <w:rFonts w:ascii="Calibri" w:hAnsi="Calibri" w:cs="Calibri"/>
        </w:rPr>
      </w:r>
      <w:r w:rsidR="001558E2" w:rsidRPr="00521E1D">
        <w:rPr>
          <w:rFonts w:ascii="Calibri" w:hAnsi="Calibri" w:cs="Calibri"/>
        </w:rPr>
        <w:fldChar w:fldCharType="separate"/>
      </w:r>
      <w:r w:rsidR="00340871" w:rsidRPr="00521E1D">
        <w:rPr>
          <w:rFonts w:ascii="Calibri" w:hAnsi="Calibri" w:cs="Calibri"/>
          <w:i/>
          <w:lang w:val="de-AT"/>
        </w:rPr>
        <w:t xml:space="preserve">Tabelle </w:t>
      </w:r>
      <w:r w:rsidR="00340871">
        <w:rPr>
          <w:rFonts w:ascii="Calibri" w:hAnsi="Calibri" w:cs="Calibri"/>
          <w:i/>
          <w:noProof/>
          <w:lang w:val="de-AT"/>
        </w:rPr>
        <w:t>7</w:t>
      </w:r>
      <w:r w:rsidR="001558E2" w:rsidRPr="00521E1D">
        <w:rPr>
          <w:rFonts w:ascii="Calibri" w:hAnsi="Calibri" w:cs="Calibri"/>
        </w:rPr>
        <w:fldChar w:fldCharType="end"/>
      </w:r>
      <w:r w:rsidR="001558E2" w:rsidRPr="00521E1D">
        <w:rPr>
          <w:rFonts w:ascii="Calibri" w:hAnsi="Calibri" w:cs="Calibri"/>
        </w:rPr>
        <w:t xml:space="preserve"> </w:t>
      </w:r>
      <w:r w:rsidRPr="00521E1D">
        <w:rPr>
          <w:rFonts w:ascii="Calibri" w:hAnsi="Calibri" w:cs="Calibri"/>
        </w:rPr>
        <w:t>(= Tabelle 1 TBE</w:t>
      </w:r>
      <w:r w:rsidR="00053D9B">
        <w:rPr>
          <w:rFonts w:ascii="Calibri" w:hAnsi="Calibri" w:cs="Calibri"/>
        </w:rPr>
        <w:t>-</w:t>
      </w:r>
      <w:r w:rsidRPr="00521E1D">
        <w:rPr>
          <w:rFonts w:ascii="Calibri" w:hAnsi="Calibri" w:cs="Calibri"/>
        </w:rPr>
        <w:t xml:space="preserve">Dokument) unter A3 beschrieben </w:t>
      </w:r>
      <w:bookmarkEnd w:id="52"/>
      <w:r w:rsidR="001558E2" w:rsidRPr="00521E1D">
        <w:rPr>
          <w:rFonts w:ascii="Calibri" w:hAnsi="Calibri" w:cs="Calibri"/>
        </w:rPr>
        <w:t>werden.</w:t>
      </w:r>
    </w:p>
    <w:p w14:paraId="05D6382F" w14:textId="77777777" w:rsidR="00EB3A05" w:rsidRPr="00521E1D" w:rsidRDefault="00EB3A05">
      <w:pPr>
        <w:spacing w:after="200" w:line="276" w:lineRule="auto"/>
        <w:rPr>
          <w:rFonts w:ascii="Calibri" w:hAnsi="Calibri" w:cs="Calibri"/>
        </w:rPr>
      </w:pPr>
      <w:r w:rsidRPr="00521E1D">
        <w:rPr>
          <w:rFonts w:ascii="Calibri" w:hAnsi="Calibri" w:cs="Calibri"/>
        </w:rPr>
        <w:br w:type="page"/>
      </w:r>
    </w:p>
    <w:p w14:paraId="063609BE" w14:textId="77777777" w:rsidR="001558E2" w:rsidRPr="00521E1D" w:rsidRDefault="001558E2" w:rsidP="001558E2">
      <w:pPr>
        <w:spacing w:before="120" w:line="276" w:lineRule="auto"/>
        <w:rPr>
          <w:rFonts w:ascii="Calibri" w:hAnsi="Calibri" w:cs="Calibri"/>
        </w:rPr>
      </w:pPr>
    </w:p>
    <w:p w14:paraId="62206702" w14:textId="77777777" w:rsidR="007C1BEE" w:rsidRPr="00521E1D" w:rsidRDefault="007C1BEE" w:rsidP="007C1BEE">
      <w:pPr>
        <w:pStyle w:val="berschrift2"/>
        <w:rPr>
          <w:rFonts w:cs="Calibri"/>
        </w:rPr>
      </w:pPr>
      <w:bookmarkStart w:id="58" w:name="_Toc490053701"/>
      <w:bookmarkStart w:id="59" w:name="_Toc81484517"/>
      <w:r w:rsidRPr="00521E1D">
        <w:rPr>
          <w:rFonts w:cs="Calibri"/>
        </w:rPr>
        <w:t>Verpackung</w:t>
      </w:r>
      <w:bookmarkEnd w:id="58"/>
      <w:bookmarkEnd w:id="59"/>
    </w:p>
    <w:p w14:paraId="101C9F48"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Angaben zu Verpackungsmaterialien, welche während des Lebenszyklus eines Produktes anfallen:</w:t>
      </w:r>
    </w:p>
    <w:p w14:paraId="351741AF"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 xml:space="preserve">Art (Folie, Palette, etc.), </w:t>
      </w:r>
    </w:p>
    <w:p w14:paraId="583F96B6"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 xml:space="preserve">Material (Papier, Polyethylen; ggf. inkl. Herkunft, z.B. Altpapier) und </w:t>
      </w:r>
    </w:p>
    <w:p w14:paraId="1A85B08B"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mögliche Nachnutzung (z.B. Mehrweg-Paletten)</w:t>
      </w:r>
    </w:p>
    <w:p w14:paraId="15D2719B" w14:textId="77777777" w:rsidR="001558E2" w:rsidRPr="00521E1D" w:rsidRDefault="001558E2" w:rsidP="001558E2">
      <w:pPr>
        <w:shd w:val="clear" w:color="auto" w:fill="CCFFFF"/>
        <w:rPr>
          <w:rFonts w:ascii="Calibri" w:hAnsi="Calibri" w:cs="Calibri"/>
          <w:b/>
          <w:u w:val="single"/>
        </w:rPr>
      </w:pPr>
      <w:r w:rsidRPr="00521E1D">
        <w:rPr>
          <w:rFonts w:ascii="Calibri" w:hAnsi="Calibri" w:cs="Calibri"/>
          <w:b/>
          <w:u w:val="single"/>
        </w:rPr>
        <w:t>Spezifische Anmerkung zur Erstellung einer EPD für Bauprodukte aus gebranntem Ton:</w:t>
      </w:r>
    </w:p>
    <w:p w14:paraId="455D081F" w14:textId="77777777" w:rsidR="001558E2" w:rsidRPr="00521E1D" w:rsidRDefault="001558E2" w:rsidP="001558E2">
      <w:pPr>
        <w:shd w:val="clear" w:color="auto" w:fill="CCFFFF"/>
        <w:rPr>
          <w:rFonts w:ascii="Calibri" w:hAnsi="Calibri" w:cs="Calibri"/>
          <w:b/>
          <w:u w:val="single"/>
        </w:rPr>
      </w:pPr>
    </w:p>
    <w:p w14:paraId="1D0D6BAC" w14:textId="4A9CEE57" w:rsidR="001558E2" w:rsidRPr="00521E1D" w:rsidRDefault="001558E2" w:rsidP="001558E2">
      <w:pPr>
        <w:shd w:val="clear" w:color="auto" w:fill="CCFFFF"/>
        <w:spacing w:before="120"/>
        <w:rPr>
          <w:rFonts w:ascii="Calibri" w:hAnsi="Calibri" w:cs="Calibri"/>
        </w:rPr>
      </w:pPr>
      <w:r w:rsidRPr="00521E1D">
        <w:rPr>
          <w:rFonts w:ascii="Calibri" w:hAnsi="Calibri" w:cs="Calibri"/>
        </w:rPr>
        <w:t xml:space="preserve">Angaben zur produktspezifischen Verpackung müssen wie in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340871">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340871" w:rsidRPr="00521E1D">
        <w:rPr>
          <w:rFonts w:ascii="Calibri" w:hAnsi="Calibri" w:cs="Calibri"/>
          <w:i/>
          <w:lang w:val="de-AT"/>
        </w:rPr>
        <w:t xml:space="preserve">Tabelle </w:t>
      </w:r>
      <w:r w:rsidR="00340871">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w:t>
      </w:r>
      <w:r w:rsidR="00053D9B">
        <w:rPr>
          <w:rFonts w:ascii="Calibri" w:hAnsi="Calibri" w:cs="Calibri"/>
        </w:rPr>
        <w:t>-</w:t>
      </w:r>
      <w:r w:rsidRPr="00521E1D">
        <w:rPr>
          <w:rFonts w:ascii="Calibri" w:hAnsi="Calibri" w:cs="Calibri"/>
        </w:rPr>
        <w:t>Dokument) unter A3 beschrieben werden.</w:t>
      </w:r>
    </w:p>
    <w:p w14:paraId="26E87A3B" w14:textId="77777777" w:rsidR="001558E2" w:rsidRPr="00521E1D" w:rsidRDefault="001558E2" w:rsidP="001558E2">
      <w:pPr>
        <w:rPr>
          <w:rFonts w:ascii="Calibri" w:hAnsi="Calibri" w:cs="Calibri"/>
          <w:lang w:val="de-CH"/>
        </w:rPr>
      </w:pPr>
    </w:p>
    <w:p w14:paraId="3FA5ED9E" w14:textId="77777777" w:rsidR="001558E2" w:rsidRPr="00521E1D" w:rsidRDefault="001558E2" w:rsidP="001558E2">
      <w:pPr>
        <w:pStyle w:val="berschrift2"/>
        <w:rPr>
          <w:rFonts w:cs="Calibri"/>
        </w:rPr>
      </w:pPr>
      <w:bookmarkStart w:id="60" w:name="_Toc490051934"/>
      <w:bookmarkStart w:id="61" w:name="_Toc81484518"/>
      <w:r w:rsidRPr="00521E1D">
        <w:rPr>
          <w:rFonts w:cs="Calibri"/>
        </w:rPr>
        <w:t>Lieferzustand</w:t>
      </w:r>
      <w:bookmarkEnd w:id="60"/>
      <w:bookmarkEnd w:id="61"/>
    </w:p>
    <w:p w14:paraId="5B99AB7A" w14:textId="77777777" w:rsidR="001558E2" w:rsidRPr="00521E1D" w:rsidRDefault="001558E2" w:rsidP="001558E2">
      <w:pPr>
        <w:rPr>
          <w:rFonts w:ascii="Calibri" w:hAnsi="Calibri" w:cs="Calibri"/>
          <w:lang w:val="de-CH"/>
        </w:rPr>
      </w:pPr>
    </w:p>
    <w:p w14:paraId="3154426F" w14:textId="77777777" w:rsidR="001558E2" w:rsidRPr="00521E1D" w:rsidRDefault="001558E2" w:rsidP="00521E1D">
      <w:pPr>
        <w:shd w:val="clear" w:color="auto" w:fill="DAEEF3"/>
        <w:rPr>
          <w:rFonts w:ascii="Calibri" w:hAnsi="Calibri" w:cs="Calibri"/>
          <w:shd w:val="clear" w:color="auto" w:fill="C0C0C0"/>
          <w:lang w:val="de-CH"/>
        </w:rPr>
      </w:pPr>
      <w:r w:rsidRPr="00521E1D">
        <w:rPr>
          <w:rFonts w:ascii="Calibri" w:hAnsi="Calibri" w:cs="Calibri"/>
          <w:shd w:val="clear" w:color="auto" w:fill="DAEEF3"/>
          <w:lang w:val="de-CH"/>
        </w:rPr>
        <w:t>Hier hat eine textliche Beschreibung zum Lieferzustand, den Liefereinheiten, Abmessungen sowie den Lagererfordernissen, die für das/die deklarierte/n Produkt/e wichtig sind, zu erfolgen.</w:t>
      </w:r>
    </w:p>
    <w:p w14:paraId="0885715F" w14:textId="77777777" w:rsidR="001558E2" w:rsidRPr="00521E1D" w:rsidRDefault="001558E2" w:rsidP="001558E2">
      <w:pPr>
        <w:rPr>
          <w:rFonts w:ascii="Calibri" w:hAnsi="Calibri" w:cs="Calibri"/>
          <w:lang w:val="de-CH"/>
        </w:rPr>
      </w:pPr>
    </w:p>
    <w:p w14:paraId="025B0336" w14:textId="77777777" w:rsidR="001558E2" w:rsidRPr="00521E1D" w:rsidRDefault="001558E2" w:rsidP="001558E2">
      <w:pPr>
        <w:spacing w:before="120"/>
        <w:ind w:left="360"/>
        <w:rPr>
          <w:rFonts w:ascii="Calibri" w:hAnsi="Calibri" w:cs="Calibri"/>
        </w:rPr>
      </w:pPr>
    </w:p>
    <w:p w14:paraId="7896DCD8" w14:textId="77777777" w:rsidR="007C1BEE" w:rsidRPr="00521E1D" w:rsidRDefault="007C1BEE" w:rsidP="007C1BEE">
      <w:pPr>
        <w:pStyle w:val="berschrift2"/>
        <w:rPr>
          <w:rFonts w:cs="Calibri"/>
        </w:rPr>
      </w:pPr>
      <w:bookmarkStart w:id="62" w:name="_Toc490053702"/>
      <w:bookmarkStart w:id="63" w:name="_Toc81484519"/>
      <w:bookmarkStart w:id="64" w:name="IBUEPD_2_9_Produktverarbeitung"/>
      <w:r w:rsidRPr="00521E1D">
        <w:rPr>
          <w:rFonts w:cs="Calibri"/>
        </w:rPr>
        <w:t>Transporte</w:t>
      </w:r>
      <w:bookmarkEnd w:id="62"/>
      <w:bookmarkEnd w:id="63"/>
    </w:p>
    <w:p w14:paraId="4EA34D72" w14:textId="77777777" w:rsidR="001558E2" w:rsidRPr="00521E1D" w:rsidRDefault="001558E2" w:rsidP="001558E2">
      <w:pPr>
        <w:rPr>
          <w:rFonts w:ascii="Calibri" w:hAnsi="Calibri" w:cs="Calibri"/>
          <w:shd w:val="clear" w:color="auto" w:fill="DAEEF3"/>
          <w:lang w:val="de-CH"/>
        </w:rPr>
      </w:pPr>
    </w:p>
    <w:p w14:paraId="69DEEC72" w14:textId="77777777" w:rsidR="001558E2" w:rsidRPr="00521E1D" w:rsidRDefault="001558E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Beschreibung der Auslieferung:</w:t>
      </w:r>
    </w:p>
    <w:p w14:paraId="2821D00B" w14:textId="77777777" w:rsidR="001558E2" w:rsidRPr="00521E1D" w:rsidRDefault="001558E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Wege und Transportmittel</w:t>
      </w:r>
    </w:p>
    <w:p w14:paraId="34370ECA" w14:textId="77777777" w:rsidR="001558E2" w:rsidRPr="00521E1D" w:rsidRDefault="001558E2" w:rsidP="001558E2">
      <w:pPr>
        <w:spacing w:before="120" w:after="120" w:line="276" w:lineRule="auto"/>
        <w:rPr>
          <w:rFonts w:ascii="Calibri" w:hAnsi="Calibri" w:cs="Calibri"/>
        </w:rPr>
      </w:pPr>
    </w:p>
    <w:p w14:paraId="3F3F183A" w14:textId="77777777" w:rsidR="001558E2" w:rsidRPr="00521E1D" w:rsidRDefault="001558E2" w:rsidP="001558E2">
      <w:pPr>
        <w:shd w:val="clear" w:color="auto" w:fill="CCFFFF"/>
        <w:rPr>
          <w:rFonts w:ascii="Calibri" w:hAnsi="Calibri" w:cs="Calibri"/>
          <w:b/>
          <w:u w:val="single"/>
        </w:rPr>
      </w:pPr>
      <w:r w:rsidRPr="00521E1D">
        <w:rPr>
          <w:rFonts w:ascii="Calibri" w:hAnsi="Calibri" w:cs="Calibri"/>
          <w:b/>
          <w:u w:val="single"/>
        </w:rPr>
        <w:t>Spezifische Anmerkung zur Erstellung einer EPD für Bauprodukte aus gebranntem Ton:</w:t>
      </w:r>
    </w:p>
    <w:p w14:paraId="72912F6D" w14:textId="77777777" w:rsidR="001558E2" w:rsidRPr="00521E1D" w:rsidRDefault="001558E2" w:rsidP="001558E2">
      <w:pPr>
        <w:shd w:val="clear" w:color="auto" w:fill="CCFFFF"/>
        <w:rPr>
          <w:rFonts w:ascii="Calibri" w:hAnsi="Calibri" w:cs="Calibri"/>
          <w:b/>
          <w:u w:val="single"/>
        </w:rPr>
      </w:pPr>
    </w:p>
    <w:p w14:paraId="46D557F1" w14:textId="0F5FB75F" w:rsidR="001558E2" w:rsidRPr="00521E1D" w:rsidRDefault="001558E2" w:rsidP="001558E2">
      <w:pPr>
        <w:shd w:val="clear" w:color="auto" w:fill="CCFFFF"/>
        <w:spacing w:before="120"/>
        <w:rPr>
          <w:rFonts w:ascii="Calibri" w:hAnsi="Calibri" w:cs="Calibri"/>
        </w:rPr>
      </w:pPr>
      <w:bookmarkStart w:id="65" w:name="_Hlk98253833"/>
      <w:r w:rsidRPr="00521E1D">
        <w:rPr>
          <w:rFonts w:ascii="Calibri" w:hAnsi="Calibri" w:cs="Calibri"/>
        </w:rPr>
        <w:t xml:space="preserve">Beschreibung der Auslieferung müssen wie in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340871">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340871" w:rsidRPr="00521E1D">
        <w:rPr>
          <w:rFonts w:ascii="Calibri" w:hAnsi="Calibri" w:cs="Calibri"/>
          <w:i/>
          <w:lang w:val="de-AT"/>
        </w:rPr>
        <w:t xml:space="preserve">Tabelle </w:t>
      </w:r>
      <w:r w:rsidR="00340871">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w:t>
      </w:r>
      <w:r w:rsidR="00053D9B">
        <w:rPr>
          <w:rFonts w:ascii="Calibri" w:hAnsi="Calibri" w:cs="Calibri"/>
        </w:rPr>
        <w:t>-</w:t>
      </w:r>
      <w:r w:rsidRPr="00521E1D">
        <w:rPr>
          <w:rFonts w:ascii="Calibri" w:hAnsi="Calibri" w:cs="Calibri"/>
        </w:rPr>
        <w:t>Dokument) unter A4 beschrieben werden.</w:t>
      </w:r>
    </w:p>
    <w:bookmarkEnd w:id="65"/>
    <w:p w14:paraId="019B8F66" w14:textId="77777777" w:rsidR="001558E2" w:rsidRPr="00521E1D" w:rsidRDefault="001558E2" w:rsidP="001558E2">
      <w:pPr>
        <w:spacing w:before="120"/>
        <w:rPr>
          <w:rFonts w:ascii="Calibri" w:hAnsi="Calibri" w:cs="Calibri"/>
        </w:rPr>
      </w:pPr>
    </w:p>
    <w:p w14:paraId="47D8DD2C" w14:textId="77777777" w:rsidR="007C1BEE" w:rsidRPr="00521E1D" w:rsidRDefault="007C1BEE" w:rsidP="007C1BEE">
      <w:pPr>
        <w:pStyle w:val="berschrift2"/>
        <w:rPr>
          <w:rFonts w:cs="Calibri"/>
        </w:rPr>
      </w:pPr>
      <w:bookmarkStart w:id="66" w:name="_Toc490053703"/>
      <w:bookmarkStart w:id="67" w:name="_Toc81484520"/>
      <w:r w:rsidRPr="00521E1D">
        <w:rPr>
          <w:rFonts w:cs="Calibri"/>
        </w:rPr>
        <w:t xml:space="preserve">Produktverarbeitung </w:t>
      </w:r>
      <w:r w:rsidR="00FA172C" w:rsidRPr="00521E1D">
        <w:rPr>
          <w:rFonts w:cs="Calibri"/>
        </w:rPr>
        <w:t>/</w:t>
      </w:r>
      <w:r w:rsidRPr="00521E1D">
        <w:rPr>
          <w:rFonts w:cs="Calibri"/>
        </w:rPr>
        <w:t xml:space="preserve"> Installation</w:t>
      </w:r>
      <w:bookmarkEnd w:id="66"/>
      <w:bookmarkEnd w:id="67"/>
      <w:r w:rsidRPr="00521E1D">
        <w:rPr>
          <w:rFonts w:cs="Calibri"/>
        </w:rPr>
        <w:t xml:space="preserve"> </w:t>
      </w:r>
    </w:p>
    <w:p w14:paraId="65A9C5C3" w14:textId="77777777" w:rsidR="001558E2" w:rsidRPr="00521E1D" w:rsidRDefault="001558E2" w:rsidP="001558E2">
      <w:pPr>
        <w:rPr>
          <w:rFonts w:ascii="Calibri" w:hAnsi="Calibri" w:cs="Calibri"/>
          <w:lang w:val="de-CH"/>
        </w:rPr>
      </w:pPr>
    </w:p>
    <w:p w14:paraId="3D14BAE8"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Beschreibung der Art der Bearbeitung, der einzusetzenden Maschinen, Werkzeuge, Staubabsaugungen, Hilfsstoffe, etc. sowie der Maßnahmen zur Lärmminderung.</w:t>
      </w:r>
    </w:p>
    <w:p w14:paraId="5F5333CA" w14:textId="77777777" w:rsidR="001558E2" w:rsidRPr="00521E1D" w:rsidRDefault="001558E2" w:rsidP="00521E1D">
      <w:pPr>
        <w:shd w:val="clear" w:color="auto" w:fill="DAEEF3"/>
        <w:rPr>
          <w:rFonts w:ascii="Calibri" w:hAnsi="Calibri" w:cs="Calibri"/>
          <w:lang w:val="de-CH"/>
        </w:rPr>
      </w:pPr>
    </w:p>
    <w:p w14:paraId="15F6C099"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Hinweise auf Regeln der Technik und des Arbeits- und Umweltschutzes sind möglich.</w:t>
      </w:r>
    </w:p>
    <w:p w14:paraId="36477CDB" w14:textId="77777777" w:rsidR="001558E2" w:rsidRPr="00521E1D" w:rsidRDefault="001558E2" w:rsidP="00521E1D">
      <w:pPr>
        <w:shd w:val="clear" w:color="auto" w:fill="DAEEF3"/>
        <w:rPr>
          <w:rFonts w:ascii="Calibri" w:hAnsi="Calibri" w:cs="Calibri"/>
          <w:lang w:val="de-CH"/>
        </w:rPr>
      </w:pPr>
    </w:p>
    <w:p w14:paraId="6F8DBE23"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Verweise auf detaillierte Verarbeitungsrichtlinien und Hinweise zur sicheren Verarbeitung (safe use instruction sheet) des Herstellers sind erwünscht.</w:t>
      </w:r>
    </w:p>
    <w:p w14:paraId="2BC44A17" w14:textId="77777777" w:rsidR="001558E2" w:rsidRPr="00521E1D" w:rsidRDefault="001558E2" w:rsidP="001558E2">
      <w:pPr>
        <w:rPr>
          <w:rFonts w:ascii="Calibri" w:hAnsi="Calibri" w:cs="Calibri"/>
          <w:lang w:val="de-CH"/>
        </w:rPr>
      </w:pPr>
    </w:p>
    <w:p w14:paraId="245B141F" w14:textId="77777777" w:rsidR="001558E2" w:rsidRPr="00521E1D" w:rsidRDefault="001558E2" w:rsidP="001558E2">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551FB2D7" w14:textId="77777777" w:rsidR="001558E2" w:rsidRPr="00521E1D" w:rsidRDefault="001558E2" w:rsidP="001558E2">
      <w:pPr>
        <w:shd w:val="clear" w:color="auto" w:fill="CCFFFF"/>
        <w:rPr>
          <w:rFonts w:ascii="Calibri" w:hAnsi="Calibri" w:cs="Calibri"/>
          <w:lang w:val="de-CH"/>
        </w:rPr>
      </w:pPr>
    </w:p>
    <w:p w14:paraId="3C1CCA2E" w14:textId="79ACE24E" w:rsidR="007C1BEE" w:rsidRPr="00521E1D" w:rsidRDefault="007C1BEE" w:rsidP="00FA172C">
      <w:pPr>
        <w:shd w:val="clear" w:color="auto" w:fill="CCFFFF"/>
        <w:spacing w:before="120" w:after="120" w:line="276" w:lineRule="auto"/>
        <w:jc w:val="both"/>
        <w:rPr>
          <w:rFonts w:ascii="Calibri" w:hAnsi="Calibri" w:cs="Calibri"/>
        </w:rPr>
      </w:pPr>
      <w:r w:rsidRPr="00521E1D">
        <w:rPr>
          <w:rFonts w:ascii="Calibri" w:hAnsi="Calibri" w:cs="Calibri"/>
        </w:rPr>
        <w:t xml:space="preserve">Beschreibung zu diesen Prozessen unter Berücksichtigung der Informationen in </w:t>
      </w:r>
      <w:r w:rsidR="001558E2" w:rsidRPr="00521E1D">
        <w:rPr>
          <w:rFonts w:ascii="Calibri" w:hAnsi="Calibri" w:cs="Calibri"/>
        </w:rPr>
        <w:t xml:space="preserve">Kapitel </w:t>
      </w:r>
      <w:r w:rsidR="001558E2" w:rsidRPr="00521E1D">
        <w:rPr>
          <w:rFonts w:ascii="Calibri" w:hAnsi="Calibri" w:cs="Calibri"/>
        </w:rPr>
        <w:fldChar w:fldCharType="begin"/>
      </w:r>
      <w:r w:rsidR="001558E2" w:rsidRPr="00521E1D">
        <w:rPr>
          <w:rFonts w:ascii="Calibri" w:hAnsi="Calibri" w:cs="Calibri"/>
        </w:rPr>
        <w:instrText xml:space="preserve"> REF _Ref490142981 \w \h  \* MERGEFORMAT </w:instrText>
      </w:r>
      <w:r w:rsidR="001558E2" w:rsidRPr="00521E1D">
        <w:rPr>
          <w:rFonts w:ascii="Calibri" w:hAnsi="Calibri" w:cs="Calibri"/>
        </w:rPr>
      </w:r>
      <w:r w:rsidR="001558E2" w:rsidRPr="00521E1D">
        <w:rPr>
          <w:rFonts w:ascii="Calibri" w:hAnsi="Calibri" w:cs="Calibri"/>
        </w:rPr>
        <w:fldChar w:fldCharType="separate"/>
      </w:r>
      <w:r w:rsidR="00340871">
        <w:rPr>
          <w:rFonts w:ascii="Calibri" w:hAnsi="Calibri" w:cs="Calibri"/>
        </w:rPr>
        <w:t>2.16</w:t>
      </w:r>
      <w:r w:rsidR="001558E2" w:rsidRPr="00521E1D">
        <w:rPr>
          <w:rFonts w:ascii="Calibri" w:hAnsi="Calibri" w:cs="Calibri"/>
        </w:rPr>
        <w:fldChar w:fldCharType="end"/>
      </w:r>
      <w:r w:rsidR="001558E2" w:rsidRPr="00521E1D">
        <w:rPr>
          <w:rFonts w:ascii="Calibri" w:hAnsi="Calibri" w:cs="Calibri"/>
        </w:rPr>
        <w:t xml:space="preserve">, </w:t>
      </w:r>
      <w:r w:rsidR="00FA172C" w:rsidRPr="00521E1D">
        <w:rPr>
          <w:rFonts w:ascii="Calibri" w:hAnsi="Calibri" w:cs="Calibri"/>
        </w:rPr>
        <w:fldChar w:fldCharType="begin"/>
      </w:r>
      <w:r w:rsidR="00FA172C" w:rsidRPr="00521E1D">
        <w:rPr>
          <w:rFonts w:ascii="Calibri" w:hAnsi="Calibri" w:cs="Calibri"/>
        </w:rPr>
        <w:instrText xml:space="preserve"> REF _Ref490143577 \h  \* MERGEFORMAT </w:instrText>
      </w:r>
      <w:r w:rsidR="00FA172C" w:rsidRPr="00521E1D">
        <w:rPr>
          <w:rFonts w:ascii="Calibri" w:hAnsi="Calibri" w:cs="Calibri"/>
        </w:rPr>
      </w:r>
      <w:r w:rsidR="00FA172C" w:rsidRPr="00521E1D">
        <w:rPr>
          <w:rFonts w:ascii="Calibri" w:hAnsi="Calibri" w:cs="Calibri"/>
        </w:rPr>
        <w:fldChar w:fldCharType="separate"/>
      </w:r>
      <w:r w:rsidR="00340871" w:rsidRPr="00521E1D">
        <w:rPr>
          <w:rFonts w:ascii="Calibri" w:hAnsi="Calibri" w:cs="Calibri"/>
          <w:i/>
          <w:lang w:val="de-AT"/>
        </w:rPr>
        <w:t xml:space="preserve">Tabelle </w:t>
      </w:r>
      <w:r w:rsidR="00340871">
        <w:rPr>
          <w:rFonts w:ascii="Calibri" w:hAnsi="Calibri" w:cs="Calibri"/>
          <w:i/>
          <w:noProof/>
          <w:lang w:val="de-AT"/>
        </w:rPr>
        <w:t>7</w:t>
      </w:r>
      <w:r w:rsidR="00FA172C" w:rsidRPr="00521E1D">
        <w:rPr>
          <w:rFonts w:ascii="Calibri" w:hAnsi="Calibri" w:cs="Calibri"/>
        </w:rPr>
        <w:fldChar w:fldCharType="end"/>
      </w:r>
      <w:r w:rsidR="00FA172C" w:rsidRPr="00521E1D">
        <w:rPr>
          <w:rFonts w:ascii="Calibri" w:hAnsi="Calibri" w:cs="Calibri"/>
        </w:rPr>
        <w:t xml:space="preserve"> </w:t>
      </w:r>
      <w:r w:rsidRPr="00521E1D">
        <w:rPr>
          <w:rFonts w:ascii="Calibri" w:hAnsi="Calibri" w:cs="Calibri"/>
        </w:rPr>
        <w:t>(=Tabelle 1 TBE</w:t>
      </w:r>
      <w:r w:rsidR="00053D9B">
        <w:rPr>
          <w:rFonts w:ascii="Calibri" w:hAnsi="Calibri" w:cs="Calibri"/>
        </w:rPr>
        <w:t>-</w:t>
      </w:r>
      <w:r w:rsidRPr="00521E1D">
        <w:rPr>
          <w:rFonts w:ascii="Calibri" w:hAnsi="Calibri" w:cs="Calibri"/>
        </w:rPr>
        <w:t>Dokument) unter A5. Hinweise auf Regeln der Technik und des Arbeits- und Umweltschutzes sind möglich</w:t>
      </w:r>
      <w:bookmarkEnd w:id="64"/>
      <w:r w:rsidRPr="00521E1D">
        <w:rPr>
          <w:rFonts w:ascii="Calibri" w:hAnsi="Calibri" w:cs="Calibri"/>
        </w:rPr>
        <w:t>. Falls im Verarbeitungsprozess bzw. Bauprozess umwelt- und gesundheitsrelevante Bearbeitungsschritte und Verarbeitungstechniken eingesetzt werden, sind diese hier anzuführen. Beispiele: Einsatz von chemischen Hilfsmitteln, besonders große Wasserverbräuche, Einsatz von brennenden Materialien unter Entstehung von Verbrennungsgasen usw.</w:t>
      </w:r>
    </w:p>
    <w:p w14:paraId="37852C04" w14:textId="77777777" w:rsidR="00FA172C" w:rsidRPr="00521E1D" w:rsidRDefault="00FA172C" w:rsidP="007C1BEE">
      <w:pPr>
        <w:spacing w:before="120" w:after="120" w:line="276" w:lineRule="auto"/>
        <w:jc w:val="both"/>
        <w:rPr>
          <w:rFonts w:ascii="Calibri" w:hAnsi="Calibri" w:cs="Calibri"/>
        </w:rPr>
      </w:pPr>
    </w:p>
    <w:p w14:paraId="0AF65F1C" w14:textId="77777777" w:rsidR="007C1BEE" w:rsidRPr="00521E1D" w:rsidRDefault="007C1BEE" w:rsidP="007C1BEE">
      <w:pPr>
        <w:pStyle w:val="berschrift2"/>
        <w:rPr>
          <w:rFonts w:cs="Calibri"/>
        </w:rPr>
      </w:pPr>
      <w:bookmarkStart w:id="68" w:name="_Toc490053704"/>
      <w:bookmarkStart w:id="69" w:name="_Toc81484521"/>
      <w:r w:rsidRPr="00521E1D">
        <w:rPr>
          <w:rFonts w:cs="Calibri"/>
        </w:rPr>
        <w:t>Nutzungs</w:t>
      </w:r>
      <w:bookmarkEnd w:id="68"/>
      <w:r w:rsidR="00C076E0" w:rsidRPr="00521E1D">
        <w:rPr>
          <w:rFonts w:cs="Calibri"/>
        </w:rPr>
        <w:t>phase</w:t>
      </w:r>
      <w:bookmarkEnd w:id="69"/>
    </w:p>
    <w:p w14:paraId="28AB7DDB" w14:textId="77777777" w:rsidR="00FA172C" w:rsidRPr="00521E1D" w:rsidRDefault="00FA172C" w:rsidP="00FA172C">
      <w:pPr>
        <w:rPr>
          <w:rFonts w:ascii="Calibri" w:hAnsi="Calibri" w:cs="Calibri"/>
          <w:lang w:val="de-CH"/>
        </w:rPr>
      </w:pPr>
    </w:p>
    <w:p w14:paraId="5607F560"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Hier sind Hinweise auf Besonderheiten der stofflichen Zusammensetzung zu machen, die für den Zeitraum der Nutzung relevant sind.</w:t>
      </w:r>
    </w:p>
    <w:p w14:paraId="0A5D5445" w14:textId="77777777" w:rsidR="00FA172C" w:rsidRPr="00521E1D" w:rsidRDefault="00FA172C" w:rsidP="00FA172C">
      <w:pPr>
        <w:rPr>
          <w:rFonts w:ascii="Calibri" w:hAnsi="Calibri" w:cs="Calibri"/>
          <w:lang w:val="de-CH"/>
        </w:rPr>
      </w:pPr>
    </w:p>
    <w:p w14:paraId="3976A03A"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16ED9DA6" w14:textId="77777777" w:rsidR="00FA172C" w:rsidRPr="00521E1D" w:rsidRDefault="00FA172C" w:rsidP="00FA172C">
      <w:pPr>
        <w:shd w:val="clear" w:color="auto" w:fill="CCFFFF"/>
        <w:rPr>
          <w:rFonts w:ascii="Calibri" w:hAnsi="Calibri" w:cs="Calibri"/>
          <w:i/>
          <w:lang w:val="de-CH"/>
        </w:rPr>
      </w:pPr>
    </w:p>
    <w:p w14:paraId="34C5B535" w14:textId="77777777" w:rsidR="00FA172C" w:rsidRPr="00521E1D" w:rsidRDefault="00FA172C" w:rsidP="00FA172C">
      <w:pPr>
        <w:shd w:val="clear" w:color="auto" w:fill="CCFFFF"/>
        <w:rPr>
          <w:rFonts w:ascii="Calibri" w:hAnsi="Calibri" w:cs="Calibri"/>
          <w:lang w:val="de-CH"/>
        </w:rPr>
      </w:pPr>
      <w:bookmarkStart w:id="70" w:name="_Hlk98253918"/>
      <w:r w:rsidRPr="00521E1D">
        <w:rPr>
          <w:rFonts w:ascii="Calibri" w:hAnsi="Calibri" w:cs="Calibri"/>
          <w:lang w:val="de-CH"/>
        </w:rPr>
        <w:lastRenderedPageBreak/>
        <w:t>Bei Bauprodukten aus gebranntem Ton treten bei ordnungsgemäßer Planung, sach- und fachgerechtem Einbau und störungsfreier Nutzung keine Änderungen der stofflichen Zusammensetzung über den Zeitraum der Nutzung auf.</w:t>
      </w:r>
    </w:p>
    <w:p w14:paraId="1FC58C2C" w14:textId="77777777" w:rsidR="00FA172C" w:rsidRPr="00521E1D" w:rsidRDefault="00FA172C" w:rsidP="00FA172C">
      <w:pPr>
        <w:shd w:val="clear" w:color="auto" w:fill="CCFFFF"/>
        <w:rPr>
          <w:rFonts w:ascii="Calibri" w:hAnsi="Calibri" w:cs="Calibri"/>
          <w:lang w:val="de-CH"/>
        </w:rPr>
      </w:pPr>
    </w:p>
    <w:p w14:paraId="789F2642" w14:textId="36B9F305" w:rsidR="00FA172C" w:rsidRPr="00521E1D" w:rsidRDefault="00FA172C" w:rsidP="00FA172C">
      <w:pPr>
        <w:shd w:val="clear" w:color="auto" w:fill="CCFFFF"/>
        <w:rPr>
          <w:rFonts w:ascii="Calibri" w:hAnsi="Calibri" w:cs="Calibri"/>
          <w:lang w:val="de-CH"/>
        </w:rPr>
      </w:pPr>
      <w:r w:rsidRPr="00521E1D">
        <w:rPr>
          <w:rFonts w:ascii="Calibri" w:hAnsi="Calibri" w:cs="Calibri"/>
        </w:rPr>
        <w:t xml:space="preserve">Zusätzliche Informationen können 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340871">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340871" w:rsidRPr="00521E1D">
        <w:rPr>
          <w:rFonts w:ascii="Calibri" w:hAnsi="Calibri" w:cs="Calibri"/>
          <w:i/>
          <w:lang w:val="de-AT"/>
        </w:rPr>
        <w:t xml:space="preserve">Tabelle </w:t>
      </w:r>
      <w:r w:rsidR="00340871">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w:t>
      </w:r>
      <w:r w:rsidR="00053D9B">
        <w:rPr>
          <w:rFonts w:ascii="Calibri" w:hAnsi="Calibri" w:cs="Calibri"/>
        </w:rPr>
        <w:t>-</w:t>
      </w:r>
      <w:r w:rsidRPr="00521E1D">
        <w:rPr>
          <w:rFonts w:ascii="Calibri" w:hAnsi="Calibri" w:cs="Calibri"/>
        </w:rPr>
        <w:t>Dokument) unter B1 gegeben werden.</w:t>
      </w:r>
    </w:p>
    <w:bookmarkEnd w:id="70"/>
    <w:p w14:paraId="0C8BAD9D" w14:textId="77777777" w:rsidR="00FA172C" w:rsidRPr="00521E1D" w:rsidRDefault="00FA172C" w:rsidP="00FA172C">
      <w:pPr>
        <w:rPr>
          <w:rFonts w:ascii="Calibri" w:hAnsi="Calibri" w:cs="Calibri"/>
          <w:lang w:val="de-CH"/>
        </w:rPr>
      </w:pPr>
    </w:p>
    <w:p w14:paraId="6590086B" w14:textId="77777777" w:rsidR="00FA172C" w:rsidRPr="00521E1D" w:rsidRDefault="00FA172C" w:rsidP="00FA172C">
      <w:pPr>
        <w:rPr>
          <w:rFonts w:ascii="Calibri" w:hAnsi="Calibri" w:cs="Calibri"/>
          <w:lang w:val="de-CH"/>
        </w:rPr>
      </w:pPr>
    </w:p>
    <w:p w14:paraId="619FED66" w14:textId="77777777" w:rsidR="00FA172C" w:rsidRPr="00521E1D" w:rsidRDefault="00FA172C" w:rsidP="00FA172C">
      <w:pPr>
        <w:pStyle w:val="berschrift2"/>
        <w:rPr>
          <w:rFonts w:cs="Calibri"/>
        </w:rPr>
      </w:pPr>
      <w:bookmarkStart w:id="71" w:name="_Ref325286303"/>
      <w:bookmarkStart w:id="72" w:name="_Toc490051938"/>
      <w:bookmarkStart w:id="73" w:name="_Toc81484522"/>
      <w:r w:rsidRPr="00521E1D">
        <w:rPr>
          <w:rFonts w:cs="Calibri"/>
        </w:rPr>
        <w:t>Referenznutzungsdauer (RSL)</w:t>
      </w:r>
      <w:bookmarkEnd w:id="71"/>
      <w:bookmarkEnd w:id="72"/>
      <w:bookmarkEnd w:id="73"/>
    </w:p>
    <w:p w14:paraId="4F635DE9" w14:textId="77777777" w:rsidR="00FA172C" w:rsidRPr="00521E1D" w:rsidRDefault="00FA172C" w:rsidP="00FA172C">
      <w:pPr>
        <w:rPr>
          <w:rFonts w:ascii="Calibri" w:hAnsi="Calibri" w:cs="Calibri"/>
          <w:lang w:val="de-CH"/>
        </w:rPr>
      </w:pPr>
    </w:p>
    <w:p w14:paraId="32169727"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Angabe der RSL ist für die EPD zwingend, wenn mit der Ökobilanz die ganze Nutzungsphase (Module B1 bis B7) abgedeckt wird oder sie ein Nutzungsszenarium enthält, welches sich auf die Lebensdauer des Produkts bezieht.</w:t>
      </w:r>
    </w:p>
    <w:p w14:paraId="27B16F0A" w14:textId="77777777" w:rsidR="00FA172C" w:rsidRPr="00521E1D" w:rsidRDefault="00FA172C" w:rsidP="00521E1D">
      <w:pPr>
        <w:shd w:val="clear" w:color="auto" w:fill="DAEEF3"/>
        <w:rPr>
          <w:rFonts w:ascii="Calibri" w:hAnsi="Calibri" w:cs="Calibri"/>
          <w:lang w:val="de-CH"/>
        </w:rPr>
      </w:pPr>
    </w:p>
    <w:p w14:paraId="5CFD8B21"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4255FA" w:rsidRPr="00521E1D">
        <w:rPr>
          <w:rFonts w:ascii="Calibri" w:hAnsi="Calibri" w:cs="Calibri"/>
          <w:lang w:val="de-CH"/>
        </w:rPr>
        <w:t>Angaben zur RSL in europäisch harmonisierten Bauproduktenormen haben dabei aber immer Vorrang.</w:t>
      </w:r>
    </w:p>
    <w:p w14:paraId="05CF492F" w14:textId="77777777" w:rsidR="00FA172C" w:rsidRPr="00521E1D" w:rsidRDefault="00FA172C" w:rsidP="00521E1D">
      <w:pPr>
        <w:shd w:val="clear" w:color="auto" w:fill="DAEEF3"/>
        <w:rPr>
          <w:rFonts w:ascii="Calibri" w:hAnsi="Calibri" w:cs="Calibri"/>
          <w:lang w:val="de-CH"/>
        </w:rPr>
      </w:pPr>
    </w:p>
    <w:p w14:paraId="7C373B87"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Angabe einer RSL ist gemäss ISO 15686-1, -2, -7 und -8 freiwillig, wenn nicht alle Module der Nutzungsphase oder kein Nutzungsszenarium festgelegt werden.</w:t>
      </w:r>
    </w:p>
    <w:p w14:paraId="6DF3B7BB"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Annahmen, auf denen die Bestimmung der RSL beruht und für welche die RSL ausschliesslich gilt, sind anzugeben.</w:t>
      </w:r>
    </w:p>
    <w:p w14:paraId="39DC6D5B" w14:textId="77777777" w:rsidR="00FA172C" w:rsidRPr="00521E1D" w:rsidRDefault="00FA172C" w:rsidP="00521E1D">
      <w:pPr>
        <w:shd w:val="clear" w:color="auto" w:fill="DAEEF3"/>
        <w:rPr>
          <w:rFonts w:ascii="Calibri" w:hAnsi="Calibri" w:cs="Calibri"/>
          <w:lang w:val="de-CH"/>
        </w:rPr>
      </w:pPr>
    </w:p>
    <w:p w14:paraId="585C0F9A"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Einflüsse auf die Alterung bei der Anwendung sind nach den Regeln der Technik zu bewerten.</w:t>
      </w:r>
    </w:p>
    <w:p w14:paraId="5ECF7517" w14:textId="77777777" w:rsidR="00FA172C" w:rsidRPr="00521E1D" w:rsidRDefault="00FA172C" w:rsidP="00FA172C">
      <w:pPr>
        <w:rPr>
          <w:rFonts w:ascii="Calibri" w:hAnsi="Calibri" w:cs="Calibri"/>
          <w:lang w:val="de-CH"/>
        </w:rPr>
      </w:pPr>
    </w:p>
    <w:p w14:paraId="57CBCDA5"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409D080F" w14:textId="77777777" w:rsidR="00FA172C" w:rsidRPr="00521E1D" w:rsidRDefault="00FA172C" w:rsidP="00FA172C">
      <w:pPr>
        <w:shd w:val="clear" w:color="auto" w:fill="CCFFFF"/>
        <w:rPr>
          <w:rFonts w:ascii="Calibri" w:hAnsi="Calibri" w:cs="Calibri"/>
          <w:b/>
          <w:u w:val="single"/>
          <w:lang w:val="de-CH"/>
        </w:rPr>
      </w:pPr>
    </w:p>
    <w:p w14:paraId="634B0E79" w14:textId="2F6FF3EF" w:rsidR="00FA172C" w:rsidRPr="00521E1D" w:rsidRDefault="00FA172C" w:rsidP="00FA172C">
      <w:pPr>
        <w:pStyle w:val="Beschriftung"/>
        <w:shd w:val="clear" w:color="auto" w:fill="CCFFFF"/>
        <w:rPr>
          <w:rFonts w:ascii="Calibri" w:hAnsi="Calibri" w:cs="Calibri"/>
          <w:lang w:val="de-CH"/>
        </w:rPr>
      </w:pPr>
      <w:bookmarkStart w:id="74" w:name="_Toc490147653"/>
      <w:bookmarkStart w:id="75" w:name="_Toc150263133"/>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340871">
        <w:rPr>
          <w:rFonts w:ascii="Calibri" w:hAnsi="Calibri" w:cs="Calibri"/>
          <w:noProof/>
          <w:lang w:val="de-CH"/>
        </w:rPr>
        <w:t>6</w:t>
      </w:r>
      <w:r w:rsidRPr="00521E1D">
        <w:rPr>
          <w:rFonts w:ascii="Calibri" w:hAnsi="Calibri" w:cs="Calibri"/>
          <w:lang w:val="de-CH"/>
        </w:rPr>
        <w:fldChar w:fldCharType="end"/>
      </w:r>
      <w:r w:rsidRPr="00521E1D">
        <w:rPr>
          <w:rFonts w:ascii="Calibri" w:hAnsi="Calibri" w:cs="Calibri"/>
          <w:lang w:val="de-CH"/>
        </w:rPr>
        <w:t>: Referenz-Nutzungsdauer (RSL)</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374"/>
        <w:gridCol w:w="1244"/>
        <w:gridCol w:w="1889"/>
      </w:tblGrid>
      <w:tr w:rsidR="00FA172C" w:rsidRPr="009E707A" w14:paraId="2AE9330F" w14:textId="77777777" w:rsidTr="00A459B7">
        <w:tc>
          <w:tcPr>
            <w:tcW w:w="6769" w:type="dxa"/>
            <w:shd w:val="clear" w:color="auto" w:fill="CCFFFF"/>
            <w:tcMar>
              <w:top w:w="0" w:type="dxa"/>
              <w:left w:w="0" w:type="dxa"/>
              <w:bottom w:w="0" w:type="dxa"/>
              <w:right w:w="0" w:type="dxa"/>
            </w:tcMar>
            <w:vAlign w:val="center"/>
          </w:tcPr>
          <w:p w14:paraId="51772ECB"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lang w:val="de-CH"/>
              </w:rPr>
            </w:pPr>
            <w:r w:rsidRPr="00521E1D">
              <w:rPr>
                <w:rFonts w:ascii="Calibri" w:eastAsia="Times New Roman" w:hAnsi="Calibri" w:cs="Calibri"/>
                <w:b/>
                <w:bCs/>
                <w:lang w:val="de-CH"/>
              </w:rPr>
              <w:t>Bezeichnung</w:t>
            </w:r>
          </w:p>
        </w:tc>
        <w:tc>
          <w:tcPr>
            <w:tcW w:w="1316" w:type="dxa"/>
            <w:shd w:val="clear" w:color="auto" w:fill="CCFFFF"/>
            <w:tcMar>
              <w:top w:w="0" w:type="dxa"/>
              <w:left w:w="0" w:type="dxa"/>
              <w:bottom w:w="0" w:type="dxa"/>
              <w:right w:w="0" w:type="dxa"/>
            </w:tcMar>
            <w:vAlign w:val="center"/>
          </w:tcPr>
          <w:p w14:paraId="644AFEBB"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b/>
                <w:bCs/>
                <w:lang w:val="de-CH"/>
              </w:rPr>
            </w:pPr>
            <w:r w:rsidRPr="00521E1D">
              <w:rPr>
                <w:rFonts w:ascii="Calibri" w:eastAsia="Times New Roman" w:hAnsi="Calibri" w:cs="Calibri"/>
                <w:b/>
                <w:bCs/>
                <w:lang w:val="de-CH"/>
              </w:rPr>
              <w:t>Wert</w:t>
            </w:r>
          </w:p>
        </w:tc>
        <w:tc>
          <w:tcPr>
            <w:tcW w:w="1989" w:type="dxa"/>
            <w:shd w:val="clear" w:color="auto" w:fill="CCFFFF"/>
            <w:tcMar>
              <w:top w:w="0" w:type="dxa"/>
              <w:left w:w="0" w:type="dxa"/>
              <w:bottom w:w="0" w:type="dxa"/>
              <w:right w:w="0" w:type="dxa"/>
            </w:tcMar>
            <w:vAlign w:val="center"/>
          </w:tcPr>
          <w:p w14:paraId="2C1B35BC"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b/>
                <w:bCs/>
                <w:lang w:val="de-CH"/>
              </w:rPr>
            </w:pPr>
            <w:r w:rsidRPr="00521E1D">
              <w:rPr>
                <w:rFonts w:ascii="Calibri" w:eastAsia="Times New Roman" w:hAnsi="Calibri" w:cs="Calibri"/>
                <w:b/>
                <w:bCs/>
                <w:lang w:val="de-CH"/>
              </w:rPr>
              <w:t>Einheit</w:t>
            </w:r>
          </w:p>
        </w:tc>
      </w:tr>
      <w:tr w:rsidR="00FA172C" w:rsidRPr="009E707A" w14:paraId="51E50061" w14:textId="77777777" w:rsidTr="00A459B7">
        <w:tc>
          <w:tcPr>
            <w:tcW w:w="6769" w:type="dxa"/>
            <w:shd w:val="clear" w:color="auto" w:fill="CCFFFF"/>
            <w:tcMar>
              <w:top w:w="0" w:type="dxa"/>
              <w:left w:w="0" w:type="dxa"/>
              <w:bottom w:w="0" w:type="dxa"/>
              <w:right w:w="0" w:type="dxa"/>
            </w:tcMar>
            <w:vAlign w:val="center"/>
          </w:tcPr>
          <w:p w14:paraId="4F587E0C"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r w:rsidRPr="00521E1D">
              <w:rPr>
                <w:rFonts w:ascii="Calibri" w:eastAsia="Times New Roman" w:hAnsi="Calibri" w:cs="Calibri"/>
                <w:spacing w:val="-4"/>
                <w:lang w:val="de-CH"/>
              </w:rPr>
              <w:t>Bauprodukte aus gebranntem Ton</w:t>
            </w:r>
          </w:p>
        </w:tc>
        <w:tc>
          <w:tcPr>
            <w:tcW w:w="1316" w:type="dxa"/>
            <w:shd w:val="clear" w:color="auto" w:fill="CCFFFF"/>
            <w:tcMar>
              <w:top w:w="0" w:type="dxa"/>
              <w:left w:w="0" w:type="dxa"/>
              <w:bottom w:w="0" w:type="dxa"/>
              <w:right w:w="0" w:type="dxa"/>
            </w:tcMar>
            <w:vAlign w:val="center"/>
          </w:tcPr>
          <w:p w14:paraId="10E863A9"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3E4400F1"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r w:rsidRPr="00521E1D">
              <w:rPr>
                <w:rFonts w:ascii="Calibri" w:eastAsia="Times New Roman" w:hAnsi="Calibri" w:cs="Calibri"/>
                <w:lang w:val="de-CH"/>
              </w:rPr>
              <w:t>Jahre</w:t>
            </w:r>
          </w:p>
        </w:tc>
      </w:tr>
      <w:tr w:rsidR="00FA172C" w:rsidRPr="009E707A" w14:paraId="35B0779E" w14:textId="77777777" w:rsidTr="00A459B7">
        <w:tc>
          <w:tcPr>
            <w:tcW w:w="6769" w:type="dxa"/>
            <w:shd w:val="clear" w:color="auto" w:fill="CCFFFF"/>
            <w:tcMar>
              <w:top w:w="0" w:type="dxa"/>
              <w:left w:w="0" w:type="dxa"/>
              <w:bottom w:w="0" w:type="dxa"/>
              <w:right w:w="0" w:type="dxa"/>
            </w:tcMar>
            <w:vAlign w:val="center"/>
          </w:tcPr>
          <w:p w14:paraId="594C797B"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p>
        </w:tc>
        <w:tc>
          <w:tcPr>
            <w:tcW w:w="1316" w:type="dxa"/>
            <w:shd w:val="clear" w:color="auto" w:fill="CCFFFF"/>
            <w:tcMar>
              <w:top w:w="0" w:type="dxa"/>
              <w:left w:w="0" w:type="dxa"/>
              <w:bottom w:w="0" w:type="dxa"/>
              <w:right w:w="0" w:type="dxa"/>
            </w:tcMar>
            <w:vAlign w:val="center"/>
          </w:tcPr>
          <w:p w14:paraId="65DD4144"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741DC8E2"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p>
        </w:tc>
      </w:tr>
      <w:tr w:rsidR="00FA172C" w:rsidRPr="009E707A" w14:paraId="2C62C242" w14:textId="77777777" w:rsidTr="00A459B7">
        <w:tc>
          <w:tcPr>
            <w:tcW w:w="6769" w:type="dxa"/>
            <w:shd w:val="clear" w:color="auto" w:fill="CCFFFF"/>
            <w:tcMar>
              <w:top w:w="0" w:type="dxa"/>
              <w:left w:w="0" w:type="dxa"/>
              <w:bottom w:w="0" w:type="dxa"/>
              <w:right w:w="0" w:type="dxa"/>
            </w:tcMar>
            <w:vAlign w:val="center"/>
          </w:tcPr>
          <w:p w14:paraId="4DE9C96E"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r w:rsidRPr="00521E1D">
              <w:rPr>
                <w:rFonts w:ascii="Calibri" w:eastAsia="Times New Roman" w:hAnsi="Calibri" w:cs="Calibri"/>
                <w:spacing w:val="-4"/>
                <w:lang w:val="de-CH"/>
              </w:rPr>
              <w:t>Referenzbedingungen die der RSL zu Grunde liegen (wenn relevant)</w:t>
            </w:r>
          </w:p>
        </w:tc>
        <w:tc>
          <w:tcPr>
            <w:tcW w:w="1316" w:type="dxa"/>
            <w:shd w:val="clear" w:color="auto" w:fill="CCFFFF"/>
            <w:tcMar>
              <w:top w:w="0" w:type="dxa"/>
              <w:left w:w="0" w:type="dxa"/>
              <w:bottom w:w="0" w:type="dxa"/>
              <w:right w:w="0" w:type="dxa"/>
            </w:tcMar>
            <w:vAlign w:val="center"/>
          </w:tcPr>
          <w:p w14:paraId="1CE1636B" w14:textId="77777777" w:rsidR="00FA172C" w:rsidRPr="00521E1D" w:rsidRDefault="00FA172C" w:rsidP="00A459B7">
            <w:pPr>
              <w:pBdr>
                <w:top w:val="nil"/>
                <w:left w:val="nil"/>
                <w:bottom w:val="nil"/>
                <w:right w:val="nil"/>
                <w:between w:val="nil"/>
                <w:bar w:val="nil"/>
              </w:pBdr>
              <w:ind w:left="147"/>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0DAFCD47"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r w:rsidRPr="00521E1D">
              <w:rPr>
                <w:rFonts w:ascii="Calibri" w:eastAsia="Times New Roman" w:hAnsi="Calibri" w:cs="Calibri"/>
                <w:lang w:val="de-CH"/>
              </w:rPr>
              <w:t>Sinnvolle Einheiten</w:t>
            </w:r>
          </w:p>
        </w:tc>
      </w:tr>
      <w:tr w:rsidR="00FA172C" w:rsidRPr="009E707A" w14:paraId="6A6EC807" w14:textId="77777777" w:rsidTr="00A459B7">
        <w:tc>
          <w:tcPr>
            <w:tcW w:w="6769" w:type="dxa"/>
            <w:shd w:val="clear" w:color="auto" w:fill="CCFFFF"/>
            <w:tcMar>
              <w:top w:w="0" w:type="dxa"/>
              <w:left w:w="0" w:type="dxa"/>
              <w:bottom w:w="0" w:type="dxa"/>
              <w:right w:w="0" w:type="dxa"/>
            </w:tcMar>
            <w:vAlign w:val="center"/>
          </w:tcPr>
          <w:p w14:paraId="63C330EC"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p>
        </w:tc>
        <w:tc>
          <w:tcPr>
            <w:tcW w:w="1316" w:type="dxa"/>
            <w:shd w:val="clear" w:color="auto" w:fill="CCFFFF"/>
            <w:tcMar>
              <w:top w:w="0" w:type="dxa"/>
              <w:left w:w="0" w:type="dxa"/>
              <w:bottom w:w="0" w:type="dxa"/>
              <w:right w:w="0" w:type="dxa"/>
            </w:tcMar>
            <w:vAlign w:val="center"/>
          </w:tcPr>
          <w:p w14:paraId="5238AA7F" w14:textId="77777777" w:rsidR="00FA172C" w:rsidRPr="00521E1D" w:rsidRDefault="00FA172C" w:rsidP="00A459B7">
            <w:pPr>
              <w:pBdr>
                <w:top w:val="nil"/>
                <w:left w:val="nil"/>
                <w:bottom w:val="nil"/>
                <w:right w:val="nil"/>
                <w:between w:val="nil"/>
                <w:bar w:val="nil"/>
              </w:pBdr>
              <w:ind w:left="147"/>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62F19F07"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p>
        </w:tc>
      </w:tr>
    </w:tbl>
    <w:p w14:paraId="36FC9161" w14:textId="77777777" w:rsidR="00FA172C" w:rsidRPr="00521E1D" w:rsidRDefault="00FA172C" w:rsidP="00FA172C">
      <w:pPr>
        <w:shd w:val="clear" w:color="auto" w:fill="CCFFFF"/>
        <w:rPr>
          <w:rFonts w:ascii="Calibri" w:hAnsi="Calibri" w:cs="Calibri"/>
          <w:lang w:val="de-CH"/>
        </w:rPr>
      </w:pPr>
    </w:p>
    <w:p w14:paraId="1262121A" w14:textId="77777777" w:rsidR="001A2A90" w:rsidRPr="003B72DB" w:rsidRDefault="001A2A90" w:rsidP="001A2A90">
      <w:pPr>
        <w:shd w:val="clear" w:color="auto" w:fill="CCFFFF"/>
        <w:rPr>
          <w:rFonts w:ascii="Calibri" w:hAnsi="Calibri" w:cs="Calibri"/>
          <w:lang w:val="de-CH"/>
        </w:rPr>
      </w:pPr>
      <w:bookmarkStart w:id="76" w:name="_Hlk55475578"/>
      <w:bookmarkStart w:id="77" w:name="_Hlk55554393"/>
      <w:r w:rsidRPr="003B72DB">
        <w:rPr>
          <w:rFonts w:ascii="Calibri" w:hAnsi="Calibri" w:cs="Calibri"/>
          <w:lang w:val="de-CH"/>
        </w:rPr>
        <w:t>Siehe EN 15804+A2 Abschnitt 6.3.4 und Anhang A Anforderungen und Leitlinien für die Referenz Nutzungsdauer</w:t>
      </w:r>
    </w:p>
    <w:p w14:paraId="575D3D72" w14:textId="77777777" w:rsidR="001A2A90" w:rsidRPr="003B72DB" w:rsidRDefault="001A2A90" w:rsidP="001A2A90">
      <w:pPr>
        <w:shd w:val="clear" w:color="auto" w:fill="CCFFFF"/>
        <w:rPr>
          <w:rFonts w:ascii="Calibri" w:hAnsi="Calibri" w:cs="Calibri"/>
          <w:lang w:val="de-CH"/>
        </w:rPr>
      </w:pPr>
    </w:p>
    <w:p w14:paraId="2F0B1BA0" w14:textId="72383167" w:rsidR="001A2A90" w:rsidRPr="003B72DB" w:rsidRDefault="001A2A90" w:rsidP="001A2A90">
      <w:pPr>
        <w:shd w:val="clear" w:color="auto" w:fill="CCFFFF"/>
        <w:rPr>
          <w:rFonts w:ascii="Calibri" w:hAnsi="Calibri" w:cs="Calibri"/>
          <w:lang w:val="de-CH"/>
        </w:rPr>
      </w:pPr>
      <w:r w:rsidRPr="003B72DB">
        <w:rPr>
          <w:rFonts w:ascii="Calibri" w:hAnsi="Calibri" w:cs="Calibri"/>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2A1195" w:rsidRPr="003B72DB">
        <w:rPr>
          <w:rFonts w:ascii="Calibri" w:hAnsi="Calibri" w:cs="Calibri"/>
          <w:lang w:val="de-CH"/>
        </w:rPr>
        <w:t>20</w:t>
      </w:r>
      <w:r w:rsidRPr="003B72DB">
        <w:rPr>
          <w:rFonts w:ascii="Calibri" w:hAnsi="Calibri" w:cs="Calibri"/>
          <w:lang w:val="de-CH"/>
        </w:rPr>
        <w:t>-Referenznutzungsdauern-20150810 (Österreich) bzw. die BBSR-Tabelle „Nutzungsdauern von Bauteilen zur Lebenszyklusanalyse nach BNB“ (Deutschland).</w:t>
      </w:r>
      <w:bookmarkEnd w:id="76"/>
      <w:r w:rsidRPr="003B72DB">
        <w:rPr>
          <w:rFonts w:ascii="Calibri" w:hAnsi="Calibri" w:cs="Calibri"/>
          <w:lang w:val="de-CH"/>
        </w:rPr>
        <w:t xml:space="preserve"> Sind darin keine Angaben zu finden, ist die RSL sinnvoll aus anderen (Regel-)werken abzuleiten (Eurocodes, andere Grundlagen).</w:t>
      </w:r>
    </w:p>
    <w:bookmarkEnd w:id="77"/>
    <w:p w14:paraId="582FA177" w14:textId="77777777" w:rsidR="00FA172C" w:rsidRPr="00521E1D" w:rsidRDefault="00FA172C" w:rsidP="00FA172C">
      <w:pPr>
        <w:rPr>
          <w:rFonts w:ascii="Calibri" w:hAnsi="Calibri" w:cs="Calibri"/>
          <w:lang w:val="de-CH"/>
        </w:rPr>
      </w:pPr>
    </w:p>
    <w:p w14:paraId="365231FD" w14:textId="77777777" w:rsidR="00FA172C" w:rsidRPr="00521E1D" w:rsidRDefault="00FA172C" w:rsidP="00FA172C">
      <w:pPr>
        <w:rPr>
          <w:rFonts w:ascii="Calibri" w:hAnsi="Calibri" w:cs="Calibri"/>
          <w:lang w:val="de-CH"/>
        </w:rPr>
      </w:pPr>
    </w:p>
    <w:p w14:paraId="0A5495FF" w14:textId="77777777" w:rsidR="007C1BEE" w:rsidRPr="00521E1D" w:rsidRDefault="007C1BEE" w:rsidP="007C1BEE">
      <w:pPr>
        <w:pStyle w:val="berschrift2"/>
        <w:rPr>
          <w:rFonts w:cs="Calibri"/>
        </w:rPr>
      </w:pPr>
      <w:bookmarkStart w:id="78" w:name="_Toc490053708"/>
      <w:bookmarkStart w:id="79" w:name="_Toc81484523"/>
      <w:bookmarkStart w:id="80" w:name="IBUEPD_2_15_Nachnutzungsphase"/>
      <w:r w:rsidRPr="00521E1D">
        <w:rPr>
          <w:rFonts w:cs="Calibri"/>
        </w:rPr>
        <w:t>Nachnutzungsphase</w:t>
      </w:r>
      <w:bookmarkEnd w:id="78"/>
      <w:bookmarkEnd w:id="79"/>
    </w:p>
    <w:bookmarkEnd w:id="80"/>
    <w:p w14:paraId="6A0B1E5E" w14:textId="77777777" w:rsidR="00FA172C" w:rsidRPr="00521E1D" w:rsidRDefault="00FA172C" w:rsidP="007C1BEE">
      <w:pPr>
        <w:spacing w:line="276" w:lineRule="auto"/>
        <w:jc w:val="both"/>
        <w:rPr>
          <w:rFonts w:ascii="Calibri" w:hAnsi="Calibri" w:cs="Calibri"/>
        </w:rPr>
      </w:pPr>
    </w:p>
    <w:p w14:paraId="4798E7F8"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Möglichkeiten der Wiederverwendung und des Recyclings sind zu beschreiben.</w:t>
      </w:r>
    </w:p>
    <w:p w14:paraId="5007FD8B" w14:textId="77777777" w:rsidR="00FA172C" w:rsidRPr="00521E1D" w:rsidRDefault="00FA172C" w:rsidP="00FA172C">
      <w:pPr>
        <w:rPr>
          <w:rFonts w:ascii="Calibri" w:hAnsi="Calibri" w:cs="Calibri"/>
          <w:lang w:val="de-CH"/>
        </w:rPr>
      </w:pPr>
    </w:p>
    <w:p w14:paraId="5D969F47"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76694234" w14:textId="77777777" w:rsidR="00FA172C" w:rsidRPr="00521E1D" w:rsidRDefault="00FA172C" w:rsidP="00FA172C">
      <w:pPr>
        <w:shd w:val="clear" w:color="auto" w:fill="CCFFFF"/>
        <w:rPr>
          <w:rFonts w:ascii="Calibri" w:hAnsi="Calibri" w:cs="Calibri"/>
          <w:i/>
          <w:lang w:val="de-CH"/>
        </w:rPr>
      </w:pPr>
    </w:p>
    <w:p w14:paraId="3F1DB5CF" w14:textId="6E37A287" w:rsidR="00FA172C" w:rsidRPr="00521E1D" w:rsidRDefault="00FA172C" w:rsidP="00D62610">
      <w:pPr>
        <w:shd w:val="clear" w:color="auto" w:fill="CCFFFF"/>
        <w:rPr>
          <w:rFonts w:ascii="Calibri" w:hAnsi="Calibri" w:cs="Calibri"/>
          <w:lang w:val="de-CH"/>
        </w:rPr>
      </w:pPr>
      <w:bookmarkStart w:id="81" w:name="_Hlk98254033"/>
      <w:r w:rsidRPr="00521E1D">
        <w:rPr>
          <w:rFonts w:ascii="Calibri" w:hAnsi="Calibri" w:cs="Calibri"/>
          <w:lang w:val="de-CH"/>
        </w:rPr>
        <w:t xml:space="preserve">Beschreibung </w:t>
      </w:r>
      <w:r w:rsidRPr="00521E1D">
        <w:rPr>
          <w:rFonts w:ascii="Calibri" w:hAnsi="Calibri" w:cs="Calibri"/>
        </w:rPr>
        <w:t xml:space="preserve">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340871">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340871" w:rsidRPr="00521E1D">
        <w:rPr>
          <w:rFonts w:ascii="Calibri" w:hAnsi="Calibri" w:cs="Calibri"/>
          <w:i/>
          <w:lang w:val="de-AT"/>
        </w:rPr>
        <w:t xml:space="preserve">Tabelle </w:t>
      </w:r>
      <w:r w:rsidR="00340871">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w:t>
      </w:r>
      <w:r w:rsidR="00053D9B">
        <w:rPr>
          <w:rFonts w:ascii="Calibri" w:hAnsi="Calibri" w:cs="Calibri"/>
        </w:rPr>
        <w:t>-</w:t>
      </w:r>
      <w:r w:rsidRPr="00521E1D">
        <w:rPr>
          <w:rFonts w:ascii="Calibri" w:hAnsi="Calibri" w:cs="Calibri"/>
        </w:rPr>
        <w:t>Dokument) unter C3 gegeben werden.</w:t>
      </w:r>
      <w:bookmarkStart w:id="82" w:name="_Toc490053710"/>
    </w:p>
    <w:bookmarkEnd w:id="81"/>
    <w:p w14:paraId="71D495D8" w14:textId="77777777" w:rsidR="00D62610" w:rsidRPr="00521E1D" w:rsidRDefault="00D62610" w:rsidP="00D62610">
      <w:pPr>
        <w:rPr>
          <w:rFonts w:ascii="Calibri" w:hAnsi="Calibri" w:cs="Calibri"/>
          <w:lang w:val="de-CH"/>
        </w:rPr>
      </w:pPr>
    </w:p>
    <w:p w14:paraId="038582E6" w14:textId="77777777" w:rsidR="00D62610" w:rsidRPr="00521E1D" w:rsidRDefault="00D62610" w:rsidP="00D62610">
      <w:pPr>
        <w:pStyle w:val="berschrift2"/>
        <w:rPr>
          <w:rFonts w:cs="Calibri"/>
        </w:rPr>
      </w:pPr>
      <w:bookmarkStart w:id="83" w:name="_Toc490051940"/>
      <w:bookmarkStart w:id="84" w:name="_Toc81484524"/>
      <w:r w:rsidRPr="00521E1D">
        <w:rPr>
          <w:rFonts w:cs="Calibri"/>
        </w:rPr>
        <w:t>Entsorgung</w:t>
      </w:r>
      <w:bookmarkEnd w:id="83"/>
      <w:bookmarkEnd w:id="84"/>
    </w:p>
    <w:p w14:paraId="33FB55BF" w14:textId="77777777" w:rsidR="00D62610" w:rsidRPr="00521E1D" w:rsidRDefault="00D62610" w:rsidP="00D62610">
      <w:pPr>
        <w:rPr>
          <w:rFonts w:ascii="Calibri" w:hAnsi="Calibri" w:cs="Calibri"/>
          <w:lang w:val="de-CH"/>
        </w:rPr>
      </w:pPr>
    </w:p>
    <w:p w14:paraId="4C154FF6" w14:textId="77777777" w:rsidR="00D62610" w:rsidRPr="00521E1D" w:rsidRDefault="00D62610" w:rsidP="00521E1D">
      <w:pPr>
        <w:shd w:val="clear" w:color="auto" w:fill="DAEEF3"/>
        <w:rPr>
          <w:rFonts w:ascii="Calibri" w:hAnsi="Calibri" w:cs="Calibri"/>
          <w:lang w:val="de-CH"/>
        </w:rPr>
      </w:pPr>
      <w:r w:rsidRPr="00521E1D">
        <w:rPr>
          <w:rFonts w:ascii="Calibri" w:hAnsi="Calibri" w:cs="Calibri"/>
          <w:lang w:val="de-CH"/>
        </w:rPr>
        <w:t>Die möglichen Entsorgungswege für das deklarierte Produkt sind zu nennen. Die EAK-Abfallschlüsselnummer (Abfallcode nach europäischem Abfallverzeichnis) ist anzugeben.</w:t>
      </w:r>
    </w:p>
    <w:p w14:paraId="68A96675" w14:textId="77777777" w:rsidR="00D62610" w:rsidRPr="00521E1D" w:rsidRDefault="00D62610" w:rsidP="00D62610">
      <w:pPr>
        <w:rPr>
          <w:rFonts w:ascii="Calibri" w:hAnsi="Calibri" w:cs="Calibri"/>
          <w:lang w:val="de-CH"/>
        </w:rPr>
      </w:pPr>
    </w:p>
    <w:p w14:paraId="45CC8B64" w14:textId="77777777" w:rsidR="00D62610" w:rsidRPr="00521E1D" w:rsidRDefault="00D62610" w:rsidP="00D62610">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530C62F4" w14:textId="77777777" w:rsidR="00D62610" w:rsidRPr="00521E1D" w:rsidRDefault="00D62610" w:rsidP="00D62610">
      <w:pPr>
        <w:shd w:val="clear" w:color="auto" w:fill="CCFFFF"/>
        <w:rPr>
          <w:rFonts w:ascii="Calibri" w:hAnsi="Calibri" w:cs="Calibri"/>
        </w:rPr>
      </w:pPr>
      <w:bookmarkStart w:id="85" w:name="_Hlk98254067"/>
      <w:r w:rsidRPr="00521E1D">
        <w:rPr>
          <w:rFonts w:ascii="Calibri" w:hAnsi="Calibri" w:cs="Calibri"/>
        </w:rPr>
        <w:t>Eine thermische Verwertung von Produkten aus gebranntem Ton ist aufgrund des geringen Heizwerts nicht angebracht.</w:t>
      </w:r>
    </w:p>
    <w:p w14:paraId="1D3D0C80" w14:textId="6EEE0484" w:rsidR="00D62610" w:rsidRPr="00521E1D" w:rsidRDefault="00D62610" w:rsidP="00D62610">
      <w:pPr>
        <w:shd w:val="clear" w:color="auto" w:fill="CCFFFF"/>
        <w:rPr>
          <w:rFonts w:ascii="Calibri" w:hAnsi="Calibri" w:cs="Calibri"/>
          <w:lang w:val="de-CH"/>
        </w:rPr>
      </w:pPr>
      <w:r w:rsidRPr="00521E1D">
        <w:rPr>
          <w:rFonts w:ascii="Calibri" w:hAnsi="Calibri" w:cs="Calibri"/>
          <w:lang w:val="de-CH"/>
        </w:rPr>
        <w:t>Vergleiche auch</w:t>
      </w:r>
      <w:r w:rsidRPr="00521E1D">
        <w:rPr>
          <w:rFonts w:ascii="Calibri" w:hAnsi="Calibri" w:cs="Calibri"/>
        </w:rPr>
        <w:t xml:space="preserve">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340871">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340871" w:rsidRPr="00521E1D">
        <w:rPr>
          <w:rFonts w:ascii="Calibri" w:hAnsi="Calibri" w:cs="Calibri"/>
          <w:i/>
          <w:lang w:val="de-AT"/>
        </w:rPr>
        <w:t xml:space="preserve">Tabelle </w:t>
      </w:r>
      <w:r w:rsidR="00340871">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w:t>
      </w:r>
      <w:r w:rsidR="00053D9B">
        <w:rPr>
          <w:rFonts w:ascii="Calibri" w:hAnsi="Calibri" w:cs="Calibri"/>
        </w:rPr>
        <w:t>-</w:t>
      </w:r>
      <w:r w:rsidRPr="00521E1D">
        <w:rPr>
          <w:rFonts w:ascii="Calibri" w:hAnsi="Calibri" w:cs="Calibri"/>
        </w:rPr>
        <w:t>Dokument) unter C4 gegeben werden.</w:t>
      </w:r>
    </w:p>
    <w:bookmarkEnd w:id="85"/>
    <w:p w14:paraId="4A154684" w14:textId="77777777" w:rsidR="00D62610" w:rsidRPr="00521E1D" w:rsidRDefault="00D62610" w:rsidP="00D62610">
      <w:pPr>
        <w:shd w:val="clear" w:color="auto" w:fill="CCFFFF"/>
        <w:rPr>
          <w:rFonts w:ascii="Calibri" w:hAnsi="Calibri" w:cs="Calibri"/>
          <w:i/>
          <w:lang w:val="de-CH"/>
        </w:rPr>
      </w:pPr>
    </w:p>
    <w:p w14:paraId="2D3F22C0" w14:textId="2D7A615E" w:rsidR="00D62610" w:rsidRDefault="00D62610" w:rsidP="00D62610">
      <w:pPr>
        <w:rPr>
          <w:rFonts w:ascii="Calibri" w:hAnsi="Calibri" w:cs="Calibri"/>
          <w:lang w:val="de-CH"/>
        </w:rPr>
      </w:pPr>
    </w:p>
    <w:p w14:paraId="4AF62FAF" w14:textId="77777777" w:rsidR="009E3FBF" w:rsidRPr="00521E1D" w:rsidRDefault="009E3FBF" w:rsidP="00D62610">
      <w:pPr>
        <w:rPr>
          <w:rFonts w:ascii="Calibri" w:hAnsi="Calibri" w:cs="Calibri"/>
          <w:lang w:val="de-CH"/>
        </w:rPr>
      </w:pPr>
    </w:p>
    <w:p w14:paraId="6A24EFB2" w14:textId="77777777" w:rsidR="00D62610" w:rsidRPr="00521E1D" w:rsidRDefault="00D62610" w:rsidP="00D62610">
      <w:pPr>
        <w:pStyle w:val="berschrift2"/>
        <w:rPr>
          <w:rFonts w:cs="Calibri"/>
        </w:rPr>
      </w:pPr>
      <w:bookmarkStart w:id="86" w:name="_Toc490051941"/>
      <w:bookmarkStart w:id="87" w:name="_Toc81484525"/>
      <w:r w:rsidRPr="00521E1D">
        <w:rPr>
          <w:rFonts w:cs="Calibri"/>
        </w:rPr>
        <w:lastRenderedPageBreak/>
        <w:t>Weitere Informationen</w:t>
      </w:r>
      <w:bookmarkEnd w:id="86"/>
      <w:bookmarkEnd w:id="87"/>
    </w:p>
    <w:p w14:paraId="260C789A" w14:textId="77777777" w:rsidR="00D62610" w:rsidRPr="00521E1D" w:rsidRDefault="00D62610" w:rsidP="00D62610">
      <w:pPr>
        <w:rPr>
          <w:rFonts w:ascii="Calibri" w:hAnsi="Calibri" w:cs="Calibri"/>
          <w:lang w:val="de-CH"/>
        </w:rPr>
      </w:pPr>
    </w:p>
    <w:p w14:paraId="477B65DD" w14:textId="77777777" w:rsidR="00D62610" w:rsidRPr="00521E1D" w:rsidRDefault="00D62610" w:rsidP="00521E1D">
      <w:pPr>
        <w:shd w:val="clear" w:color="auto" w:fill="DAEEF3"/>
        <w:rPr>
          <w:rFonts w:ascii="Calibri" w:hAnsi="Calibri" w:cs="Calibri"/>
          <w:lang w:val="de-CH"/>
        </w:rPr>
      </w:pPr>
      <w:r w:rsidRPr="00521E1D">
        <w:rPr>
          <w:rFonts w:ascii="Calibri" w:hAnsi="Calibri" w:cs="Calibri"/>
          <w:lang w:val="de-CH"/>
        </w:rPr>
        <w:t xml:space="preserve">In diesem Kapitel können optionale Angaben wie zur Bezugsquelle von weiteren Informationen, zur </w:t>
      </w:r>
      <w:r w:rsidR="006173D9" w:rsidRPr="00521E1D">
        <w:rPr>
          <w:rFonts w:ascii="Calibri" w:hAnsi="Calibri" w:cs="Calibri"/>
          <w:lang w:val="de-CH"/>
        </w:rPr>
        <w:t>Webseite</w:t>
      </w:r>
      <w:r w:rsidRPr="00521E1D">
        <w:rPr>
          <w:rFonts w:ascii="Calibri" w:hAnsi="Calibri" w:cs="Calibri"/>
          <w:lang w:val="de-CH"/>
        </w:rPr>
        <w:t>, zur Bezugsquelle des Sicherheitsdatenblatts, etc. gemacht werden.</w:t>
      </w:r>
    </w:p>
    <w:p w14:paraId="63FFB8C8" w14:textId="3FD765DE" w:rsidR="00D62610" w:rsidRPr="00521E1D" w:rsidRDefault="00D62610">
      <w:pPr>
        <w:spacing w:after="200" w:line="276" w:lineRule="auto"/>
        <w:rPr>
          <w:rFonts w:ascii="Calibri" w:hAnsi="Calibri" w:cs="Calibri"/>
          <w:lang w:val="de-CH"/>
        </w:rPr>
      </w:pPr>
    </w:p>
    <w:p w14:paraId="6460C744" w14:textId="77777777" w:rsidR="007C1BEE" w:rsidRPr="00521E1D" w:rsidRDefault="007C1BEE" w:rsidP="007C1BEE">
      <w:pPr>
        <w:pStyle w:val="berschrift2"/>
        <w:rPr>
          <w:rFonts w:cs="Calibri"/>
        </w:rPr>
      </w:pPr>
      <w:bookmarkStart w:id="88" w:name="_Ref490142926"/>
      <w:bookmarkStart w:id="89" w:name="_Ref490142981"/>
      <w:bookmarkStart w:id="90" w:name="_Toc81484526"/>
      <w:bookmarkStart w:id="91" w:name="_Hlk98254096"/>
      <w:bookmarkEnd w:id="82"/>
      <w:r w:rsidRPr="00521E1D">
        <w:rPr>
          <w:rFonts w:cs="Calibri"/>
        </w:rPr>
        <w:t>Auszug aus dem TBE-Dokument Lebenszyklusbeschreibung</w:t>
      </w:r>
      <w:bookmarkEnd w:id="88"/>
      <w:bookmarkEnd w:id="89"/>
      <w:bookmarkEnd w:id="90"/>
      <w:r w:rsidRPr="00521E1D">
        <w:rPr>
          <w:rFonts w:cs="Calibri"/>
        </w:rPr>
        <w:t xml:space="preserve"> </w:t>
      </w:r>
    </w:p>
    <w:p w14:paraId="6FC96A25" w14:textId="77777777" w:rsidR="00EB3A05" w:rsidRPr="00521E1D" w:rsidRDefault="00EB3A05" w:rsidP="007C1BEE">
      <w:pPr>
        <w:spacing w:after="120" w:line="276" w:lineRule="auto"/>
        <w:jc w:val="both"/>
        <w:rPr>
          <w:rFonts w:ascii="Calibri" w:hAnsi="Calibri" w:cs="Calibri"/>
          <w:i/>
        </w:rPr>
      </w:pPr>
    </w:p>
    <w:p w14:paraId="1CFA039B" w14:textId="77777777" w:rsidR="007C1BEE" w:rsidRPr="00521E1D" w:rsidRDefault="007C1BEE" w:rsidP="007C1BEE">
      <w:pPr>
        <w:spacing w:after="120" w:line="276" w:lineRule="auto"/>
        <w:jc w:val="both"/>
        <w:rPr>
          <w:rFonts w:ascii="Calibri" w:hAnsi="Calibri" w:cs="Calibri"/>
          <w:i/>
        </w:rPr>
      </w:pPr>
      <w:r w:rsidRPr="00521E1D">
        <w:rPr>
          <w:rFonts w:ascii="Calibri" w:hAnsi="Calibri" w:cs="Calibri"/>
          <w:i/>
        </w:rPr>
        <w:t>Für Produkte aus gebranntem Ton sind gemäß Vereinbarung aller Ziegelverbände auf europäischer Ebene nur EPDs von der Wiege bis zur Bahre zulässig und somit alle Module zu deklarieren (vergleiche TBE-Dokument Seite 49).</w:t>
      </w:r>
    </w:p>
    <w:bookmarkEnd w:id="91"/>
    <w:p w14:paraId="3E691605"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w:t>
      </w:r>
      <w:r w:rsidRPr="00521E1D">
        <w:rPr>
          <w:rFonts w:ascii="Calibri" w:hAnsi="Calibri" w:cs="Calibri"/>
          <w:i/>
          <w:lang w:val="de-AT"/>
        </w:rPr>
        <w:tab/>
        <w:t>Abbau von Ton</w:t>
      </w:r>
    </w:p>
    <w:p w14:paraId="607E86F2" w14:textId="77777777" w:rsidR="007C1BEE" w:rsidRPr="00521E1D" w:rsidRDefault="007C1BEE" w:rsidP="007C1BEE">
      <w:pPr>
        <w:tabs>
          <w:tab w:val="left" w:pos="709"/>
        </w:tabs>
        <w:spacing w:line="276" w:lineRule="auto"/>
        <w:ind w:left="709" w:hanging="709"/>
        <w:rPr>
          <w:rFonts w:ascii="Calibri" w:hAnsi="Calibri" w:cs="Calibri"/>
          <w:i/>
          <w:lang w:val="de-AT"/>
        </w:rPr>
      </w:pPr>
      <w:r w:rsidRPr="00521E1D">
        <w:rPr>
          <w:rFonts w:ascii="Calibri" w:hAnsi="Calibri" w:cs="Calibri"/>
          <w:i/>
          <w:lang w:val="de-AT"/>
        </w:rPr>
        <w:t>A2</w:t>
      </w:r>
      <w:r w:rsidRPr="00521E1D">
        <w:rPr>
          <w:rFonts w:ascii="Calibri" w:hAnsi="Calibri" w:cs="Calibri"/>
          <w:i/>
          <w:lang w:val="de-AT"/>
        </w:rPr>
        <w:tab/>
        <w:t>Transport des Tonmaterials zu einem repräsentativen Dachziegel/Pflasterklinker/Mauerziegel-Werk (repräsentative Produktionsstätte)</w:t>
      </w:r>
    </w:p>
    <w:p w14:paraId="710BD68A"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w:t>
      </w:r>
      <w:r w:rsidRPr="00521E1D">
        <w:rPr>
          <w:rFonts w:ascii="Calibri" w:hAnsi="Calibri" w:cs="Calibri"/>
          <w:i/>
          <w:lang w:val="de-AT"/>
        </w:rPr>
        <w:tab/>
        <w:t>Abbau und/oder Produktion von Hilfsstoffen</w:t>
      </w:r>
    </w:p>
    <w:p w14:paraId="6E326A29"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A2</w:t>
      </w:r>
      <w:r w:rsidRPr="00521E1D">
        <w:rPr>
          <w:rFonts w:ascii="Calibri" w:hAnsi="Calibri" w:cs="Calibri"/>
          <w:i/>
          <w:lang w:val="de-AT"/>
        </w:rPr>
        <w:tab/>
        <w:t>Transport dieser Hilfsstoffe zur repräsentativen Betriebsstätte</w:t>
      </w:r>
    </w:p>
    <w:p w14:paraId="1F1F94D1"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Produktionsprozess (Aufbereitung, Formen, Trocknen, Brennen, Verpacken)</w:t>
      </w:r>
    </w:p>
    <w:p w14:paraId="199CDB63"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A1-3</w:t>
      </w:r>
      <w:r w:rsidRPr="00521E1D">
        <w:rPr>
          <w:rFonts w:ascii="Calibri" w:hAnsi="Calibri" w:cs="Calibri"/>
          <w:i/>
          <w:lang w:val="de-AT"/>
        </w:rPr>
        <w:tab/>
        <w:t>Abfall und Abfallbehandlung des Produktionsabfalls</w:t>
      </w:r>
    </w:p>
    <w:p w14:paraId="3199270E"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Herstellung des Verpackungsmaterials</w:t>
      </w:r>
    </w:p>
    <w:p w14:paraId="5B7BFF81"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Transport des Verpackungsmaterials zur repräsentativen Produktionsstätte</w:t>
      </w:r>
    </w:p>
    <w:p w14:paraId="3F05D347"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Verpackung der Produkte aus gebranntem Ton</w:t>
      </w:r>
    </w:p>
    <w:p w14:paraId="5D871558"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A4</w:t>
      </w:r>
      <w:r w:rsidRPr="00521E1D">
        <w:rPr>
          <w:rFonts w:ascii="Calibri" w:hAnsi="Calibri" w:cs="Calibri"/>
          <w:i/>
          <w:lang w:val="de-AT"/>
        </w:rPr>
        <w:tab/>
        <w:t>Transport der verpackten Tonprodukte zum Kunden (Lagerstätte)</w:t>
      </w:r>
    </w:p>
    <w:p w14:paraId="224AC6E8"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A5</w:t>
      </w:r>
      <w:r w:rsidRPr="00521E1D">
        <w:rPr>
          <w:rFonts w:ascii="Calibri" w:hAnsi="Calibri" w:cs="Calibri"/>
          <w:i/>
          <w:lang w:val="de-AT"/>
        </w:rPr>
        <w:tab/>
        <w:t>Verlegen der Produkte im Gebäude oder am Gehsteig</w:t>
      </w:r>
    </w:p>
    <w:p w14:paraId="29BD8860"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B1</w:t>
      </w:r>
      <w:r w:rsidRPr="00521E1D">
        <w:rPr>
          <w:rFonts w:ascii="Calibri" w:hAnsi="Calibri" w:cs="Calibri"/>
          <w:i/>
          <w:lang w:val="de-AT"/>
        </w:rPr>
        <w:tab/>
        <w:t>Nutzungszustand der Tonprodukte</w:t>
      </w:r>
    </w:p>
    <w:p w14:paraId="67259966"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B2-5</w:t>
      </w:r>
      <w:r w:rsidRPr="00521E1D">
        <w:rPr>
          <w:rFonts w:ascii="Calibri" w:hAnsi="Calibri" w:cs="Calibri"/>
          <w:i/>
          <w:lang w:val="de-AT"/>
        </w:rPr>
        <w:tab/>
        <w:t>Instandhaltung, Reparatur, Ersatz und Umbau bezogen auf Tonprodukte</w:t>
      </w:r>
    </w:p>
    <w:p w14:paraId="287AC5AF"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C1</w:t>
      </w:r>
      <w:r w:rsidRPr="00521E1D">
        <w:rPr>
          <w:rFonts w:ascii="Calibri" w:hAnsi="Calibri" w:cs="Calibri"/>
          <w:i/>
          <w:lang w:val="de-AT"/>
        </w:rPr>
        <w:tab/>
        <w:t>Rückbau und Abbruch am Ende der Referenz-Lebensdauer</w:t>
      </w:r>
    </w:p>
    <w:p w14:paraId="08FE8612"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C2</w:t>
      </w:r>
      <w:r w:rsidRPr="00521E1D">
        <w:rPr>
          <w:rFonts w:ascii="Calibri" w:hAnsi="Calibri" w:cs="Calibri"/>
          <w:i/>
          <w:lang w:val="de-AT"/>
        </w:rPr>
        <w:tab/>
        <w:t>Transport zur Abfallverwertungsanlage</w:t>
      </w:r>
    </w:p>
    <w:p w14:paraId="276A1C8F"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C3</w:t>
      </w:r>
      <w:r w:rsidRPr="00521E1D">
        <w:rPr>
          <w:rFonts w:ascii="Calibri" w:hAnsi="Calibri" w:cs="Calibri"/>
          <w:i/>
          <w:lang w:val="de-AT"/>
        </w:rPr>
        <w:tab/>
        <w:t>Abfallbehandlung für Wiederverwendung, Rückgewinnung und/oder Recycling</w:t>
      </w:r>
    </w:p>
    <w:p w14:paraId="2CD66062"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C4</w:t>
      </w:r>
      <w:r w:rsidRPr="00521E1D">
        <w:rPr>
          <w:rFonts w:ascii="Calibri" w:hAnsi="Calibri" w:cs="Calibri"/>
          <w:i/>
          <w:lang w:val="de-AT"/>
        </w:rPr>
        <w:tab/>
        <w:t>Abfallbeseitigung (Deponierung, Thermische Verwertung)</w:t>
      </w:r>
    </w:p>
    <w:p w14:paraId="373C5F8D" w14:textId="77777777" w:rsidR="007C1BEE" w:rsidRPr="00521E1D" w:rsidRDefault="007C1BEE" w:rsidP="007C1BEE">
      <w:pPr>
        <w:spacing w:before="120" w:after="120" w:line="276" w:lineRule="auto"/>
        <w:jc w:val="both"/>
        <w:rPr>
          <w:rFonts w:ascii="Calibri" w:hAnsi="Calibri" w:cs="Calibri"/>
          <w:i/>
        </w:rPr>
      </w:pPr>
      <w:r w:rsidRPr="00521E1D">
        <w:rPr>
          <w:rFonts w:ascii="Calibri" w:hAnsi="Calibri" w:cs="Calibri"/>
          <w:i/>
        </w:rPr>
        <w:t>Die folgende Grafik zeigt alle Abschnitte des Lebenszyklus von verschiedenen Produkten aus gebranntem Ton und berücksichtigt alle Stoff- und Energieflüsse innerhalb der definierten Systemgrenze:</w:t>
      </w:r>
    </w:p>
    <w:p w14:paraId="222A76CC" w14:textId="77777777" w:rsidR="007C1BEE" w:rsidRPr="00521E1D" w:rsidRDefault="00000000" w:rsidP="007C1BEE">
      <w:pPr>
        <w:spacing w:line="276" w:lineRule="auto"/>
        <w:jc w:val="both"/>
        <w:rPr>
          <w:rFonts w:ascii="Calibri" w:hAnsi="Calibri" w:cs="Calibri"/>
          <w:i/>
        </w:rPr>
      </w:pPr>
      <w:r>
        <w:rPr>
          <w:noProof/>
        </w:rPr>
        <w:lastRenderedPageBreak/>
        <w:pict w14:anchorId="2C9F02C4">
          <v:shape id="_x0000_s2178" type="#_x0000_t202" style="position:absolute;left:0;text-align:left;margin-left:320.9pt;margin-top:443.35pt;width:116.45pt;height:24.4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" filled="f" stroked="f">
            <v:textbox>
              <w:txbxContent>
                <w:p w14:paraId="5D9D5014" w14:textId="77777777" w:rsidR="003B2F18" w:rsidRPr="00521E1D" w:rsidRDefault="003B2F18" w:rsidP="007C1BEE">
                  <w:pPr>
                    <w:pStyle w:val="Beschriftung"/>
                    <w:spacing w:after="0" w:line="276" w:lineRule="auto"/>
                    <w:ind w:left="1134" w:hanging="1134"/>
                    <w:rPr>
                      <w:rFonts w:ascii="Calibri" w:hAnsi="Calibri"/>
                      <w:b w:val="0"/>
                      <w:i/>
                      <w:color w:val="auto"/>
                      <w:sz w:val="14"/>
                      <w:szCs w:val="14"/>
                    </w:rPr>
                  </w:pPr>
                  <w:r w:rsidRPr="00521E1D">
                    <w:rPr>
                      <w:rFonts w:ascii="Calibri" w:hAnsi="Calibri"/>
                      <w:b w:val="0"/>
                      <w:i/>
                      <w:color w:val="auto"/>
                      <w:sz w:val="14"/>
                      <w:szCs w:val="14"/>
                    </w:rPr>
                    <w:t xml:space="preserve">(Quelle: TBE-Dokument Version 05 </w:t>
                  </w:r>
                </w:p>
                <w:p w14:paraId="7715FE62" w14:textId="77777777" w:rsidR="003B2F18" w:rsidRPr="00F9131E" w:rsidRDefault="003B2F18" w:rsidP="007C1BEE">
                  <w:pPr>
                    <w:pStyle w:val="Beschriftung"/>
                    <w:spacing w:after="0" w:line="276" w:lineRule="auto"/>
                    <w:ind w:left="1134" w:hanging="1134"/>
                    <w:rPr>
                      <w:b w:val="0"/>
                      <w:i/>
                      <w:color w:val="auto"/>
                    </w:rPr>
                  </w:pPr>
                  <w:r w:rsidRPr="00521E1D">
                    <w:rPr>
                      <w:rFonts w:ascii="Calibri" w:hAnsi="Calibri"/>
                      <w:b w:val="0"/>
                      <w:i/>
                      <w:color w:val="auto"/>
                      <w:sz w:val="14"/>
                      <w:szCs w:val="14"/>
                    </w:rPr>
                    <w:t>vom 21.01.2014, Seite 50)</w:t>
                  </w:r>
                </w:p>
              </w:txbxContent>
            </v:textbox>
          </v:shape>
        </w:pict>
      </w:r>
      <w:r w:rsidR="008C5E42">
        <w:rPr>
          <w:rFonts w:ascii="Calibri" w:hAnsi="Calibri" w:cs="Calibri"/>
          <w:noProof/>
          <w:lang w:val="en-US"/>
        </w:rPr>
        <w:pict w14:anchorId="1BD41596">
          <v:shape id="Grafik 69" o:spid="_x0000_i1087" type="#_x0000_t75" style="width:441.6pt;height:474pt;visibility:visible">
            <v:imagedata r:id="rId92" o:title="" cropleft="773f" cropright="869f" chromakey="white"/>
          </v:shape>
        </w:pict>
      </w:r>
    </w:p>
    <w:p w14:paraId="521C2A07" w14:textId="5CAEF1A3" w:rsidR="007C1BEE" w:rsidRPr="00521E1D" w:rsidRDefault="007C1BEE" w:rsidP="007C1BEE">
      <w:pPr>
        <w:pStyle w:val="Beschriftung"/>
        <w:spacing w:before="120" w:after="120" w:line="276" w:lineRule="auto"/>
        <w:ind w:left="1134" w:hanging="1134"/>
        <w:rPr>
          <w:rFonts w:ascii="Calibri" w:hAnsi="Calibri" w:cs="Calibri"/>
          <w:i/>
          <w:color w:val="auto"/>
        </w:rPr>
      </w:pPr>
      <w:bookmarkStart w:id="92" w:name="_Toc382918956"/>
      <w:bookmarkStart w:id="93" w:name="_Toc490142880"/>
      <w:bookmarkStart w:id="94" w:name="_Toc81484552"/>
      <w:r w:rsidRPr="00521E1D">
        <w:rPr>
          <w:rFonts w:ascii="Calibri" w:hAnsi="Calibri" w:cs="Calibri"/>
          <w:i/>
          <w:color w:val="auto"/>
        </w:rPr>
        <w:t xml:space="preserve">Abbildung </w:t>
      </w:r>
      <w:r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Pr="00521E1D">
        <w:rPr>
          <w:rFonts w:ascii="Calibri" w:hAnsi="Calibri" w:cs="Calibri"/>
          <w:i/>
          <w:color w:val="auto"/>
        </w:rPr>
        <w:fldChar w:fldCharType="separate"/>
      </w:r>
      <w:r w:rsidR="00340871">
        <w:rPr>
          <w:rFonts w:ascii="Calibri" w:hAnsi="Calibri" w:cs="Calibri"/>
          <w:i/>
          <w:noProof/>
          <w:color w:val="auto"/>
        </w:rPr>
        <w:t>1</w:t>
      </w:r>
      <w:r w:rsidRPr="00521E1D">
        <w:rPr>
          <w:rFonts w:ascii="Calibri" w:hAnsi="Calibri" w:cs="Calibri"/>
          <w:i/>
          <w:color w:val="auto"/>
        </w:rPr>
        <w:fldChar w:fldCharType="end"/>
      </w:r>
      <w:r w:rsidRPr="00521E1D">
        <w:rPr>
          <w:rFonts w:ascii="Calibri" w:hAnsi="Calibri" w:cs="Calibri"/>
          <w:i/>
          <w:color w:val="auto"/>
        </w:rPr>
        <w:t>: Systemgrenzen der Ökobilanz für Produkte aus gebranntem Ton von der Wiege bis zur Bahre</w:t>
      </w:r>
      <w:bookmarkEnd w:id="92"/>
      <w:bookmarkEnd w:id="93"/>
      <w:bookmarkEnd w:id="94"/>
    </w:p>
    <w:p w14:paraId="1D85380B" w14:textId="57B33B13" w:rsidR="007C1BEE" w:rsidRPr="00521E1D" w:rsidRDefault="007C1BEE" w:rsidP="007C1BEE">
      <w:pPr>
        <w:spacing w:before="240" w:line="276" w:lineRule="auto"/>
        <w:jc w:val="both"/>
        <w:rPr>
          <w:rFonts w:ascii="Calibri" w:hAnsi="Calibri" w:cs="Calibri"/>
          <w:i/>
        </w:rPr>
      </w:pPr>
      <w:r w:rsidRPr="00521E1D">
        <w:rPr>
          <w:rFonts w:ascii="Calibri" w:hAnsi="Calibri" w:cs="Calibri"/>
          <w:i/>
        </w:rPr>
        <w:t>Das TBE-Dokument zeigt in Tabelle 1 (Seite 26-41) eine Beschreibung der Module in der linken Spalte und, dazu korrespondierend, in der rechten Spalte die Berechnung für ein Produkt aus gebranntem Ton. Die Tabelle wird als Information in die österreichische P</w:t>
      </w:r>
      <w:r w:rsidR="006173D9" w:rsidRPr="00521E1D">
        <w:rPr>
          <w:rFonts w:ascii="Calibri" w:hAnsi="Calibri" w:cs="Calibri"/>
          <w:i/>
        </w:rPr>
        <w:t>K</w:t>
      </w:r>
      <w:r w:rsidRPr="00521E1D">
        <w:rPr>
          <w:rFonts w:ascii="Calibri" w:hAnsi="Calibri" w:cs="Calibri"/>
          <w:i/>
        </w:rPr>
        <w:t xml:space="preserve">R übernommen und die Produkte entsprechend angepasst, um die Systemgrenzen klar abzustecken. </w:t>
      </w:r>
      <w:r w:rsidRPr="00521E1D">
        <w:rPr>
          <w:rFonts w:ascii="Calibri" w:hAnsi="Calibri" w:cs="Calibri"/>
          <w:i/>
          <w:u w:val="single"/>
        </w:rPr>
        <w:t>Anmerkung</w:t>
      </w:r>
      <w:r w:rsidRPr="00521E1D">
        <w:rPr>
          <w:rFonts w:ascii="Calibri" w:hAnsi="Calibri" w:cs="Calibri"/>
          <w:i/>
        </w:rPr>
        <w:t>: Im TBE</w:t>
      </w:r>
      <w:r w:rsidR="00053D9B">
        <w:rPr>
          <w:rFonts w:ascii="Calibri" w:hAnsi="Calibri" w:cs="Calibri"/>
          <w:i/>
        </w:rPr>
        <w:t>-</w:t>
      </w:r>
      <w:r w:rsidRPr="00521E1D">
        <w:rPr>
          <w:rFonts w:ascii="Calibri" w:hAnsi="Calibri" w:cs="Calibri"/>
          <w:i/>
        </w:rPr>
        <w:t>Dokument sind Teile, die direkt aus der EN 15804 übernommen wurden blau geschrieben. Schwarz geschrieben sind die Ergänzungen durc</w:t>
      </w:r>
      <w:bookmarkStart w:id="95" w:name="_Hlk98254527"/>
      <w:r w:rsidRPr="00521E1D">
        <w:rPr>
          <w:rFonts w:ascii="Calibri" w:hAnsi="Calibri" w:cs="Calibri"/>
          <w:i/>
        </w:rPr>
        <w:t>h VITO und TBE.</w:t>
      </w:r>
    </w:p>
    <w:p w14:paraId="1AC3CE3F" w14:textId="77777777" w:rsidR="007C1BEE" w:rsidRPr="00521E1D" w:rsidRDefault="007C1BEE" w:rsidP="007C1BEE">
      <w:pPr>
        <w:autoSpaceDE w:val="0"/>
        <w:autoSpaceDN w:val="0"/>
        <w:adjustRightInd w:val="0"/>
        <w:spacing w:line="276" w:lineRule="auto"/>
        <w:rPr>
          <w:rFonts w:ascii="Calibri" w:hAnsi="Calibri" w:cs="Calibri"/>
          <w:color w:val="FF0000"/>
        </w:rPr>
        <w:sectPr w:rsidR="007C1BEE" w:rsidRPr="00521E1D" w:rsidSect="00D62610">
          <w:headerReference w:type="even" r:id="rId93"/>
          <w:headerReference w:type="default" r:id="rId94"/>
          <w:footerReference w:type="even" r:id="rId95"/>
          <w:footerReference w:type="default" r:id="rId96"/>
          <w:pgSz w:w="11907" w:h="16834"/>
          <w:pgMar w:top="1247" w:right="1134" w:bottom="1418" w:left="1276" w:header="142" w:footer="720" w:gutter="0"/>
          <w:paperSrc w:first="108" w:other="108"/>
          <w:cols w:space="720"/>
          <w:docGrid w:linePitch="360"/>
        </w:sectPr>
      </w:pPr>
      <w:bookmarkStart w:id="96" w:name="_Hlk98254618"/>
    </w:p>
    <w:p w14:paraId="64CC0EF7" w14:textId="4A02755D" w:rsidR="007C1BEE" w:rsidRPr="00521E1D" w:rsidRDefault="007C1BEE" w:rsidP="007C1BEE">
      <w:pPr>
        <w:pStyle w:val="Beschriftung"/>
        <w:spacing w:after="0" w:line="276" w:lineRule="auto"/>
        <w:rPr>
          <w:rFonts w:ascii="Calibri" w:hAnsi="Calibri" w:cs="Calibri"/>
          <w:i/>
          <w:color w:val="auto"/>
          <w:lang w:val="de-AT"/>
        </w:rPr>
      </w:pPr>
      <w:bookmarkStart w:id="97" w:name="_Ref490143577"/>
      <w:bookmarkStart w:id="98" w:name="_Toc490147654"/>
      <w:bookmarkStart w:id="99" w:name="_Toc150263134"/>
      <w:bookmarkStart w:id="100" w:name="_Ref348507656"/>
      <w:bookmarkStart w:id="101" w:name="_Toc378085989"/>
      <w:bookmarkStart w:id="102" w:name="_Hlk98254298"/>
      <w:r w:rsidRPr="00521E1D">
        <w:rPr>
          <w:rFonts w:ascii="Calibri" w:hAnsi="Calibri" w:cs="Calibri"/>
          <w:i/>
          <w:color w:val="auto"/>
          <w:lang w:val="de-AT"/>
        </w:rPr>
        <w:lastRenderedPageBreak/>
        <w:t xml:space="preserve">Tabelle </w:t>
      </w:r>
      <w:r w:rsidRPr="00521E1D">
        <w:rPr>
          <w:rFonts w:ascii="Calibri" w:hAnsi="Calibri" w:cs="Calibri"/>
          <w:i/>
          <w:color w:val="auto"/>
        </w:rPr>
        <w:fldChar w:fldCharType="begin"/>
      </w:r>
      <w:r w:rsidRPr="00521E1D">
        <w:rPr>
          <w:rFonts w:ascii="Calibri" w:hAnsi="Calibri" w:cs="Calibri"/>
          <w:i/>
          <w:color w:val="auto"/>
          <w:lang w:val="de-AT"/>
        </w:rPr>
        <w:instrText xml:space="preserve"> SEQ Tabelle \* ARABIC </w:instrText>
      </w:r>
      <w:r w:rsidRPr="00521E1D">
        <w:rPr>
          <w:rFonts w:ascii="Calibri" w:hAnsi="Calibri" w:cs="Calibri"/>
          <w:i/>
          <w:color w:val="auto"/>
        </w:rPr>
        <w:fldChar w:fldCharType="separate"/>
      </w:r>
      <w:r w:rsidR="00340871">
        <w:rPr>
          <w:rFonts w:ascii="Calibri" w:hAnsi="Calibri" w:cs="Calibri"/>
          <w:i/>
          <w:noProof/>
          <w:color w:val="auto"/>
          <w:lang w:val="de-AT"/>
        </w:rPr>
        <w:t>7</w:t>
      </w:r>
      <w:r w:rsidRPr="00521E1D">
        <w:rPr>
          <w:rFonts w:ascii="Calibri" w:hAnsi="Calibri" w:cs="Calibri"/>
          <w:i/>
          <w:color w:val="auto"/>
        </w:rPr>
        <w:fldChar w:fldCharType="end"/>
      </w:r>
      <w:bookmarkEnd w:id="97"/>
      <w:r w:rsidRPr="00521E1D">
        <w:rPr>
          <w:rFonts w:ascii="Calibri" w:hAnsi="Calibri" w:cs="Calibri"/>
          <w:i/>
          <w:color w:val="auto"/>
          <w:lang w:val="de-AT"/>
        </w:rPr>
        <w:t>: Informationsmodule und entsprechende Prozesse und Stoffflüsse (TBE</w:t>
      </w:r>
      <w:r w:rsidR="00053D9B">
        <w:rPr>
          <w:rFonts w:ascii="Calibri" w:hAnsi="Calibri" w:cs="Calibri"/>
          <w:i/>
          <w:color w:val="auto"/>
          <w:lang w:val="de-AT"/>
        </w:rPr>
        <w:t>-</w:t>
      </w:r>
      <w:r w:rsidRPr="00521E1D">
        <w:rPr>
          <w:rFonts w:ascii="Calibri" w:hAnsi="Calibri" w:cs="Calibri"/>
          <w:i/>
          <w:color w:val="auto"/>
          <w:lang w:val="de-AT"/>
        </w:rPr>
        <w:t>Dokument, Tabelle 1)</w:t>
      </w:r>
      <w:bookmarkEnd w:id="98"/>
      <w:r w:rsidR="00D05F31" w:rsidRPr="00521E1D">
        <w:rPr>
          <w:rFonts w:ascii="Calibri" w:hAnsi="Calibri" w:cs="Calibri"/>
          <w:i/>
          <w:color w:val="auto"/>
          <w:lang w:val="de-AT"/>
        </w:rPr>
        <w:t xml:space="preserve">, </w:t>
      </w:r>
      <w:r w:rsidR="00D05F31" w:rsidRPr="00521E1D">
        <w:rPr>
          <w:rFonts w:ascii="Calibri" w:hAnsi="Calibri" w:cs="Calibri"/>
          <w:i/>
          <w:color w:val="FF0000"/>
          <w:lang w:val="de-AT"/>
        </w:rPr>
        <w:t>modifiziert nach Regeln der Bau EPD GmbH</w:t>
      </w:r>
      <w:bookmarkEnd w:id="99"/>
    </w:p>
    <w:bookmarkEnd w:id="100"/>
    <w:bookmarkEnd w:id="101"/>
    <w:p w14:paraId="03670FE5" w14:textId="77777777" w:rsidR="007C1BEE" w:rsidRPr="00521E1D" w:rsidRDefault="007C1BEE" w:rsidP="007C1BEE">
      <w:pPr>
        <w:spacing w:after="120" w:line="276" w:lineRule="auto"/>
        <w:rPr>
          <w:rFonts w:ascii="Calibri" w:hAnsi="Calibri" w:cs="Calibri"/>
          <w:i/>
          <w:color w:val="000000"/>
          <w:lang w:val="de-AT"/>
        </w:rPr>
      </w:pPr>
      <w:r w:rsidRPr="00521E1D">
        <w:rPr>
          <w:rFonts w:ascii="Calibri" w:hAnsi="Calibri" w:cs="Calibri"/>
          <w:i/>
          <w:color w:val="000000"/>
          <w:lang w:val="de-AT"/>
        </w:rPr>
        <w:t>*Alle Module werden behandelt, die Prozesse und Stoffflüsse repräsentieren jedoch keine taxative Liste, sondern sind beispielhaft zur Orientierung angeführt.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812"/>
        <w:gridCol w:w="7229"/>
      </w:tblGrid>
      <w:tr w:rsidR="00521E1D" w:rsidRPr="009E707A" w14:paraId="081EE887" w14:textId="77777777" w:rsidTr="00521E1D">
        <w:tc>
          <w:tcPr>
            <w:tcW w:w="817" w:type="dxa"/>
            <w:shd w:val="clear" w:color="auto" w:fill="DBE5F1"/>
          </w:tcPr>
          <w:p w14:paraId="23D988D4" w14:textId="77777777" w:rsidR="007C1BEE" w:rsidRPr="00521E1D" w:rsidRDefault="007C1BEE" w:rsidP="00521E1D">
            <w:pPr>
              <w:autoSpaceDE w:val="0"/>
              <w:autoSpaceDN w:val="0"/>
              <w:adjustRightInd w:val="0"/>
              <w:spacing w:line="276" w:lineRule="auto"/>
              <w:rPr>
                <w:rFonts w:ascii="Calibri" w:hAnsi="Calibri" w:cs="Calibri"/>
                <w:i/>
              </w:rPr>
            </w:pPr>
            <w:bookmarkStart w:id="103" w:name="_Hlk98254469"/>
            <w:bookmarkEnd w:id="102"/>
            <w:r w:rsidRPr="00521E1D">
              <w:rPr>
                <w:rFonts w:ascii="Calibri" w:hAnsi="Calibri" w:cs="Calibri"/>
                <w:i/>
              </w:rPr>
              <w:t>Lebens-zyklus Phasen</w:t>
            </w:r>
          </w:p>
        </w:tc>
        <w:tc>
          <w:tcPr>
            <w:tcW w:w="5812" w:type="dxa"/>
            <w:shd w:val="clear" w:color="auto" w:fill="DBE5F1"/>
          </w:tcPr>
          <w:p w14:paraId="6B62EF2D" w14:textId="77777777" w:rsidR="007C1BEE" w:rsidRPr="00521E1D" w:rsidRDefault="007C1BEE" w:rsidP="00521E1D">
            <w:pPr>
              <w:autoSpaceDE w:val="0"/>
              <w:autoSpaceDN w:val="0"/>
              <w:adjustRightInd w:val="0"/>
              <w:spacing w:line="276" w:lineRule="auto"/>
              <w:rPr>
                <w:rFonts w:ascii="Calibri" w:hAnsi="Calibri" w:cs="Calibri"/>
                <w:i/>
              </w:rPr>
            </w:pPr>
            <w:r w:rsidRPr="00521E1D">
              <w:rPr>
                <w:rFonts w:ascii="Calibri" w:hAnsi="Calibri" w:cs="Calibri"/>
                <w:i/>
              </w:rPr>
              <w:t>Informationsmodule, Prozesse und Stoffflüsse gemäß ihrer Systemgrenzen* nach EN 15804</w:t>
            </w:r>
          </w:p>
        </w:tc>
        <w:tc>
          <w:tcPr>
            <w:tcW w:w="7229" w:type="dxa"/>
            <w:shd w:val="clear" w:color="auto" w:fill="DBE5F1"/>
          </w:tcPr>
          <w:p w14:paraId="4D7E7A19"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lang w:val="de-AT"/>
              </w:rPr>
              <w:t>Berechnungsansatz für ein generisches Bauprodukt aus gebranntem Ton</w:t>
            </w:r>
          </w:p>
        </w:tc>
      </w:tr>
      <w:tr w:rsidR="007C1BEE" w:rsidRPr="009E707A" w14:paraId="772E739C" w14:textId="77777777" w:rsidTr="00521E1D">
        <w:tc>
          <w:tcPr>
            <w:tcW w:w="817" w:type="dxa"/>
            <w:vMerge w:val="restart"/>
            <w:shd w:val="clear" w:color="auto" w:fill="auto"/>
            <w:textDirection w:val="btLr"/>
          </w:tcPr>
          <w:p w14:paraId="24CB358C" w14:textId="77777777" w:rsidR="007C1BEE" w:rsidRPr="00521E1D" w:rsidRDefault="007C1BEE" w:rsidP="00521E1D">
            <w:pPr>
              <w:autoSpaceDE w:val="0"/>
              <w:autoSpaceDN w:val="0"/>
              <w:adjustRightInd w:val="0"/>
              <w:ind w:right="113"/>
              <w:jc w:val="right"/>
              <w:rPr>
                <w:rFonts w:ascii="Calibri" w:hAnsi="Calibri" w:cs="Calibri"/>
                <w:b/>
                <w:i/>
                <w:sz w:val="20"/>
                <w:szCs w:val="20"/>
              </w:rPr>
            </w:pPr>
            <w:r w:rsidRPr="00521E1D">
              <w:rPr>
                <w:rFonts w:ascii="Calibri" w:hAnsi="Calibri" w:cs="Calibri"/>
                <w:b/>
                <w:i/>
                <w:sz w:val="20"/>
                <w:szCs w:val="20"/>
              </w:rPr>
              <w:t>A1-A3 – Herstellungsphase</w:t>
            </w:r>
          </w:p>
        </w:tc>
        <w:tc>
          <w:tcPr>
            <w:tcW w:w="5812" w:type="dxa"/>
            <w:shd w:val="clear" w:color="auto" w:fill="auto"/>
          </w:tcPr>
          <w:p w14:paraId="22D1FFAC" w14:textId="77777777" w:rsidR="007C1BEE" w:rsidRPr="00521E1D" w:rsidRDefault="007C1BEE" w:rsidP="00521E1D">
            <w:pPr>
              <w:spacing w:line="276" w:lineRule="auto"/>
              <w:rPr>
                <w:rFonts w:ascii="Calibri" w:hAnsi="Calibri" w:cs="Calibri"/>
                <w:b/>
                <w:i/>
                <w:color w:val="365F91"/>
                <w:lang w:val="de-AT"/>
              </w:rPr>
            </w:pPr>
            <w:r w:rsidRPr="00521E1D">
              <w:rPr>
                <w:rFonts w:ascii="Calibri" w:hAnsi="Calibri" w:cs="Calibri"/>
                <w:b/>
                <w:i/>
                <w:color w:val="365F91"/>
                <w:lang w:val="de-AT"/>
              </w:rPr>
              <w:t>A1, Rohstoffgewinnung und -verarbeitung und Verarbeitungsprozesse von als Input dienenden Sekundärstoffen (z.B. Recyclingprozesse)</w:t>
            </w:r>
          </w:p>
          <w:p w14:paraId="6D4A2BB8"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lang w:val="de-AT"/>
              </w:rPr>
              <w:t>A1, Rohstoffgewinnung und -verarbeitung</w:t>
            </w:r>
            <w:r w:rsidRPr="00521E1D">
              <w:rPr>
                <w:rFonts w:ascii="Calibri" w:hAnsi="Calibri" w:cs="Calibri"/>
                <w:b/>
                <w:i/>
                <w:color w:val="365F91"/>
                <w:lang w:val="de-AT"/>
              </w:rPr>
              <w:t xml:space="preserve"> </w:t>
            </w:r>
            <w:r w:rsidRPr="00521E1D">
              <w:rPr>
                <w:rFonts w:ascii="Calibri" w:hAnsi="Calibri" w:cs="Calibri"/>
                <w:i/>
                <w:color w:val="365F91"/>
                <w:szCs w:val="22"/>
                <w:lang w:val="de-AT" w:eastAsia="en-US"/>
              </w:rPr>
              <w:t>(z.B. Abbauprozesse – Ton, Sand, Lehm, Hilfsstoffe etc.)</w:t>
            </w:r>
          </w:p>
          <w:p w14:paraId="517C2190"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Wiederverwendung von Produkten oder Materialien aus einem vorangegangenen Produktsystem</w:t>
            </w:r>
          </w:p>
          <w:p w14:paraId="2220648F" w14:textId="77777777" w:rsidR="007C1BEE" w:rsidRPr="00521E1D" w:rsidRDefault="007C1BEE" w:rsidP="00521E1D">
            <w:pPr>
              <w:pStyle w:val="Listenabsatz"/>
              <w:numPr>
                <w:ilvl w:val="0"/>
                <w:numId w:val="17"/>
              </w:numPr>
              <w:tabs>
                <w:tab w:val="left" w:pos="2018"/>
                <w:tab w:val="left" w:pos="2160"/>
              </w:tabs>
              <w:autoSpaceDE w:val="0"/>
              <w:autoSpaceDN w:val="0"/>
              <w:adjustRightInd w:val="0"/>
              <w:spacing w:before="0" w:line="240" w:lineRule="auto"/>
              <w:rPr>
                <w:rFonts w:ascii="Calibri" w:hAnsi="Calibri" w:cs="Calibri"/>
                <w:i/>
                <w:color w:val="365F91"/>
                <w:szCs w:val="22"/>
                <w:lang w:val="de-AT" w:eastAsia="en-US"/>
              </w:rPr>
            </w:pPr>
            <w:r w:rsidRPr="00521E1D">
              <w:rPr>
                <w:rFonts w:ascii="Calibri" w:hAnsi="Calibri" w:cs="Calibri"/>
                <w:i/>
                <w:color w:val="365F91"/>
                <w:szCs w:val="22"/>
                <w:lang w:val="de-AT" w:eastAsia="en-US"/>
              </w:rPr>
              <w:t>A1 Verarbeitung von Sekundärstoffen, die als Input für die Produktherstellung herangezogen werden, jedoch ausgeschlossen sind Prozesse, die zur Abfallbehandlung des Produkts aus dem vorangegangenen Produktsystem gehören</w:t>
            </w:r>
          </w:p>
          <w:p w14:paraId="4FBE9438"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Energieerzeugung, Dampf und Hitze aus Primärenergieressourcen, inklusive deren Abbau, Raffinierung, Förderung und Transport</w:t>
            </w:r>
          </w:p>
          <w:p w14:paraId="5D49131D"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Energierückgewinnung und andere Rückgewinnungsprozesse aus Sekundärbrennstoffen, jedoch ausgeschlossen sind Prozesse, die zur Abfallbehandlung des Produkts aus dem vorangegangenen Produktsystem gehören</w:t>
            </w:r>
          </w:p>
          <w:p w14:paraId="576F3984"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60FE7210" w14:textId="77777777" w:rsidR="007C1BEE" w:rsidRPr="00521E1D" w:rsidRDefault="007C1BEE" w:rsidP="00521E1D">
            <w:pPr>
              <w:spacing w:line="276" w:lineRule="auto"/>
              <w:rPr>
                <w:rFonts w:ascii="Calibri" w:hAnsi="Calibri" w:cs="Calibri"/>
                <w:b/>
                <w:i/>
                <w:lang w:val="de-AT"/>
              </w:rPr>
            </w:pPr>
            <w:r w:rsidRPr="00521E1D">
              <w:rPr>
                <w:rFonts w:ascii="Calibri" w:hAnsi="Calibri" w:cs="Calibri"/>
                <w:b/>
                <w:i/>
                <w:lang w:val="de-AT"/>
              </w:rPr>
              <w:t>A1, Rohstoffgewinnung  und -verarbeitung und Verarbeitungsprozesse von als Input dienenden Sekundärstoffen (z.B. Recyclingprozesse)</w:t>
            </w:r>
          </w:p>
          <w:p w14:paraId="1C6ACC59" w14:textId="0C10B861"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Abbauprozesse des Rohmaterial</w:t>
            </w:r>
            <w:r w:rsidR="00053D9B">
              <w:rPr>
                <w:rFonts w:ascii="Calibri" w:hAnsi="Calibri" w:cs="Calibri"/>
                <w:i/>
                <w:szCs w:val="18"/>
                <w:lang w:val="de-AT"/>
              </w:rPr>
              <w:t>s</w:t>
            </w:r>
            <w:r w:rsidRPr="00521E1D">
              <w:rPr>
                <w:rFonts w:ascii="Calibri" w:hAnsi="Calibri" w:cs="Calibri"/>
                <w:i/>
                <w:szCs w:val="18"/>
                <w:lang w:val="de-AT"/>
              </w:rPr>
              <w:t xml:space="preserve"> mit dem Hauptanteil am Produkt (Ton, Sand, Lehm etc.);</w:t>
            </w:r>
          </w:p>
          <w:p w14:paraId="482E217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 mit dem Hauptanteil am Produkt</w:t>
            </w:r>
          </w:p>
          <w:p w14:paraId="2CC68F60"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Energiebedarf für den Abbauprozess (Aushub und Förderbänder)</w:t>
            </w:r>
          </w:p>
          <w:p w14:paraId="587711B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 xml:space="preserve">Behandlung bis hin zum End-of-waste-Status oder Beseitigung von bleibenden Überresten, die mit dem Abbauprozess einhergehen. Transport dieser Abfallfraktionen von der Mine zum Endlager oder endgültigen Bestimmungsort müssen inkludiert werden. </w:t>
            </w:r>
          </w:p>
          <w:p w14:paraId="6AF084E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Produktion von anderen Rohmaterialien/Hilfsstoffen (Zusätze wie Farbstoffe und Pigmente, Glasuren, Engoben etc.);</w:t>
            </w:r>
          </w:p>
          <w:p w14:paraId="2826AA4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 xml:space="preserve">Inputs: Rohstoffe, Wasser, Energie </w:t>
            </w:r>
          </w:p>
          <w:p w14:paraId="6E5FD124"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Outputs: Emissionen in Luft, Wasser, Boden, andere Emissionen, Abfall, (Neben-) Produkte</w:t>
            </w:r>
          </w:p>
          <w:p w14:paraId="6CE7405F"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Wenn Recyclingmaterialien (Sekundärrohstoffen) verwendet werden, um einen Teil des Hauptrohmaterials zu ersetzen (z.B. Papierfasern, zerbrochene Ziegelmassen etc.), sollten die folgenden Prozesse mitberücksichtigt werden:</w:t>
            </w:r>
          </w:p>
          <w:p w14:paraId="7E9D64B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lang w:val="de-AT"/>
              </w:rPr>
            </w:pPr>
            <w:r w:rsidRPr="00521E1D">
              <w:rPr>
                <w:rFonts w:ascii="Calibri" w:hAnsi="Calibri" w:cs="Calibri"/>
                <w:i/>
                <w:szCs w:val="18"/>
                <w:lang w:val="de-AT"/>
              </w:rPr>
              <w:t>Vermiedene Produktion von Rohmaterialien, die einen Hauptanteil des Produkts ausmachen (weniger frische Primärrohstoffe werden gebraucht).</w:t>
            </w:r>
          </w:p>
        </w:tc>
      </w:tr>
      <w:tr w:rsidR="00521E1D" w:rsidRPr="009E707A" w14:paraId="7F5B04C6" w14:textId="77777777" w:rsidTr="00521E1D">
        <w:tc>
          <w:tcPr>
            <w:tcW w:w="817" w:type="dxa"/>
            <w:vMerge/>
            <w:tcBorders>
              <w:bottom w:val="nil"/>
            </w:tcBorders>
            <w:shd w:val="clear" w:color="auto" w:fill="auto"/>
          </w:tcPr>
          <w:p w14:paraId="4C16167E"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669AC21" w14:textId="77777777" w:rsidR="007C1BEE" w:rsidRPr="00521E1D" w:rsidRDefault="007C1BEE" w:rsidP="00521E1D">
            <w:pPr>
              <w:spacing w:line="276" w:lineRule="auto"/>
              <w:rPr>
                <w:rFonts w:ascii="Calibri" w:hAnsi="Calibri" w:cs="Calibri"/>
                <w:b/>
                <w:i/>
                <w:color w:val="365F91"/>
              </w:rPr>
            </w:pPr>
            <w:r w:rsidRPr="00521E1D">
              <w:rPr>
                <w:rFonts w:ascii="Calibri" w:hAnsi="Calibri" w:cs="Calibri"/>
                <w:b/>
                <w:i/>
                <w:color w:val="365F91"/>
              </w:rPr>
              <w:t>A2, Transport zum Produktionswerk</w:t>
            </w:r>
          </w:p>
          <w:p w14:paraId="1EFD24FD"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A2 Transport des Rohmaterials und der Hilfsstoffe zum Werkstor/Betriebsstätte und betriebsinterne Transporte</w:t>
            </w:r>
          </w:p>
          <w:p w14:paraId="7080BDD2"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15FF1F2C" w14:textId="77777777" w:rsidR="007C1BEE" w:rsidRPr="00521E1D" w:rsidRDefault="007C1BEE" w:rsidP="00521E1D">
            <w:pPr>
              <w:spacing w:line="276" w:lineRule="auto"/>
              <w:rPr>
                <w:rFonts w:ascii="Calibri" w:hAnsi="Calibri" w:cs="Calibri"/>
                <w:b/>
                <w:i/>
                <w:lang w:val="en-GB"/>
              </w:rPr>
            </w:pPr>
            <w:r w:rsidRPr="00521E1D">
              <w:rPr>
                <w:rFonts w:ascii="Calibri" w:hAnsi="Calibri" w:cs="Calibri"/>
                <w:b/>
                <w:i/>
                <w:lang w:val="en-GB"/>
              </w:rPr>
              <w:t>A2, Transport zum Produktionswerk</w:t>
            </w:r>
          </w:p>
          <w:p w14:paraId="775B9474"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der Rohstoffe mit einem Hauptanteil zum Werk</w:t>
            </w:r>
          </w:p>
          <w:p w14:paraId="0F5B0C32"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w:t>
            </w:r>
          </w:p>
          <w:p w14:paraId="32EF9CE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von anderen Rohmaterialien/Hilfsstoffen zum Werk (Zusätze wie Farbstoffe und Pigmente, Glasuren, Engoben etc.)</w:t>
            </w:r>
          </w:p>
          <w:p w14:paraId="2D6403D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w:t>
            </w:r>
          </w:p>
          <w:p w14:paraId="70F53855"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von Sekundärmaterialien (Recyclingmaterialien) vom Recyclingwerk zur Betriebsstätte des Ziegelherstellers, z.B. Papierfasern, Ziegelbruch etc.</w:t>
            </w:r>
          </w:p>
          <w:p w14:paraId="0A7F092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lastRenderedPageBreak/>
              <w:t>Unterscheidung zwischen Importrohstoffen im Gegensatz zu lokalen Materialien</w:t>
            </w:r>
          </w:p>
          <w:p w14:paraId="468F8CD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Für alle Transportschritte sollten die folgenden Informationen gesammelt werden:</w:t>
            </w:r>
          </w:p>
          <w:p w14:paraId="0C1BD6C0"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Art des Treibstoffverbrauchs des Fahrzeugs oder Fahrzeugtyp, welcher für die Transporte verwendet wird, z.B. Lastkraftwagen für Ferntransporte, Schiff, etc.</w:t>
            </w:r>
          </w:p>
          <w:p w14:paraId="230A3CC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Distanz</w:t>
            </w:r>
          </w:p>
          <w:p w14:paraId="5ACA342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Beförderungsart</w:t>
            </w:r>
          </w:p>
          <w:p w14:paraId="1A405753"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Kapazitätsauslastung</w:t>
            </w:r>
          </w:p>
          <w:p w14:paraId="3162CEBD"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Rohdichte des Materials</w:t>
            </w:r>
          </w:p>
          <w:p w14:paraId="36A1FC5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rPr>
            </w:pPr>
            <w:r w:rsidRPr="00521E1D">
              <w:rPr>
                <w:rFonts w:ascii="Calibri" w:hAnsi="Calibri" w:cs="Calibri"/>
                <w:i/>
                <w:szCs w:val="18"/>
                <w:lang w:val="de-AT"/>
              </w:rPr>
              <w:t>Auslastungsfaktor bezogen auf max. Transportvolumen</w:t>
            </w:r>
          </w:p>
        </w:tc>
      </w:tr>
      <w:tr w:rsidR="00521E1D" w:rsidRPr="009E707A" w14:paraId="5B70D4DB" w14:textId="77777777" w:rsidTr="00521E1D">
        <w:tc>
          <w:tcPr>
            <w:tcW w:w="817" w:type="dxa"/>
            <w:tcBorders>
              <w:top w:val="nil"/>
            </w:tcBorders>
            <w:shd w:val="clear" w:color="auto" w:fill="auto"/>
          </w:tcPr>
          <w:p w14:paraId="61D31856" w14:textId="77777777" w:rsidR="007C1BEE" w:rsidRPr="00521E1D" w:rsidRDefault="007C1BEE" w:rsidP="00521E1D">
            <w:pPr>
              <w:autoSpaceDE w:val="0"/>
              <w:autoSpaceDN w:val="0"/>
              <w:adjustRightInd w:val="0"/>
              <w:spacing w:line="276" w:lineRule="auto"/>
              <w:rPr>
                <w:rFonts w:ascii="Calibri" w:hAnsi="Calibri" w:cs="Calibri"/>
                <w:i/>
              </w:rPr>
            </w:pPr>
          </w:p>
        </w:tc>
        <w:tc>
          <w:tcPr>
            <w:tcW w:w="5812" w:type="dxa"/>
            <w:shd w:val="clear" w:color="auto" w:fill="auto"/>
          </w:tcPr>
          <w:p w14:paraId="7A59978C" w14:textId="77777777" w:rsidR="007C1BEE" w:rsidRPr="00521E1D" w:rsidRDefault="007C1BEE" w:rsidP="00521E1D">
            <w:pPr>
              <w:spacing w:line="276" w:lineRule="auto"/>
              <w:rPr>
                <w:rFonts w:ascii="Calibri" w:hAnsi="Calibri" w:cs="Calibri"/>
                <w:b/>
                <w:i/>
                <w:color w:val="365F91"/>
              </w:rPr>
            </w:pPr>
            <w:r w:rsidRPr="00521E1D">
              <w:rPr>
                <w:rFonts w:ascii="Calibri" w:hAnsi="Calibri" w:cs="Calibri"/>
                <w:b/>
                <w:i/>
                <w:color w:val="365F91"/>
              </w:rPr>
              <w:t>A3, Herstellung</w:t>
            </w:r>
          </w:p>
          <w:p w14:paraId="5A17BCCF"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A3 Produktion von Hilfsstoffen oder Vorprodukten</w:t>
            </w:r>
          </w:p>
          <w:p w14:paraId="5BB34137"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A3 Herstellung von Produkten und Co-Produkten</w:t>
            </w:r>
          </w:p>
          <w:p w14:paraId="06D9CA07"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eastAsia="en-US"/>
              </w:rPr>
            </w:pPr>
            <w:r w:rsidRPr="00521E1D">
              <w:rPr>
                <w:rFonts w:ascii="Calibri" w:hAnsi="Calibri" w:cs="Calibri"/>
                <w:i/>
                <w:color w:val="365F91"/>
                <w:szCs w:val="22"/>
                <w:lang w:eastAsia="en-US"/>
              </w:rPr>
              <w:t>A3 Herstellung von Verpackungsmaterialien</w:t>
            </w:r>
          </w:p>
          <w:p w14:paraId="6C28295C" w14:textId="77777777" w:rsidR="007C1BEE" w:rsidRPr="00521E1D" w:rsidRDefault="007C1BEE" w:rsidP="00521E1D">
            <w:pPr>
              <w:pStyle w:val="Listenabsatz"/>
              <w:numPr>
                <w:ilvl w:val="0"/>
                <w:numId w:val="17"/>
              </w:numPr>
              <w:tabs>
                <w:tab w:val="left" w:pos="709"/>
              </w:tabs>
              <w:autoSpaceDE w:val="0"/>
              <w:autoSpaceDN w:val="0"/>
              <w:adjustRightInd w:val="0"/>
              <w:spacing w:before="0"/>
              <w:rPr>
                <w:rFonts w:ascii="Calibri" w:hAnsi="Calibri" w:cs="Calibri"/>
                <w:i/>
                <w:szCs w:val="22"/>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5BC79ED0" w14:textId="77777777" w:rsidR="007C1BEE" w:rsidRPr="00521E1D" w:rsidRDefault="007C1BEE" w:rsidP="00521E1D">
            <w:pPr>
              <w:spacing w:line="276" w:lineRule="auto"/>
              <w:rPr>
                <w:rFonts w:ascii="Calibri" w:hAnsi="Calibri" w:cs="Calibri"/>
                <w:b/>
                <w:i/>
                <w:lang w:val="de-AT"/>
              </w:rPr>
            </w:pPr>
            <w:r w:rsidRPr="00521E1D">
              <w:rPr>
                <w:rFonts w:ascii="Calibri" w:hAnsi="Calibri" w:cs="Calibri"/>
                <w:b/>
                <w:i/>
                <w:lang w:val="de-AT"/>
              </w:rPr>
              <w:t>A3, Herstellung</w:t>
            </w:r>
          </w:p>
          <w:p w14:paraId="14247D16" w14:textId="77777777" w:rsidR="007C1BEE" w:rsidRPr="00521E1D" w:rsidRDefault="007C1BEE" w:rsidP="00521E1D">
            <w:pPr>
              <w:tabs>
                <w:tab w:val="left" w:pos="2018"/>
                <w:tab w:val="left" w:pos="2160"/>
              </w:tabs>
              <w:spacing w:line="276" w:lineRule="auto"/>
              <w:rPr>
                <w:rFonts w:ascii="Calibri" w:hAnsi="Calibri" w:cs="Calibri"/>
                <w:i/>
                <w:szCs w:val="18"/>
                <w:lang w:val="de-AT"/>
              </w:rPr>
            </w:pPr>
            <w:r w:rsidRPr="00521E1D">
              <w:rPr>
                <w:rFonts w:ascii="Calibri" w:hAnsi="Calibri" w:cs="Calibri"/>
                <w:i/>
                <w:szCs w:val="18"/>
                <w:lang w:val="de-AT"/>
              </w:rPr>
              <w:t>Inputs (Energieverbrauch, Wasserverbrauch) und Outputs (Abfall, Emissionen in Luft, Wasser, Boden und andere Emissionen, sowie (Neben-)produkte sollten wie folgt identifiziert werden:</w:t>
            </w:r>
          </w:p>
          <w:p w14:paraId="56DF819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Aufbereitung der Haupt-Rohstoffe (Ton/Sand/Lehm) im Ziegelwerk</w:t>
            </w:r>
          </w:p>
          <w:p w14:paraId="577A89F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lang w:val="de-AT"/>
              </w:rPr>
              <w:t>Prozesse der Formgebung</w:t>
            </w:r>
          </w:p>
          <w:p w14:paraId="130ABC78"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Trocknung der Tonprodukte</w:t>
            </w:r>
          </w:p>
          <w:p w14:paraId="1DECF9DF"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Brennvorgang der Tonprodukte</w:t>
            </w:r>
          </w:p>
          <w:p w14:paraId="273AB548"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Verpackung der Produkte aus gebranntem Ton, inklusive Herstellung des Verpackungsmaterials (Holzpaletten, Plastikfolien, etc.) sowie Transport der Verpackungsmaterialien zum Ziegelwerk</w:t>
            </w:r>
          </w:p>
          <w:p w14:paraId="124959C2"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rPr>
            </w:pPr>
            <w:r w:rsidRPr="00521E1D">
              <w:rPr>
                <w:rFonts w:ascii="Calibri" w:hAnsi="Calibri" w:cs="Calibri"/>
                <w:i/>
                <w:szCs w:val="18"/>
              </w:rPr>
              <w:t>Anmerkung: Für Holzpaletten ist es wichtig, das Eigengewicht der Paletten für den Transport von Bauprodukten aus gebranntem Ton zu berücksichtigen, denn dieses kann von Land zu Land unterschiedlich sein und ebenso sind diese Gewichte in generischen Datenbanken unterschiedlich (z.B. Schweizer Datenbank Ecoinvent ca. 30kg)</w:t>
            </w:r>
          </w:p>
          <w:p w14:paraId="23052FB6"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Lagerung</w:t>
            </w:r>
          </w:p>
          <w:p w14:paraId="1904107E"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rPr>
              <w:t>Behandlung des Verpackungsabfalls der Rohstoffe, welche bis zum End-of-Waste-Status verbraucht werden oder Beseitigung von dessen bleibenden Überresten</w:t>
            </w:r>
          </w:p>
          <w:p w14:paraId="4BF96E2A"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Für die Behandlung von Verpackungsabfall sind länder- oder produktspezifische Szenarien anzusetzen.</w:t>
            </w:r>
          </w:p>
          <w:p w14:paraId="3B042A88"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Der Transport des Verpackungsabfalls vom Herstellerwerk zum endgültigen Bestimmungsort muss mit eingerechnet werden.</w:t>
            </w:r>
          </w:p>
          <w:p w14:paraId="29E0851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 xml:space="preserve">Behandlung des Produktionsabfalls, </w:t>
            </w:r>
            <w:r w:rsidRPr="00521E1D">
              <w:rPr>
                <w:rFonts w:ascii="Calibri" w:hAnsi="Calibri" w:cs="Calibri"/>
                <w:i/>
                <w:szCs w:val="18"/>
              </w:rPr>
              <w:t>welcher bis zum End-of-Waste-Status anfällt oder Beseitigung von dessen bleibenden Überresten</w:t>
            </w:r>
            <w:r w:rsidRPr="00521E1D">
              <w:rPr>
                <w:rFonts w:ascii="Calibri" w:hAnsi="Calibri" w:cs="Calibri"/>
                <w:i/>
                <w:szCs w:val="18"/>
                <w:lang w:val="de-AT"/>
              </w:rPr>
              <w:t>:</w:t>
            </w:r>
          </w:p>
          <w:p w14:paraId="255F7DF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lang w:val="de-AT"/>
              </w:rPr>
            </w:pPr>
            <w:r w:rsidRPr="00521E1D">
              <w:rPr>
                <w:rFonts w:ascii="Calibri" w:hAnsi="Calibri" w:cs="Calibri"/>
                <w:i/>
                <w:szCs w:val="18"/>
                <w:lang w:val="de-AT"/>
              </w:rPr>
              <w:t>Der Transport des Produktionsabfalls vom Herstellerwerk zum end</w:t>
            </w:r>
            <w:r w:rsidRPr="00521E1D">
              <w:rPr>
                <w:rFonts w:ascii="Calibri" w:hAnsi="Calibri" w:cs="Calibri"/>
                <w:i/>
                <w:szCs w:val="18"/>
                <w:lang w:val="de-AT"/>
              </w:rPr>
              <w:lastRenderedPageBreak/>
              <w:t>gültigen Bestimmungsort muss mit eingerechnet werden.</w:t>
            </w:r>
          </w:p>
        </w:tc>
      </w:tr>
      <w:tr w:rsidR="00521E1D" w:rsidRPr="009E707A" w14:paraId="1C74C120" w14:textId="77777777" w:rsidTr="00521E1D">
        <w:trPr>
          <w:trHeight w:val="552"/>
        </w:trPr>
        <w:tc>
          <w:tcPr>
            <w:tcW w:w="817" w:type="dxa"/>
            <w:tcBorders>
              <w:bottom w:val="nil"/>
            </w:tcBorders>
            <w:shd w:val="clear" w:color="auto" w:fill="auto"/>
            <w:textDirection w:val="btLr"/>
          </w:tcPr>
          <w:p w14:paraId="12A2CB20"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lang w:val="en-GB"/>
              </w:rPr>
            </w:pPr>
            <w:r w:rsidRPr="00521E1D">
              <w:rPr>
                <w:rFonts w:ascii="Calibri" w:hAnsi="Calibri" w:cs="Calibri"/>
                <w:lang w:val="de-AT"/>
              </w:rPr>
              <w:lastRenderedPageBreak/>
              <w:br w:type="page"/>
            </w:r>
            <w:r w:rsidRPr="00521E1D">
              <w:rPr>
                <w:rFonts w:ascii="Calibri" w:hAnsi="Calibri" w:cs="Calibri"/>
                <w:b/>
                <w:i/>
                <w:sz w:val="20"/>
                <w:szCs w:val="20"/>
                <w:lang w:val="en-GB"/>
              </w:rPr>
              <w:t>A4-A5 - Errichtungsphase</w:t>
            </w:r>
          </w:p>
        </w:tc>
        <w:tc>
          <w:tcPr>
            <w:tcW w:w="5812" w:type="dxa"/>
            <w:shd w:val="clear" w:color="auto" w:fill="auto"/>
          </w:tcPr>
          <w:p w14:paraId="0A573DE1"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A4, Transport der Bauprodukte aus gebranntem Ton vom Hersteller zur Baustelle des Gebäudes</w:t>
            </w:r>
          </w:p>
          <w:p w14:paraId="4FED9D8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 Transport vom Werkstor zur Baustelle</w:t>
            </w:r>
          </w:p>
          <w:p w14:paraId="69C0439D"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Lagerung der Produkte, inklusive Bereitstellung von Heizung, Kühlung, Feuchtigkeitskontrolle etc.</w:t>
            </w:r>
          </w:p>
          <w:p w14:paraId="0FEED18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Materialverluste der Bauprodukte (zusätzliche Produktionsprozesse um die Materialverluste zu kompensieren sind notwendig)</w:t>
            </w:r>
          </w:p>
          <w:p w14:paraId="57E7F1D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Prozesse der Abfallbehandlung der Verpackung der Produkte und des Verlustmaterials im Einbauprozess bis hin zum End-of-waste-Status oder Beseitigung von bleibenden Überresten</w:t>
            </w:r>
          </w:p>
          <w:p w14:paraId="7834C25A"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 xml:space="preserve">In Modul A4 enthält die Tabelle 7 der EN 15804 zusätzliche technische Informationen zur Spezifizierung von Transportszenarien bzw. zur Entwicklung solcher Szenarien für die Phase des Baustellenbetriebs am Gebäudestandort. </w:t>
            </w:r>
          </w:p>
        </w:tc>
        <w:tc>
          <w:tcPr>
            <w:tcW w:w="7229" w:type="dxa"/>
            <w:shd w:val="clear" w:color="auto" w:fill="auto"/>
          </w:tcPr>
          <w:p w14:paraId="1B10F853"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A4, Transport der Tonprodukte vom Herstellerwerk zur Baustelle des Gebäudes</w:t>
            </w:r>
          </w:p>
          <w:p w14:paraId="751344EB" w14:textId="77777777" w:rsidR="007C1BEE" w:rsidRPr="00521E1D" w:rsidRDefault="007C1BEE" w:rsidP="00521E1D">
            <w:pPr>
              <w:pStyle w:val="Listenabsatz"/>
              <w:numPr>
                <w:ilvl w:val="0"/>
                <w:numId w:val="16"/>
              </w:numPr>
              <w:tabs>
                <w:tab w:val="left" w:pos="709"/>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Beim Transport der Tonprodukte zur Baustelle: Unterscheidung notwendig zwischen:</w:t>
            </w:r>
          </w:p>
          <w:p w14:paraId="7F47D11F"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Export</w:t>
            </w:r>
          </w:p>
          <w:p w14:paraId="012E85E1"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Lokale / nationale Märkte</w:t>
            </w:r>
          </w:p>
          <w:p w14:paraId="70D2C6B4" w14:textId="77777777" w:rsidR="007C1BEE" w:rsidRPr="00521E1D" w:rsidRDefault="007C1BEE" w:rsidP="00521E1D">
            <w:pPr>
              <w:tabs>
                <w:tab w:val="left" w:pos="2018"/>
                <w:tab w:val="left" w:pos="2160"/>
              </w:tabs>
              <w:spacing w:line="276" w:lineRule="auto"/>
              <w:rPr>
                <w:rFonts w:ascii="Calibri" w:hAnsi="Calibri" w:cs="Calibri"/>
                <w:i/>
                <w:szCs w:val="18"/>
                <w:lang w:val="de-AT"/>
              </w:rPr>
            </w:pPr>
            <w:r w:rsidRPr="00521E1D">
              <w:rPr>
                <w:rFonts w:ascii="Calibri" w:hAnsi="Calibri" w:cs="Calibri"/>
                <w:i/>
                <w:szCs w:val="18"/>
                <w:lang w:val="de-AT"/>
              </w:rPr>
              <w:t>Gemäß Tabelle 8 (aufbauend auf Tabelle 7 der EN 15804), sollten die folgenden Informationen gesammelt werden:</w:t>
            </w:r>
          </w:p>
          <w:p w14:paraId="611DC98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Art des Treibstoffverbrauchs des Fahrzeugs oder Fahrzeugtyp, welcher für die Transporte verwendet wird, z.B. Lastkraftwagen für Ferntransporte, Schiff, etc.</w:t>
            </w:r>
          </w:p>
          <w:p w14:paraId="4EC9E34A"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Distanz</w:t>
            </w:r>
          </w:p>
          <w:p w14:paraId="3221692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Beförderungsart</w:t>
            </w:r>
            <w:r w:rsidR="00D05F31" w:rsidRPr="00521E1D">
              <w:rPr>
                <w:rFonts w:ascii="Calibri" w:hAnsi="Calibri" w:cs="Calibri"/>
                <w:i/>
                <w:szCs w:val="18"/>
                <w:lang w:val="en-GB"/>
              </w:rPr>
              <w:t xml:space="preserve">, </w:t>
            </w:r>
            <w:r w:rsidRPr="00521E1D">
              <w:rPr>
                <w:rFonts w:ascii="Calibri" w:hAnsi="Calibri" w:cs="Calibri"/>
                <w:i/>
                <w:szCs w:val="18"/>
                <w:lang w:val="en-GB"/>
              </w:rPr>
              <w:t>Kapazitätsauslastung</w:t>
            </w:r>
          </w:p>
          <w:p w14:paraId="46CB936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Rohdichte des Materials</w:t>
            </w:r>
          </w:p>
          <w:p w14:paraId="0AE36E0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Auslastungsfaktor bezogen auf max. Transportvolumen</w:t>
            </w:r>
          </w:p>
          <w:p w14:paraId="5201BE11"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Weitere Annahmen für die Entwicklung des Szenarios</w:t>
            </w:r>
          </w:p>
          <w:p w14:paraId="27E567BF" w14:textId="77777777" w:rsidR="007C1BEE" w:rsidRPr="00521E1D" w:rsidRDefault="007C1BEE" w:rsidP="00521E1D">
            <w:pPr>
              <w:autoSpaceDE w:val="0"/>
              <w:autoSpaceDN w:val="0"/>
              <w:adjustRightInd w:val="0"/>
              <w:spacing w:line="276" w:lineRule="auto"/>
              <w:rPr>
                <w:rFonts w:ascii="Calibri" w:hAnsi="Calibri" w:cs="Calibri"/>
                <w:i/>
                <w:szCs w:val="18"/>
                <w:lang w:val="de-AT"/>
              </w:rPr>
            </w:pPr>
            <w:r w:rsidRPr="00521E1D">
              <w:rPr>
                <w:rFonts w:ascii="Calibri" w:hAnsi="Calibri" w:cs="Calibri"/>
                <w:i/>
                <w:szCs w:val="18"/>
                <w:lang w:val="de-AT"/>
              </w:rPr>
              <w:t xml:space="preserve">Wenn der Transport der Tonprodukte vom Werk zur Baustelle einer Volumsbeschränkung unterliegt (Transportmenge eines Lastwagens auf bestimmtes Volumen begrenzt anstelle eines Höchstgewichts), soll die Allokation volumenbezogen erfolgen. Für die Berechnungsvorgänge verweisen wir auf Anhang 2 des TBE-Dokuments (in diesen </w:t>
            </w:r>
            <w:r w:rsidR="006173D9" w:rsidRPr="00521E1D">
              <w:rPr>
                <w:rFonts w:ascii="Calibri" w:hAnsi="Calibri" w:cs="Calibri"/>
                <w:i/>
                <w:szCs w:val="18"/>
                <w:lang w:val="de-AT"/>
              </w:rPr>
              <w:t>PKR</w:t>
            </w:r>
            <w:r w:rsidRPr="00521E1D">
              <w:rPr>
                <w:rFonts w:ascii="Calibri" w:hAnsi="Calibri" w:cs="Calibri"/>
                <w:i/>
                <w:szCs w:val="18"/>
                <w:lang w:val="de-AT"/>
              </w:rPr>
              <w:t xml:space="preserve"> auf Seite 42). Im Folgenden wird die Methode und ein Beispiel für Modul 4 beschriebe</w:t>
            </w:r>
            <w:bookmarkStart w:id="104" w:name="_Toc352072916"/>
            <w:r w:rsidRPr="00521E1D">
              <w:rPr>
                <w:rFonts w:ascii="Calibri" w:hAnsi="Calibri" w:cs="Calibri"/>
                <w:i/>
                <w:szCs w:val="18"/>
                <w:lang w:val="de-AT"/>
              </w:rPr>
              <w:t>n:</w:t>
            </w:r>
          </w:p>
          <w:p w14:paraId="26C9CE80" w14:textId="77777777" w:rsidR="007C1BEE" w:rsidRPr="00521E1D" w:rsidRDefault="007C1BEE" w:rsidP="00521E1D">
            <w:pPr>
              <w:autoSpaceDE w:val="0"/>
              <w:autoSpaceDN w:val="0"/>
              <w:adjustRightInd w:val="0"/>
              <w:spacing w:line="276" w:lineRule="auto"/>
              <w:rPr>
                <w:rFonts w:ascii="Calibri" w:hAnsi="Calibri" w:cs="Calibri"/>
                <w:i/>
                <w:szCs w:val="18"/>
                <w:u w:val="single"/>
                <w:lang w:val="de-AT"/>
              </w:rPr>
            </w:pPr>
            <w:r w:rsidRPr="00521E1D">
              <w:rPr>
                <w:rFonts w:ascii="Calibri" w:hAnsi="Calibri" w:cs="Calibri"/>
                <w:i/>
                <w:szCs w:val="18"/>
                <w:u w:val="single"/>
                <w:lang w:val="de-AT"/>
              </w:rPr>
              <w:t>Transport zum Kunden (Informationsmodul A4)</w:t>
            </w:r>
            <w:bookmarkEnd w:id="104"/>
          </w:p>
          <w:p w14:paraId="2703BC40"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Die durchschnittliche Transportdistanz vom Werk zum Kunden muss definiert werden. Wenn Daten vorhanden sind, kann die Distanz zum Kunden wie folgt berechnet werden:</w:t>
            </w:r>
          </w:p>
          <w:p w14:paraId="55599C1F"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Aus der Software für die Lieferung geht die Masse in Tonnen hervor, die an jeden Kunden im betrachteten Geschäftsjahr geliefert wurde, hervor.</w:t>
            </w:r>
          </w:p>
          <w:p w14:paraId="69C725EE"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Die Distanz zwischen dem Werk und jedem Kunden ist zu ermitteln, ebenso die gewählte Transportart.</w:t>
            </w:r>
          </w:p>
          <w:p w14:paraId="1806FF0B"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Die innerhalb eines bestimmten Intervalls ausgelieferte Menge an Tonnen ist zu berechnen (z.B. für je 25 km), bis die maximale Distanz erreicht ist.</w:t>
            </w:r>
          </w:p>
          <w:p w14:paraId="5F730BD5"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Wenn eine statistische Auswertung gewünscht wird, kann ein Balkendiagramm mit Prozentanteilen der Massen für jedes Intervall erstellt werden.</w:t>
            </w:r>
          </w:p>
          <w:p w14:paraId="5B99C51E"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Berechnung der mittleren Distanz zum Kunden in km.</w:t>
            </w:r>
          </w:p>
          <w:p w14:paraId="352BE877"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Für eine Branchen-EPD ist es möglich, einen Mittelwert über mehrere Werke anzugeben.</w:t>
            </w:r>
          </w:p>
          <w:p w14:paraId="7081EB87"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Dieses Szenario gilt nur für den heimischen Markt.</w:t>
            </w:r>
          </w:p>
          <w:p w14:paraId="43359321"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Das Beispiel ist auf der Tabelle (welche eine Graphik beinhaltet) unten aufgebaut, eine durchschnittliche Transportdistanz von 49,5 km wurde berechnet (erläuterndes Beispiel).</w:t>
            </w:r>
          </w:p>
          <w:p w14:paraId="795A20D7" w14:textId="77777777" w:rsidR="007C1BEE" w:rsidRPr="00521E1D" w:rsidRDefault="00D05F31" w:rsidP="00521E1D">
            <w:pPr>
              <w:spacing w:before="120" w:after="120" w:line="276" w:lineRule="auto"/>
              <w:jc w:val="center"/>
              <w:rPr>
                <w:rFonts w:ascii="Calibri" w:hAnsi="Calibri" w:cs="Calibri"/>
                <w:i/>
                <w:noProof/>
                <w:szCs w:val="18"/>
                <w:bdr w:val="single" w:sz="4" w:space="0" w:color="231F20"/>
                <w:lang w:val="de-AT" w:eastAsia="de-AT"/>
              </w:rPr>
            </w:pPr>
            <w:bookmarkStart w:id="105" w:name="_Toc378085991"/>
            <w:bookmarkStart w:id="106" w:name="_Toc490147655"/>
            <w:r w:rsidRPr="00521E1D">
              <w:rPr>
                <w:rFonts w:ascii="Calibri" w:hAnsi="Calibri" w:cs="Calibri"/>
                <w:i/>
              </w:rPr>
              <w:t>Tabelle 3 in TBE-Doc</w:t>
            </w:r>
            <w:r w:rsidR="007C1BEE" w:rsidRPr="00521E1D">
              <w:rPr>
                <w:rFonts w:ascii="Calibri" w:hAnsi="Calibri" w:cs="Calibri"/>
                <w:i/>
                <w:lang w:val="de-AT"/>
              </w:rPr>
              <w:t xml:space="preserve"> Erläuterndes Beispiel für die Berechnung der durchschnittlichen Transport</w:t>
            </w:r>
            <w:r w:rsidR="007C1BEE" w:rsidRPr="00521E1D">
              <w:rPr>
                <w:rFonts w:ascii="Calibri" w:hAnsi="Calibri" w:cs="Calibri"/>
                <w:i/>
                <w:lang w:val="de-AT"/>
              </w:rPr>
              <w:lastRenderedPageBreak/>
              <w:t>distanz</w:t>
            </w:r>
            <w:bookmarkEnd w:id="105"/>
            <w:bookmarkEnd w:id="106"/>
          </w:p>
          <w:tbl>
            <w:tblPr>
              <w:tblW w:w="3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474"/>
            </w:tblGrid>
            <w:tr w:rsidR="007C1BEE" w:rsidRPr="009E707A" w14:paraId="69DC68D1" w14:textId="77777777" w:rsidTr="00521E1D">
              <w:trPr>
                <w:trHeight w:val="120"/>
                <w:jc w:val="center"/>
              </w:trPr>
              <w:tc>
                <w:tcPr>
                  <w:tcW w:w="1545" w:type="dxa"/>
                  <w:shd w:val="clear" w:color="auto" w:fill="DBE5F1"/>
                  <w:noWrap/>
                  <w:vAlign w:val="bottom"/>
                  <w:hideMark/>
                </w:tcPr>
                <w:p w14:paraId="11AADFBB" w14:textId="77777777" w:rsidR="007C1BEE" w:rsidRPr="00521E1D" w:rsidRDefault="007C1BEE" w:rsidP="007C1BEE">
                  <w:pPr>
                    <w:jc w:val="center"/>
                    <w:rPr>
                      <w:rFonts w:ascii="Calibri" w:hAnsi="Calibri" w:cs="Calibri"/>
                      <w:b/>
                      <w:i/>
                      <w:sz w:val="16"/>
                      <w:szCs w:val="16"/>
                      <w:lang w:val="de-AT"/>
                    </w:rPr>
                  </w:pPr>
                  <w:r w:rsidRPr="00521E1D">
                    <w:rPr>
                      <w:rFonts w:ascii="Calibri" w:hAnsi="Calibri" w:cs="Calibri"/>
                      <w:b/>
                      <w:i/>
                      <w:sz w:val="16"/>
                      <w:szCs w:val="16"/>
                      <w:lang w:val="de-AT"/>
                    </w:rPr>
                    <w:t>Distanz [km]</w:t>
                  </w:r>
                </w:p>
              </w:tc>
              <w:tc>
                <w:tcPr>
                  <w:tcW w:w="1474" w:type="dxa"/>
                  <w:shd w:val="clear" w:color="auto" w:fill="DBE5F1"/>
                  <w:noWrap/>
                  <w:vAlign w:val="bottom"/>
                  <w:hideMark/>
                </w:tcPr>
                <w:p w14:paraId="6355B3B7" w14:textId="77777777" w:rsidR="007C1BEE" w:rsidRPr="00521E1D" w:rsidRDefault="007C1BEE" w:rsidP="007C1BEE">
                  <w:pPr>
                    <w:jc w:val="center"/>
                    <w:rPr>
                      <w:rFonts w:ascii="Calibri" w:hAnsi="Calibri" w:cs="Calibri"/>
                      <w:b/>
                      <w:i/>
                      <w:sz w:val="16"/>
                      <w:szCs w:val="16"/>
                      <w:lang w:val="de-AT"/>
                    </w:rPr>
                  </w:pPr>
                  <w:r w:rsidRPr="00521E1D">
                    <w:rPr>
                      <w:rFonts w:ascii="Calibri" w:hAnsi="Calibri" w:cs="Calibri"/>
                      <w:b/>
                      <w:i/>
                      <w:sz w:val="16"/>
                      <w:szCs w:val="16"/>
                      <w:lang w:val="de-AT"/>
                    </w:rPr>
                    <w:t>% der Transporte</w:t>
                  </w:r>
                </w:p>
              </w:tc>
            </w:tr>
            <w:tr w:rsidR="007C1BEE" w:rsidRPr="009E707A" w14:paraId="50DFC89E" w14:textId="77777777" w:rsidTr="007C1BEE">
              <w:trPr>
                <w:trHeight w:val="50"/>
                <w:jc w:val="center"/>
              </w:trPr>
              <w:tc>
                <w:tcPr>
                  <w:tcW w:w="1545" w:type="dxa"/>
                  <w:shd w:val="clear" w:color="auto" w:fill="auto"/>
                  <w:noWrap/>
                  <w:vAlign w:val="center"/>
                  <w:hideMark/>
                </w:tcPr>
                <w:p w14:paraId="47AE050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0 to 25</w:t>
                  </w:r>
                </w:p>
              </w:tc>
              <w:tc>
                <w:tcPr>
                  <w:tcW w:w="1474" w:type="dxa"/>
                  <w:shd w:val="clear" w:color="auto" w:fill="auto"/>
                  <w:noWrap/>
                  <w:vAlign w:val="center"/>
                  <w:hideMark/>
                </w:tcPr>
                <w:p w14:paraId="7A029A2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33</w:t>
                  </w:r>
                </w:p>
              </w:tc>
            </w:tr>
            <w:tr w:rsidR="007C1BEE" w:rsidRPr="009E707A" w14:paraId="65C917D4" w14:textId="77777777" w:rsidTr="007C1BEE">
              <w:trPr>
                <w:trHeight w:val="85"/>
                <w:jc w:val="center"/>
              </w:trPr>
              <w:tc>
                <w:tcPr>
                  <w:tcW w:w="1545" w:type="dxa"/>
                  <w:shd w:val="clear" w:color="auto" w:fill="auto"/>
                  <w:noWrap/>
                  <w:vAlign w:val="center"/>
                  <w:hideMark/>
                </w:tcPr>
                <w:p w14:paraId="34202D24"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26 to 50</w:t>
                  </w:r>
                </w:p>
              </w:tc>
              <w:tc>
                <w:tcPr>
                  <w:tcW w:w="1474" w:type="dxa"/>
                  <w:shd w:val="clear" w:color="auto" w:fill="auto"/>
                  <w:noWrap/>
                  <w:vAlign w:val="center"/>
                  <w:hideMark/>
                </w:tcPr>
                <w:p w14:paraId="51708C74"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51</w:t>
                  </w:r>
                </w:p>
              </w:tc>
            </w:tr>
            <w:tr w:rsidR="007C1BEE" w:rsidRPr="009E707A" w14:paraId="6F1F2B2B" w14:textId="77777777" w:rsidTr="007C1BEE">
              <w:trPr>
                <w:trHeight w:val="50"/>
                <w:jc w:val="center"/>
              </w:trPr>
              <w:tc>
                <w:tcPr>
                  <w:tcW w:w="1545" w:type="dxa"/>
                  <w:shd w:val="clear" w:color="auto" w:fill="auto"/>
                  <w:noWrap/>
                  <w:vAlign w:val="center"/>
                  <w:hideMark/>
                </w:tcPr>
                <w:p w14:paraId="6EA40A1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51 to75</w:t>
                  </w:r>
                </w:p>
              </w:tc>
              <w:tc>
                <w:tcPr>
                  <w:tcW w:w="1474" w:type="dxa"/>
                  <w:shd w:val="clear" w:color="auto" w:fill="auto"/>
                  <w:noWrap/>
                  <w:vAlign w:val="center"/>
                  <w:hideMark/>
                </w:tcPr>
                <w:p w14:paraId="2624DC2B"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7</w:t>
                  </w:r>
                </w:p>
              </w:tc>
            </w:tr>
            <w:tr w:rsidR="007C1BEE" w:rsidRPr="009E707A" w14:paraId="0681DF65" w14:textId="77777777" w:rsidTr="007C1BEE">
              <w:trPr>
                <w:trHeight w:val="157"/>
                <w:jc w:val="center"/>
              </w:trPr>
              <w:tc>
                <w:tcPr>
                  <w:tcW w:w="1545" w:type="dxa"/>
                  <w:shd w:val="clear" w:color="auto" w:fill="auto"/>
                  <w:noWrap/>
                  <w:vAlign w:val="center"/>
                  <w:hideMark/>
                </w:tcPr>
                <w:p w14:paraId="19C810C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76 to 100</w:t>
                  </w:r>
                </w:p>
              </w:tc>
              <w:tc>
                <w:tcPr>
                  <w:tcW w:w="1474" w:type="dxa"/>
                  <w:shd w:val="clear" w:color="auto" w:fill="auto"/>
                  <w:noWrap/>
                  <w:vAlign w:val="center"/>
                  <w:hideMark/>
                </w:tcPr>
                <w:p w14:paraId="2B37609B"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w:t>
                  </w:r>
                </w:p>
              </w:tc>
            </w:tr>
            <w:tr w:rsidR="007C1BEE" w:rsidRPr="009E707A" w14:paraId="6F33E82C" w14:textId="77777777" w:rsidTr="007C1BEE">
              <w:trPr>
                <w:trHeight w:val="50"/>
                <w:jc w:val="center"/>
              </w:trPr>
              <w:tc>
                <w:tcPr>
                  <w:tcW w:w="1545" w:type="dxa"/>
                  <w:shd w:val="clear" w:color="auto" w:fill="auto"/>
                  <w:noWrap/>
                  <w:vAlign w:val="center"/>
                  <w:hideMark/>
                </w:tcPr>
                <w:p w14:paraId="3F63EB4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101 to 125</w:t>
                  </w:r>
                </w:p>
              </w:tc>
              <w:tc>
                <w:tcPr>
                  <w:tcW w:w="1474" w:type="dxa"/>
                  <w:shd w:val="clear" w:color="auto" w:fill="auto"/>
                  <w:noWrap/>
                  <w:vAlign w:val="center"/>
                  <w:hideMark/>
                </w:tcPr>
                <w:p w14:paraId="7746B8FE"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w:t>
                  </w:r>
                </w:p>
              </w:tc>
            </w:tr>
            <w:tr w:rsidR="007C1BEE" w:rsidRPr="009E707A" w14:paraId="45761EEF" w14:textId="77777777" w:rsidTr="007C1BEE">
              <w:trPr>
                <w:trHeight w:val="50"/>
                <w:jc w:val="center"/>
              </w:trPr>
              <w:tc>
                <w:tcPr>
                  <w:tcW w:w="1545" w:type="dxa"/>
                  <w:shd w:val="clear" w:color="auto" w:fill="auto"/>
                  <w:noWrap/>
                  <w:vAlign w:val="center"/>
                  <w:hideMark/>
                </w:tcPr>
                <w:p w14:paraId="355EE296"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126 to 150</w:t>
                  </w:r>
                </w:p>
              </w:tc>
              <w:tc>
                <w:tcPr>
                  <w:tcW w:w="1474" w:type="dxa"/>
                  <w:shd w:val="clear" w:color="auto" w:fill="auto"/>
                  <w:noWrap/>
                  <w:vAlign w:val="center"/>
                  <w:hideMark/>
                </w:tcPr>
                <w:p w14:paraId="14275F0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w:t>
                  </w:r>
                </w:p>
              </w:tc>
            </w:tr>
          </w:tbl>
          <w:p w14:paraId="5F8D8CEA" w14:textId="77777777" w:rsidR="007C1BEE" w:rsidRPr="00521E1D" w:rsidRDefault="00000000" w:rsidP="00521E1D">
            <w:pPr>
              <w:spacing w:before="120" w:line="276" w:lineRule="auto"/>
              <w:rPr>
                <w:rFonts w:ascii="Calibri" w:hAnsi="Calibri" w:cs="Calibri"/>
                <w:i/>
                <w:szCs w:val="18"/>
                <w:lang w:val="de-AT"/>
              </w:rPr>
            </w:pPr>
            <w:r>
              <w:rPr>
                <w:noProof/>
              </w:rPr>
              <w:pict w14:anchorId="6B39E6C0">
                <v:shape id="Chart 21" o:spid="_x0000_s2177" type="#_x0000_t75" style="position:absolute;margin-left:67.15pt;margin-top:0;width:241.9pt;height:120.5pt;z-index:17;visibility:visible;mso-position-horizontal-relative:text;mso-position-vertical-relative:text;mso-width-relative:margin;mso-height-relative:margin"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&#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">
                  <v:imagedata r:id="rId97" o:title=""/>
                  <o:lock v:ext="edit" aspectratio="f"/>
                  <w10:wrap type="square"/>
                </v:shape>
              </w:pict>
            </w:r>
          </w:p>
          <w:p w14:paraId="5463E1E5" w14:textId="77777777" w:rsidR="007C1BEE" w:rsidRPr="00521E1D" w:rsidRDefault="007C1BEE" w:rsidP="00521E1D">
            <w:pPr>
              <w:spacing w:before="120" w:line="276" w:lineRule="auto"/>
              <w:rPr>
                <w:rFonts w:ascii="Calibri" w:hAnsi="Calibri" w:cs="Calibri"/>
                <w:i/>
                <w:szCs w:val="18"/>
                <w:lang w:val="de-AT"/>
              </w:rPr>
            </w:pPr>
          </w:p>
          <w:p w14:paraId="16DDF5D2" w14:textId="77777777" w:rsidR="007C1BEE" w:rsidRPr="00521E1D" w:rsidRDefault="007C1BEE" w:rsidP="00521E1D">
            <w:pPr>
              <w:spacing w:before="120" w:line="276" w:lineRule="auto"/>
              <w:rPr>
                <w:rFonts w:ascii="Calibri" w:hAnsi="Calibri" w:cs="Calibri"/>
                <w:i/>
                <w:szCs w:val="18"/>
                <w:lang w:val="de-AT"/>
              </w:rPr>
            </w:pPr>
          </w:p>
          <w:p w14:paraId="5C2C34C8" w14:textId="77777777" w:rsidR="007C1BEE" w:rsidRPr="00521E1D" w:rsidRDefault="007C1BEE" w:rsidP="00521E1D">
            <w:pPr>
              <w:spacing w:before="120" w:line="276" w:lineRule="auto"/>
              <w:rPr>
                <w:rFonts w:ascii="Calibri" w:hAnsi="Calibri" w:cs="Calibri"/>
                <w:i/>
                <w:szCs w:val="18"/>
                <w:lang w:val="de-AT"/>
              </w:rPr>
            </w:pPr>
          </w:p>
          <w:p w14:paraId="26F1BF0A" w14:textId="77777777" w:rsidR="007C1BEE" w:rsidRPr="00521E1D" w:rsidRDefault="007C1BEE" w:rsidP="00521E1D">
            <w:pPr>
              <w:spacing w:before="120" w:line="276" w:lineRule="auto"/>
              <w:rPr>
                <w:rFonts w:ascii="Calibri" w:hAnsi="Calibri" w:cs="Calibri"/>
                <w:i/>
                <w:szCs w:val="18"/>
                <w:lang w:val="de-AT"/>
              </w:rPr>
            </w:pPr>
          </w:p>
          <w:p w14:paraId="233AA911" w14:textId="77777777" w:rsidR="007C1BEE" w:rsidRPr="00521E1D" w:rsidRDefault="007C1BEE" w:rsidP="00521E1D">
            <w:pPr>
              <w:spacing w:before="120" w:line="276" w:lineRule="auto"/>
              <w:rPr>
                <w:rFonts w:ascii="Calibri" w:hAnsi="Calibri" w:cs="Calibri"/>
                <w:i/>
                <w:szCs w:val="18"/>
                <w:lang w:val="de-AT"/>
              </w:rPr>
            </w:pPr>
            <w:r w:rsidRPr="00521E1D">
              <w:rPr>
                <w:rFonts w:ascii="Calibri" w:hAnsi="Calibri" w:cs="Calibri"/>
                <w:i/>
                <w:szCs w:val="18"/>
                <w:lang w:val="de-AT"/>
              </w:rPr>
              <w:t xml:space="preserve">Wenn keine spezifischen </w:t>
            </w:r>
            <w:r w:rsidR="00A3303A" w:rsidRPr="00521E1D">
              <w:rPr>
                <w:rFonts w:ascii="Calibri" w:hAnsi="Calibri" w:cs="Calibri"/>
                <w:i/>
                <w:szCs w:val="18"/>
                <w:lang w:val="de-AT"/>
              </w:rPr>
              <w:t>T</w:t>
            </w:r>
            <w:r w:rsidRPr="00521E1D">
              <w:rPr>
                <w:rFonts w:ascii="Calibri" w:hAnsi="Calibri" w:cs="Calibri"/>
                <w:i/>
                <w:szCs w:val="18"/>
                <w:lang w:val="de-AT"/>
              </w:rPr>
              <w:t>ransportdistanzen verfügbar sind, können Default-Daten eines nationalen Systems verwendet werden. Zusätzlich zu dieser Methode und dem Beispiel enthält der Anhang 2 des TBE-Dokuments Informationen über nationale Durchschnittsdistanzen.</w:t>
            </w:r>
          </w:p>
        </w:tc>
      </w:tr>
      <w:tr w:rsidR="00521E1D" w:rsidRPr="009E707A" w14:paraId="0C418D13" w14:textId="77777777" w:rsidTr="00521E1D">
        <w:tc>
          <w:tcPr>
            <w:tcW w:w="817" w:type="dxa"/>
            <w:tcBorders>
              <w:top w:val="nil"/>
            </w:tcBorders>
            <w:shd w:val="clear" w:color="auto" w:fill="auto"/>
          </w:tcPr>
          <w:p w14:paraId="4621BB32"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17174D73"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A5, Einbau des Tonprodukts im Gebäude</w:t>
            </w:r>
          </w:p>
          <w:p w14:paraId="7402F7E9"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Lagerung der Produkte, inklusive Bereitstellung von Heizung, Kühlung, Feuchtekontrolle etc.</w:t>
            </w:r>
          </w:p>
          <w:p w14:paraId="30ED9C4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Materialverluste der Bauprodukte (zusätzliche Produktionsprozesse, um die Materialverluste zu kompensieren sind notwendig)</w:t>
            </w:r>
          </w:p>
          <w:p w14:paraId="2690582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Prozesse der Abfallbehandlung der Verpackung der Produkte und des Verlustmaterials im Einbauprozess bis hin zum End-of-</w:t>
            </w:r>
            <w:r w:rsidRPr="00521E1D">
              <w:rPr>
                <w:rFonts w:ascii="Calibri" w:hAnsi="Calibri" w:cs="Calibri"/>
                <w:i/>
                <w:color w:val="365F91"/>
                <w:szCs w:val="22"/>
                <w:lang w:val="de-AT" w:eastAsia="en-US"/>
              </w:rPr>
              <w:lastRenderedPageBreak/>
              <w:t>waste-Status oder Beseitigung von bleibenden Überresten</w:t>
            </w:r>
          </w:p>
          <w:p w14:paraId="0A91E71F"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A5 Einbau des Produktes im Gebäude inklusive Herstellung und Transport von Zusatzstoffen, jeglichem Energie- und Wasserverbrauch im Zuge des Einbaus bzw. des Baustellenbetriebes</w:t>
            </w:r>
          </w:p>
          <w:p w14:paraId="1A5C50C7"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In Modul A5 enthält die Tabelle 8 der EN 15804 zusätzliche technische Informationen zur Spezifizierung von Einbauszenarien zur Beschreibung der Einbauprozesse und der Phase des Baustellenbetriebs am Gebäudestandort.</w:t>
            </w:r>
          </w:p>
        </w:tc>
        <w:tc>
          <w:tcPr>
            <w:tcW w:w="7229" w:type="dxa"/>
            <w:shd w:val="clear" w:color="auto" w:fill="auto"/>
          </w:tcPr>
          <w:p w14:paraId="6293A4D4"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lastRenderedPageBreak/>
              <w:t>A5, Einbau des Tonprodukts im Gebäude</w:t>
            </w:r>
          </w:p>
          <w:p w14:paraId="55273E3E"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Die Umweltauswirkungen die mit der Lagerung der Ziegelprodukte auf der Baustelle verbunden sind, können als vernachlässigbar betrachtet werden.</w:t>
            </w:r>
          </w:p>
          <w:p w14:paraId="5D8BB992"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Behandlung des Verpackungsabfalls der Tonprodukte, welcher bis zum End-of-Waste-Status anfällt oder Beseitigung von dessen bleibenden Überresten:</w:t>
            </w:r>
          </w:p>
          <w:p w14:paraId="545B0934"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Für die Behandlung von Verpackungsabfall sind länder-oder produktspezifische Szenarien anzusetzen.</w:t>
            </w:r>
          </w:p>
          <w:p w14:paraId="437CF0B3"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Der Transport des Verpackungsabfalls von der Baustelle zum end</w:t>
            </w:r>
            <w:r w:rsidRPr="00521E1D">
              <w:rPr>
                <w:rFonts w:ascii="Calibri" w:hAnsi="Calibri" w:cs="Calibri"/>
                <w:i/>
                <w:szCs w:val="18"/>
                <w:lang w:val="de-AT"/>
              </w:rPr>
              <w:lastRenderedPageBreak/>
              <w:t>gültigen Bestimmungsort muss mit eingerechnet werden.</w:t>
            </w:r>
          </w:p>
          <w:p w14:paraId="2B2AD094"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Materialverluste während des Einbaus werden mit x % definiert (zusätzliche Produktionsprozesse um den Materialverlust zu kompensieren sollen berücksichtigt werden, ebenso Abfall von Ziegelprodukten während des Einbauprozesses bis zum End-of-Waste-Status oder der Beseitigung von bleibenden Überesten;</w:t>
            </w:r>
          </w:p>
          <w:p w14:paraId="24909788" w14:textId="77777777" w:rsidR="007C1BEE" w:rsidRPr="00521E1D" w:rsidRDefault="007C1BEE" w:rsidP="00521E1D">
            <w:pPr>
              <w:pStyle w:val="Listenabsatz"/>
              <w:numPr>
                <w:ilvl w:val="0"/>
                <w:numId w:val="16"/>
              </w:numPr>
              <w:tabs>
                <w:tab w:val="left" w:pos="709"/>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Die Handhabung im Einbau von Ziegelprodukten auf der Baustelle erfolgt manuell, keine Umweltauswirkungen müssen dem Einbauprozess zugeordnet werden.</w:t>
            </w:r>
          </w:p>
          <w:p w14:paraId="5A12071C" w14:textId="77777777" w:rsidR="007C1BEE" w:rsidRPr="00521E1D" w:rsidRDefault="007C1BEE" w:rsidP="00521E1D">
            <w:pPr>
              <w:spacing w:line="276" w:lineRule="auto"/>
              <w:rPr>
                <w:rFonts w:ascii="Calibri" w:hAnsi="Calibri" w:cs="Calibri"/>
                <w:i/>
                <w:szCs w:val="18"/>
                <w:lang w:val="de-AT" w:eastAsia="nl-BE"/>
              </w:rPr>
            </w:pPr>
          </w:p>
          <w:p w14:paraId="00A79AB0" w14:textId="77777777" w:rsidR="007C1BEE" w:rsidRPr="00521E1D" w:rsidRDefault="007C1BEE" w:rsidP="00521E1D">
            <w:pPr>
              <w:spacing w:line="276" w:lineRule="auto"/>
              <w:textAlignment w:val="top"/>
              <w:rPr>
                <w:rFonts w:ascii="Calibri" w:hAnsi="Calibri" w:cs="Calibri"/>
                <w:i/>
                <w:szCs w:val="18"/>
                <w:lang w:val="de-AT" w:eastAsia="nl-BE"/>
              </w:rPr>
            </w:pPr>
            <w:r w:rsidRPr="00521E1D">
              <w:rPr>
                <w:rFonts w:ascii="Calibri" w:hAnsi="Calibri" w:cs="Calibri"/>
                <w:i/>
                <w:szCs w:val="18"/>
                <w:lang w:val="de-AT" w:eastAsia="nl-BE"/>
              </w:rPr>
              <w:t>Auswirkungen vom Gebäudeerrichtungsprozess können sich hauptsächlich ableiten von:</w:t>
            </w:r>
          </w:p>
          <w:p w14:paraId="38E5F96D" w14:textId="77777777" w:rsidR="007C1BEE" w:rsidRPr="00521E1D" w:rsidRDefault="007C1BEE" w:rsidP="00521E1D">
            <w:pPr>
              <w:pStyle w:val="Listenabsatz"/>
              <w:numPr>
                <w:ilvl w:val="0"/>
                <w:numId w:val="22"/>
              </w:numPr>
              <w:spacing w:before="0" w:after="100" w:afterAutospacing="1"/>
              <w:jc w:val="both"/>
              <w:textAlignment w:val="top"/>
              <w:rPr>
                <w:rFonts w:ascii="Calibri" w:hAnsi="Calibri" w:cs="Calibri"/>
                <w:i/>
                <w:szCs w:val="18"/>
                <w:lang w:val="de-AT"/>
              </w:rPr>
            </w:pPr>
            <w:r w:rsidRPr="00521E1D">
              <w:rPr>
                <w:rFonts w:ascii="Calibri" w:hAnsi="Calibri" w:cs="Calibri"/>
                <w:i/>
                <w:szCs w:val="18"/>
                <w:lang w:val="de-AT"/>
              </w:rPr>
              <w:t>Dem Verbrauch von Rohstoffen oder Zusatzstoffen während des Errichtungsprozesses</w:t>
            </w:r>
          </w:p>
          <w:p w14:paraId="699E99DF"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Brennstoffverbrauch und Energieverbrauch während baustelleninternen Transportprozessen oder Betriebsprozessen sowie Energieverbrauch von Arbeitsmitteln</w:t>
            </w:r>
          </w:p>
          <w:p w14:paraId="0481EC10"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Wasserverbrauch und Abwassererzeugung (Wasserableitung) während der Baustellenaktivitäten</w:t>
            </w:r>
          </w:p>
          <w:p w14:paraId="0749D272"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Direkte Emissionen in Luft, Boden und Wasser</w:t>
            </w:r>
          </w:p>
          <w:p w14:paraId="361B0E78" w14:textId="77777777" w:rsidR="007C1BEE" w:rsidRPr="00521E1D" w:rsidRDefault="007C1BEE" w:rsidP="00521E1D">
            <w:pPr>
              <w:pStyle w:val="Listenabsatz"/>
              <w:numPr>
                <w:ilvl w:val="0"/>
                <w:numId w:val="22"/>
              </w:numPr>
              <w:spacing w:before="100" w:beforeAutospacing="1" w:after="120"/>
              <w:jc w:val="both"/>
              <w:textAlignment w:val="top"/>
              <w:rPr>
                <w:rFonts w:ascii="Calibri" w:hAnsi="Calibri" w:cs="Calibri"/>
                <w:i/>
                <w:szCs w:val="18"/>
              </w:rPr>
            </w:pPr>
            <w:r w:rsidRPr="00521E1D">
              <w:rPr>
                <w:rFonts w:ascii="Calibri" w:hAnsi="Calibri" w:cs="Calibri"/>
                <w:i/>
                <w:szCs w:val="18"/>
              </w:rPr>
              <w:t>Abfallerzeugung</w:t>
            </w:r>
          </w:p>
          <w:p w14:paraId="4706EE21" w14:textId="77777777" w:rsidR="007C1BEE" w:rsidRPr="00521E1D" w:rsidRDefault="007C1BEE" w:rsidP="00521E1D">
            <w:pPr>
              <w:tabs>
                <w:tab w:val="left" w:pos="2018"/>
                <w:tab w:val="left" w:pos="2160"/>
              </w:tabs>
              <w:spacing w:before="120" w:line="276" w:lineRule="auto"/>
              <w:rPr>
                <w:rFonts w:ascii="Calibri" w:hAnsi="Calibri" w:cs="Calibri"/>
                <w:i/>
                <w:szCs w:val="18"/>
                <w:lang w:val="de-AT"/>
              </w:rPr>
            </w:pPr>
            <w:r w:rsidRPr="00521E1D">
              <w:rPr>
                <w:rFonts w:ascii="Calibri" w:hAnsi="Calibri" w:cs="Calibri"/>
                <w:i/>
                <w:szCs w:val="18"/>
                <w:lang w:val="de-AT"/>
              </w:rPr>
              <w:t xml:space="preserve">Die folgenden Szenarien für Modul A5 können als Default Szenarien für Ziegelprodukte dienen: </w:t>
            </w:r>
          </w:p>
          <w:p w14:paraId="6FEA4E56" w14:textId="77777777" w:rsidR="007C1BEE" w:rsidRPr="00521E1D" w:rsidRDefault="007C1BEE" w:rsidP="00521E1D">
            <w:pPr>
              <w:pStyle w:val="Listenabsatz"/>
              <w:tabs>
                <w:tab w:val="left" w:pos="709"/>
              </w:tabs>
              <w:spacing w:before="100" w:beforeAutospacing="1" w:after="100" w:afterAutospacing="1"/>
              <w:ind w:left="0"/>
              <w:jc w:val="both"/>
              <w:textAlignment w:val="top"/>
              <w:rPr>
                <w:rFonts w:ascii="Calibri" w:hAnsi="Calibri" w:cs="Calibri"/>
                <w:i/>
                <w:szCs w:val="18"/>
                <w:lang w:val="de-AT"/>
              </w:rPr>
            </w:pPr>
            <w:r w:rsidRPr="00521E1D">
              <w:rPr>
                <w:rFonts w:ascii="Calibri" w:hAnsi="Calibri" w:cs="Calibri"/>
                <w:i/>
                <w:szCs w:val="18"/>
                <w:lang w:val="de-AT"/>
              </w:rPr>
              <w:t>Wenn die relevanten Informationen für die Einbauphase für ein spezifisches Produkt verfügbar sind, sollen sie angegeben werden. Grundsätzlich werden Bauprodukte aus gebranntem Ton auf der Baustelle hauptsächlich manuell verarbeitet und man benötigt dazu nahezu keine Energie oder Wasser. Die Lagerung von Bauprodukten aus gebranntem Ton erfordert keine spezielle Aufmerksamkeit neben dem normalen Betrieb gemäß Baustellenordnung in punkto Gesundheitsschutz und Sicherheit. Die Natur des Baustoffs erzeugt keine signifikanten Auswirkungen, wenn Ziegel zerschnitten oder in Form gebracht werden, es fällt kein gefährlicher Abfall an. Die unverbrauchten Materialien aus diesen Prozessen können auf der Baustelle wieder eingesetzt werden. Wenn das nicht möglich ist, sollten sie als mineralische Abfälle gezählt werden und die Gesamtmengen davon sollten angegeben werden. Wenn spezifische Daten nicht verfügbar sind, kann das folgende Default-Szenario herangezogen werden: Die Defaultwerte für Materialverluste während der Einbauphase auf der Baustelle wird für Hintermauerziegel mit 3 % festgelegt, für Vormauerziegel und Pflasterklinker ebenfalls mit 3 % und für Dachziegel mit 2 % festgelegt.</w:t>
            </w:r>
          </w:p>
          <w:p w14:paraId="0ACC3E18" w14:textId="77777777" w:rsidR="007C1BEE" w:rsidRPr="00521E1D" w:rsidRDefault="007C1BEE" w:rsidP="00521E1D">
            <w:pPr>
              <w:pStyle w:val="Listenabsatz"/>
              <w:tabs>
                <w:tab w:val="left" w:pos="709"/>
              </w:tabs>
              <w:spacing w:before="100" w:beforeAutospacing="1" w:after="100" w:afterAutospacing="1"/>
              <w:ind w:left="0"/>
              <w:jc w:val="both"/>
              <w:textAlignment w:val="top"/>
              <w:rPr>
                <w:rFonts w:ascii="Calibri" w:hAnsi="Calibri" w:cs="Calibri"/>
                <w:i/>
                <w:szCs w:val="18"/>
                <w:lang w:val="de-AT" w:eastAsia="nl-BE"/>
              </w:rPr>
            </w:pPr>
            <w:r w:rsidRPr="00521E1D">
              <w:rPr>
                <w:rFonts w:ascii="Calibri" w:hAnsi="Calibri" w:cs="Calibri"/>
                <w:i/>
                <w:szCs w:val="18"/>
                <w:lang w:val="de-AT" w:eastAsia="nl-BE"/>
              </w:rPr>
              <w:t>Wenn Zusatzstoffe gebraucht werden, um ein Produkt einzubauen (z.B. Mörtel oder Klebemassen für Ziegel und Dachziegel) sollte der Gesamtverbrauch pro Deklarierter Einheit angegeben werden. Es wird davon ausgegangen, dass diese Informationen in den PKR-Dokumenten der Zu</w:t>
            </w:r>
            <w:r w:rsidRPr="00521E1D">
              <w:rPr>
                <w:rFonts w:ascii="Calibri" w:hAnsi="Calibri" w:cs="Calibri"/>
                <w:i/>
                <w:szCs w:val="18"/>
                <w:lang w:val="de-AT" w:eastAsia="nl-BE"/>
              </w:rPr>
              <w:lastRenderedPageBreak/>
              <w:t>satzstoffe angegeben werden.</w:t>
            </w:r>
          </w:p>
          <w:p w14:paraId="5876D424" w14:textId="7F6C9C42" w:rsidR="007C1BEE" w:rsidRDefault="007C1BEE" w:rsidP="00521E1D">
            <w:pPr>
              <w:pStyle w:val="Listenabsatz"/>
              <w:tabs>
                <w:tab w:val="left" w:pos="709"/>
              </w:tabs>
              <w:spacing w:before="100" w:beforeAutospacing="1" w:after="120"/>
              <w:ind w:left="0"/>
              <w:jc w:val="both"/>
              <w:textAlignment w:val="top"/>
              <w:rPr>
                <w:rFonts w:ascii="Calibri" w:hAnsi="Calibri" w:cs="Calibri"/>
                <w:i/>
                <w:color w:val="1F497D"/>
                <w:sz w:val="14"/>
                <w:szCs w:val="14"/>
                <w:lang w:val="de-AT"/>
              </w:rPr>
            </w:pPr>
            <w:r w:rsidRPr="00521E1D">
              <w:rPr>
                <w:rFonts w:ascii="Calibri" w:hAnsi="Calibri" w:cs="Calibri"/>
                <w:i/>
                <w:szCs w:val="18"/>
                <w:lang w:val="de-AT"/>
              </w:rPr>
              <w:t>Falls vorhanden, sind für die Transportdistanzen österreichische Szenarien für Verpackungsabfälle zusammen mit Szenarien für die Abfallbehandlung heranzuziehen. Andernfalls können</w:t>
            </w:r>
            <w:r w:rsidRPr="00521E1D">
              <w:rPr>
                <w:rFonts w:ascii="Calibri" w:hAnsi="Calibri" w:cs="Calibri"/>
                <w:i/>
                <w:szCs w:val="18"/>
                <w:lang w:val="de-AT" w:eastAsia="nl-BE"/>
              </w:rPr>
              <w:t xml:space="preserve"> </w:t>
            </w:r>
            <w:r w:rsidRPr="00521E1D">
              <w:rPr>
                <w:rFonts w:ascii="Calibri" w:hAnsi="Calibri" w:cs="Calibri"/>
                <w:i/>
                <w:szCs w:val="18"/>
                <w:lang w:val="de-AT"/>
              </w:rPr>
              <w:t xml:space="preserve">die unten angegebenen Default-Transport-Szenarien (Tabelle 8) in Modul A5 verwendet werden. </w:t>
            </w:r>
            <w:r w:rsidRPr="00521E1D">
              <w:rPr>
                <w:rFonts w:ascii="Calibri" w:hAnsi="Calibri" w:cs="Calibri"/>
                <w:i/>
                <w:sz w:val="14"/>
                <w:szCs w:val="14"/>
                <w:lang w:val="de-AT"/>
              </w:rPr>
              <w:t xml:space="preserve">(Quelle: </w:t>
            </w:r>
            <w:hyperlink r:id="rId98" w:history="1">
              <w:r w:rsidRPr="00521E1D">
                <w:rPr>
                  <w:rStyle w:val="Hyperlink"/>
                  <w:rFonts w:ascii="Calibri" w:hAnsi="Calibri" w:cs="Calibri"/>
                  <w:i/>
                  <w:sz w:val="14"/>
                  <w:szCs w:val="14"/>
                  <w:lang w:val="de-AT"/>
                </w:rPr>
                <w:t>http://www.ovam.be/jahia/Jahia/pid/176?actionReq=actionPubDetail&amp;fileItem=2924</w:t>
              </w:r>
            </w:hyperlink>
            <w:r w:rsidRPr="00521E1D">
              <w:rPr>
                <w:rFonts w:ascii="Calibri" w:hAnsi="Calibri" w:cs="Calibri"/>
                <w:i/>
                <w:color w:val="1F497D"/>
                <w:sz w:val="14"/>
                <w:szCs w:val="14"/>
                <w:lang w:val="de-AT"/>
              </w:rPr>
              <w:t>).</w:t>
            </w:r>
          </w:p>
          <w:p w14:paraId="318E46C9" w14:textId="77777777" w:rsidR="00F265F1" w:rsidRDefault="00F265F1" w:rsidP="00521E1D">
            <w:pPr>
              <w:pStyle w:val="Listenabsatz"/>
              <w:tabs>
                <w:tab w:val="left" w:pos="709"/>
              </w:tabs>
              <w:spacing w:before="100" w:beforeAutospacing="1" w:after="120"/>
              <w:ind w:left="0"/>
              <w:jc w:val="both"/>
              <w:textAlignment w:val="top"/>
              <w:rPr>
                <w:rFonts w:ascii="Calibri" w:hAnsi="Calibri" w:cs="Calibri"/>
                <w:i/>
                <w:color w:val="1F497D"/>
                <w:sz w:val="14"/>
                <w:szCs w:val="14"/>
                <w:lang w:val="de-AT"/>
              </w:rPr>
            </w:pPr>
          </w:p>
          <w:p w14:paraId="0686FCE6" w14:textId="77777777" w:rsidR="00F265F1" w:rsidRPr="00521E1D" w:rsidRDefault="00F265F1" w:rsidP="00521E1D">
            <w:pPr>
              <w:pStyle w:val="Listenabsatz"/>
              <w:tabs>
                <w:tab w:val="left" w:pos="709"/>
              </w:tabs>
              <w:spacing w:before="100" w:beforeAutospacing="1" w:after="120"/>
              <w:ind w:left="0"/>
              <w:jc w:val="both"/>
              <w:textAlignment w:val="top"/>
              <w:rPr>
                <w:rFonts w:ascii="Calibri" w:hAnsi="Calibri" w:cs="Calibri"/>
                <w:i/>
                <w:color w:val="1F497D"/>
                <w:sz w:val="14"/>
                <w:szCs w:val="14"/>
                <w:lang w:val="de-AT"/>
              </w:rPr>
            </w:pPr>
          </w:p>
          <w:p w14:paraId="61B55679" w14:textId="77777777" w:rsidR="007C1BEE" w:rsidRPr="00521E1D" w:rsidRDefault="00D05F31" w:rsidP="00521E1D">
            <w:pPr>
              <w:pStyle w:val="Beschriftung"/>
              <w:keepNext/>
              <w:spacing w:after="120"/>
              <w:jc w:val="center"/>
              <w:rPr>
                <w:rFonts w:ascii="Calibri" w:hAnsi="Calibri" w:cs="Calibri"/>
                <w:b w:val="0"/>
                <w:i/>
                <w:color w:val="auto"/>
                <w:lang w:val="de-AT"/>
              </w:rPr>
            </w:pPr>
            <w:bookmarkStart w:id="107" w:name="_Toc378085992"/>
            <w:bookmarkStart w:id="108" w:name="_Toc490147656"/>
            <w:r w:rsidRPr="00521E1D">
              <w:rPr>
                <w:rFonts w:ascii="Calibri" w:hAnsi="Calibri" w:cs="Calibri"/>
                <w:b w:val="0"/>
                <w:i/>
                <w:color w:val="auto"/>
              </w:rPr>
              <w:t xml:space="preserve">Tabelle 4 aus TBE-Doc: </w:t>
            </w:r>
            <w:r w:rsidR="007C1BEE" w:rsidRPr="00521E1D">
              <w:rPr>
                <w:rFonts w:ascii="Calibri" w:hAnsi="Calibri" w:cs="Calibri"/>
                <w:b w:val="0"/>
                <w:i/>
                <w:color w:val="auto"/>
                <w:lang w:val="de-AT"/>
              </w:rPr>
              <w:t xml:space="preserve"> Transportdistanz zum endgültigen Bestimmungsort für die Kategorien Holz, Kunststoff und Papierabfälle (Debacker W. et al. 2012)</w:t>
            </w:r>
            <w:bookmarkEnd w:id="107"/>
            <w:bookmarkEnd w:id="108"/>
          </w:p>
          <w:tbl>
            <w:tblPr>
              <w:tblW w:w="6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1"/>
              <w:gridCol w:w="4826"/>
            </w:tblGrid>
            <w:tr w:rsidR="007C1BEE" w:rsidRPr="009E707A" w14:paraId="637DE71C" w14:textId="77777777" w:rsidTr="00521E1D">
              <w:trPr>
                <w:trHeight w:val="123"/>
                <w:jc w:val="center"/>
              </w:trPr>
              <w:tc>
                <w:tcPr>
                  <w:tcW w:w="1941" w:type="dxa"/>
                  <w:shd w:val="clear" w:color="auto" w:fill="DBE5F1"/>
                  <w:vAlign w:val="center"/>
                </w:tcPr>
                <w:p w14:paraId="04C3414B" w14:textId="77777777" w:rsidR="007C1BEE" w:rsidRPr="00521E1D" w:rsidRDefault="007C1BEE" w:rsidP="007C1BEE">
                  <w:pPr>
                    <w:spacing w:line="276" w:lineRule="auto"/>
                    <w:rPr>
                      <w:rFonts w:ascii="Calibri" w:hAnsi="Calibri" w:cs="Calibri"/>
                      <w:b/>
                      <w:i/>
                      <w:color w:val="000000"/>
                      <w:sz w:val="16"/>
                      <w:szCs w:val="16"/>
                    </w:rPr>
                  </w:pPr>
                  <w:r w:rsidRPr="00521E1D">
                    <w:rPr>
                      <w:rFonts w:ascii="Calibri" w:hAnsi="Calibri" w:cs="Calibri"/>
                      <w:b/>
                      <w:i/>
                      <w:color w:val="000000"/>
                      <w:sz w:val="16"/>
                      <w:szCs w:val="16"/>
                    </w:rPr>
                    <w:t>Abfallart</w:t>
                  </w:r>
                </w:p>
              </w:tc>
              <w:tc>
                <w:tcPr>
                  <w:tcW w:w="4826" w:type="dxa"/>
                  <w:shd w:val="clear" w:color="auto" w:fill="DBE5F1"/>
                  <w:noWrap/>
                  <w:vAlign w:val="center"/>
                  <w:hideMark/>
                </w:tcPr>
                <w:p w14:paraId="51AC8BD9" w14:textId="77777777" w:rsidR="007C1BEE" w:rsidRPr="00521E1D" w:rsidRDefault="007C1BEE" w:rsidP="007C1BEE">
                  <w:pPr>
                    <w:spacing w:line="276" w:lineRule="auto"/>
                    <w:rPr>
                      <w:rFonts w:ascii="Calibri" w:hAnsi="Calibri" w:cs="Calibri"/>
                      <w:b/>
                      <w:i/>
                      <w:color w:val="000000"/>
                      <w:sz w:val="16"/>
                      <w:szCs w:val="16"/>
                    </w:rPr>
                  </w:pPr>
                  <w:r w:rsidRPr="00521E1D">
                    <w:rPr>
                      <w:rFonts w:ascii="Calibri" w:hAnsi="Calibri" w:cs="Calibri"/>
                      <w:b/>
                      <w:i/>
                      <w:color w:val="000000"/>
                      <w:sz w:val="16"/>
                      <w:szCs w:val="16"/>
                    </w:rPr>
                    <w:t>Transportdistanz</w:t>
                  </w:r>
                </w:p>
              </w:tc>
            </w:tr>
            <w:tr w:rsidR="007C1BEE" w:rsidRPr="009E707A" w14:paraId="01246996" w14:textId="77777777" w:rsidTr="007C1BEE">
              <w:trPr>
                <w:trHeight w:val="142"/>
                <w:jc w:val="center"/>
              </w:trPr>
              <w:tc>
                <w:tcPr>
                  <w:tcW w:w="1941" w:type="dxa"/>
                  <w:vMerge w:val="restart"/>
                  <w:shd w:val="clear" w:color="auto" w:fill="auto"/>
                  <w:vAlign w:val="center"/>
                </w:tcPr>
                <w:p w14:paraId="701810DC" w14:textId="77777777" w:rsidR="007C1BEE" w:rsidRPr="00521E1D" w:rsidRDefault="007C1BEE" w:rsidP="007C1BEE">
                  <w:pPr>
                    <w:tabs>
                      <w:tab w:val="left" w:pos="516"/>
                    </w:tabs>
                    <w:rPr>
                      <w:rFonts w:ascii="Calibri" w:hAnsi="Calibri" w:cs="Calibri"/>
                      <w:i/>
                      <w:color w:val="000000"/>
                      <w:sz w:val="16"/>
                      <w:szCs w:val="16"/>
                    </w:rPr>
                  </w:pPr>
                  <w:r w:rsidRPr="00521E1D">
                    <w:rPr>
                      <w:rFonts w:ascii="Calibri" w:hAnsi="Calibri" w:cs="Calibri"/>
                      <w:i/>
                      <w:color w:val="000000"/>
                      <w:sz w:val="16"/>
                      <w:szCs w:val="16"/>
                    </w:rPr>
                    <w:t>Holzabfälle</w:t>
                  </w:r>
                </w:p>
              </w:tc>
              <w:tc>
                <w:tcPr>
                  <w:tcW w:w="4826" w:type="dxa"/>
                  <w:shd w:val="clear" w:color="auto" w:fill="DBE5F1"/>
                  <w:noWrap/>
                  <w:vAlign w:val="center"/>
                  <w:hideMark/>
                </w:tcPr>
                <w:p w14:paraId="664BB324"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 xml:space="preserve">Von der Baustelle zum Abfallsammler oder Abfallbehandler </w:t>
                  </w:r>
                </w:p>
              </w:tc>
            </w:tr>
            <w:tr w:rsidR="007C1BEE" w:rsidRPr="009E707A" w14:paraId="79185D51" w14:textId="77777777" w:rsidTr="007C1BEE">
              <w:trPr>
                <w:trHeight w:val="68"/>
                <w:jc w:val="center"/>
              </w:trPr>
              <w:tc>
                <w:tcPr>
                  <w:tcW w:w="1941" w:type="dxa"/>
                  <w:vMerge/>
                  <w:shd w:val="clear" w:color="auto" w:fill="auto"/>
                  <w:vAlign w:val="center"/>
                </w:tcPr>
                <w:p w14:paraId="6CF35C7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4F2FD557"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38 km</w:t>
                  </w:r>
                </w:p>
              </w:tc>
            </w:tr>
            <w:tr w:rsidR="007C1BEE" w:rsidRPr="009E707A" w14:paraId="321364E3" w14:textId="77777777" w:rsidTr="007C1BEE">
              <w:trPr>
                <w:trHeight w:val="68"/>
                <w:jc w:val="center"/>
              </w:trPr>
              <w:tc>
                <w:tcPr>
                  <w:tcW w:w="1941" w:type="dxa"/>
                  <w:vMerge/>
                  <w:shd w:val="clear" w:color="auto" w:fill="auto"/>
                  <w:vAlign w:val="center"/>
                </w:tcPr>
                <w:p w14:paraId="36C0F027"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22C9C83C"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4A333965" w14:textId="77777777" w:rsidTr="007C1BEE">
              <w:trPr>
                <w:trHeight w:val="68"/>
                <w:jc w:val="center"/>
              </w:trPr>
              <w:tc>
                <w:tcPr>
                  <w:tcW w:w="1941" w:type="dxa"/>
                  <w:vMerge/>
                  <w:shd w:val="clear" w:color="auto" w:fill="auto"/>
                  <w:vAlign w:val="center"/>
                </w:tcPr>
                <w:p w14:paraId="2D12300F"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2DCA6FE4"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sz w:val="16"/>
                      <w:szCs w:val="16"/>
                      <w:lang w:val="de-AT"/>
                    </w:rPr>
                    <w:t>Holzpaletten, die wieder zum Werkstor geliefert werden</w:t>
                  </w:r>
                </w:p>
              </w:tc>
            </w:tr>
            <w:tr w:rsidR="007C1BEE" w:rsidRPr="009E707A" w14:paraId="772DF805" w14:textId="77777777" w:rsidTr="007C1BEE">
              <w:trPr>
                <w:trHeight w:val="68"/>
                <w:jc w:val="center"/>
              </w:trPr>
              <w:tc>
                <w:tcPr>
                  <w:tcW w:w="1941" w:type="dxa"/>
                  <w:vMerge w:val="restart"/>
                  <w:shd w:val="clear" w:color="auto" w:fill="auto"/>
                  <w:vAlign w:val="center"/>
                </w:tcPr>
                <w:p w14:paraId="2A2DC10B"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Kunststoffabfälle</w:t>
                  </w:r>
                </w:p>
              </w:tc>
              <w:tc>
                <w:tcPr>
                  <w:tcW w:w="4826" w:type="dxa"/>
                  <w:shd w:val="clear" w:color="auto" w:fill="DBE5F1"/>
                  <w:noWrap/>
                  <w:vAlign w:val="center"/>
                  <w:hideMark/>
                </w:tcPr>
                <w:p w14:paraId="3853854F"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352C296A" w14:textId="77777777" w:rsidTr="007C1BEE">
              <w:trPr>
                <w:trHeight w:val="68"/>
                <w:jc w:val="center"/>
              </w:trPr>
              <w:tc>
                <w:tcPr>
                  <w:tcW w:w="1941" w:type="dxa"/>
                  <w:vMerge/>
                  <w:shd w:val="clear" w:color="auto" w:fill="auto"/>
                  <w:vAlign w:val="center"/>
                </w:tcPr>
                <w:p w14:paraId="3990CD3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031E1C31"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35 km</w:t>
                  </w:r>
                </w:p>
              </w:tc>
            </w:tr>
            <w:tr w:rsidR="007C1BEE" w:rsidRPr="009E707A" w14:paraId="700B4AD8" w14:textId="77777777" w:rsidTr="007C1BEE">
              <w:trPr>
                <w:trHeight w:val="208"/>
                <w:jc w:val="center"/>
              </w:trPr>
              <w:tc>
                <w:tcPr>
                  <w:tcW w:w="1941" w:type="dxa"/>
                  <w:vMerge/>
                  <w:shd w:val="clear" w:color="auto" w:fill="auto"/>
                  <w:vAlign w:val="center"/>
                </w:tcPr>
                <w:p w14:paraId="7A3DA864"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2A71EFDA"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1A2697E8" w14:textId="77777777" w:rsidTr="007C1BEE">
              <w:trPr>
                <w:trHeight w:val="92"/>
                <w:jc w:val="center"/>
              </w:trPr>
              <w:tc>
                <w:tcPr>
                  <w:tcW w:w="1941" w:type="dxa"/>
                  <w:vMerge/>
                  <w:shd w:val="clear" w:color="auto" w:fill="auto"/>
                  <w:vAlign w:val="center"/>
                </w:tcPr>
                <w:p w14:paraId="7C4339B3"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3A098456"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37 km</w:t>
                  </w:r>
                </w:p>
              </w:tc>
            </w:tr>
            <w:tr w:rsidR="007C1BEE" w:rsidRPr="009E707A" w14:paraId="2F6CD4E2" w14:textId="77777777" w:rsidTr="007C1BEE">
              <w:trPr>
                <w:trHeight w:val="74"/>
                <w:jc w:val="center"/>
              </w:trPr>
              <w:tc>
                <w:tcPr>
                  <w:tcW w:w="1941" w:type="dxa"/>
                  <w:vMerge w:val="restart"/>
                  <w:shd w:val="clear" w:color="auto" w:fill="auto"/>
                  <w:vAlign w:val="center"/>
                </w:tcPr>
                <w:p w14:paraId="559E6FC1"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Papier und Karton</w:t>
                  </w:r>
                </w:p>
              </w:tc>
              <w:tc>
                <w:tcPr>
                  <w:tcW w:w="4826" w:type="dxa"/>
                  <w:shd w:val="clear" w:color="auto" w:fill="DBE5F1"/>
                  <w:noWrap/>
                  <w:vAlign w:val="center"/>
                  <w:hideMark/>
                </w:tcPr>
                <w:p w14:paraId="3A321C1A"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5A282F8C" w14:textId="77777777" w:rsidTr="007C1BEE">
              <w:trPr>
                <w:trHeight w:val="68"/>
                <w:jc w:val="center"/>
              </w:trPr>
              <w:tc>
                <w:tcPr>
                  <w:tcW w:w="1941" w:type="dxa"/>
                  <w:vMerge/>
                  <w:shd w:val="clear" w:color="auto" w:fill="auto"/>
                </w:tcPr>
                <w:p w14:paraId="7D2FA7D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284780E2"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48 km</w:t>
                  </w:r>
                </w:p>
              </w:tc>
            </w:tr>
            <w:tr w:rsidR="007C1BEE" w:rsidRPr="009E707A" w14:paraId="7AEA8498" w14:textId="77777777" w:rsidTr="007C1BEE">
              <w:trPr>
                <w:trHeight w:val="68"/>
                <w:jc w:val="center"/>
              </w:trPr>
              <w:tc>
                <w:tcPr>
                  <w:tcW w:w="1941" w:type="dxa"/>
                  <w:vMerge/>
                  <w:shd w:val="clear" w:color="auto" w:fill="auto"/>
                </w:tcPr>
                <w:p w14:paraId="52B4F8B5"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03B61259"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6A581D5A" w14:textId="77777777" w:rsidTr="007C1BEE">
              <w:trPr>
                <w:trHeight w:val="70"/>
                <w:jc w:val="center"/>
              </w:trPr>
              <w:tc>
                <w:tcPr>
                  <w:tcW w:w="1941" w:type="dxa"/>
                  <w:vMerge/>
                  <w:shd w:val="clear" w:color="auto" w:fill="auto"/>
                </w:tcPr>
                <w:p w14:paraId="11EDB821"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67BD75AB"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37 km</w:t>
                  </w:r>
                </w:p>
              </w:tc>
            </w:tr>
          </w:tbl>
          <w:p w14:paraId="516AE5AD" w14:textId="77777777" w:rsidR="007C1BEE" w:rsidRPr="00521E1D" w:rsidRDefault="007C1BEE" w:rsidP="00521E1D">
            <w:pPr>
              <w:tabs>
                <w:tab w:val="left" w:pos="2018"/>
                <w:tab w:val="left" w:pos="2160"/>
              </w:tabs>
              <w:spacing w:before="120" w:line="276" w:lineRule="auto"/>
              <w:rPr>
                <w:rFonts w:ascii="Calibri" w:hAnsi="Calibri" w:cs="Calibri"/>
                <w:i/>
                <w:szCs w:val="18"/>
                <w:lang w:val="de-AT"/>
              </w:rPr>
            </w:pPr>
            <w:r w:rsidRPr="00521E1D">
              <w:rPr>
                <w:rFonts w:ascii="Calibri" w:hAnsi="Calibri" w:cs="Calibri"/>
                <w:i/>
                <w:szCs w:val="18"/>
                <w:lang w:val="de-AT"/>
              </w:rPr>
              <w:t>Wie in Tabelle 8 angegeben (basierend auf Tabelle 8 der EN 15804), sollten die folgenden Informationen gesammelt werden:</w:t>
            </w:r>
          </w:p>
          <w:p w14:paraId="0CFA11D7"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Zusatzstoffe für Einbau des Tonproduktes (nach Materialien spezifiziert)</w:t>
            </w:r>
          </w:p>
          <w:p w14:paraId="708B1F79"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Abfallanfall auf der Baustelle vor der Abfallbehandlung, welcher auf den Einbau der Tonprodukte zurückgeht</w:t>
            </w:r>
          </w:p>
          <w:p w14:paraId="244351E8"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Output Materialien (Nach Art spezifiziert) als Ergebnis der Abfallbehandlung auf der Baustelle (z.B. Sammlung für Recycling, für Energierückgewinnung oder Beseitigung) und auch Angaben über die weiteren Wege dieser Materialien</w:t>
            </w:r>
          </w:p>
          <w:p w14:paraId="45A9E8F4"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Direkte Emissionen in die Außenluft, Boden und Wasser</w:t>
            </w:r>
          </w:p>
          <w:p w14:paraId="225AB0E9"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Weitere Annahmen für die Entwicklung der Szenarien</w:t>
            </w:r>
          </w:p>
        </w:tc>
      </w:tr>
      <w:tr w:rsidR="007C1BEE" w:rsidRPr="009E707A" w14:paraId="4ADF78F8" w14:textId="77777777" w:rsidTr="00521E1D">
        <w:trPr>
          <w:trHeight w:val="1930"/>
        </w:trPr>
        <w:tc>
          <w:tcPr>
            <w:tcW w:w="817" w:type="dxa"/>
            <w:shd w:val="clear" w:color="auto" w:fill="auto"/>
            <w:textDirection w:val="btLr"/>
          </w:tcPr>
          <w:p w14:paraId="49CDCEBE"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rPr>
            </w:pPr>
            <w:r w:rsidRPr="00521E1D">
              <w:rPr>
                <w:rFonts w:ascii="Calibri" w:hAnsi="Calibri" w:cs="Calibri"/>
                <w:b/>
                <w:i/>
                <w:sz w:val="20"/>
                <w:szCs w:val="20"/>
              </w:rPr>
              <w:lastRenderedPageBreak/>
              <w:t>B1-B7 - Nutzungsphase</w:t>
            </w:r>
          </w:p>
        </w:tc>
        <w:tc>
          <w:tcPr>
            <w:tcW w:w="5812" w:type="dxa"/>
            <w:shd w:val="clear" w:color="auto" w:fill="auto"/>
          </w:tcPr>
          <w:p w14:paraId="77813BBE"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b/>
                <w:i/>
                <w:color w:val="365F91"/>
                <w:lang w:val="de-AT"/>
              </w:rPr>
              <w:t>B1, Nutzung bzw. Anwendung des eingebauten Tonprodukts</w:t>
            </w:r>
          </w:p>
          <w:p w14:paraId="33DDD75E"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B1 Nutzung des eingebauten Produkts mit Bezug jeglicher Emissionen in die Umwelt (nicht abgedeckt von B2-B7)</w:t>
            </w:r>
          </w:p>
          <w:p w14:paraId="609C07FD" w14:textId="77777777" w:rsidR="007C1BEE" w:rsidRPr="00521E1D" w:rsidRDefault="007C1BEE" w:rsidP="00521E1D">
            <w:pPr>
              <w:tabs>
                <w:tab w:val="left" w:pos="709"/>
              </w:tabs>
              <w:autoSpaceDE w:val="0"/>
              <w:autoSpaceDN w:val="0"/>
              <w:adjustRightInd w:val="0"/>
              <w:spacing w:before="120"/>
              <w:jc w:val="both"/>
              <w:rPr>
                <w:rFonts w:ascii="Calibri" w:hAnsi="Calibri" w:cs="Calibri"/>
                <w:i/>
                <w:lang w:val="de-AT"/>
              </w:rPr>
            </w:pPr>
            <w:r w:rsidRPr="00521E1D">
              <w:rPr>
                <w:rFonts w:ascii="Calibri" w:hAnsi="Calibri" w:cs="Calibri"/>
                <w:i/>
                <w:lang w:val="de-AT"/>
              </w:rPr>
              <w:t xml:space="preserve">Siehe zusätzliche Informationen bzgl. Abgabe von gefährlichen Substanzen in die Innenraumluft, Boden oder Wasser im Nutzungsstadium </w:t>
            </w:r>
            <w:r w:rsidRPr="00521E1D">
              <w:rPr>
                <w:rFonts w:ascii="Calibri" w:hAnsi="Calibri" w:cs="Calibri"/>
                <w:i/>
                <w:szCs w:val="18"/>
                <w:lang w:val="de-AT"/>
              </w:rPr>
              <w:t>(7.4 der EN 15804)</w:t>
            </w:r>
          </w:p>
        </w:tc>
        <w:tc>
          <w:tcPr>
            <w:tcW w:w="7229" w:type="dxa"/>
            <w:shd w:val="clear" w:color="auto" w:fill="auto"/>
          </w:tcPr>
          <w:p w14:paraId="5CEB62C1" w14:textId="77777777" w:rsidR="007C1BEE" w:rsidRPr="00521E1D" w:rsidRDefault="007C1BEE" w:rsidP="00521E1D">
            <w:pPr>
              <w:pStyle w:val="Listenabsatz"/>
              <w:autoSpaceDE w:val="0"/>
              <w:autoSpaceDN w:val="0"/>
              <w:adjustRightInd w:val="0"/>
              <w:spacing w:before="0"/>
              <w:ind w:left="0"/>
              <w:rPr>
                <w:rFonts w:ascii="Calibri" w:hAnsi="Calibri" w:cs="Calibri"/>
                <w:i/>
                <w:lang w:val="de-AT"/>
              </w:rPr>
            </w:pPr>
            <w:r w:rsidRPr="00521E1D">
              <w:rPr>
                <w:rFonts w:ascii="Calibri" w:hAnsi="Calibri" w:cs="Calibri"/>
                <w:b/>
                <w:i/>
                <w:lang w:val="de-AT"/>
              </w:rPr>
              <w:t>B1, Nutzung bzw. Anwendung des eingebauten Tonprodukts</w:t>
            </w:r>
          </w:p>
          <w:p w14:paraId="4D386AE4" w14:textId="77777777" w:rsidR="007C1BEE" w:rsidRPr="00521E1D" w:rsidRDefault="007C1BEE" w:rsidP="00521E1D">
            <w:pPr>
              <w:pStyle w:val="Listenabsatz"/>
              <w:autoSpaceDE w:val="0"/>
              <w:autoSpaceDN w:val="0"/>
              <w:adjustRightInd w:val="0"/>
              <w:ind w:left="0"/>
              <w:jc w:val="both"/>
              <w:rPr>
                <w:rFonts w:ascii="Calibri" w:hAnsi="Calibri" w:cs="Calibri"/>
                <w:i/>
                <w:szCs w:val="18"/>
                <w:lang w:val="de-AT" w:eastAsia="en-US"/>
              </w:rPr>
            </w:pPr>
            <w:r w:rsidRPr="00521E1D">
              <w:rPr>
                <w:rFonts w:ascii="Calibri" w:hAnsi="Calibri" w:cs="Calibri"/>
                <w:i/>
                <w:szCs w:val="18"/>
                <w:lang w:val="de-AT" w:eastAsia="en-US"/>
              </w:rPr>
              <w:t>Das Modul “Nutzung des eingebauten Tonprodukts” enthält Umweltaspekte und Auswirkungen, die von den Gebäudekomponenten während der für sie zweckgedachten Nutzung entstehen, und welche Modul B1 zugeordnet werden (hinsichtlich von Emissionen in die Umwelt, welche nicht in den Abschnitten B2-B7 auftauchen).</w:t>
            </w:r>
          </w:p>
          <w:p w14:paraId="0869926F"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rPr>
              <w:t>Direkte Emissionen in die Innenraumluft, Boden und Wasser während der Nutzungsphase:</w:t>
            </w:r>
          </w:p>
          <w:p w14:paraId="55236B7D" w14:textId="77777777" w:rsidR="007C1BEE" w:rsidRPr="00521E1D" w:rsidRDefault="007C1BEE" w:rsidP="00521E1D">
            <w:pPr>
              <w:pStyle w:val="Listenabsatz"/>
              <w:autoSpaceDE w:val="0"/>
              <w:autoSpaceDN w:val="0"/>
              <w:adjustRightInd w:val="0"/>
              <w:spacing w:before="0"/>
              <w:ind w:left="0"/>
              <w:jc w:val="both"/>
              <w:rPr>
                <w:rFonts w:ascii="Calibri" w:hAnsi="Calibri" w:cs="Calibri"/>
                <w:i/>
                <w:szCs w:val="22"/>
                <w:lang w:val="de-AT"/>
              </w:rPr>
            </w:pPr>
            <w:r w:rsidRPr="00521E1D">
              <w:rPr>
                <w:rFonts w:ascii="Calibri" w:hAnsi="Calibri" w:cs="Calibri"/>
                <w:i/>
                <w:szCs w:val="22"/>
                <w:lang w:val="de-AT"/>
              </w:rPr>
              <w:t>Horizontalen Normen über die Messung der Freisetzung von regulierten Stoffen aus Bauprodukten mit harmonisierten Prüfverfahren entsprechend den Vorgaben der jeweiligen Technischen Komitees der europäischen Produktnormung sind noch nicht verfügbar.</w:t>
            </w:r>
          </w:p>
        </w:tc>
      </w:tr>
      <w:tr w:rsidR="007C1BEE" w:rsidRPr="009E707A" w14:paraId="3FD83F55" w14:textId="77777777" w:rsidTr="00521E1D">
        <w:tc>
          <w:tcPr>
            <w:tcW w:w="817" w:type="dxa"/>
            <w:vMerge w:val="restart"/>
            <w:shd w:val="clear" w:color="auto" w:fill="auto"/>
          </w:tcPr>
          <w:p w14:paraId="7A30A4C5"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rPr>
              <w:br w:type="page"/>
            </w:r>
          </w:p>
        </w:tc>
        <w:tc>
          <w:tcPr>
            <w:tcW w:w="5812" w:type="dxa"/>
            <w:shd w:val="clear" w:color="auto" w:fill="auto"/>
          </w:tcPr>
          <w:p w14:paraId="372E223D"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B2, Instandhaltung</w:t>
            </w:r>
          </w:p>
          <w:p w14:paraId="7FE43D9F"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B2 Die Herstellung oder der Transport von jeglicher Komponente bzw. Zusatzstoffen notwendig für Instandhaltung, inklusive Reinigung</w:t>
            </w:r>
          </w:p>
          <w:p w14:paraId="721CF73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B2 Transport jeglichen Abfalls aus dem Instandhaltungsprozess oder den zur Instandhaltung notwendigen Transporte</w:t>
            </w:r>
          </w:p>
          <w:p w14:paraId="5C440B8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B2 Der End-of-Life Prozess jeglichen Abfalls aus Transport und Instandhaltungsprozess, inklusive aller Komponenten und Zusatzstoffe, die entfernt werden</w:t>
            </w:r>
          </w:p>
          <w:p w14:paraId="397A6C0B" w14:textId="77777777" w:rsidR="007C1BEE" w:rsidRPr="00521E1D" w:rsidRDefault="007C1BEE" w:rsidP="00521E1D">
            <w:pPr>
              <w:pStyle w:val="Listenabsatz"/>
              <w:tabs>
                <w:tab w:val="left" w:pos="709"/>
              </w:tabs>
              <w:autoSpaceDE w:val="0"/>
              <w:autoSpaceDN w:val="0"/>
              <w:adjustRightInd w:val="0"/>
              <w:spacing w:before="0"/>
              <w:jc w:val="both"/>
              <w:rPr>
                <w:rFonts w:ascii="Calibri" w:hAnsi="Calibri" w:cs="Calibri"/>
                <w:i/>
                <w:color w:val="365F91"/>
                <w:szCs w:val="22"/>
                <w:lang w:val="de-AT" w:eastAsia="en-US"/>
              </w:rPr>
            </w:pPr>
          </w:p>
          <w:p w14:paraId="288FB877"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B2 enthält die Tabelle 9 (B2) der EN 15804 zusätzliche technische Informationen zur Spezifizierung von Instandhaltungsszenarien in der Nutzungsphase.</w:t>
            </w:r>
          </w:p>
        </w:tc>
        <w:tc>
          <w:tcPr>
            <w:tcW w:w="7229" w:type="dxa"/>
            <w:shd w:val="clear" w:color="auto" w:fill="auto"/>
          </w:tcPr>
          <w:p w14:paraId="2CA4783C"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B2, Instandhaltung</w:t>
            </w:r>
          </w:p>
          <w:p w14:paraId="3CA568D1" w14:textId="77777777" w:rsidR="007C1BEE" w:rsidRPr="00521E1D" w:rsidRDefault="007C1BEE" w:rsidP="00521E1D">
            <w:pPr>
              <w:autoSpaceDE w:val="0"/>
              <w:autoSpaceDN w:val="0"/>
              <w:adjustRightInd w:val="0"/>
              <w:spacing w:line="276" w:lineRule="auto"/>
              <w:jc w:val="both"/>
              <w:rPr>
                <w:rFonts w:ascii="Calibri" w:hAnsi="Calibri" w:cs="Calibri"/>
                <w:b/>
                <w:i/>
                <w:lang w:val="de-AT"/>
              </w:rPr>
            </w:pPr>
            <w:r w:rsidRPr="00521E1D">
              <w:rPr>
                <w:rFonts w:ascii="Calibri" w:hAnsi="Calibri" w:cs="Calibri"/>
                <w:i/>
                <w:szCs w:val="18"/>
                <w:lang w:val="de-AT" w:eastAsia="nl-BE"/>
              </w:rPr>
              <w:t>Keramische Produkte benötigen keinerlei Instandhaltung während der Nutzungsphase und daher werden keine Auswirkungen in dieser Phase deklariert.</w:t>
            </w:r>
          </w:p>
          <w:p w14:paraId="30B2FDA8" w14:textId="77777777" w:rsidR="007C1BEE" w:rsidRPr="00521E1D" w:rsidRDefault="007C1BEE" w:rsidP="00521E1D">
            <w:pPr>
              <w:autoSpaceDE w:val="0"/>
              <w:autoSpaceDN w:val="0"/>
              <w:adjustRightInd w:val="0"/>
              <w:spacing w:line="276" w:lineRule="auto"/>
              <w:jc w:val="both"/>
              <w:rPr>
                <w:rFonts w:ascii="Calibri" w:hAnsi="Calibri" w:cs="Calibri"/>
                <w:i/>
                <w:szCs w:val="18"/>
                <w:lang w:val="de-AT" w:eastAsia="nl-BE"/>
              </w:rPr>
            </w:pPr>
            <w:r w:rsidRPr="00521E1D">
              <w:rPr>
                <w:rFonts w:ascii="Calibri" w:hAnsi="Calibri" w:cs="Calibri"/>
                <w:i/>
                <w:szCs w:val="18"/>
                <w:lang w:val="de-AT" w:eastAsia="nl-BE"/>
              </w:rPr>
              <w:t>Tondachziegel benötigen gelegentlich eine Kontrolle um Elemente zurechtzurücken, Verbindungen und Überlappungen wiederherzustellen oder Ersatz von einzelnen Elementen aufgrund von Zerstörung durch extreme Wetterphänomene oder Vandalismus.</w:t>
            </w:r>
          </w:p>
          <w:p w14:paraId="5DB9E6CD"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Die Umweltauswirkungen zufolge dieser Abläufe sind sehr gering und können als vernachlässigbar angesehen werden. Normalerweise ist keine Reinigung von Dachziegeln während der Lebensdauer des Gebäudes notwendig. Forschungstests durchgeführt von der Polytechnischen Universität in Marche haben gezeigt, dass Tondachziegel nicht unter den kombinierten Effekten von UV-Strahlung oder Frost-Tauperioden leiden und auch keine Farbwechsel auftreten. Weiters gehen technische Eigenschaften nicht verloren in der Nutzungsphase (z.B. Oberflächen-Absorptionsvermögen).</w:t>
            </w:r>
          </w:p>
        </w:tc>
      </w:tr>
      <w:tr w:rsidR="007C1BEE" w:rsidRPr="009E707A" w14:paraId="2D2499E0" w14:textId="77777777" w:rsidTr="00521E1D">
        <w:tc>
          <w:tcPr>
            <w:tcW w:w="817" w:type="dxa"/>
            <w:vMerge/>
            <w:shd w:val="clear" w:color="auto" w:fill="auto"/>
          </w:tcPr>
          <w:p w14:paraId="66027931"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7F03A6D"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B3, Reparatur</w:t>
            </w:r>
          </w:p>
          <w:p w14:paraId="25FE111C"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Reparaturprozesse des reparierten Teils einer Gebäudekomponente, inklusive:</w:t>
            </w:r>
          </w:p>
          <w:p w14:paraId="1EE32AC7"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1) der Herstellung des Ersatzteils und notwendiger Zusatzstoffe</w:t>
            </w:r>
          </w:p>
          <w:p w14:paraId="0BECD256"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2) mit der Reparatur verbundener Energie- und Wasserverbrauch</w:t>
            </w:r>
          </w:p>
          <w:p w14:paraId="174DF002"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3) Die Aspekte der Herstellung und des Transports von etwaigen Materialverlusten während des Reparaturprozesses</w:t>
            </w:r>
          </w:p>
          <w:p w14:paraId="23FD2A23"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Der Transport der Ersatzteile und Zusatzstoffe, inklusive Aspekte der Herstellung und Umweltauswirkungen von Abfallmaterialen während den Transporten, die der Reparatur zugeordnet werden</w:t>
            </w:r>
          </w:p>
          <w:p w14:paraId="4246370A"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Der End-of-Life Prozess jeglichen Abfalls aus Transport und Reparaturprozess, inklusive aller Komponenten und Zusatzstoffe, die entfernt werden</w:t>
            </w:r>
          </w:p>
          <w:p w14:paraId="1ABA489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 xml:space="preserve">Für Modul B3 enthält die Tabelle 9 (B3) der EN 15804 zusätzliche technische </w:t>
            </w:r>
            <w:r w:rsidRPr="00521E1D">
              <w:rPr>
                <w:rFonts w:ascii="Calibri" w:hAnsi="Calibri" w:cs="Calibri"/>
                <w:i/>
                <w:szCs w:val="18"/>
                <w:lang w:val="de-AT"/>
              </w:rPr>
              <w:lastRenderedPageBreak/>
              <w:t>Informationen zur Spezifizierung von Reparaturszenarien in der Nutzungsphase.</w:t>
            </w:r>
          </w:p>
        </w:tc>
        <w:tc>
          <w:tcPr>
            <w:tcW w:w="7229" w:type="dxa"/>
            <w:shd w:val="clear" w:color="auto" w:fill="auto"/>
          </w:tcPr>
          <w:p w14:paraId="777E6C3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lastRenderedPageBreak/>
              <w:t>B3, Reparatur</w:t>
            </w:r>
          </w:p>
          <w:p w14:paraId="48097043"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Grundsätzlich benötigen Bauprodukte aus gebranntem Ton keine Reparatur in der Nutzungsphase und daher sollten keine Auswirkungen in Modul B3 deklariert werden.</w:t>
            </w:r>
          </w:p>
        </w:tc>
      </w:tr>
      <w:tr w:rsidR="007C1BEE" w:rsidRPr="009E707A" w14:paraId="3C8B6908" w14:textId="77777777" w:rsidTr="00521E1D">
        <w:tc>
          <w:tcPr>
            <w:tcW w:w="817" w:type="dxa"/>
            <w:vMerge/>
            <w:shd w:val="clear" w:color="auto" w:fill="auto"/>
          </w:tcPr>
          <w:p w14:paraId="702FF08D"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7A2C4AAE"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B4, Ersatz</w:t>
            </w:r>
          </w:p>
          <w:p w14:paraId="1039DFFD"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 xml:space="preserve">B4 </w:t>
            </w:r>
            <w:r w:rsidRPr="00521E1D">
              <w:rPr>
                <w:rFonts w:ascii="Calibri" w:hAnsi="Calibri" w:cs="Calibri"/>
                <w:i/>
                <w:color w:val="365F91"/>
                <w:lang w:val="de-DE"/>
              </w:rPr>
              <w:t>die Herstellung des Ersatzteils und notwendiger Zusatzstoffe für den Ersatz</w:t>
            </w:r>
          </w:p>
          <w:p w14:paraId="17529A3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DE" w:eastAsia="en-US"/>
              </w:rPr>
              <w:t xml:space="preserve">B4 Prozess des Ersatzes, inklusive </w:t>
            </w:r>
            <w:r w:rsidRPr="00521E1D">
              <w:rPr>
                <w:rFonts w:ascii="Calibri" w:hAnsi="Calibri" w:cs="Calibri"/>
                <w:i/>
                <w:color w:val="365F91"/>
                <w:lang w:val="de-DE"/>
              </w:rPr>
              <w:t>mit dem Ersatz verbundener Energie- und Wasserverbrauch und die Herstellungsaspekte und Auswirkung jeglichen Produktabfalls während dem Ersatzprozess</w:t>
            </w:r>
          </w:p>
          <w:p w14:paraId="56F4123E"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B4 Der Transport der Ersatzteile und Zusatzstoffe, inklusive Aspekte der Herstellung und Umweltauswirkungen von Materialverlusten während des Transports</w:t>
            </w:r>
          </w:p>
          <w:p w14:paraId="6C6CA691"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B4 Der End-of-Life Prozess jeglichen Abfalls aus Transport und Ersatzprozess, inklusive aller Komponenten und Zusatzstoffe, die entfernt werden</w:t>
            </w:r>
          </w:p>
          <w:p w14:paraId="1F3F04E9"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B4 enthält die Tabelle 9 (B4) der EN 15804 zusätzliche technische Informationen zur Spezifizierung von Ersatzszenarien in der Nutzungsphase.</w:t>
            </w:r>
          </w:p>
        </w:tc>
        <w:tc>
          <w:tcPr>
            <w:tcW w:w="7229" w:type="dxa"/>
            <w:shd w:val="clear" w:color="auto" w:fill="auto"/>
          </w:tcPr>
          <w:p w14:paraId="4FAC186A"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B4, Ersatz</w:t>
            </w:r>
          </w:p>
          <w:p w14:paraId="18317613"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Grundsätzlich benötigen Bauprodukte aus gebranntem Ton keinen Ersatz in der Nutzungsphase und daher sollten keine Auswirkungen in Modul B4 deklariert werden.</w:t>
            </w:r>
          </w:p>
        </w:tc>
      </w:tr>
      <w:tr w:rsidR="00521E1D" w:rsidRPr="009E707A" w14:paraId="0F2E006C" w14:textId="77777777" w:rsidTr="00521E1D">
        <w:tc>
          <w:tcPr>
            <w:tcW w:w="817" w:type="dxa"/>
            <w:vMerge/>
            <w:tcBorders>
              <w:bottom w:val="nil"/>
            </w:tcBorders>
            <w:shd w:val="clear" w:color="auto" w:fill="auto"/>
          </w:tcPr>
          <w:p w14:paraId="4B491F3D"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4F403E00"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B5, Erneuerung</w:t>
            </w:r>
          </w:p>
          <w:p w14:paraId="6E9773D8"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B5 </w:t>
            </w:r>
            <w:r w:rsidRPr="00521E1D">
              <w:rPr>
                <w:rFonts w:ascii="Calibri" w:hAnsi="Calibri" w:cs="Calibri"/>
                <w:i/>
                <w:color w:val="365F91"/>
                <w:lang w:val="de-DE"/>
              </w:rPr>
              <w:t>die Herstellung des Ersatzteils und notwendiger Zusatzstoffe für die Erneuerung</w:t>
            </w:r>
          </w:p>
          <w:p w14:paraId="43440A3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B5 </w:t>
            </w:r>
            <w:r w:rsidRPr="00521E1D">
              <w:rPr>
                <w:rFonts w:ascii="Calibri" w:hAnsi="Calibri" w:cs="Calibri"/>
                <w:i/>
                <w:color w:val="365F91"/>
                <w:szCs w:val="22"/>
                <w:lang w:val="de-DE" w:eastAsia="en-US"/>
              </w:rPr>
              <w:t xml:space="preserve">Prozess der Erneuerung, inklusive </w:t>
            </w:r>
            <w:r w:rsidRPr="00521E1D">
              <w:rPr>
                <w:rFonts w:ascii="Calibri" w:hAnsi="Calibri" w:cs="Calibri"/>
                <w:i/>
                <w:color w:val="365F91"/>
                <w:lang w:val="de-DE"/>
              </w:rPr>
              <w:t>mit der Erneuerung verbundener Energie- und Wasserverbrauch und die Herstellungsaspekte und Auswirkung jeglichen Produktabfalls während dem Erneuerungsprozess</w:t>
            </w:r>
          </w:p>
          <w:p w14:paraId="2449F891"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B5 Der Transport der Ersatzteile und Zusatzstoffe notwendig für die Erneuerung, inklusive Aspekte der Herstellung und Umweltauswirkungen von Materialverlusten während des Transports</w:t>
            </w:r>
          </w:p>
          <w:p w14:paraId="44D198C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szCs w:val="22"/>
                <w:lang w:val="de-AT"/>
              </w:rPr>
            </w:pPr>
            <w:r w:rsidRPr="00521E1D">
              <w:rPr>
                <w:rFonts w:ascii="Calibri" w:hAnsi="Calibri" w:cs="Calibri"/>
                <w:i/>
                <w:color w:val="365F91"/>
                <w:szCs w:val="22"/>
                <w:lang w:val="de-AT" w:eastAsia="en-US"/>
              </w:rPr>
              <w:t>B5 Der End-of-Life Prozess jeglichen Abfalls aus Transport und Erneuerungsprozess, inklusive aller Komponenten und Zusatzstoffe, die entfernt werden.</w:t>
            </w:r>
          </w:p>
          <w:p w14:paraId="37E017A3"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B5 enthält die Tabelle 9 (B5) der EN 15804 zusätzliche technische Informationen zur Spezifizierung von Ersatzszenarien in der Nutzungsphase.</w:t>
            </w:r>
          </w:p>
        </w:tc>
        <w:tc>
          <w:tcPr>
            <w:tcW w:w="7229" w:type="dxa"/>
            <w:shd w:val="clear" w:color="auto" w:fill="auto"/>
          </w:tcPr>
          <w:p w14:paraId="2AF7AB46" w14:textId="77777777" w:rsidR="007C1BEE" w:rsidRPr="00521E1D" w:rsidRDefault="007C1BEE" w:rsidP="00521E1D">
            <w:pPr>
              <w:tabs>
                <w:tab w:val="left" w:pos="6663"/>
              </w:tabs>
              <w:spacing w:line="276" w:lineRule="auto"/>
              <w:rPr>
                <w:rFonts w:ascii="Calibri" w:hAnsi="Calibri" w:cs="Calibri"/>
                <w:i/>
                <w:lang w:val="de-AT"/>
              </w:rPr>
            </w:pPr>
            <w:r w:rsidRPr="00521E1D">
              <w:rPr>
                <w:rFonts w:ascii="Calibri" w:hAnsi="Calibri" w:cs="Calibri"/>
                <w:b/>
                <w:i/>
                <w:lang w:val="de-AT"/>
              </w:rPr>
              <w:t>B5, Erneuerung</w:t>
            </w:r>
          </w:p>
          <w:p w14:paraId="7A7254D9" w14:textId="77777777" w:rsidR="007C1BEE" w:rsidRPr="00521E1D" w:rsidRDefault="007C1BEE" w:rsidP="00521E1D">
            <w:pPr>
              <w:spacing w:line="276" w:lineRule="auto"/>
              <w:jc w:val="both"/>
              <w:rPr>
                <w:rFonts w:ascii="Calibri" w:hAnsi="Calibri" w:cs="Calibri"/>
                <w:i/>
                <w:szCs w:val="18"/>
                <w:lang w:val="de-AT" w:eastAsia="nl-BE"/>
              </w:rPr>
            </w:pPr>
            <w:r w:rsidRPr="00521E1D">
              <w:rPr>
                <w:rFonts w:ascii="Calibri" w:hAnsi="Calibri" w:cs="Calibri"/>
                <w:i/>
                <w:szCs w:val="18"/>
                <w:lang w:val="de-AT" w:eastAsia="nl-BE"/>
              </w:rPr>
              <w:t>Grundsätzlich benötigen Bauprodukte aus gebranntem Ton keine Erneuerung in der Nutzungsphase und daher sollten keine Auswirkungen in Modul B5 deklariert werden.</w:t>
            </w:r>
          </w:p>
        </w:tc>
      </w:tr>
      <w:tr w:rsidR="00521E1D" w:rsidRPr="009E707A" w14:paraId="28A24883" w14:textId="77777777" w:rsidTr="00521E1D">
        <w:tc>
          <w:tcPr>
            <w:tcW w:w="817" w:type="dxa"/>
            <w:tcBorders>
              <w:top w:val="nil"/>
              <w:left w:val="single" w:sz="4" w:space="0" w:color="auto"/>
              <w:bottom w:val="single" w:sz="4" w:space="0" w:color="auto"/>
              <w:right w:val="single" w:sz="4" w:space="0" w:color="auto"/>
            </w:tcBorders>
            <w:shd w:val="clear" w:color="auto" w:fill="auto"/>
          </w:tcPr>
          <w:p w14:paraId="72D2DED0"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tcBorders>
              <w:left w:val="single" w:sz="4" w:space="0" w:color="auto"/>
            </w:tcBorders>
            <w:shd w:val="clear" w:color="auto" w:fill="auto"/>
          </w:tcPr>
          <w:p w14:paraId="1EBAB884"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b/>
                <w:i/>
                <w:color w:val="365F91"/>
                <w:lang w:val="de-AT"/>
              </w:rPr>
              <w:t>B6, Energieeinsatz für das Betreiben des Gebäudes (z.B. Betrieb eines Heizsystems und anderer technischer Gebäudeausrüstungen)</w:t>
            </w:r>
          </w:p>
          <w:p w14:paraId="7C45699B"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i/>
                <w:szCs w:val="18"/>
                <w:lang w:val="de-AT"/>
              </w:rPr>
              <w:t>Für Modul B6 enthält die Tabelle 11 der EN 15804 zusätzliche technische Informationen zur Spezifizierung von Ersatzszenarien in der Nutzungsphase.</w:t>
            </w:r>
          </w:p>
        </w:tc>
        <w:tc>
          <w:tcPr>
            <w:tcW w:w="7229" w:type="dxa"/>
            <w:shd w:val="clear" w:color="auto" w:fill="auto"/>
          </w:tcPr>
          <w:p w14:paraId="0DF14E5B"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B6, Energieeinsatz für das Betreiben des Gebäudes (z.B. Betrieb eines Heizsystems und anderer technischer Gebäudeausrüstungen</w:t>
            </w:r>
          </w:p>
          <w:p w14:paraId="7D57B406"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Dieses Modul ist für Bauprodukte aus gebranntem Ton nicht relevant.</w:t>
            </w:r>
          </w:p>
        </w:tc>
      </w:tr>
      <w:tr w:rsidR="00521E1D" w:rsidRPr="009E707A" w14:paraId="4F644E2C" w14:textId="77777777" w:rsidTr="00521E1D">
        <w:tc>
          <w:tcPr>
            <w:tcW w:w="817" w:type="dxa"/>
            <w:tcBorders>
              <w:top w:val="single" w:sz="4" w:space="0" w:color="auto"/>
              <w:left w:val="single" w:sz="4" w:space="0" w:color="auto"/>
              <w:bottom w:val="single" w:sz="4" w:space="0" w:color="auto"/>
              <w:right w:val="single" w:sz="4" w:space="0" w:color="auto"/>
            </w:tcBorders>
            <w:shd w:val="clear" w:color="auto" w:fill="auto"/>
          </w:tcPr>
          <w:p w14:paraId="74C486A7" w14:textId="77777777" w:rsidR="007C1BEE" w:rsidRPr="00521E1D" w:rsidRDefault="007C1BEE" w:rsidP="00521E1D">
            <w:pPr>
              <w:autoSpaceDE w:val="0"/>
              <w:autoSpaceDN w:val="0"/>
              <w:adjustRightInd w:val="0"/>
              <w:spacing w:line="276" w:lineRule="auto"/>
              <w:rPr>
                <w:rFonts w:ascii="Calibri" w:hAnsi="Calibri" w:cs="Calibri"/>
                <w:i/>
              </w:rPr>
            </w:pPr>
          </w:p>
        </w:tc>
        <w:tc>
          <w:tcPr>
            <w:tcW w:w="5812" w:type="dxa"/>
            <w:tcBorders>
              <w:left w:val="single" w:sz="4" w:space="0" w:color="auto"/>
            </w:tcBorders>
            <w:shd w:val="clear" w:color="auto" w:fill="auto"/>
          </w:tcPr>
          <w:p w14:paraId="326EB64C"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B7 Wassereinsatz für das Betreiben des Gebäudes</w:t>
            </w:r>
          </w:p>
          <w:p w14:paraId="5C543E60" w14:textId="77777777" w:rsidR="007C1BEE" w:rsidRPr="00521E1D" w:rsidRDefault="007C1BEE" w:rsidP="00521E1D">
            <w:pPr>
              <w:autoSpaceDE w:val="0"/>
              <w:autoSpaceDN w:val="0"/>
              <w:adjustRightInd w:val="0"/>
              <w:spacing w:line="276" w:lineRule="auto"/>
              <w:rPr>
                <w:rFonts w:ascii="Calibri" w:hAnsi="Calibri" w:cs="Calibri"/>
                <w:i/>
                <w:szCs w:val="18"/>
                <w:lang w:val="de-AT"/>
              </w:rPr>
            </w:pPr>
            <w:r w:rsidRPr="00521E1D">
              <w:rPr>
                <w:rFonts w:ascii="Calibri" w:hAnsi="Calibri" w:cs="Calibri"/>
                <w:i/>
                <w:szCs w:val="18"/>
                <w:lang w:val="de-AT"/>
              </w:rPr>
              <w:t>Für Modul B6 enthält die Tabelle 11 der EN 15804 zusätzliche technische In</w:t>
            </w:r>
            <w:r w:rsidRPr="00521E1D">
              <w:rPr>
                <w:rFonts w:ascii="Calibri" w:hAnsi="Calibri" w:cs="Calibri"/>
                <w:i/>
                <w:szCs w:val="18"/>
                <w:lang w:val="de-AT"/>
              </w:rPr>
              <w:lastRenderedPageBreak/>
              <w:t>formationen zur Spezifizierung von Ersatzszenarien in der Nutzungsphase.</w:t>
            </w:r>
          </w:p>
        </w:tc>
        <w:tc>
          <w:tcPr>
            <w:tcW w:w="7229" w:type="dxa"/>
            <w:shd w:val="clear" w:color="auto" w:fill="auto"/>
          </w:tcPr>
          <w:p w14:paraId="26E9CEA1"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lastRenderedPageBreak/>
              <w:t>B7, Wassereinsatz für das Betreiben des Gebäudes</w:t>
            </w:r>
          </w:p>
          <w:p w14:paraId="72A8C396"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Dieses Modul ist für Bauprodukte aus gebranntem Ton nicht relevant.</w:t>
            </w:r>
          </w:p>
        </w:tc>
      </w:tr>
      <w:tr w:rsidR="00521E1D" w:rsidRPr="009E707A" w14:paraId="24B68E76" w14:textId="77777777" w:rsidTr="00521E1D">
        <w:tc>
          <w:tcPr>
            <w:tcW w:w="817" w:type="dxa"/>
            <w:vMerge w:val="restart"/>
            <w:tcBorders>
              <w:top w:val="single" w:sz="4" w:space="0" w:color="auto"/>
            </w:tcBorders>
            <w:shd w:val="clear" w:color="auto" w:fill="auto"/>
            <w:textDirection w:val="btLr"/>
          </w:tcPr>
          <w:p w14:paraId="5617D16A" w14:textId="77777777" w:rsidR="007C1BEE" w:rsidRPr="00521E1D" w:rsidRDefault="007C1BEE" w:rsidP="001F7734">
            <w:pPr>
              <w:autoSpaceDE w:val="0"/>
              <w:autoSpaceDN w:val="0"/>
              <w:adjustRightInd w:val="0"/>
              <w:spacing w:line="276" w:lineRule="auto"/>
              <w:ind w:left="113" w:right="113"/>
              <w:rPr>
                <w:rFonts w:ascii="Calibri" w:hAnsi="Calibri" w:cs="Calibri"/>
                <w:b/>
                <w:i/>
                <w:sz w:val="20"/>
                <w:szCs w:val="20"/>
                <w:lang w:val="en-GB"/>
              </w:rPr>
            </w:pPr>
            <w:r w:rsidRPr="00521E1D">
              <w:rPr>
                <w:rFonts w:ascii="Calibri" w:hAnsi="Calibri" w:cs="Calibri"/>
                <w:b/>
                <w:i/>
                <w:sz w:val="20"/>
                <w:szCs w:val="20"/>
                <w:lang w:val="en-GB"/>
              </w:rPr>
              <w:t>C1-C4 – End-of-life Phase</w:t>
            </w:r>
          </w:p>
        </w:tc>
        <w:tc>
          <w:tcPr>
            <w:tcW w:w="5812" w:type="dxa"/>
            <w:shd w:val="clear" w:color="auto" w:fill="auto"/>
          </w:tcPr>
          <w:p w14:paraId="6AC9AAC5" w14:textId="77777777" w:rsidR="007C1BEE" w:rsidRPr="00521E1D" w:rsidRDefault="007C1BEE" w:rsidP="00521E1D">
            <w:pPr>
              <w:tabs>
                <w:tab w:val="num" w:pos="1080"/>
              </w:tabs>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C1, Rückbau und Abbruch</w:t>
            </w:r>
          </w:p>
          <w:p w14:paraId="55A92A8C"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szCs w:val="22"/>
                <w:lang w:val="de-AT"/>
              </w:rPr>
            </w:pPr>
            <w:r w:rsidRPr="00521E1D">
              <w:rPr>
                <w:rFonts w:ascii="Calibri" w:hAnsi="Calibri" w:cs="Calibri"/>
                <w:i/>
                <w:color w:val="365F91"/>
                <w:szCs w:val="22"/>
                <w:lang w:val="de-AT" w:eastAsia="en-US"/>
              </w:rPr>
              <w:t>C1 Demontage einschließlich Rückbau oder Abbruch des Produkts aus dem Gebäude, einschließlich einer ersten Sortierung auf der Baustelle</w:t>
            </w:r>
          </w:p>
          <w:p w14:paraId="55D214C0"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Für Modul C1 enthält die Tabelle 12 der EN 15804 zusätzliche technische Informationen zur Spezifizierung von Szenarien oder zur Entwicklung von neuen Szenarien des End-of-Life.</w:t>
            </w:r>
          </w:p>
        </w:tc>
        <w:tc>
          <w:tcPr>
            <w:tcW w:w="7229" w:type="dxa"/>
            <w:shd w:val="clear" w:color="auto" w:fill="auto"/>
          </w:tcPr>
          <w:p w14:paraId="7772E60F"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C1, Demontage und Rückbau</w:t>
            </w:r>
          </w:p>
          <w:p w14:paraId="0DF0C543"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68CC5FE6"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0387DC1E"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0E140B0C"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31F87BEA"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eastAsia="en-US"/>
              </w:rPr>
            </w:pPr>
            <w:r w:rsidRPr="00521E1D">
              <w:rPr>
                <w:rFonts w:ascii="Calibri" w:hAnsi="Calibri" w:cs="Calibri"/>
                <w:i/>
                <w:szCs w:val="18"/>
                <w:lang w:val="de-AT" w:eastAsia="en-US"/>
              </w:rPr>
              <w:t>Annahmen für die Szenarienentwicklung, z.B. für den Transport</w:t>
            </w:r>
          </w:p>
        </w:tc>
      </w:tr>
      <w:tr w:rsidR="007C1BEE" w:rsidRPr="009E707A" w14:paraId="7600786E" w14:textId="77777777" w:rsidTr="00521E1D">
        <w:tc>
          <w:tcPr>
            <w:tcW w:w="817" w:type="dxa"/>
            <w:vMerge/>
            <w:shd w:val="clear" w:color="auto" w:fill="auto"/>
          </w:tcPr>
          <w:p w14:paraId="0A83FF2A"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4E0ADE0" w14:textId="77777777" w:rsidR="007C1BEE" w:rsidRPr="00521E1D" w:rsidRDefault="007C1BEE" w:rsidP="00521E1D">
            <w:pPr>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C2, Transport zur Abfallbehandlung</w:t>
            </w:r>
          </w:p>
          <w:p w14:paraId="3A7B2605"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C2 Transport des ausrangierten Produkts als Teil der Abfallbehandlung, z. B. in einen Recyclinghof sowie der Transport des Abfalls, z. B. zur endgültigen Beseitigung</w:t>
            </w:r>
          </w:p>
          <w:p w14:paraId="216E57C6" w14:textId="77777777" w:rsidR="007C1BEE" w:rsidRPr="00521E1D" w:rsidRDefault="007C1BEE" w:rsidP="00521E1D">
            <w:pPr>
              <w:autoSpaceDE w:val="0"/>
              <w:autoSpaceDN w:val="0"/>
              <w:adjustRightInd w:val="0"/>
              <w:spacing w:before="120" w:line="276" w:lineRule="auto"/>
              <w:rPr>
                <w:rFonts w:ascii="Calibri" w:hAnsi="Calibri" w:cs="Calibri"/>
                <w:i/>
                <w:lang w:val="de-AT"/>
              </w:rPr>
            </w:pPr>
            <w:r w:rsidRPr="00521E1D">
              <w:rPr>
                <w:rFonts w:ascii="Calibri" w:hAnsi="Calibri" w:cs="Calibri"/>
                <w:i/>
                <w:szCs w:val="18"/>
                <w:lang w:val="de-AT"/>
              </w:rPr>
              <w:t>Für Modul C2 enthält die Tabelle 12 der EN 15804 zusätzliche technische Informationen zur Spezifizierung von Szenarien oder zur Entwicklung von neuen Szenarien des End-of-Life.</w:t>
            </w:r>
          </w:p>
        </w:tc>
        <w:tc>
          <w:tcPr>
            <w:tcW w:w="7229" w:type="dxa"/>
            <w:shd w:val="clear" w:color="auto" w:fill="auto"/>
          </w:tcPr>
          <w:p w14:paraId="212A051F" w14:textId="77777777" w:rsidR="007C1BEE" w:rsidRPr="00521E1D" w:rsidRDefault="007C1BEE" w:rsidP="00521E1D">
            <w:pPr>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C2, Transport des ausrangierten Produkts zur Abfallbehandlung</w:t>
            </w:r>
          </w:p>
          <w:p w14:paraId="641346F5"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529616E5"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62F92CA0"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0C31E360"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70EC86E7"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Annahmen für die Szenarienentwicklung, z. B. für den Transport</w:t>
            </w:r>
          </w:p>
          <w:p w14:paraId="3D00527D"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 xml:space="preserve">Als allgemeiner Ansatz sollten Daten bzgl. der Transportdistanz für jede LCA baustellenspezifisch erhoben werden. Wenn jedoch diese Informationen nicht vorhanden sind, können die Distanzen in Tabelle 5 verwendet werden, um EPDs für Bauprodukte aus gebranntem Ton zu rechnen. Die Daten bezüglich Transport von Baustellenabfällen und Abbruchmaterial von der Baustelle zum endgültigen Bestimmungsort stammen aus </w:t>
            </w:r>
            <w:bookmarkStart w:id="109" w:name="_Ref370388745"/>
            <w:bookmarkStart w:id="110" w:name="_Toc378085993"/>
            <w:r w:rsidRPr="00521E1D">
              <w:rPr>
                <w:rFonts w:ascii="Calibri" w:hAnsi="Calibri" w:cs="Calibri"/>
                <w:i/>
                <w:szCs w:val="18"/>
                <w:lang w:val="de-AT"/>
              </w:rPr>
              <w:t>ASRO (2008).</w:t>
            </w:r>
          </w:p>
          <w:p w14:paraId="506967F1" w14:textId="77777777" w:rsidR="00A3303A" w:rsidRPr="00521E1D" w:rsidRDefault="00A3303A" w:rsidP="00521E1D">
            <w:pPr>
              <w:spacing w:line="276" w:lineRule="auto"/>
              <w:jc w:val="both"/>
              <w:rPr>
                <w:rFonts w:ascii="Calibri" w:hAnsi="Calibri" w:cs="Calibri"/>
                <w:i/>
                <w:szCs w:val="18"/>
                <w:lang w:val="de-AT"/>
              </w:rPr>
            </w:pPr>
          </w:p>
          <w:p w14:paraId="76C55CEB" w14:textId="77777777" w:rsidR="00A3303A" w:rsidRPr="00521E1D" w:rsidRDefault="00A3303A" w:rsidP="00521E1D">
            <w:pPr>
              <w:spacing w:line="276" w:lineRule="auto"/>
              <w:jc w:val="both"/>
              <w:rPr>
                <w:rFonts w:ascii="Calibri" w:hAnsi="Calibri" w:cs="Calibri"/>
                <w:i/>
                <w:szCs w:val="18"/>
                <w:lang w:val="de-AT"/>
              </w:rPr>
            </w:pPr>
          </w:p>
          <w:p w14:paraId="0C8A9172" w14:textId="77777777" w:rsidR="00A3303A" w:rsidRPr="00521E1D" w:rsidRDefault="00A3303A" w:rsidP="00521E1D">
            <w:pPr>
              <w:spacing w:line="276" w:lineRule="auto"/>
              <w:jc w:val="both"/>
              <w:rPr>
                <w:rFonts w:ascii="Calibri" w:hAnsi="Calibri" w:cs="Calibri"/>
                <w:i/>
                <w:szCs w:val="18"/>
                <w:lang w:val="de-AT"/>
              </w:rPr>
            </w:pPr>
          </w:p>
          <w:p w14:paraId="3AFA6F72" w14:textId="79A22FE5" w:rsidR="007C1BEE" w:rsidRPr="00521E1D" w:rsidRDefault="00D05F31" w:rsidP="00521E1D">
            <w:pPr>
              <w:pStyle w:val="Beschriftung"/>
              <w:keepNext/>
              <w:spacing w:before="120" w:after="120"/>
              <w:jc w:val="center"/>
              <w:rPr>
                <w:rFonts w:ascii="Calibri" w:hAnsi="Calibri" w:cs="Calibri"/>
                <w:b w:val="0"/>
                <w:i/>
                <w:color w:val="auto"/>
                <w:lang w:val="de-AT"/>
              </w:rPr>
            </w:pPr>
            <w:bookmarkStart w:id="111" w:name="_Toc490147657"/>
            <w:bookmarkEnd w:id="109"/>
            <w:r w:rsidRPr="00521E1D">
              <w:rPr>
                <w:rFonts w:ascii="Calibri" w:hAnsi="Calibri" w:cs="Calibri"/>
                <w:b w:val="0"/>
                <w:i/>
                <w:color w:val="auto"/>
              </w:rPr>
              <w:t>Tabelle 5 aus TBE-Doc:</w:t>
            </w:r>
            <w:r w:rsidR="007C1BEE" w:rsidRPr="00521E1D">
              <w:rPr>
                <w:rFonts w:ascii="Calibri" w:hAnsi="Calibri" w:cs="Calibri"/>
                <w:b w:val="0"/>
                <w:i/>
                <w:color w:val="auto"/>
                <w:lang w:val="de-AT"/>
              </w:rPr>
              <w:t xml:space="preserve"> Distanz zum endgültigen Bestimmungsort für die Kategorie Inertabfall mit EPD</w:t>
            </w:r>
            <w:r w:rsidR="002E65E2">
              <w:rPr>
                <w:rFonts w:ascii="Calibri" w:hAnsi="Calibri" w:cs="Calibri"/>
                <w:b w:val="0"/>
                <w:i/>
                <w:color w:val="auto"/>
                <w:lang w:val="de-AT"/>
              </w:rPr>
              <w:t>-</w:t>
            </w:r>
            <w:r w:rsidR="007C1BEE" w:rsidRPr="00521E1D">
              <w:rPr>
                <w:rFonts w:ascii="Calibri" w:hAnsi="Calibri" w:cs="Calibri"/>
                <w:b w:val="0"/>
                <w:i/>
                <w:color w:val="auto"/>
                <w:lang w:val="de-AT"/>
              </w:rPr>
              <w:t>Informationsmodul</w:t>
            </w:r>
            <w:bookmarkEnd w:id="110"/>
            <w:bookmarkEnd w:id="111"/>
          </w:p>
          <w:tbl>
            <w:tblPr>
              <w:tblW w:w="5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2"/>
              <w:gridCol w:w="2976"/>
            </w:tblGrid>
            <w:tr w:rsidR="007C1BEE" w:rsidRPr="009E707A" w14:paraId="6874B79D" w14:textId="77777777" w:rsidTr="00521E1D">
              <w:trPr>
                <w:trHeight w:val="154"/>
                <w:jc w:val="center"/>
              </w:trPr>
              <w:tc>
                <w:tcPr>
                  <w:tcW w:w="2542" w:type="dxa"/>
                  <w:shd w:val="clear" w:color="auto" w:fill="DBE5F1"/>
                  <w:noWrap/>
                  <w:vAlign w:val="center"/>
                  <w:hideMark/>
                </w:tcPr>
                <w:p w14:paraId="3492489F" w14:textId="77777777" w:rsidR="007C1BEE" w:rsidRPr="00521E1D" w:rsidRDefault="007C1BEE" w:rsidP="007C1BEE">
                  <w:pPr>
                    <w:jc w:val="center"/>
                    <w:rPr>
                      <w:rFonts w:ascii="Calibri" w:hAnsi="Calibri" w:cs="Calibri"/>
                      <w:b/>
                      <w:i/>
                      <w:color w:val="000000"/>
                      <w:sz w:val="16"/>
                      <w:szCs w:val="16"/>
                      <w:lang w:val="en-GB"/>
                    </w:rPr>
                  </w:pPr>
                  <w:r w:rsidRPr="00521E1D">
                    <w:rPr>
                      <w:rFonts w:ascii="Calibri" w:hAnsi="Calibri" w:cs="Calibri"/>
                      <w:b/>
                      <w:i/>
                      <w:color w:val="000000"/>
                      <w:sz w:val="16"/>
                      <w:szCs w:val="16"/>
                      <w:lang w:val="en-GB"/>
                    </w:rPr>
                    <w:t>Transport</w:t>
                  </w:r>
                </w:p>
              </w:tc>
              <w:tc>
                <w:tcPr>
                  <w:tcW w:w="2976" w:type="dxa"/>
                  <w:shd w:val="clear" w:color="auto" w:fill="DBE5F1"/>
                  <w:vAlign w:val="center"/>
                </w:tcPr>
                <w:p w14:paraId="6AF8DE4A" w14:textId="77777777" w:rsidR="007C1BEE" w:rsidRPr="00521E1D" w:rsidRDefault="007C1BEE" w:rsidP="007C1BEE">
                  <w:pPr>
                    <w:jc w:val="center"/>
                    <w:rPr>
                      <w:rFonts w:ascii="Calibri" w:hAnsi="Calibri" w:cs="Calibri"/>
                      <w:b/>
                      <w:i/>
                      <w:color w:val="000000"/>
                      <w:sz w:val="16"/>
                      <w:szCs w:val="16"/>
                      <w:lang w:val="en-GB"/>
                    </w:rPr>
                  </w:pPr>
                  <w:r w:rsidRPr="00521E1D">
                    <w:rPr>
                      <w:rFonts w:ascii="Calibri" w:hAnsi="Calibri" w:cs="Calibri"/>
                      <w:b/>
                      <w:i/>
                      <w:color w:val="000000"/>
                      <w:sz w:val="16"/>
                      <w:szCs w:val="16"/>
                      <w:lang w:val="en-GB"/>
                    </w:rPr>
                    <w:t>Module</w:t>
                  </w:r>
                </w:p>
              </w:tc>
            </w:tr>
            <w:tr w:rsidR="007C1BEE" w:rsidRPr="009E707A" w14:paraId="1871CEDF" w14:textId="77777777" w:rsidTr="007C1BEE">
              <w:trPr>
                <w:trHeight w:val="181"/>
                <w:jc w:val="center"/>
              </w:trPr>
              <w:tc>
                <w:tcPr>
                  <w:tcW w:w="5518" w:type="dxa"/>
                  <w:gridSpan w:val="2"/>
                  <w:shd w:val="clear" w:color="auto" w:fill="DBE5F1"/>
                  <w:noWrap/>
                  <w:vAlign w:val="center"/>
                  <w:hideMark/>
                </w:tcPr>
                <w:p w14:paraId="60B4F041"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4F57C4F0" w14:textId="77777777" w:rsidTr="007C1BEE">
              <w:trPr>
                <w:trHeight w:val="78"/>
                <w:jc w:val="center"/>
              </w:trPr>
              <w:tc>
                <w:tcPr>
                  <w:tcW w:w="2542" w:type="dxa"/>
                  <w:shd w:val="clear" w:color="auto" w:fill="auto"/>
                  <w:noWrap/>
                  <w:vAlign w:val="center"/>
                </w:tcPr>
                <w:p w14:paraId="611A1202" w14:textId="77777777" w:rsidR="007C1BEE" w:rsidRPr="00521E1D" w:rsidRDefault="007C1BEE" w:rsidP="007C1BEE">
                  <w:pPr>
                    <w:jc w:val="center"/>
                    <w:rPr>
                      <w:rFonts w:ascii="Calibri" w:hAnsi="Calibri" w:cs="Calibri"/>
                      <w:i/>
                      <w:color w:val="000000"/>
                      <w:sz w:val="16"/>
                      <w:szCs w:val="16"/>
                    </w:rPr>
                  </w:pPr>
                  <w:r w:rsidRPr="00521E1D">
                    <w:rPr>
                      <w:rFonts w:ascii="Calibri" w:hAnsi="Calibri" w:cs="Calibri"/>
                      <w:i/>
                      <w:color w:val="000000"/>
                      <w:sz w:val="16"/>
                      <w:szCs w:val="16"/>
                    </w:rPr>
                    <w:t>39 km</w:t>
                  </w:r>
                </w:p>
              </w:tc>
              <w:tc>
                <w:tcPr>
                  <w:tcW w:w="2976" w:type="dxa"/>
                  <w:vAlign w:val="center"/>
                </w:tcPr>
                <w:p w14:paraId="4031BE21" w14:textId="77777777" w:rsidR="007C1BEE" w:rsidRPr="00521E1D" w:rsidRDefault="007C1BEE" w:rsidP="007C1BEE">
                  <w:pPr>
                    <w:jc w:val="center"/>
                    <w:rPr>
                      <w:rFonts w:ascii="Calibri" w:hAnsi="Calibri" w:cs="Calibri"/>
                      <w:i/>
                      <w:color w:val="000000"/>
                      <w:sz w:val="16"/>
                      <w:szCs w:val="16"/>
                      <w:lang w:val="en-GB"/>
                    </w:rPr>
                  </w:pPr>
                  <w:r w:rsidRPr="00521E1D">
                    <w:rPr>
                      <w:rFonts w:ascii="Calibri" w:hAnsi="Calibri" w:cs="Calibri"/>
                      <w:i/>
                      <w:color w:val="000000"/>
                      <w:sz w:val="16"/>
                      <w:szCs w:val="16"/>
                      <w:lang w:val="en-GB"/>
                    </w:rPr>
                    <w:t>Modul C für 100 % Tonprodukte</w:t>
                  </w:r>
                </w:p>
              </w:tc>
            </w:tr>
            <w:tr w:rsidR="007C1BEE" w:rsidRPr="009E707A" w14:paraId="118EAB23" w14:textId="77777777" w:rsidTr="007C1BEE">
              <w:trPr>
                <w:trHeight w:val="78"/>
                <w:jc w:val="center"/>
              </w:trPr>
              <w:tc>
                <w:tcPr>
                  <w:tcW w:w="5518" w:type="dxa"/>
                  <w:gridSpan w:val="2"/>
                  <w:shd w:val="clear" w:color="auto" w:fill="DBE5F1"/>
                  <w:noWrap/>
                  <w:vAlign w:val="center"/>
                  <w:hideMark/>
                </w:tcPr>
                <w:p w14:paraId="752B19EE"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0A61FB97" w14:textId="77777777" w:rsidTr="007C1BEE">
              <w:trPr>
                <w:trHeight w:val="126"/>
                <w:jc w:val="center"/>
              </w:trPr>
              <w:tc>
                <w:tcPr>
                  <w:tcW w:w="2542" w:type="dxa"/>
                  <w:shd w:val="clear" w:color="auto" w:fill="auto"/>
                  <w:noWrap/>
                  <w:vAlign w:val="center"/>
                  <w:hideMark/>
                </w:tcPr>
                <w:p w14:paraId="294811F1" w14:textId="77777777" w:rsidR="007C1BEE" w:rsidRPr="00521E1D" w:rsidRDefault="007C1BEE" w:rsidP="007C1BEE">
                  <w:pPr>
                    <w:jc w:val="center"/>
                    <w:rPr>
                      <w:rFonts w:ascii="Calibri" w:hAnsi="Calibri" w:cs="Calibri"/>
                      <w:i/>
                      <w:color w:val="000000"/>
                      <w:sz w:val="16"/>
                      <w:szCs w:val="16"/>
                    </w:rPr>
                  </w:pPr>
                  <w:r w:rsidRPr="00521E1D">
                    <w:rPr>
                      <w:rFonts w:ascii="Calibri" w:hAnsi="Calibri" w:cs="Calibri"/>
                      <w:i/>
                      <w:color w:val="000000"/>
                      <w:sz w:val="16"/>
                      <w:szCs w:val="16"/>
                    </w:rPr>
                    <w:t>23 km</w:t>
                  </w:r>
                </w:p>
              </w:tc>
              <w:tc>
                <w:tcPr>
                  <w:tcW w:w="2976" w:type="dxa"/>
                </w:tcPr>
                <w:p w14:paraId="4CE5152E" w14:textId="77777777" w:rsidR="007C1BEE" w:rsidRPr="00521E1D" w:rsidRDefault="007C1BEE" w:rsidP="007C1BEE">
                  <w:pPr>
                    <w:jc w:val="center"/>
                    <w:rPr>
                      <w:rFonts w:ascii="Calibri" w:hAnsi="Calibri" w:cs="Calibri"/>
                      <w:i/>
                      <w:color w:val="000000"/>
                      <w:sz w:val="16"/>
                      <w:szCs w:val="16"/>
                      <w:lang w:val="de-AT"/>
                    </w:rPr>
                  </w:pPr>
                  <w:r w:rsidRPr="00521E1D">
                    <w:rPr>
                      <w:rFonts w:ascii="Calibri" w:hAnsi="Calibri" w:cs="Calibri"/>
                      <w:i/>
                      <w:color w:val="000000"/>
                      <w:sz w:val="16"/>
                      <w:szCs w:val="16"/>
                      <w:lang w:val="de-AT"/>
                    </w:rPr>
                    <w:t>Modul C für 5 % Tonprodukte</w:t>
                  </w:r>
                </w:p>
                <w:p w14:paraId="0B6A5C42" w14:textId="77777777" w:rsidR="007C1BEE" w:rsidRPr="00521E1D" w:rsidRDefault="007C1BEE" w:rsidP="007C1BEE">
                  <w:pPr>
                    <w:jc w:val="center"/>
                    <w:rPr>
                      <w:rFonts w:ascii="Calibri" w:hAnsi="Calibri" w:cs="Calibri"/>
                      <w:i/>
                      <w:color w:val="000000"/>
                      <w:sz w:val="16"/>
                      <w:szCs w:val="16"/>
                      <w:lang w:val="de-AT"/>
                    </w:rPr>
                  </w:pPr>
                  <w:r w:rsidRPr="00521E1D">
                    <w:rPr>
                      <w:rFonts w:ascii="Calibri" w:hAnsi="Calibri" w:cs="Calibri"/>
                      <w:i/>
                      <w:color w:val="000000"/>
                      <w:sz w:val="16"/>
                      <w:szCs w:val="16"/>
                      <w:lang w:val="de-AT"/>
                    </w:rPr>
                    <w:t>Modul D für 95 % Tonprodukte</w:t>
                  </w:r>
                </w:p>
              </w:tc>
            </w:tr>
          </w:tbl>
          <w:p w14:paraId="6BFD7864" w14:textId="77777777" w:rsidR="007C1BEE" w:rsidRPr="00521E1D" w:rsidRDefault="007C1BEE" w:rsidP="00521E1D">
            <w:pPr>
              <w:spacing w:before="120" w:line="276" w:lineRule="auto"/>
              <w:jc w:val="both"/>
              <w:rPr>
                <w:rFonts w:ascii="Calibri" w:hAnsi="Calibri" w:cs="Calibri"/>
                <w:i/>
                <w:lang w:val="de-AT"/>
              </w:rPr>
            </w:pPr>
            <w:r w:rsidRPr="00521E1D">
              <w:rPr>
                <w:rFonts w:ascii="Calibri" w:hAnsi="Calibri" w:cs="Calibri"/>
                <w:i/>
                <w:szCs w:val="18"/>
                <w:lang w:val="de-AT"/>
              </w:rPr>
              <w:t>In Abstimmung mit EN 15804:2012 muss Abfall in Modul C eingerechnet werden, bis die Systemgrenze des End-of-Waste-Status erreicht ist. Für den Anteil an Tonprodukten, welche rezykliert werden, liegt diese Systemgrenze bei der Recyclinganlage (zerkleinern, etc.). Für den Ziegelanteil welcher nicht rezykliert wird, sollte der gesamte Verlauf bis zur Deponie berücksich</w:t>
            </w:r>
            <w:r w:rsidRPr="00521E1D">
              <w:rPr>
                <w:rFonts w:ascii="Calibri" w:hAnsi="Calibri" w:cs="Calibri"/>
                <w:i/>
                <w:szCs w:val="18"/>
                <w:lang w:val="de-AT"/>
              </w:rPr>
              <w:lastRenderedPageBreak/>
              <w:t xml:space="preserve">tigt werden. </w:t>
            </w:r>
          </w:p>
        </w:tc>
      </w:tr>
      <w:tr w:rsidR="005A3FA1" w:rsidRPr="009E707A" w14:paraId="61372DAD" w14:textId="77777777" w:rsidTr="00521E1D">
        <w:tc>
          <w:tcPr>
            <w:tcW w:w="817" w:type="dxa"/>
            <w:vMerge/>
            <w:tcBorders>
              <w:bottom w:val="nil"/>
            </w:tcBorders>
            <w:shd w:val="clear" w:color="auto" w:fill="auto"/>
          </w:tcPr>
          <w:p w14:paraId="0B190794" w14:textId="77777777" w:rsidR="005A3FA1" w:rsidRPr="00521E1D" w:rsidRDefault="005A3FA1" w:rsidP="005A3FA1">
            <w:pPr>
              <w:autoSpaceDE w:val="0"/>
              <w:autoSpaceDN w:val="0"/>
              <w:adjustRightInd w:val="0"/>
              <w:spacing w:line="276" w:lineRule="auto"/>
              <w:rPr>
                <w:rFonts w:ascii="Calibri" w:hAnsi="Calibri" w:cs="Calibri"/>
                <w:i/>
                <w:lang w:val="de-AT"/>
              </w:rPr>
            </w:pPr>
          </w:p>
        </w:tc>
        <w:tc>
          <w:tcPr>
            <w:tcW w:w="5812" w:type="dxa"/>
            <w:shd w:val="clear" w:color="auto" w:fill="auto"/>
          </w:tcPr>
          <w:p w14:paraId="2E06270E" w14:textId="77777777" w:rsidR="005A3FA1" w:rsidRPr="00521E1D" w:rsidRDefault="005A3FA1" w:rsidP="005A3FA1">
            <w:pPr>
              <w:tabs>
                <w:tab w:val="num" w:pos="1080"/>
              </w:tabs>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C3, Abfallbehandlung für Wiederverwendung, Rückgewinnung und/oder Recycling</w:t>
            </w:r>
          </w:p>
          <w:p w14:paraId="3D151A1B" w14:textId="77777777" w:rsidR="005A3FA1" w:rsidRPr="00521E1D" w:rsidRDefault="005A3FA1" w:rsidP="005A3FA1">
            <w:pPr>
              <w:pStyle w:val="Listenabsatz"/>
              <w:numPr>
                <w:ilvl w:val="0"/>
                <w:numId w:val="20"/>
              </w:numPr>
              <w:tabs>
                <w:tab w:val="left" w:pos="709"/>
              </w:tabs>
              <w:autoSpaceDE w:val="0"/>
              <w:autoSpaceDN w:val="0"/>
              <w:adjustRightInd w:val="0"/>
              <w:spacing w:before="0"/>
              <w:jc w:val="both"/>
              <w:rPr>
                <w:rFonts w:ascii="Calibri" w:hAnsi="Calibri" w:cs="Calibri"/>
                <w:i/>
                <w:color w:val="365F91"/>
                <w:szCs w:val="22"/>
                <w:lang w:val="de-AT"/>
              </w:rPr>
            </w:pPr>
            <w:r w:rsidRPr="00521E1D">
              <w:rPr>
                <w:rFonts w:ascii="Calibri" w:hAnsi="Calibri" w:cs="Calibri"/>
                <w:i/>
                <w:color w:val="365F91"/>
                <w:szCs w:val="22"/>
                <w:lang w:val="de-AT" w:eastAsia="en-US"/>
              </w:rPr>
              <w:t>C3 Abfallbehandlung, z.B. Sammlung von Abfallfraktionen aus dem Abriss und Abfallbehandlung von Stoffströmen, die für eine Wiederverwendung, Recycling und Energierückgewinnung vorgesehen sind. Die Abfallbehandlung muss modelliert werden und die Elementarflüsse müssen in die Sachbilanz eingehen.  Brennstoffe für die Energierückgewinnung werden auf der Basis der Effizienz der Energieerzeugung identifiziert, wobei eine Effizienzrate von mehr als 60 % unabhängig von bestehender Gesetzgebung den Grenzwert darstellt.</w:t>
            </w:r>
          </w:p>
          <w:p w14:paraId="003B3840" w14:textId="6D97455D" w:rsidR="005A3FA1" w:rsidRPr="005A3FA1" w:rsidRDefault="005A3FA1" w:rsidP="005A3FA1">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C3 enthält die Tabelle 12 der EN 15804 zusätzliche technische Informationen zur Spezifizierung von Szenarien oder zur Entwicklung von neuen Szenarien des End-of-Life.</w:t>
            </w:r>
          </w:p>
        </w:tc>
        <w:tc>
          <w:tcPr>
            <w:tcW w:w="7229" w:type="dxa"/>
            <w:shd w:val="clear" w:color="auto" w:fill="auto"/>
          </w:tcPr>
          <w:p w14:paraId="5F4CEC88" w14:textId="77777777" w:rsidR="005A3FA1" w:rsidRPr="00521E1D" w:rsidRDefault="005A3FA1" w:rsidP="005A3FA1">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C3, Abfallbehandlung für Wiederverwendung, Rückgewinnung und/oder Recycling</w:t>
            </w:r>
          </w:p>
          <w:p w14:paraId="251AFF0A" w14:textId="77777777" w:rsidR="005A3FA1" w:rsidRPr="00521E1D" w:rsidRDefault="005A3FA1" w:rsidP="005A3FA1">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17B6F01D"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602634F7"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34CADCEB"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658A0081" w14:textId="77777777" w:rsidR="005A3FA1" w:rsidRPr="00521E1D" w:rsidRDefault="005A3FA1" w:rsidP="005A3FA1">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Annahmen für die Szenarienentwicklung, z. B. für den Transport</w:t>
            </w:r>
          </w:p>
          <w:p w14:paraId="7A424C98" w14:textId="77777777" w:rsidR="005A3FA1" w:rsidRPr="00521E1D" w:rsidRDefault="005A3FA1" w:rsidP="005A3FA1">
            <w:pPr>
              <w:spacing w:after="120" w:line="276" w:lineRule="auto"/>
              <w:jc w:val="both"/>
              <w:rPr>
                <w:rFonts w:ascii="Calibri" w:hAnsi="Calibri" w:cs="Calibri"/>
                <w:i/>
                <w:szCs w:val="18"/>
                <w:lang w:val="de-AT"/>
              </w:rPr>
            </w:pPr>
            <w:r w:rsidRPr="00521E1D">
              <w:rPr>
                <w:rFonts w:ascii="Calibri" w:hAnsi="Calibri" w:cs="Calibri"/>
                <w:i/>
                <w:szCs w:val="18"/>
                <w:lang w:val="de-AT"/>
              </w:rPr>
              <w:t>Als allgemeiner Ansatz sollten nationale Szenarien für die End-of-life (EOL) Phase verwendet werden, wenn keine anderen Daten vorhanden sind. Wenn jedoch auch diese Informationen fehlen, wird vorgeschlagen das vorhandene europäische Default End-of-Life Szenario zu verwenden, welches in Tabelle 10 dargestellt ist.</w:t>
            </w:r>
          </w:p>
          <w:p w14:paraId="5C816D76" w14:textId="77777777" w:rsidR="005A3FA1" w:rsidRPr="00521E1D" w:rsidRDefault="005A3FA1" w:rsidP="005A3FA1">
            <w:pPr>
              <w:pStyle w:val="Beschriftung"/>
              <w:keepNext/>
              <w:spacing w:after="120"/>
              <w:jc w:val="center"/>
              <w:rPr>
                <w:rFonts w:ascii="Calibri" w:hAnsi="Calibri" w:cs="Calibri"/>
                <w:b w:val="0"/>
                <w:i/>
                <w:color w:val="auto"/>
                <w:lang w:val="de-AT"/>
              </w:rPr>
            </w:pPr>
            <w:bookmarkStart w:id="112" w:name="_Toc378085994"/>
            <w:bookmarkStart w:id="113" w:name="_Toc490147658"/>
            <w:r w:rsidRPr="00521E1D">
              <w:rPr>
                <w:rFonts w:ascii="Calibri" w:hAnsi="Calibri" w:cs="Calibri"/>
                <w:b w:val="0"/>
                <w:i/>
                <w:color w:val="auto"/>
              </w:rPr>
              <w:t>Tabelle 6 aus TBE-Doc</w:t>
            </w:r>
            <w:r w:rsidRPr="00521E1D">
              <w:rPr>
                <w:rFonts w:ascii="Calibri" w:hAnsi="Calibri" w:cs="Calibri"/>
                <w:b w:val="0"/>
                <w:i/>
                <w:color w:val="auto"/>
                <w:lang w:val="de-AT"/>
              </w:rPr>
              <w:t xml:space="preserve">: Europäisches EOL </w:t>
            </w:r>
            <w:bookmarkEnd w:id="112"/>
            <w:r w:rsidRPr="00521E1D">
              <w:rPr>
                <w:rFonts w:ascii="Calibri" w:hAnsi="Calibri" w:cs="Calibri"/>
                <w:b w:val="0"/>
                <w:i/>
                <w:color w:val="auto"/>
                <w:lang w:val="de-AT"/>
              </w:rPr>
              <w:t>Szenario für Tonprodukte</w:t>
            </w:r>
            <w:bookmarkEnd w:id="113"/>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4"/>
              <w:gridCol w:w="1985"/>
            </w:tblGrid>
            <w:tr w:rsidR="005A3FA1" w:rsidRPr="009E707A" w14:paraId="649CF1C5" w14:textId="77777777" w:rsidTr="005A49BA">
              <w:trPr>
                <w:trHeight w:val="102"/>
                <w:jc w:val="center"/>
              </w:trPr>
              <w:tc>
                <w:tcPr>
                  <w:tcW w:w="2794" w:type="dxa"/>
                  <w:shd w:val="clear" w:color="auto" w:fill="DBE5F1"/>
                  <w:noWrap/>
                  <w:vAlign w:val="center"/>
                  <w:hideMark/>
                </w:tcPr>
                <w:p w14:paraId="6C5126A6" w14:textId="77777777" w:rsidR="005A3FA1" w:rsidRPr="00521E1D" w:rsidRDefault="005A3FA1" w:rsidP="005A3FA1">
                  <w:pPr>
                    <w:jc w:val="center"/>
                    <w:rPr>
                      <w:rFonts w:ascii="Calibri" w:hAnsi="Calibri" w:cs="Calibri"/>
                      <w:b/>
                      <w:bCs/>
                      <w:i/>
                      <w:color w:val="000000"/>
                      <w:sz w:val="16"/>
                      <w:szCs w:val="16"/>
                      <w:lang w:val="de-AT"/>
                    </w:rPr>
                  </w:pPr>
                  <w:r w:rsidRPr="00521E1D">
                    <w:rPr>
                      <w:rFonts w:ascii="Calibri" w:hAnsi="Calibri" w:cs="Calibri"/>
                      <w:b/>
                      <w:i/>
                      <w:color w:val="000000"/>
                      <w:sz w:val="16"/>
                      <w:szCs w:val="16"/>
                      <w:lang w:val="de-AT"/>
                    </w:rPr>
                    <w:t>EOL Szenario</w:t>
                  </w:r>
                </w:p>
              </w:tc>
              <w:tc>
                <w:tcPr>
                  <w:tcW w:w="1985" w:type="dxa"/>
                  <w:shd w:val="clear" w:color="auto" w:fill="DBE5F1"/>
                  <w:vAlign w:val="center"/>
                  <w:hideMark/>
                </w:tcPr>
                <w:p w14:paraId="0044A5E5" w14:textId="77777777" w:rsidR="005A3FA1" w:rsidRPr="00521E1D" w:rsidRDefault="005A3FA1" w:rsidP="005A3FA1">
                  <w:pPr>
                    <w:ind w:left="-26"/>
                    <w:jc w:val="center"/>
                    <w:rPr>
                      <w:rFonts w:ascii="Calibri" w:hAnsi="Calibri" w:cs="Calibri"/>
                      <w:b/>
                      <w:i/>
                      <w:iCs/>
                      <w:color w:val="000000"/>
                      <w:sz w:val="16"/>
                      <w:szCs w:val="16"/>
                      <w:lang w:val="de-AT"/>
                    </w:rPr>
                  </w:pPr>
                  <w:r w:rsidRPr="00521E1D">
                    <w:rPr>
                      <w:rFonts w:ascii="Calibri" w:hAnsi="Calibri" w:cs="Calibri"/>
                      <w:b/>
                      <w:i/>
                      <w:color w:val="000000"/>
                      <w:sz w:val="16"/>
                      <w:szCs w:val="16"/>
                      <w:lang w:val="de-AT"/>
                    </w:rPr>
                    <w:t>Proportion [%]</w:t>
                  </w:r>
                </w:p>
              </w:tc>
            </w:tr>
            <w:tr w:rsidR="005A3FA1" w:rsidRPr="009E707A" w14:paraId="43C43CA4" w14:textId="77777777" w:rsidTr="005A49BA">
              <w:trPr>
                <w:trHeight w:val="163"/>
                <w:jc w:val="center"/>
              </w:trPr>
              <w:tc>
                <w:tcPr>
                  <w:tcW w:w="2794" w:type="dxa"/>
                  <w:shd w:val="clear" w:color="auto" w:fill="auto"/>
                  <w:vAlign w:val="center"/>
                  <w:hideMark/>
                </w:tcPr>
                <w:p w14:paraId="73F3F984" w14:textId="77777777" w:rsidR="005A3FA1" w:rsidRPr="00521E1D" w:rsidRDefault="005A3FA1" w:rsidP="005A3FA1">
                  <w:pPr>
                    <w:jc w:val="center"/>
                    <w:rPr>
                      <w:rFonts w:ascii="Calibri" w:hAnsi="Calibri" w:cs="Calibri"/>
                      <w:bCs/>
                      <w:i/>
                      <w:color w:val="000000"/>
                      <w:sz w:val="16"/>
                      <w:szCs w:val="16"/>
                      <w:lang w:val="de-AT"/>
                    </w:rPr>
                  </w:pPr>
                  <w:r w:rsidRPr="00521E1D">
                    <w:rPr>
                      <w:rFonts w:ascii="Calibri" w:hAnsi="Calibri" w:cs="Calibri"/>
                      <w:i/>
                      <w:color w:val="000000"/>
                      <w:sz w:val="16"/>
                      <w:szCs w:val="16"/>
                      <w:lang w:val="de-AT"/>
                    </w:rPr>
                    <w:t>Recycling und Wiederverwendung</w:t>
                  </w:r>
                </w:p>
              </w:tc>
              <w:tc>
                <w:tcPr>
                  <w:tcW w:w="1985" w:type="dxa"/>
                  <w:shd w:val="clear" w:color="auto" w:fill="auto"/>
                  <w:vAlign w:val="center"/>
                  <w:hideMark/>
                </w:tcPr>
                <w:p w14:paraId="71B83B34" w14:textId="77777777" w:rsidR="005A3FA1" w:rsidRPr="00521E1D" w:rsidRDefault="005A3FA1" w:rsidP="005A3FA1">
                  <w:pPr>
                    <w:ind w:left="-26"/>
                    <w:jc w:val="center"/>
                    <w:rPr>
                      <w:rFonts w:ascii="Calibri" w:hAnsi="Calibri" w:cs="Calibri"/>
                      <w:i/>
                      <w:color w:val="000000"/>
                      <w:sz w:val="16"/>
                      <w:szCs w:val="16"/>
                      <w:lang w:val="de-AT"/>
                    </w:rPr>
                  </w:pPr>
                  <w:r w:rsidRPr="00521E1D">
                    <w:rPr>
                      <w:rFonts w:ascii="Calibri" w:hAnsi="Calibri" w:cs="Calibri"/>
                      <w:i/>
                      <w:color w:val="000000"/>
                      <w:sz w:val="16"/>
                      <w:szCs w:val="16"/>
                      <w:lang w:val="de-AT"/>
                    </w:rPr>
                    <w:t>70</w:t>
                  </w:r>
                </w:p>
              </w:tc>
            </w:tr>
            <w:tr w:rsidR="005A3FA1" w:rsidRPr="009E707A" w14:paraId="56962EDA" w14:textId="77777777" w:rsidTr="005A49BA">
              <w:trPr>
                <w:trHeight w:val="122"/>
                <w:jc w:val="center"/>
              </w:trPr>
              <w:tc>
                <w:tcPr>
                  <w:tcW w:w="2794" w:type="dxa"/>
                  <w:shd w:val="clear" w:color="auto" w:fill="auto"/>
                  <w:vAlign w:val="center"/>
                  <w:hideMark/>
                </w:tcPr>
                <w:p w14:paraId="5A573811" w14:textId="77777777" w:rsidR="005A3FA1" w:rsidRPr="00521E1D" w:rsidRDefault="005A3FA1" w:rsidP="005A3FA1">
                  <w:pPr>
                    <w:jc w:val="center"/>
                    <w:rPr>
                      <w:rFonts w:ascii="Calibri" w:hAnsi="Calibri" w:cs="Calibri"/>
                      <w:bCs/>
                      <w:i/>
                      <w:color w:val="000000"/>
                      <w:sz w:val="16"/>
                      <w:szCs w:val="16"/>
                      <w:lang w:val="de-AT"/>
                    </w:rPr>
                  </w:pPr>
                  <w:r w:rsidRPr="00521E1D">
                    <w:rPr>
                      <w:rFonts w:ascii="Calibri" w:hAnsi="Calibri" w:cs="Calibri"/>
                      <w:i/>
                      <w:color w:val="000000"/>
                      <w:sz w:val="16"/>
                      <w:szCs w:val="16"/>
                      <w:lang w:val="de-AT"/>
                    </w:rPr>
                    <w:t>Deponierung</w:t>
                  </w:r>
                </w:p>
              </w:tc>
              <w:tc>
                <w:tcPr>
                  <w:tcW w:w="1985" w:type="dxa"/>
                  <w:shd w:val="clear" w:color="auto" w:fill="auto"/>
                  <w:vAlign w:val="center"/>
                  <w:hideMark/>
                </w:tcPr>
                <w:p w14:paraId="5F0ED1DF" w14:textId="77777777" w:rsidR="005A3FA1" w:rsidRPr="00521E1D" w:rsidRDefault="005A3FA1" w:rsidP="005A3FA1">
                  <w:pPr>
                    <w:ind w:left="-26"/>
                    <w:jc w:val="center"/>
                    <w:rPr>
                      <w:rFonts w:ascii="Calibri" w:hAnsi="Calibri" w:cs="Calibri"/>
                      <w:i/>
                      <w:color w:val="000000"/>
                      <w:sz w:val="16"/>
                      <w:szCs w:val="16"/>
                      <w:lang w:val="de-AT"/>
                    </w:rPr>
                  </w:pPr>
                  <w:r w:rsidRPr="00521E1D">
                    <w:rPr>
                      <w:rFonts w:ascii="Calibri" w:hAnsi="Calibri" w:cs="Calibri"/>
                      <w:i/>
                      <w:color w:val="000000"/>
                      <w:sz w:val="16"/>
                      <w:szCs w:val="16"/>
                      <w:lang w:val="de-AT"/>
                    </w:rPr>
                    <w:t>30</w:t>
                  </w:r>
                </w:p>
              </w:tc>
            </w:tr>
          </w:tbl>
          <w:p w14:paraId="5A904F0A" w14:textId="77777777" w:rsidR="005A3FA1" w:rsidRPr="00521E1D" w:rsidRDefault="005A3FA1" w:rsidP="005A3FA1">
            <w:pPr>
              <w:spacing w:line="276" w:lineRule="auto"/>
              <w:ind w:left="-567" w:right="-432"/>
              <w:rPr>
                <w:rFonts w:ascii="Calibri" w:hAnsi="Calibri" w:cs="Calibri"/>
                <w:i/>
                <w:szCs w:val="18"/>
                <w:lang w:val="de-AT"/>
              </w:rPr>
            </w:pPr>
          </w:p>
          <w:p w14:paraId="5F41250C" w14:textId="0AEE531A" w:rsidR="005A3FA1" w:rsidRPr="00521E1D" w:rsidRDefault="005A3FA1" w:rsidP="005A3FA1">
            <w:pPr>
              <w:spacing w:after="240"/>
              <w:rPr>
                <w:rFonts w:ascii="Calibri" w:hAnsi="Calibri" w:cs="Calibri"/>
                <w:i/>
                <w:szCs w:val="18"/>
                <w:lang w:val="de-AT"/>
              </w:rPr>
            </w:pPr>
          </w:p>
        </w:tc>
      </w:tr>
      <w:tr w:rsidR="005A3FA1" w:rsidRPr="005A3FA1" w14:paraId="5462A428" w14:textId="77777777" w:rsidTr="00521E1D">
        <w:tc>
          <w:tcPr>
            <w:tcW w:w="817" w:type="dxa"/>
            <w:tcBorders>
              <w:top w:val="nil"/>
            </w:tcBorders>
            <w:shd w:val="clear" w:color="auto" w:fill="auto"/>
          </w:tcPr>
          <w:p w14:paraId="1CE02A67" w14:textId="77777777" w:rsidR="005A3FA1" w:rsidRPr="00521E1D" w:rsidRDefault="005A3FA1" w:rsidP="005A3FA1">
            <w:pPr>
              <w:autoSpaceDE w:val="0"/>
              <w:autoSpaceDN w:val="0"/>
              <w:adjustRightInd w:val="0"/>
              <w:spacing w:line="276" w:lineRule="auto"/>
              <w:rPr>
                <w:rFonts w:ascii="Calibri" w:hAnsi="Calibri" w:cs="Calibri"/>
                <w:i/>
                <w:lang w:val="de-AT"/>
              </w:rPr>
            </w:pPr>
            <w:r w:rsidRPr="00521E1D">
              <w:rPr>
                <w:rFonts w:ascii="Calibri" w:hAnsi="Calibri" w:cs="Calibri"/>
              </w:rPr>
              <w:br w:type="page"/>
            </w:r>
          </w:p>
        </w:tc>
        <w:tc>
          <w:tcPr>
            <w:tcW w:w="5812" w:type="dxa"/>
            <w:shd w:val="clear" w:color="auto" w:fill="auto"/>
          </w:tcPr>
          <w:p w14:paraId="6D351769" w14:textId="77777777" w:rsidR="005A3FA1" w:rsidRPr="00521E1D" w:rsidRDefault="005A3FA1" w:rsidP="005A3FA1">
            <w:pPr>
              <w:tabs>
                <w:tab w:val="num" w:pos="1080"/>
              </w:tabs>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C4, Abfallbeseitigung</w:t>
            </w:r>
          </w:p>
          <w:p w14:paraId="28CFFCC0" w14:textId="77777777" w:rsidR="005A3FA1" w:rsidRPr="00521E1D" w:rsidRDefault="005A3FA1" w:rsidP="005A3FA1">
            <w:pPr>
              <w:pStyle w:val="Listenabsatz"/>
              <w:numPr>
                <w:ilvl w:val="0"/>
                <w:numId w:val="21"/>
              </w:numPr>
              <w:tabs>
                <w:tab w:val="left" w:pos="709"/>
              </w:tabs>
              <w:autoSpaceDE w:val="0"/>
              <w:autoSpaceDN w:val="0"/>
              <w:adjustRightInd w:val="0"/>
              <w:spacing w:before="0"/>
              <w:rPr>
                <w:rFonts w:ascii="Calibri" w:hAnsi="Calibri" w:cs="Calibri"/>
                <w:i/>
                <w:color w:val="365F91"/>
                <w:szCs w:val="22"/>
                <w:lang w:val="de-AT" w:eastAsia="en-US"/>
              </w:rPr>
            </w:pPr>
            <w:r w:rsidRPr="00521E1D">
              <w:rPr>
                <w:rFonts w:ascii="Calibri" w:hAnsi="Calibri" w:cs="Calibri"/>
                <w:i/>
                <w:color w:val="365F91"/>
                <w:szCs w:val="22"/>
                <w:lang w:val="de-AT" w:eastAsia="en-US"/>
              </w:rPr>
              <w:t>C4 Abfallbeseitigung einschließlich der physikalischen Vorbehandlung und des Deponiebetriebs.</w:t>
            </w:r>
          </w:p>
          <w:p w14:paraId="35002709" w14:textId="4E2010EA" w:rsidR="005A3FA1" w:rsidRPr="005A3FA1" w:rsidRDefault="005A3FA1" w:rsidP="005A3FA1">
            <w:pPr>
              <w:autoSpaceDE w:val="0"/>
              <w:autoSpaceDN w:val="0"/>
              <w:adjustRightInd w:val="0"/>
              <w:spacing w:before="120" w:line="276" w:lineRule="auto"/>
              <w:rPr>
                <w:rFonts w:ascii="Calibri" w:hAnsi="Calibri" w:cs="Calibri"/>
                <w:i/>
                <w:lang w:val="de-AT"/>
              </w:rPr>
            </w:pPr>
            <w:r w:rsidRPr="00521E1D">
              <w:rPr>
                <w:rFonts w:ascii="Calibri" w:hAnsi="Calibri" w:cs="Calibri"/>
                <w:i/>
                <w:szCs w:val="18"/>
                <w:lang w:val="de-AT"/>
              </w:rPr>
              <w:t>Für Modul C4 enthält die Tabelle 12 der EN 15804 zusätzliche technische Informationen zur Spezifizierung von Szenarien oder zur Entwicklung von neuen Szenarien des End-of-Life.</w:t>
            </w:r>
          </w:p>
        </w:tc>
        <w:tc>
          <w:tcPr>
            <w:tcW w:w="7229" w:type="dxa"/>
            <w:shd w:val="clear" w:color="auto" w:fill="auto"/>
          </w:tcPr>
          <w:p w14:paraId="3F35BF91" w14:textId="77777777" w:rsidR="005A3FA1" w:rsidRPr="00521E1D" w:rsidRDefault="005A3FA1" w:rsidP="005A3FA1">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C4, Abfallbeseitigung</w:t>
            </w:r>
          </w:p>
          <w:p w14:paraId="0C03005C" w14:textId="77777777" w:rsidR="005A3FA1" w:rsidRPr="00521E1D" w:rsidRDefault="005A3FA1" w:rsidP="005A3FA1">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6A31855D"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08D6269E"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1A94291B"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40F9C301" w14:textId="77777777" w:rsidR="005A3FA1" w:rsidRPr="00521E1D" w:rsidRDefault="005A3FA1" w:rsidP="005A3FA1">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Annahmen für die Szenarienentwicklung, z. B. für den Transport</w:t>
            </w:r>
          </w:p>
          <w:p w14:paraId="78D311E6" w14:textId="48BAE12B" w:rsidR="005A3FA1" w:rsidRPr="005A3FA1" w:rsidRDefault="005A3FA1" w:rsidP="005A3FA1">
            <w:pPr>
              <w:spacing w:line="276" w:lineRule="auto"/>
              <w:jc w:val="both"/>
              <w:rPr>
                <w:rFonts w:ascii="Calibri" w:hAnsi="Calibri" w:cs="Calibri"/>
                <w:i/>
                <w:szCs w:val="18"/>
                <w:lang w:val="de-AT"/>
              </w:rPr>
            </w:pPr>
            <w:r w:rsidRPr="00521E1D">
              <w:rPr>
                <w:rFonts w:ascii="Calibri" w:hAnsi="Calibri" w:cs="Calibri"/>
                <w:i/>
                <w:szCs w:val="18"/>
                <w:lang w:val="de-AT"/>
              </w:rPr>
              <w:t>Als allgemeiner Ansatz sollten nationale Szenarien für die End-of-life (EOL) Phase verwendet werden, wenn keine anderen Daten vorhanden sind. Wenn jedoch auch diese Informationen fehlen, wird vorgeschlagen das vorhandene europäische Default End-of-Life Szenario zu verwenden, welches in Tabelle 5 dargestellt ist.</w:t>
            </w:r>
          </w:p>
        </w:tc>
      </w:tr>
      <w:tr w:rsidR="005A3FA1" w:rsidRPr="009E707A" w14:paraId="2FDD00DD" w14:textId="77777777" w:rsidTr="00521E1D">
        <w:trPr>
          <w:cantSplit/>
          <w:trHeight w:val="1314"/>
        </w:trPr>
        <w:tc>
          <w:tcPr>
            <w:tcW w:w="817" w:type="dxa"/>
            <w:shd w:val="clear" w:color="auto" w:fill="auto"/>
            <w:textDirection w:val="btLr"/>
          </w:tcPr>
          <w:p w14:paraId="67407942" w14:textId="37E1B521" w:rsidR="005A3FA1" w:rsidRPr="00521E1D" w:rsidRDefault="005A3FA1" w:rsidP="005A3FA1">
            <w:pPr>
              <w:autoSpaceDE w:val="0"/>
              <w:autoSpaceDN w:val="0"/>
              <w:adjustRightInd w:val="0"/>
              <w:spacing w:line="276" w:lineRule="auto"/>
              <w:ind w:left="113" w:right="113"/>
              <w:jc w:val="center"/>
              <w:rPr>
                <w:rFonts w:ascii="Calibri" w:hAnsi="Calibri" w:cs="Calibri"/>
                <w:i/>
                <w:sz w:val="20"/>
                <w:szCs w:val="20"/>
              </w:rPr>
            </w:pPr>
            <w:r w:rsidRPr="00521E1D">
              <w:rPr>
                <w:rFonts w:ascii="Calibri" w:hAnsi="Calibri" w:cs="Calibri"/>
                <w:b/>
                <w:i/>
                <w:sz w:val="20"/>
                <w:szCs w:val="20"/>
              </w:rPr>
              <w:t>MODUL</w:t>
            </w:r>
            <w:r>
              <w:rPr>
                <w:rFonts w:ascii="Calibri" w:hAnsi="Calibri" w:cs="Calibri"/>
                <w:b/>
                <w:i/>
                <w:sz w:val="20"/>
                <w:szCs w:val="20"/>
              </w:rPr>
              <w:t>E</w:t>
            </w:r>
            <w:r w:rsidRPr="00521E1D">
              <w:rPr>
                <w:rFonts w:ascii="Calibri" w:hAnsi="Calibri" w:cs="Calibri"/>
                <w:b/>
                <w:i/>
                <w:sz w:val="20"/>
                <w:szCs w:val="20"/>
              </w:rPr>
              <w:t xml:space="preserve"> D</w:t>
            </w:r>
          </w:p>
        </w:tc>
        <w:tc>
          <w:tcPr>
            <w:tcW w:w="5812" w:type="dxa"/>
            <w:shd w:val="clear" w:color="auto" w:fill="auto"/>
          </w:tcPr>
          <w:p w14:paraId="7D720233" w14:textId="77777777" w:rsidR="005A3FA1" w:rsidRPr="00521E1D" w:rsidRDefault="005A3FA1" w:rsidP="005A3FA1">
            <w:pPr>
              <w:tabs>
                <w:tab w:val="num" w:pos="1080"/>
              </w:tabs>
              <w:autoSpaceDE w:val="0"/>
              <w:autoSpaceDN w:val="0"/>
              <w:adjustRightInd w:val="0"/>
              <w:spacing w:line="276" w:lineRule="auto"/>
              <w:rPr>
                <w:rFonts w:ascii="Calibri" w:hAnsi="Calibri" w:cs="Calibri"/>
                <w:i/>
                <w:color w:val="365F91"/>
                <w:lang w:val="de-AT"/>
              </w:rPr>
            </w:pPr>
            <w:r w:rsidRPr="00521E1D">
              <w:rPr>
                <w:rFonts w:ascii="Calibri" w:hAnsi="Calibri" w:cs="Calibri"/>
                <w:b/>
                <w:i/>
                <w:color w:val="365F91"/>
                <w:lang w:val="de-AT"/>
              </w:rPr>
              <w:t xml:space="preserve">D, Gutschriften und Lasten außerhalb der Produktsystemgrenze, Informationsmodul </w:t>
            </w:r>
          </w:p>
          <w:p w14:paraId="61332854" w14:textId="19CB4BC7" w:rsidR="005A3FA1" w:rsidRDefault="005A3FA1" w:rsidP="005A3FA1">
            <w:pPr>
              <w:tabs>
                <w:tab w:val="num" w:pos="1080"/>
              </w:tabs>
              <w:autoSpaceDE w:val="0"/>
              <w:autoSpaceDN w:val="0"/>
              <w:adjustRightInd w:val="0"/>
              <w:rPr>
                <w:b/>
                <w:i/>
                <w:color w:val="2F5496"/>
                <w:lang w:val="de-AT"/>
              </w:rPr>
            </w:pPr>
            <w:r w:rsidRPr="00521E1D">
              <w:rPr>
                <w:rFonts w:ascii="Calibri" w:hAnsi="Calibri" w:cs="Calibri"/>
                <w:i/>
                <w:color w:val="365F91"/>
                <w:lang w:val="de-AT"/>
              </w:rPr>
              <w:t>D, Wiederverwendung, Rückgewinnung und /oder Recycling Potenziale, ausgedrückt als Nettoauswirkungen oder Nettogutschriften.</w:t>
            </w:r>
          </w:p>
          <w:p w14:paraId="449BEBA8" w14:textId="6946F787" w:rsidR="005A3FA1" w:rsidRPr="00025004" w:rsidRDefault="005A3FA1" w:rsidP="005A3FA1">
            <w:pPr>
              <w:pStyle w:val="Listenabsatz"/>
              <w:tabs>
                <w:tab w:val="left" w:pos="709"/>
              </w:tabs>
              <w:autoSpaceDE w:val="0"/>
              <w:autoSpaceDN w:val="0"/>
              <w:adjustRightInd w:val="0"/>
              <w:spacing w:before="0" w:line="240" w:lineRule="auto"/>
              <w:jc w:val="both"/>
              <w:rPr>
                <w:rFonts w:ascii="Calibri" w:hAnsi="Calibri" w:cs="Calibri"/>
                <w:i/>
                <w:color w:val="365F91"/>
                <w:szCs w:val="22"/>
                <w:lang w:val="de-AT" w:eastAsia="en-US"/>
              </w:rPr>
            </w:pPr>
          </w:p>
        </w:tc>
        <w:tc>
          <w:tcPr>
            <w:tcW w:w="7229" w:type="dxa"/>
            <w:shd w:val="clear" w:color="auto" w:fill="auto"/>
          </w:tcPr>
          <w:p w14:paraId="2CAC7455" w14:textId="77777777" w:rsidR="005A3FA1" w:rsidRPr="00521E1D" w:rsidRDefault="005A3FA1" w:rsidP="005A3FA1">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D, Gutschriften und Lasten außerhalb der Produktsystemgrenze, Informationsmodul</w:t>
            </w:r>
          </w:p>
          <w:p w14:paraId="6EF7B4B9" w14:textId="77777777" w:rsidR="005A3FA1" w:rsidRPr="00521E1D" w:rsidRDefault="005A3FA1" w:rsidP="005A3FA1">
            <w:pPr>
              <w:spacing w:line="276" w:lineRule="auto"/>
              <w:jc w:val="both"/>
              <w:rPr>
                <w:rFonts w:ascii="Calibri" w:hAnsi="Calibri" w:cs="Calibri"/>
                <w:i/>
                <w:szCs w:val="18"/>
                <w:lang w:val="de-AT"/>
              </w:rPr>
            </w:pPr>
            <w:r w:rsidRPr="00521E1D">
              <w:rPr>
                <w:rFonts w:ascii="Calibri" w:hAnsi="Calibri" w:cs="Calibri"/>
                <w:i/>
                <w:szCs w:val="18"/>
                <w:lang w:val="de-AT"/>
              </w:rPr>
              <w:t xml:space="preserve">Für die Rechenabläufe und Beispiele verweisen wir an dieser Stelle auf die Anhänge 3 und 4 des TBE-Dokuments, welche in der österreichischen PKR an den entsprechenden Stellen zu Modul D eingeflochten sind. </w:t>
            </w:r>
          </w:p>
        </w:tc>
      </w:tr>
      <w:bookmarkEnd w:id="95"/>
      <w:bookmarkEnd w:id="103"/>
    </w:tbl>
    <w:p w14:paraId="4C76E83D" w14:textId="77777777" w:rsidR="007C1BEE" w:rsidRPr="00521E1D" w:rsidRDefault="007C1BEE" w:rsidP="007C1BEE">
      <w:pPr>
        <w:autoSpaceDE w:val="0"/>
        <w:autoSpaceDN w:val="0"/>
        <w:adjustRightInd w:val="0"/>
        <w:spacing w:line="276" w:lineRule="auto"/>
        <w:rPr>
          <w:rFonts w:ascii="Calibri" w:hAnsi="Calibri" w:cs="Calibri"/>
          <w:i/>
        </w:rPr>
        <w:sectPr w:rsidR="007C1BEE" w:rsidRPr="00521E1D" w:rsidSect="002D72D5">
          <w:headerReference w:type="default" r:id="rId99"/>
          <w:pgSz w:w="16834" w:h="11907" w:orient="landscape"/>
          <w:pgMar w:top="1268" w:right="1701" w:bottom="1134" w:left="1418" w:header="11" w:footer="720" w:gutter="0"/>
          <w:paperSrc w:first="7" w:other="7"/>
          <w:cols w:space="720"/>
          <w:docGrid w:linePitch="360"/>
        </w:sectPr>
      </w:pPr>
    </w:p>
    <w:p w14:paraId="08B850B8" w14:textId="77777777" w:rsidR="00A3303A" w:rsidRPr="00521E1D" w:rsidRDefault="00A3303A" w:rsidP="00A3303A">
      <w:pPr>
        <w:pStyle w:val="berschrift1"/>
        <w:ind w:left="426"/>
        <w:rPr>
          <w:rFonts w:cs="Calibri"/>
        </w:rPr>
      </w:pPr>
      <w:bookmarkStart w:id="114" w:name="_Toc490051942"/>
      <w:bookmarkStart w:id="115" w:name="_Toc81484527"/>
      <w:r w:rsidRPr="00521E1D">
        <w:rPr>
          <w:rFonts w:cs="Calibri"/>
        </w:rPr>
        <w:lastRenderedPageBreak/>
        <w:t>LCA: Rechenregeln</w:t>
      </w:r>
      <w:bookmarkEnd w:id="114"/>
      <w:bookmarkEnd w:id="115"/>
    </w:p>
    <w:bookmarkEnd w:id="96"/>
    <w:p w14:paraId="21FD4D2E" w14:textId="77777777" w:rsidR="00A3303A" w:rsidRPr="00521E1D" w:rsidRDefault="00A3303A" w:rsidP="00A3303A">
      <w:pPr>
        <w:rPr>
          <w:rFonts w:ascii="Calibri" w:hAnsi="Calibri" w:cs="Calibri"/>
          <w:lang w:val="de-CH"/>
        </w:rPr>
      </w:pPr>
    </w:p>
    <w:p w14:paraId="0D86A93E" w14:textId="77777777" w:rsidR="00A3303A" w:rsidRPr="00521E1D" w:rsidRDefault="00A3303A" w:rsidP="00A3303A">
      <w:pPr>
        <w:pStyle w:val="berschrift2"/>
        <w:rPr>
          <w:rFonts w:cs="Calibri"/>
        </w:rPr>
      </w:pPr>
      <w:bookmarkStart w:id="116" w:name="_Ref326570557"/>
      <w:bookmarkStart w:id="117" w:name="_Toc490051943"/>
      <w:bookmarkStart w:id="118" w:name="_Toc81484528"/>
      <w:r w:rsidRPr="00521E1D">
        <w:rPr>
          <w:rFonts w:cs="Calibri"/>
        </w:rPr>
        <w:t>Deklarierte Einheit/ Funktionale Einheit</w:t>
      </w:r>
      <w:bookmarkEnd w:id="116"/>
      <w:bookmarkEnd w:id="117"/>
      <w:bookmarkEnd w:id="118"/>
    </w:p>
    <w:p w14:paraId="0217669A" w14:textId="77777777" w:rsidR="00A3303A" w:rsidRPr="00521E1D" w:rsidRDefault="00A3303A" w:rsidP="00A3303A">
      <w:pPr>
        <w:rPr>
          <w:rFonts w:ascii="Calibri" w:hAnsi="Calibri" w:cs="Calibri"/>
          <w:lang w:val="de-CH"/>
        </w:rPr>
      </w:pPr>
    </w:p>
    <w:p w14:paraId="56C7C277"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Die deklarierte bzw. funktionale Einheit, der Massebezug und der Umrechnungsfaktor zu 1 kg sind in der dafür vorgesehenen Tabelle wie deklariert anzugeben.</w:t>
      </w:r>
    </w:p>
    <w:p w14:paraId="487C22A1" w14:textId="77777777" w:rsidR="00A3303A" w:rsidRPr="00521E1D" w:rsidRDefault="00A3303A" w:rsidP="00A3303A">
      <w:pPr>
        <w:rPr>
          <w:rFonts w:ascii="Calibri" w:hAnsi="Calibri" w:cs="Calibri"/>
          <w:lang w:val="de-CH"/>
        </w:rPr>
      </w:pPr>
    </w:p>
    <w:p w14:paraId="5D494B56" w14:textId="77777777" w:rsidR="00D70748" w:rsidRPr="00521E1D" w:rsidRDefault="00A3303A" w:rsidP="00A3303A">
      <w:pPr>
        <w:shd w:val="clear" w:color="auto" w:fill="99FF33"/>
        <w:rPr>
          <w:rFonts w:ascii="Calibri" w:hAnsi="Calibri" w:cs="Calibri"/>
        </w:rPr>
      </w:pPr>
      <w:r w:rsidRPr="00521E1D">
        <w:rPr>
          <w:rFonts w:ascii="Calibri" w:hAnsi="Calibri" w:cs="Calibri"/>
          <w:b/>
          <w:u w:val="single"/>
          <w:lang w:val="de-CH"/>
        </w:rPr>
        <w:t>Spezifische Ökobilanzregeln für Bauprodukte aus gebranntem Ton:</w:t>
      </w:r>
    </w:p>
    <w:p w14:paraId="5FDBFBB4" w14:textId="768024AD" w:rsidR="00A3303A" w:rsidRPr="00521E1D" w:rsidRDefault="00A3303A" w:rsidP="00A3303A">
      <w:pPr>
        <w:shd w:val="clear" w:color="auto" w:fill="99FF33"/>
        <w:spacing w:line="276" w:lineRule="auto"/>
        <w:jc w:val="both"/>
        <w:rPr>
          <w:rFonts w:ascii="Calibri" w:hAnsi="Calibri" w:cs="Calibri"/>
        </w:rPr>
      </w:pPr>
      <w:bookmarkStart w:id="119" w:name="EPDEdit_3_1_dekl_Einheit_Intro"/>
      <w:r w:rsidRPr="00521E1D">
        <w:rPr>
          <w:rFonts w:ascii="Calibri" w:hAnsi="Calibri" w:cs="Calibri"/>
        </w:rPr>
        <w:t xml:space="preserve">Die deklarierte Einheit ist 1 Tonne Ziegelmaterial. </w:t>
      </w:r>
      <w:bookmarkStart w:id="120" w:name="PCR_3_1_Deklarierte_Einheit"/>
      <w:r w:rsidRPr="00521E1D">
        <w:rPr>
          <w:rFonts w:ascii="Calibri" w:hAnsi="Calibri" w:cs="Calibri"/>
        </w:rPr>
        <w:t>Die Rohdichten der deklarierten Produkte sind anzugeben.</w:t>
      </w:r>
    </w:p>
    <w:p w14:paraId="155423F3" w14:textId="77777777" w:rsidR="00A3303A" w:rsidRPr="00521E1D" w:rsidRDefault="00A3303A" w:rsidP="00A3303A">
      <w:pPr>
        <w:shd w:val="clear" w:color="auto" w:fill="99FF33"/>
        <w:spacing w:line="276" w:lineRule="auto"/>
        <w:jc w:val="both"/>
        <w:rPr>
          <w:rFonts w:ascii="Calibri" w:hAnsi="Calibri" w:cs="Calibri"/>
        </w:rPr>
      </w:pPr>
      <w:r w:rsidRPr="00521E1D">
        <w:rPr>
          <w:rFonts w:ascii="Calibri" w:hAnsi="Calibri" w:cs="Calibri"/>
        </w:rPr>
        <w:t>Die/der Hersteller von deklarierten Produkten müssen/muss sicherstellen, dass aus den jeweiligen Produktdatenblätter</w:t>
      </w:r>
      <w:bookmarkEnd w:id="119"/>
      <w:bookmarkEnd w:id="120"/>
      <w:r w:rsidRPr="00521E1D">
        <w:rPr>
          <w:rFonts w:ascii="Calibri" w:hAnsi="Calibri" w:cs="Calibri"/>
        </w:rPr>
        <w:t>n der Bezug zum Bauteil in einer anwendungsbezogenen Einheit klar und unmissverständlich hervorgeht, z.B. Tonne pro Quadratmeter Wandfläche, Tonne pro Laufmeter eines Bauteils usw.</w:t>
      </w:r>
    </w:p>
    <w:p w14:paraId="57F3E8E8" w14:textId="77777777" w:rsidR="00A3303A" w:rsidRPr="00521E1D" w:rsidRDefault="00A3303A" w:rsidP="00A3303A">
      <w:pPr>
        <w:shd w:val="clear" w:color="auto" w:fill="99FF33"/>
        <w:spacing w:line="276" w:lineRule="auto"/>
        <w:jc w:val="both"/>
        <w:rPr>
          <w:rFonts w:ascii="Calibri" w:hAnsi="Calibri" w:cs="Calibri"/>
        </w:rPr>
      </w:pPr>
      <w:r w:rsidRPr="00521E1D">
        <w:rPr>
          <w:rFonts w:ascii="Calibri" w:hAnsi="Calibri" w:cs="Calibri"/>
        </w:rPr>
        <w:t>Die/der Hersteller von deklarierten Bauteilen aus Materialkombinationen müssen/muss sicherstellen, dass aus den jeweiligen Produktdatenblättern die Gesamtmasse eines Bauteils im Bezug zur anwendungsbezogenen Einheit klar und unmissverständlich hervorgeht und dass die Massenanteile der Nicht-Ziegel-Baustoffe in Bezug auf eine Tonne Gesamtbauteil angeführt sind, z.B. Bewehrungseisen je Tonne Gesamtbauteil, Beton je Tonne Gesamtbauteil, Dämmstoffanteil je Tonne gefüllte Ziegel udgl.</w:t>
      </w:r>
    </w:p>
    <w:p w14:paraId="433AFEFF" w14:textId="7FA06C76" w:rsidR="00A3303A" w:rsidRPr="00521E1D" w:rsidRDefault="00A3303A" w:rsidP="00A3303A">
      <w:pPr>
        <w:spacing w:before="120" w:after="120" w:line="276" w:lineRule="auto"/>
        <w:rPr>
          <w:rFonts w:ascii="Calibri" w:hAnsi="Calibri" w:cs="Calibri"/>
          <w:b/>
        </w:rPr>
      </w:pPr>
      <w:bookmarkStart w:id="121" w:name="_Toc490147659"/>
      <w:bookmarkStart w:id="122" w:name="_Toc150263135"/>
      <w:r w:rsidRPr="00521E1D">
        <w:rPr>
          <w:rFonts w:ascii="Calibri" w:hAnsi="Calibri" w:cs="Calibri"/>
          <w:b/>
        </w:rPr>
        <w:t xml:space="preserve">Tabelle </w:t>
      </w:r>
      <w:r w:rsidRPr="00521E1D">
        <w:rPr>
          <w:rFonts w:ascii="Calibri" w:hAnsi="Calibri" w:cs="Calibri"/>
          <w:b/>
        </w:rPr>
        <w:fldChar w:fldCharType="begin"/>
      </w:r>
      <w:r w:rsidRPr="00521E1D">
        <w:rPr>
          <w:rFonts w:ascii="Calibri" w:hAnsi="Calibri" w:cs="Calibri"/>
          <w:b/>
        </w:rPr>
        <w:instrText xml:space="preserve"> SEQ Tabelle \* ARABIC </w:instrText>
      </w:r>
      <w:r w:rsidRPr="00521E1D">
        <w:rPr>
          <w:rFonts w:ascii="Calibri" w:hAnsi="Calibri" w:cs="Calibri"/>
          <w:b/>
        </w:rPr>
        <w:fldChar w:fldCharType="separate"/>
      </w:r>
      <w:r w:rsidR="00340871">
        <w:rPr>
          <w:rFonts w:ascii="Calibri" w:hAnsi="Calibri" w:cs="Calibri"/>
          <w:b/>
          <w:noProof/>
        </w:rPr>
        <w:t>8</w:t>
      </w:r>
      <w:r w:rsidRPr="00521E1D">
        <w:rPr>
          <w:rFonts w:ascii="Calibri" w:hAnsi="Calibri" w:cs="Calibri"/>
          <w:b/>
        </w:rPr>
        <w:fldChar w:fldCharType="end"/>
      </w:r>
      <w:r w:rsidRPr="00521E1D">
        <w:rPr>
          <w:rFonts w:ascii="Calibri" w:hAnsi="Calibri" w:cs="Calibri"/>
          <w:b/>
        </w:rPr>
        <w:t xml:space="preserve">: </w:t>
      </w:r>
      <w:r w:rsidR="002E65E2">
        <w:rPr>
          <w:rFonts w:ascii="Calibri" w:eastAsia="Times New Roman" w:hAnsi="Calibri" w:cs="Calibri"/>
          <w:b/>
          <w:szCs w:val="18"/>
        </w:rPr>
        <w:t>D</w:t>
      </w:r>
      <w:r w:rsidRPr="00521E1D">
        <w:rPr>
          <w:rFonts w:ascii="Calibri" w:eastAsia="Times New Roman" w:hAnsi="Calibri" w:cs="Calibri"/>
          <w:b/>
          <w:szCs w:val="18"/>
        </w:rPr>
        <w:t>eklarierte Einheit</w:t>
      </w:r>
      <w:bookmarkEnd w:id="121"/>
      <w:bookmarkEnd w:id="122"/>
    </w:p>
    <w:tbl>
      <w:tblPr>
        <w:tblW w:w="4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1985"/>
        <w:gridCol w:w="1819"/>
      </w:tblGrid>
      <w:tr w:rsidR="00A3303A" w:rsidRPr="009E707A" w14:paraId="09F7F584" w14:textId="77777777" w:rsidTr="002D3AC9">
        <w:trPr>
          <w:trHeight w:val="78"/>
        </w:trPr>
        <w:tc>
          <w:tcPr>
            <w:tcW w:w="4540"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495559FF" w14:textId="77777777" w:rsidR="00A3303A" w:rsidRPr="00521E1D" w:rsidRDefault="00A3303A" w:rsidP="00A459B7">
            <w:pPr>
              <w:ind w:left="147"/>
              <w:rPr>
                <w:rFonts w:ascii="Calibri" w:eastAsia="Times New Roman" w:hAnsi="Calibri" w:cs="Calibri"/>
                <w:szCs w:val="18"/>
              </w:rPr>
            </w:pPr>
            <w:r w:rsidRPr="00521E1D">
              <w:rPr>
                <w:rFonts w:ascii="Calibri" w:eastAsia="Times New Roman" w:hAnsi="Calibri" w:cs="Calibri"/>
                <w:b/>
                <w:bCs/>
                <w:szCs w:val="18"/>
              </w:rPr>
              <w:t>Bezeichnung</w:t>
            </w:r>
          </w:p>
        </w:tc>
        <w:tc>
          <w:tcPr>
            <w:tcW w:w="1985"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6A6A71E9" w14:textId="77777777" w:rsidR="00A3303A" w:rsidRPr="00521E1D" w:rsidRDefault="00A3303A" w:rsidP="00A459B7">
            <w:pPr>
              <w:jc w:val="center"/>
              <w:rPr>
                <w:rFonts w:ascii="Calibri" w:eastAsia="Times New Roman" w:hAnsi="Calibri" w:cs="Calibri"/>
                <w:b/>
                <w:bCs/>
                <w:szCs w:val="18"/>
              </w:rPr>
            </w:pPr>
            <w:r w:rsidRPr="00521E1D">
              <w:rPr>
                <w:rFonts w:ascii="Calibri" w:eastAsia="Times New Roman" w:hAnsi="Calibri" w:cs="Calibri"/>
                <w:b/>
                <w:bCs/>
                <w:szCs w:val="18"/>
              </w:rPr>
              <w:t>Wert</w:t>
            </w:r>
          </w:p>
        </w:tc>
        <w:tc>
          <w:tcPr>
            <w:tcW w:w="1819"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10A0F587" w14:textId="77777777" w:rsidR="00A3303A" w:rsidRPr="00521E1D" w:rsidRDefault="00A3303A" w:rsidP="00A459B7">
            <w:pPr>
              <w:jc w:val="center"/>
              <w:rPr>
                <w:rFonts w:ascii="Calibri" w:eastAsia="Times New Roman" w:hAnsi="Calibri" w:cs="Calibri"/>
                <w:b/>
                <w:bCs/>
                <w:szCs w:val="18"/>
              </w:rPr>
            </w:pPr>
            <w:r w:rsidRPr="00521E1D">
              <w:rPr>
                <w:rFonts w:ascii="Calibri" w:eastAsia="Times New Roman" w:hAnsi="Calibri" w:cs="Calibri"/>
                <w:b/>
                <w:bCs/>
                <w:szCs w:val="18"/>
              </w:rPr>
              <w:t>Einheit</w:t>
            </w:r>
          </w:p>
        </w:tc>
      </w:tr>
      <w:tr w:rsidR="00A3303A" w:rsidRPr="009E707A" w14:paraId="4280AACD" w14:textId="77777777" w:rsidTr="002D3AC9">
        <w:trPr>
          <w:trHeight w:val="78"/>
        </w:trPr>
        <w:tc>
          <w:tcPr>
            <w:tcW w:w="45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9288A5" w14:textId="29977917" w:rsidR="00A3303A" w:rsidRPr="00521E1D" w:rsidRDefault="00A3303A" w:rsidP="00A459B7">
            <w:pPr>
              <w:ind w:left="147"/>
              <w:rPr>
                <w:rFonts w:ascii="Calibri" w:eastAsia="Times New Roman" w:hAnsi="Calibri" w:cs="Calibri"/>
                <w:b/>
                <w:bCs/>
                <w:szCs w:val="18"/>
              </w:rPr>
            </w:pPr>
            <w:r w:rsidRPr="00521E1D">
              <w:rPr>
                <w:rFonts w:ascii="Calibri" w:eastAsia="Times New Roman" w:hAnsi="Calibri" w:cs="Calibri"/>
                <w:spacing w:val="-4"/>
                <w:szCs w:val="18"/>
              </w:rPr>
              <w:t>Deklarierte Einheit</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90E48D"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pacing w:val="-4"/>
                <w:szCs w:val="18"/>
              </w:rPr>
              <w:t>1</w:t>
            </w:r>
          </w:p>
        </w:tc>
        <w:tc>
          <w:tcPr>
            <w:tcW w:w="18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9CE16B"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zCs w:val="18"/>
              </w:rPr>
              <w:t>t</w:t>
            </w:r>
          </w:p>
        </w:tc>
      </w:tr>
      <w:tr w:rsidR="00A3303A" w:rsidRPr="009E707A" w14:paraId="62556EE5" w14:textId="77777777" w:rsidTr="002D3AC9">
        <w:trPr>
          <w:trHeight w:val="78"/>
        </w:trPr>
        <w:tc>
          <w:tcPr>
            <w:tcW w:w="45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2547A6" w14:textId="77777777" w:rsidR="00A3303A" w:rsidRPr="00521E1D" w:rsidRDefault="00A3303A" w:rsidP="00A459B7">
            <w:pPr>
              <w:ind w:left="147"/>
              <w:rPr>
                <w:rFonts w:ascii="Calibri" w:eastAsia="Times New Roman" w:hAnsi="Calibri" w:cs="Calibri"/>
                <w:szCs w:val="18"/>
              </w:rPr>
            </w:pPr>
            <w:r w:rsidRPr="00521E1D">
              <w:rPr>
                <w:rFonts w:ascii="Calibri" w:eastAsia="Times New Roman" w:hAnsi="Calibri" w:cs="Calibri"/>
                <w:spacing w:val="-4"/>
                <w:szCs w:val="18"/>
              </w:rPr>
              <w:t>Rohdichte (spezifisch oder bilanzierter Durchschnittswert)</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3A8896" w14:textId="77777777" w:rsidR="00A3303A" w:rsidRPr="00521E1D" w:rsidRDefault="00A3303A" w:rsidP="00A459B7">
            <w:pPr>
              <w:jc w:val="center"/>
              <w:rPr>
                <w:rFonts w:ascii="Calibri" w:eastAsia="Times New Roman" w:hAnsi="Calibri" w:cs="Calibri"/>
                <w:spacing w:val="-4"/>
                <w:szCs w:val="18"/>
              </w:rPr>
            </w:pPr>
          </w:p>
        </w:tc>
        <w:tc>
          <w:tcPr>
            <w:tcW w:w="18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96E82A"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zCs w:val="18"/>
              </w:rPr>
              <w:t>t/m</w:t>
            </w:r>
            <w:r w:rsidRPr="00521E1D">
              <w:rPr>
                <w:rFonts w:ascii="Calibri" w:eastAsia="Times New Roman" w:hAnsi="Calibri" w:cs="Calibri"/>
                <w:szCs w:val="18"/>
                <w:vertAlign w:val="superscript"/>
              </w:rPr>
              <w:t>3</w:t>
            </w:r>
          </w:p>
        </w:tc>
      </w:tr>
    </w:tbl>
    <w:p w14:paraId="6D1B4152" w14:textId="77777777" w:rsidR="002E65E2" w:rsidRDefault="002E65E2" w:rsidP="002E65E2">
      <w:pPr>
        <w:rPr>
          <w:rFonts w:ascii="Calibri" w:eastAsia="Times New Roman" w:hAnsi="Calibri" w:cs="Calibri"/>
          <w:szCs w:val="18"/>
        </w:rPr>
      </w:pPr>
    </w:p>
    <w:p w14:paraId="6BF9B3CE" w14:textId="23436F8D" w:rsidR="002E65E2" w:rsidRPr="00F265F1" w:rsidRDefault="002E65E2" w:rsidP="002E65E2">
      <w:pPr>
        <w:rPr>
          <w:rFonts w:ascii="Calibri" w:eastAsia="Times New Roman" w:hAnsi="Calibri" w:cs="Calibri"/>
          <w:szCs w:val="18"/>
          <w:lang w:val="de-AT"/>
        </w:rPr>
      </w:pPr>
      <w:r w:rsidRPr="00F265F1">
        <w:rPr>
          <w:rFonts w:ascii="Calibri" w:eastAsia="Times New Roman" w:hAnsi="Calibri" w:cs="Calibri"/>
          <w:szCs w:val="18"/>
          <w:lang w:val="de-AT"/>
        </w:rPr>
        <w:t>Hinweis: Gemäß dem TBE-Dokument (Seite 51) können auch andere Einheiten verwendet werden, sofern in der EPD Umrechnungsfaktoren angegeben werden, um die Umrechnung in eine Tonne Ziegel transparent und verständlich zu machen. Ziel ist es, so weit wie möglich reale Werte anzugeben. Weichen die Gewichtsangaben pro Stück von den Angaben in der Beispieltabelle ab, sollten die tatsächlichen Werte verwendet werden.</w:t>
      </w:r>
    </w:p>
    <w:p w14:paraId="31952BF0" w14:textId="19638833" w:rsidR="002E65E2" w:rsidRPr="00F265F1" w:rsidRDefault="002E65E2" w:rsidP="002E65E2">
      <w:pPr>
        <w:spacing w:before="120" w:after="120" w:line="276" w:lineRule="auto"/>
        <w:jc w:val="both"/>
        <w:rPr>
          <w:rFonts w:ascii="Calibri" w:eastAsia="Times New Roman" w:hAnsi="Calibri" w:cs="Calibri"/>
          <w:szCs w:val="18"/>
          <w:lang w:val="de-AT"/>
        </w:rPr>
      </w:pPr>
      <w:r w:rsidRPr="00F265F1">
        <w:rPr>
          <w:rFonts w:ascii="Calibri" w:eastAsia="Times New Roman" w:hAnsi="Calibri" w:cs="Calibri"/>
          <w:szCs w:val="18"/>
          <w:lang w:val="de-AT"/>
        </w:rPr>
        <w:t>Mögliche Umrechnungsfaktoren gemäß Anhang 5 des TBE-Dokuments (die Nummerierung der Tabelle entspricht nicht der Nummerierung im TBE-Dokument, da es diese nicht gibt):</w:t>
      </w:r>
    </w:p>
    <w:p w14:paraId="65D669F5" w14:textId="521A97EB" w:rsidR="00A3303A" w:rsidRPr="00521E1D" w:rsidRDefault="00A3303A" w:rsidP="002D3AC9">
      <w:pPr>
        <w:spacing w:before="120" w:after="120" w:line="276" w:lineRule="auto"/>
        <w:jc w:val="both"/>
        <w:rPr>
          <w:rFonts w:ascii="Calibri" w:hAnsi="Calibri" w:cs="Calibri"/>
          <w:i/>
          <w:szCs w:val="18"/>
          <w:lang w:val="de-AT"/>
        </w:rPr>
      </w:pPr>
      <w:r w:rsidRPr="00521E1D">
        <w:rPr>
          <w:rFonts w:ascii="Calibri" w:hAnsi="Calibri" w:cs="Calibri"/>
          <w:i/>
          <w:szCs w:val="18"/>
          <w:lang w:val="de-AT"/>
        </w:rPr>
        <w:t>Die funktionale Einheit für Produkte aus gebranntem Ton ist vorzugsweise definiert als 1 Tonne Produkt aus gebranntem Ton. Andere Einheiten anzuführen ist nur dann erlaubt (z.B. m² oder m³), wenn Umrechnungsfaktoren in der EPD angegeben werden, um die Übersetzung auf 1 Tonne transparent und nachvollziehbar zu ermöglichen.</w:t>
      </w:r>
    </w:p>
    <w:p w14:paraId="6DABB6F7" w14:textId="77777777" w:rsidR="00A3303A" w:rsidRPr="00521E1D" w:rsidRDefault="00A3303A" w:rsidP="00A3303A">
      <w:pPr>
        <w:spacing w:before="120" w:after="120" w:line="276" w:lineRule="auto"/>
        <w:rPr>
          <w:rFonts w:ascii="Calibri" w:hAnsi="Calibri" w:cs="Calibri"/>
          <w:i/>
          <w:szCs w:val="18"/>
          <w:lang w:val="de-AT"/>
        </w:rPr>
      </w:pPr>
      <w:r w:rsidRPr="00521E1D">
        <w:rPr>
          <w:rFonts w:ascii="Calibri" w:hAnsi="Calibri" w:cs="Calibri"/>
          <w:i/>
          <w:szCs w:val="18"/>
          <w:lang w:val="de-AT"/>
        </w:rPr>
        <w:t>Im Folgenden befindet sich eine Liste von möglichen Umrechnungsfaktoren:</w:t>
      </w:r>
      <w:r w:rsidRPr="00521E1D">
        <w:rPr>
          <w:rFonts w:ascii="Calibri" w:hAnsi="Calibri" w:cs="Calibri"/>
          <w:i/>
          <w:szCs w:val="18"/>
          <w:lang w:val="de-AT"/>
        </w:rPr>
        <w:tab/>
      </w:r>
    </w:p>
    <w:p w14:paraId="6F970F33" w14:textId="77777777" w:rsidR="00A3303A" w:rsidRPr="00521E1D" w:rsidRDefault="00A3303A" w:rsidP="00A3303A">
      <w:pPr>
        <w:pStyle w:val="Listenabsatz"/>
        <w:numPr>
          <w:ilvl w:val="0"/>
          <w:numId w:val="26"/>
        </w:numPr>
        <w:tabs>
          <w:tab w:val="left" w:pos="709"/>
        </w:tabs>
        <w:spacing w:before="120" w:after="120"/>
        <w:jc w:val="both"/>
        <w:rPr>
          <w:rFonts w:ascii="Calibri" w:hAnsi="Calibri" w:cs="Calibri"/>
          <w:b/>
          <w:i/>
          <w:color w:val="auto"/>
          <w:szCs w:val="18"/>
        </w:rPr>
      </w:pPr>
      <w:bookmarkStart w:id="123" w:name="_Hlk98313482"/>
      <w:r w:rsidRPr="00521E1D">
        <w:rPr>
          <w:rFonts w:ascii="Calibri" w:hAnsi="Calibri" w:cs="Calibri"/>
          <w:b/>
          <w:i/>
          <w:color w:val="auto"/>
          <w:szCs w:val="18"/>
        </w:rPr>
        <w:t>Umrechnungsfaktoren für Pflasterklinker</w:t>
      </w:r>
    </w:p>
    <w:p w14:paraId="112EFFE8" w14:textId="301243B8" w:rsidR="00A3303A" w:rsidRPr="00521E1D" w:rsidRDefault="00A3303A" w:rsidP="00A3303A">
      <w:pPr>
        <w:spacing w:before="120" w:after="120"/>
        <w:ind w:left="360"/>
        <w:rPr>
          <w:rFonts w:ascii="Calibri" w:hAnsi="Calibri" w:cs="Calibri"/>
          <w:b/>
          <w:i/>
          <w:szCs w:val="18"/>
        </w:rPr>
      </w:pPr>
      <w:bookmarkStart w:id="124" w:name="_Toc490147660"/>
      <w:bookmarkStart w:id="125" w:name="_Toc150263136"/>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340871">
        <w:rPr>
          <w:rFonts w:ascii="Calibri" w:hAnsi="Calibri" w:cs="Calibri"/>
          <w:b/>
          <w:i/>
          <w:noProof/>
        </w:rPr>
        <w:t>9</w:t>
      </w:r>
      <w:r w:rsidRPr="00521E1D">
        <w:rPr>
          <w:rFonts w:ascii="Calibri" w:hAnsi="Calibri" w:cs="Calibri"/>
          <w:b/>
          <w:i/>
        </w:rPr>
        <w:fldChar w:fldCharType="end"/>
      </w:r>
      <w:r w:rsidRPr="00521E1D">
        <w:rPr>
          <w:rFonts w:ascii="Calibri" w:hAnsi="Calibri" w:cs="Calibri"/>
          <w:b/>
          <w:i/>
        </w:rPr>
        <w:t>: Beispiele für Umrechnungsfaktoren von Pflasterklinker</w:t>
      </w:r>
      <w:bookmarkEnd w:id="124"/>
      <w:bookmarkEnd w:id="125"/>
    </w:p>
    <w:tbl>
      <w:tblPr>
        <w:tblW w:w="6961" w:type="dxa"/>
        <w:tblInd w:w="55" w:type="dxa"/>
        <w:tblCellMar>
          <w:left w:w="70" w:type="dxa"/>
          <w:right w:w="70" w:type="dxa"/>
        </w:tblCellMar>
        <w:tblLook w:val="04A0" w:firstRow="1" w:lastRow="0" w:firstColumn="1" w:lastColumn="0" w:noHBand="0" w:noVBand="1"/>
      </w:tblPr>
      <w:tblGrid>
        <w:gridCol w:w="2381"/>
        <w:gridCol w:w="2596"/>
        <w:gridCol w:w="1984"/>
      </w:tblGrid>
      <w:tr w:rsidR="00A3303A" w:rsidRPr="009E707A" w14:paraId="78639456" w14:textId="77777777" w:rsidTr="00521E1D">
        <w:trPr>
          <w:trHeight w:val="128"/>
        </w:trPr>
        <w:tc>
          <w:tcPr>
            <w:tcW w:w="6961" w:type="dxa"/>
            <w:gridSpan w:val="3"/>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31C1BCE" w14:textId="77777777" w:rsidR="00A3303A" w:rsidRPr="00521E1D" w:rsidRDefault="00A3303A" w:rsidP="00A459B7">
            <w:pPr>
              <w:jc w:val="center"/>
              <w:rPr>
                <w:rFonts w:ascii="Calibri" w:hAnsi="Calibri" w:cs="Calibri"/>
                <w:b/>
                <w:bCs/>
                <w:i/>
                <w:szCs w:val="18"/>
              </w:rPr>
            </w:pPr>
            <w:r w:rsidRPr="00521E1D">
              <w:rPr>
                <w:rFonts w:ascii="Calibri" w:hAnsi="Calibri" w:cs="Calibri"/>
                <w:b/>
                <w:bCs/>
                <w:i/>
                <w:szCs w:val="18"/>
              </w:rPr>
              <w:t>Pflasterklinker</w:t>
            </w:r>
          </w:p>
        </w:tc>
      </w:tr>
      <w:tr w:rsidR="00A3303A" w:rsidRPr="009E707A" w14:paraId="47C14530" w14:textId="77777777" w:rsidTr="00521E1D">
        <w:trPr>
          <w:trHeight w:val="78"/>
        </w:trPr>
        <w:tc>
          <w:tcPr>
            <w:tcW w:w="2381" w:type="dxa"/>
            <w:tcBorders>
              <w:top w:val="nil"/>
              <w:left w:val="single" w:sz="4" w:space="0" w:color="auto"/>
              <w:bottom w:val="single" w:sz="4" w:space="0" w:color="auto"/>
              <w:right w:val="single" w:sz="4" w:space="0" w:color="auto"/>
            </w:tcBorders>
            <w:shd w:val="clear" w:color="auto" w:fill="DBE5F1"/>
            <w:noWrap/>
            <w:hideMark/>
          </w:tcPr>
          <w:p w14:paraId="1F3E93AA" w14:textId="77777777" w:rsidR="00A3303A" w:rsidRPr="00521E1D" w:rsidRDefault="00A3303A" w:rsidP="00A459B7">
            <w:pPr>
              <w:jc w:val="center"/>
              <w:rPr>
                <w:rFonts w:ascii="Calibri" w:hAnsi="Calibri" w:cs="Calibri"/>
                <w:b/>
                <w:i/>
                <w:szCs w:val="18"/>
              </w:rPr>
            </w:pPr>
          </w:p>
        </w:tc>
        <w:tc>
          <w:tcPr>
            <w:tcW w:w="2596" w:type="dxa"/>
            <w:tcBorders>
              <w:top w:val="nil"/>
              <w:left w:val="nil"/>
              <w:bottom w:val="single" w:sz="4" w:space="0" w:color="auto"/>
              <w:right w:val="single" w:sz="4" w:space="0" w:color="auto"/>
            </w:tcBorders>
            <w:shd w:val="clear" w:color="auto" w:fill="DBE5F1"/>
            <w:noWrap/>
            <w:vAlign w:val="bottom"/>
            <w:hideMark/>
          </w:tcPr>
          <w:p w14:paraId="3EB3B44E" w14:textId="77777777" w:rsidR="00A3303A" w:rsidRPr="00521E1D" w:rsidRDefault="00A3303A" w:rsidP="00A459B7">
            <w:pPr>
              <w:jc w:val="center"/>
              <w:rPr>
                <w:rFonts w:ascii="Calibri" w:hAnsi="Calibri" w:cs="Calibri"/>
                <w:b/>
                <w:i/>
                <w:szCs w:val="18"/>
                <w:lang w:val="de-AT"/>
              </w:rPr>
            </w:pPr>
            <w:r w:rsidRPr="00521E1D">
              <w:rPr>
                <w:rFonts w:ascii="Calibri" w:hAnsi="Calibri" w:cs="Calibri"/>
                <w:b/>
                <w:i/>
                <w:szCs w:val="18"/>
                <w:lang w:val="de-AT"/>
              </w:rPr>
              <w:t>Stärke der Pflasterklinker [mm]</w:t>
            </w:r>
          </w:p>
        </w:tc>
        <w:tc>
          <w:tcPr>
            <w:tcW w:w="1984" w:type="dxa"/>
            <w:tcBorders>
              <w:top w:val="nil"/>
              <w:left w:val="nil"/>
              <w:bottom w:val="single" w:sz="4" w:space="0" w:color="auto"/>
              <w:right w:val="single" w:sz="4" w:space="0" w:color="auto"/>
            </w:tcBorders>
            <w:shd w:val="clear" w:color="auto" w:fill="DBE5F1"/>
            <w:noWrap/>
            <w:vAlign w:val="bottom"/>
            <w:hideMark/>
          </w:tcPr>
          <w:p w14:paraId="0F18DC1F" w14:textId="77777777" w:rsidR="00A3303A" w:rsidRPr="00521E1D" w:rsidRDefault="00A3303A" w:rsidP="00A459B7">
            <w:pPr>
              <w:jc w:val="center"/>
              <w:rPr>
                <w:rFonts w:ascii="Calibri" w:hAnsi="Calibri" w:cs="Calibri"/>
                <w:b/>
                <w:i/>
                <w:szCs w:val="18"/>
              </w:rPr>
            </w:pPr>
            <w:r w:rsidRPr="00521E1D">
              <w:rPr>
                <w:rFonts w:ascii="Calibri" w:hAnsi="Calibri" w:cs="Calibri"/>
                <w:b/>
                <w:i/>
                <w:szCs w:val="18"/>
              </w:rPr>
              <w:t xml:space="preserve">Umrechnungsfaktor </w:t>
            </w:r>
          </w:p>
        </w:tc>
      </w:tr>
      <w:tr w:rsidR="00A3303A" w:rsidRPr="009E707A" w14:paraId="4DAA845D" w14:textId="77777777" w:rsidTr="00A459B7">
        <w:trPr>
          <w:trHeight w:val="78"/>
        </w:trPr>
        <w:tc>
          <w:tcPr>
            <w:tcW w:w="23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88178E" w14:textId="77777777" w:rsidR="00A3303A" w:rsidRPr="00521E1D" w:rsidRDefault="00A3303A" w:rsidP="00A459B7">
            <w:pPr>
              <w:rPr>
                <w:rFonts w:ascii="Calibri" w:hAnsi="Calibri" w:cs="Calibri"/>
                <w:i/>
                <w:szCs w:val="18"/>
              </w:rPr>
            </w:pPr>
            <w:r w:rsidRPr="00521E1D">
              <w:rPr>
                <w:rFonts w:ascii="Calibri" w:hAnsi="Calibri" w:cs="Calibri"/>
                <w:i/>
                <w:szCs w:val="18"/>
              </w:rPr>
              <w:t>Durchschnitt (1700 kg/m³)</w:t>
            </w:r>
          </w:p>
        </w:tc>
        <w:tc>
          <w:tcPr>
            <w:tcW w:w="2596" w:type="dxa"/>
            <w:tcBorders>
              <w:top w:val="nil"/>
              <w:left w:val="nil"/>
              <w:bottom w:val="single" w:sz="4" w:space="0" w:color="auto"/>
              <w:right w:val="single" w:sz="4" w:space="0" w:color="auto"/>
            </w:tcBorders>
            <w:shd w:val="clear" w:color="auto" w:fill="auto"/>
            <w:noWrap/>
            <w:vAlign w:val="bottom"/>
            <w:hideMark/>
          </w:tcPr>
          <w:p w14:paraId="6BFC899C"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100</w:t>
            </w:r>
          </w:p>
        </w:tc>
        <w:tc>
          <w:tcPr>
            <w:tcW w:w="1984" w:type="dxa"/>
            <w:tcBorders>
              <w:top w:val="nil"/>
              <w:left w:val="nil"/>
              <w:bottom w:val="single" w:sz="4" w:space="0" w:color="auto"/>
              <w:right w:val="single" w:sz="4" w:space="0" w:color="auto"/>
            </w:tcBorders>
            <w:shd w:val="clear" w:color="auto" w:fill="auto"/>
            <w:noWrap/>
            <w:vAlign w:val="bottom"/>
            <w:hideMark/>
          </w:tcPr>
          <w:p w14:paraId="52381C82"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0,170</w:t>
            </w:r>
          </w:p>
        </w:tc>
      </w:tr>
      <w:tr w:rsidR="00A3303A" w:rsidRPr="009E707A" w14:paraId="08BA88D1"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1A4B529"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46C6A36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95</w:t>
            </w:r>
          </w:p>
        </w:tc>
        <w:tc>
          <w:tcPr>
            <w:tcW w:w="1984" w:type="dxa"/>
            <w:tcBorders>
              <w:top w:val="nil"/>
              <w:left w:val="nil"/>
              <w:bottom w:val="single" w:sz="4" w:space="0" w:color="auto"/>
              <w:right w:val="single" w:sz="4" w:space="0" w:color="auto"/>
            </w:tcBorders>
            <w:shd w:val="clear" w:color="auto" w:fill="auto"/>
            <w:noWrap/>
            <w:vAlign w:val="bottom"/>
            <w:hideMark/>
          </w:tcPr>
          <w:p w14:paraId="4D77D1DA"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0,162</w:t>
            </w:r>
          </w:p>
        </w:tc>
      </w:tr>
      <w:tr w:rsidR="00A3303A" w:rsidRPr="009E707A" w14:paraId="410FA717"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771F6DA0"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0BBD79B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90</w:t>
            </w:r>
          </w:p>
        </w:tc>
        <w:tc>
          <w:tcPr>
            <w:tcW w:w="1984" w:type="dxa"/>
            <w:tcBorders>
              <w:top w:val="nil"/>
              <w:left w:val="nil"/>
              <w:bottom w:val="single" w:sz="4" w:space="0" w:color="auto"/>
              <w:right w:val="single" w:sz="4" w:space="0" w:color="auto"/>
            </w:tcBorders>
            <w:shd w:val="clear" w:color="auto" w:fill="auto"/>
            <w:noWrap/>
            <w:vAlign w:val="bottom"/>
            <w:hideMark/>
          </w:tcPr>
          <w:p w14:paraId="7EF2BB7D"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0,153</w:t>
            </w:r>
          </w:p>
        </w:tc>
      </w:tr>
      <w:tr w:rsidR="00A3303A" w:rsidRPr="009E707A" w14:paraId="2E5C3988"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108A00CA"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194CFA4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85</w:t>
            </w:r>
          </w:p>
        </w:tc>
        <w:tc>
          <w:tcPr>
            <w:tcW w:w="1984" w:type="dxa"/>
            <w:tcBorders>
              <w:top w:val="nil"/>
              <w:left w:val="nil"/>
              <w:bottom w:val="single" w:sz="4" w:space="0" w:color="auto"/>
              <w:right w:val="single" w:sz="4" w:space="0" w:color="auto"/>
            </w:tcBorders>
            <w:shd w:val="clear" w:color="auto" w:fill="auto"/>
            <w:noWrap/>
            <w:vAlign w:val="bottom"/>
            <w:hideMark/>
          </w:tcPr>
          <w:p w14:paraId="392A7F23"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0,145</w:t>
            </w:r>
          </w:p>
        </w:tc>
      </w:tr>
      <w:tr w:rsidR="00A3303A" w:rsidRPr="009E707A" w14:paraId="6B6058AA"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317EBC0"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67BBFA51"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80</w:t>
            </w:r>
          </w:p>
        </w:tc>
        <w:tc>
          <w:tcPr>
            <w:tcW w:w="1984" w:type="dxa"/>
            <w:tcBorders>
              <w:top w:val="nil"/>
              <w:left w:val="nil"/>
              <w:bottom w:val="single" w:sz="4" w:space="0" w:color="auto"/>
              <w:right w:val="single" w:sz="4" w:space="0" w:color="auto"/>
            </w:tcBorders>
            <w:shd w:val="clear" w:color="auto" w:fill="auto"/>
            <w:noWrap/>
            <w:vAlign w:val="bottom"/>
            <w:hideMark/>
          </w:tcPr>
          <w:p w14:paraId="317EDFE6"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0,136</w:t>
            </w:r>
          </w:p>
        </w:tc>
      </w:tr>
      <w:tr w:rsidR="00A3303A" w:rsidRPr="009E707A" w14:paraId="2B243614"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6A3650FD"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40CDF50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75</w:t>
            </w:r>
          </w:p>
        </w:tc>
        <w:tc>
          <w:tcPr>
            <w:tcW w:w="1984" w:type="dxa"/>
            <w:tcBorders>
              <w:top w:val="nil"/>
              <w:left w:val="nil"/>
              <w:bottom w:val="single" w:sz="4" w:space="0" w:color="auto"/>
              <w:right w:val="single" w:sz="4" w:space="0" w:color="auto"/>
            </w:tcBorders>
            <w:shd w:val="clear" w:color="auto" w:fill="auto"/>
            <w:noWrap/>
            <w:vAlign w:val="bottom"/>
            <w:hideMark/>
          </w:tcPr>
          <w:p w14:paraId="383D8501"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0,128</w:t>
            </w:r>
          </w:p>
        </w:tc>
      </w:tr>
      <w:tr w:rsidR="00A3303A" w:rsidRPr="009E707A" w14:paraId="36B5FA93"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73B7861"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2F85F64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70</w:t>
            </w:r>
          </w:p>
        </w:tc>
        <w:tc>
          <w:tcPr>
            <w:tcW w:w="1984" w:type="dxa"/>
            <w:tcBorders>
              <w:top w:val="nil"/>
              <w:left w:val="nil"/>
              <w:bottom w:val="single" w:sz="4" w:space="0" w:color="auto"/>
              <w:right w:val="single" w:sz="4" w:space="0" w:color="auto"/>
            </w:tcBorders>
            <w:shd w:val="clear" w:color="auto" w:fill="auto"/>
            <w:noWrap/>
            <w:vAlign w:val="bottom"/>
            <w:hideMark/>
          </w:tcPr>
          <w:p w14:paraId="41460837"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0,118</w:t>
            </w:r>
          </w:p>
        </w:tc>
      </w:tr>
      <w:tr w:rsidR="00A3303A" w:rsidRPr="009E707A" w14:paraId="481FA342"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7E5AB603"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79057E68"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65</w:t>
            </w:r>
          </w:p>
        </w:tc>
        <w:tc>
          <w:tcPr>
            <w:tcW w:w="1984" w:type="dxa"/>
            <w:tcBorders>
              <w:top w:val="nil"/>
              <w:left w:val="nil"/>
              <w:bottom w:val="single" w:sz="4" w:space="0" w:color="auto"/>
              <w:right w:val="single" w:sz="4" w:space="0" w:color="auto"/>
            </w:tcBorders>
            <w:shd w:val="clear" w:color="auto" w:fill="auto"/>
            <w:noWrap/>
            <w:vAlign w:val="bottom"/>
            <w:hideMark/>
          </w:tcPr>
          <w:p w14:paraId="62CF5C9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0,111</w:t>
            </w:r>
          </w:p>
        </w:tc>
      </w:tr>
      <w:tr w:rsidR="00A3303A" w:rsidRPr="009E707A" w14:paraId="69FC2775"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00C700BC"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6D73D308"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60</w:t>
            </w:r>
          </w:p>
        </w:tc>
        <w:tc>
          <w:tcPr>
            <w:tcW w:w="1984" w:type="dxa"/>
            <w:tcBorders>
              <w:top w:val="nil"/>
              <w:left w:val="nil"/>
              <w:bottom w:val="single" w:sz="4" w:space="0" w:color="auto"/>
              <w:right w:val="single" w:sz="4" w:space="0" w:color="auto"/>
            </w:tcBorders>
            <w:shd w:val="clear" w:color="auto" w:fill="auto"/>
            <w:noWrap/>
            <w:vAlign w:val="bottom"/>
            <w:hideMark/>
          </w:tcPr>
          <w:p w14:paraId="0F73D697"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0,102</w:t>
            </w:r>
          </w:p>
        </w:tc>
      </w:tr>
      <w:tr w:rsidR="00A3303A" w:rsidRPr="009E707A" w14:paraId="108B5872" w14:textId="77777777" w:rsidTr="00A459B7">
        <w:trPr>
          <w:trHeight w:val="78"/>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0982B416" w14:textId="77777777" w:rsidR="00A3303A" w:rsidRPr="00521E1D" w:rsidRDefault="00A3303A" w:rsidP="00A459B7">
            <w:pPr>
              <w:rPr>
                <w:rFonts w:ascii="Calibri" w:hAnsi="Calibri" w:cs="Calibri"/>
                <w:i/>
                <w:szCs w:val="18"/>
              </w:rPr>
            </w:pPr>
            <w:r w:rsidRPr="00521E1D">
              <w:rPr>
                <w:rFonts w:ascii="Calibri" w:hAnsi="Calibri" w:cs="Calibri"/>
                <w:i/>
                <w:szCs w:val="18"/>
              </w:rPr>
              <w:t>Sonstige</w:t>
            </w:r>
          </w:p>
        </w:tc>
        <w:tc>
          <w:tcPr>
            <w:tcW w:w="4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4357C7" w14:textId="77777777" w:rsidR="00A3303A" w:rsidRPr="00521E1D" w:rsidRDefault="00A3303A" w:rsidP="00A459B7">
            <w:pPr>
              <w:rPr>
                <w:rFonts w:ascii="Calibri" w:hAnsi="Calibri" w:cs="Calibri"/>
                <w:i/>
                <w:szCs w:val="18"/>
                <w:lang w:val="de-AT"/>
              </w:rPr>
            </w:pPr>
            <w:r w:rsidRPr="00521E1D">
              <w:rPr>
                <w:rFonts w:ascii="Calibri" w:hAnsi="Calibri" w:cs="Calibri"/>
                <w:i/>
                <w:szCs w:val="18"/>
                <w:lang w:val="de-AT"/>
              </w:rPr>
              <w:t>Stärke der Pflasterklinker (in m) * Dichte der Pflasterklinker</w:t>
            </w:r>
          </w:p>
        </w:tc>
      </w:tr>
    </w:tbl>
    <w:p w14:paraId="4CCCB74C" w14:textId="77777777" w:rsidR="00CD396D" w:rsidRPr="00521E1D" w:rsidRDefault="00CD396D">
      <w:pPr>
        <w:spacing w:after="200" w:line="276" w:lineRule="auto"/>
        <w:rPr>
          <w:rFonts w:ascii="Calibri" w:hAnsi="Calibri" w:cs="Calibri"/>
          <w:b/>
          <w:i/>
          <w:szCs w:val="18"/>
          <w:lang w:val="de-AT"/>
        </w:rPr>
      </w:pPr>
    </w:p>
    <w:p w14:paraId="64A0CD0D" w14:textId="77777777" w:rsidR="00CD396D" w:rsidRPr="00521E1D" w:rsidRDefault="00CD396D">
      <w:pPr>
        <w:spacing w:after="200" w:line="276" w:lineRule="auto"/>
        <w:rPr>
          <w:rFonts w:ascii="Calibri" w:eastAsia="Times New Roman" w:hAnsi="Calibri" w:cs="Calibri"/>
          <w:b/>
          <w:i/>
          <w:szCs w:val="18"/>
          <w:lang w:val="de-AT" w:eastAsia="de-CH"/>
        </w:rPr>
      </w:pPr>
      <w:r w:rsidRPr="00521E1D">
        <w:rPr>
          <w:rFonts w:ascii="Calibri" w:hAnsi="Calibri" w:cs="Calibri"/>
          <w:b/>
          <w:i/>
          <w:szCs w:val="18"/>
          <w:lang w:val="de-AT"/>
        </w:rPr>
        <w:br w:type="page"/>
      </w:r>
    </w:p>
    <w:p w14:paraId="07E761E3" w14:textId="77777777" w:rsidR="00A3303A" w:rsidRPr="00521E1D" w:rsidRDefault="00A3303A" w:rsidP="00A3303A">
      <w:pPr>
        <w:pStyle w:val="Listenabsatz"/>
        <w:numPr>
          <w:ilvl w:val="0"/>
          <w:numId w:val="26"/>
        </w:numPr>
        <w:tabs>
          <w:tab w:val="left" w:pos="709"/>
        </w:tabs>
        <w:spacing w:before="240" w:after="120"/>
        <w:jc w:val="both"/>
        <w:rPr>
          <w:rFonts w:ascii="Calibri" w:hAnsi="Calibri" w:cs="Calibri"/>
          <w:b/>
          <w:i/>
          <w:color w:val="auto"/>
          <w:szCs w:val="18"/>
          <w:lang w:val="en-GB"/>
        </w:rPr>
      </w:pPr>
      <w:r w:rsidRPr="00521E1D">
        <w:rPr>
          <w:rFonts w:ascii="Calibri" w:hAnsi="Calibri" w:cs="Calibri"/>
          <w:b/>
          <w:i/>
          <w:color w:val="auto"/>
          <w:szCs w:val="18"/>
          <w:lang w:val="en-GB"/>
        </w:rPr>
        <w:t>Umrechnungsfaktoren für Tondachziegel</w:t>
      </w:r>
    </w:p>
    <w:p w14:paraId="52A30619" w14:textId="77777777" w:rsidR="00A3303A" w:rsidRPr="00521E1D" w:rsidRDefault="00A3303A" w:rsidP="00A3303A">
      <w:pPr>
        <w:spacing w:before="120" w:after="120" w:line="276" w:lineRule="auto"/>
        <w:textAlignment w:val="top"/>
        <w:rPr>
          <w:rFonts w:ascii="Calibri" w:hAnsi="Calibri" w:cs="Calibri"/>
          <w:i/>
          <w:szCs w:val="18"/>
          <w:lang w:val="de-AT"/>
        </w:rPr>
      </w:pPr>
      <w:r w:rsidRPr="00521E1D">
        <w:rPr>
          <w:rFonts w:ascii="Calibri" w:hAnsi="Calibri" w:cs="Calibri"/>
          <w:i/>
          <w:szCs w:val="18"/>
          <w:lang w:val="de-AT" w:eastAsia="nl-BE"/>
        </w:rPr>
        <w:t xml:space="preserve">Der Umrechnungsfaktor ‘Tonne → m² Dach oder Wand’ hängt von der Art der Ausbildung des Dachziegels und der Dachneigung ab (Quelle: Belgian EPD, </w:t>
      </w:r>
      <w:r w:rsidRPr="00521E1D">
        <w:rPr>
          <w:rFonts w:ascii="Calibri" w:hAnsi="Calibri" w:cs="Calibri"/>
          <w:i/>
          <w:szCs w:val="18"/>
          <w:lang w:val="de-AT"/>
        </w:rPr>
        <w:t>Belgian brick and clay roof tile sector).</w:t>
      </w:r>
    </w:p>
    <w:p w14:paraId="532DD59B" w14:textId="6DE36A6C" w:rsidR="00A3303A" w:rsidRPr="00521E1D" w:rsidRDefault="00A3303A" w:rsidP="00A3303A">
      <w:pPr>
        <w:spacing w:before="120" w:after="120"/>
        <w:ind w:left="360"/>
        <w:rPr>
          <w:rFonts w:ascii="Calibri" w:hAnsi="Calibri" w:cs="Calibri"/>
          <w:b/>
          <w:i/>
          <w:szCs w:val="18"/>
        </w:rPr>
      </w:pPr>
      <w:bookmarkStart w:id="126" w:name="_Toc378086012"/>
      <w:bookmarkStart w:id="127" w:name="_Toc490147661"/>
      <w:bookmarkStart w:id="128" w:name="_Toc150263137"/>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340871">
        <w:rPr>
          <w:rFonts w:ascii="Calibri" w:hAnsi="Calibri" w:cs="Calibri"/>
          <w:b/>
          <w:i/>
          <w:noProof/>
        </w:rPr>
        <w:t>10</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für Umrechnungsfaktoren von Tondachziegeln</w:t>
      </w:r>
      <w:bookmarkEnd w:id="126"/>
      <w:bookmarkEnd w:id="127"/>
      <w:bookmarkEnd w:id="128"/>
    </w:p>
    <w:tbl>
      <w:tblPr>
        <w:tblW w:w="70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8"/>
        <w:gridCol w:w="2410"/>
      </w:tblGrid>
      <w:tr w:rsidR="00A3303A" w:rsidRPr="009E707A" w14:paraId="7A618DB1" w14:textId="77777777" w:rsidTr="00521E1D">
        <w:trPr>
          <w:trHeight w:val="138"/>
        </w:trPr>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0688410" w14:textId="77777777" w:rsidR="00A3303A" w:rsidRPr="00521E1D" w:rsidRDefault="00A3303A" w:rsidP="00A459B7">
            <w:pPr>
              <w:jc w:val="center"/>
              <w:textAlignment w:val="top"/>
              <w:rPr>
                <w:rFonts w:ascii="Calibri" w:hAnsi="Calibri" w:cs="Calibri"/>
                <w:b/>
                <w:i/>
                <w:szCs w:val="18"/>
                <w:lang w:val="de-AT" w:eastAsia="nl-BE"/>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9F0ABD" w14:textId="77777777" w:rsidR="00A3303A" w:rsidRPr="00521E1D" w:rsidRDefault="00A3303A" w:rsidP="00A459B7">
            <w:pPr>
              <w:jc w:val="center"/>
              <w:textAlignment w:val="top"/>
              <w:rPr>
                <w:rFonts w:ascii="Calibri" w:hAnsi="Calibri" w:cs="Calibri"/>
                <w:b/>
                <w:i/>
                <w:szCs w:val="18"/>
                <w:lang w:eastAsia="nl-BE"/>
              </w:rPr>
            </w:pPr>
            <w:r w:rsidRPr="00521E1D">
              <w:rPr>
                <w:rFonts w:ascii="Calibri" w:hAnsi="Calibri" w:cs="Calibri"/>
                <w:b/>
                <w:i/>
                <w:szCs w:val="18"/>
                <w:lang w:eastAsia="nl-BE"/>
              </w:rPr>
              <w:t>Gewicht /Stück (kg)</w:t>
            </w:r>
          </w:p>
        </w:tc>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46BE5F4" w14:textId="77777777" w:rsidR="00A3303A" w:rsidRPr="00521E1D" w:rsidRDefault="00A3303A" w:rsidP="00A459B7">
            <w:pPr>
              <w:jc w:val="center"/>
              <w:textAlignment w:val="top"/>
              <w:rPr>
                <w:rFonts w:ascii="Calibri" w:hAnsi="Calibri" w:cs="Calibri"/>
                <w:b/>
                <w:i/>
                <w:szCs w:val="18"/>
                <w:lang w:eastAsia="nl-BE"/>
              </w:rPr>
            </w:pPr>
            <w:r w:rsidRPr="00521E1D">
              <w:rPr>
                <w:rFonts w:ascii="Calibri" w:hAnsi="Calibri" w:cs="Calibri"/>
                <w:b/>
                <w:i/>
                <w:szCs w:val="18"/>
                <w:lang w:eastAsia="nl-BE"/>
              </w:rPr>
              <w:t>Gewicht / m² (kg/m²)</w:t>
            </w:r>
          </w:p>
        </w:tc>
      </w:tr>
      <w:tr w:rsidR="00A3303A" w:rsidRPr="009E707A" w14:paraId="1D64C301" w14:textId="77777777" w:rsidTr="00A459B7">
        <w:trPr>
          <w:trHeight w:val="681"/>
        </w:trPr>
        <w:tc>
          <w:tcPr>
            <w:tcW w:w="2410" w:type="dxa"/>
            <w:tcBorders>
              <w:top w:val="single" w:sz="4" w:space="0" w:color="000000"/>
              <w:left w:val="single" w:sz="4" w:space="0" w:color="000000"/>
              <w:bottom w:val="single" w:sz="4" w:space="0" w:color="000000"/>
              <w:right w:val="single" w:sz="4" w:space="0" w:color="000000"/>
            </w:tcBorders>
            <w:vAlign w:val="center"/>
          </w:tcPr>
          <w:p w14:paraId="0B85A728" w14:textId="77777777" w:rsidR="00A3303A" w:rsidRPr="00521E1D" w:rsidRDefault="008C5E42" w:rsidP="00A459B7">
            <w:pPr>
              <w:jc w:val="center"/>
              <w:textAlignment w:val="top"/>
              <w:rPr>
                <w:rFonts w:ascii="Calibri" w:hAnsi="Calibri" w:cs="Calibri"/>
                <w:i/>
                <w:szCs w:val="18"/>
                <w:lang w:eastAsia="nl-BE"/>
              </w:rPr>
            </w:pPr>
            <w:r>
              <w:rPr>
                <w:rFonts w:ascii="Calibri" w:hAnsi="Calibri" w:cs="Calibri"/>
                <w:i/>
                <w:noProof/>
                <w:szCs w:val="18"/>
                <w:lang w:val="en-US"/>
              </w:rPr>
              <w:pict w14:anchorId="324CDC9B">
                <v:shape id="Grafik 101" o:spid="_x0000_i1088" type="#_x0000_t75" style="width:24.6pt;height:29.4pt;visibility:visible">
                  <v:imagedata r:id="rId100"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216A53B8"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071A777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60,80</w:t>
            </w:r>
          </w:p>
        </w:tc>
      </w:tr>
      <w:tr w:rsidR="00A3303A" w:rsidRPr="009E707A" w14:paraId="26C4AA4A" w14:textId="77777777" w:rsidTr="00A459B7">
        <w:trPr>
          <w:trHeight w:val="667"/>
        </w:trPr>
        <w:tc>
          <w:tcPr>
            <w:tcW w:w="2410" w:type="dxa"/>
            <w:tcBorders>
              <w:top w:val="single" w:sz="4" w:space="0" w:color="000000"/>
              <w:left w:val="single" w:sz="4" w:space="0" w:color="000000"/>
              <w:bottom w:val="single" w:sz="4" w:space="0" w:color="000000"/>
              <w:right w:val="single" w:sz="4" w:space="0" w:color="000000"/>
            </w:tcBorders>
            <w:vAlign w:val="center"/>
          </w:tcPr>
          <w:p w14:paraId="3D99C37F" w14:textId="77777777" w:rsidR="00A3303A" w:rsidRPr="00521E1D" w:rsidRDefault="008C5E42" w:rsidP="00A459B7">
            <w:pPr>
              <w:jc w:val="center"/>
              <w:textAlignment w:val="top"/>
              <w:rPr>
                <w:rFonts w:ascii="Calibri" w:hAnsi="Calibri" w:cs="Calibri"/>
                <w:i/>
                <w:szCs w:val="18"/>
                <w:lang w:eastAsia="nl-BE"/>
              </w:rPr>
            </w:pPr>
            <w:r>
              <w:rPr>
                <w:rFonts w:ascii="Calibri" w:hAnsi="Calibri" w:cs="Calibri"/>
                <w:i/>
                <w:noProof/>
                <w:szCs w:val="18"/>
                <w:lang w:val="en-US"/>
              </w:rPr>
              <w:pict w14:anchorId="49B7FA3A">
                <v:shape id="Grafik 102" o:spid="_x0000_i1089" type="#_x0000_t75" style="width:32.4pt;height:38.4pt;visibility:visible">
                  <v:imagedata r:id="rId101"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4EEDB993"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10F51F76"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41,44</w:t>
            </w:r>
          </w:p>
        </w:tc>
      </w:tr>
      <w:tr w:rsidR="00A3303A" w:rsidRPr="009E707A" w14:paraId="31DD3A0C" w14:textId="77777777" w:rsidTr="00A459B7">
        <w:trPr>
          <w:trHeight w:val="809"/>
        </w:trPr>
        <w:tc>
          <w:tcPr>
            <w:tcW w:w="2410" w:type="dxa"/>
            <w:tcBorders>
              <w:top w:val="single" w:sz="4" w:space="0" w:color="000000"/>
              <w:left w:val="single" w:sz="4" w:space="0" w:color="000000"/>
              <w:bottom w:val="single" w:sz="4" w:space="0" w:color="000000"/>
              <w:right w:val="single" w:sz="4" w:space="0" w:color="000000"/>
            </w:tcBorders>
            <w:vAlign w:val="center"/>
          </w:tcPr>
          <w:p w14:paraId="61C5AA1A" w14:textId="77777777" w:rsidR="00A3303A" w:rsidRPr="00521E1D" w:rsidRDefault="008C5E42" w:rsidP="00A459B7">
            <w:pPr>
              <w:jc w:val="center"/>
              <w:textAlignment w:val="top"/>
              <w:rPr>
                <w:rFonts w:ascii="Calibri" w:hAnsi="Calibri" w:cs="Calibri"/>
                <w:i/>
                <w:szCs w:val="18"/>
                <w:lang w:eastAsia="nl-BE"/>
              </w:rPr>
            </w:pPr>
            <w:r>
              <w:rPr>
                <w:rFonts w:ascii="Calibri" w:hAnsi="Calibri" w:cs="Calibri"/>
                <w:i/>
                <w:noProof/>
                <w:szCs w:val="18"/>
                <w:lang w:val="en-US"/>
              </w:rPr>
              <w:pict w14:anchorId="32076DB2">
                <v:shape id="Grafik 103" o:spid="_x0000_i1090" type="#_x0000_t75" style="width:30.6pt;height:36pt;visibility:visible">
                  <v:imagedata r:id="rId102"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771BA3C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7A65E3B3"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40,60</w:t>
            </w:r>
          </w:p>
        </w:tc>
      </w:tr>
      <w:tr w:rsidR="00A3303A" w:rsidRPr="009E707A" w14:paraId="37523E5E" w14:textId="77777777" w:rsidTr="00A459B7">
        <w:trPr>
          <w:trHeight w:val="783"/>
        </w:trPr>
        <w:tc>
          <w:tcPr>
            <w:tcW w:w="2410" w:type="dxa"/>
            <w:tcBorders>
              <w:top w:val="single" w:sz="4" w:space="0" w:color="000000"/>
              <w:left w:val="single" w:sz="4" w:space="0" w:color="000000"/>
              <w:bottom w:val="single" w:sz="4" w:space="0" w:color="000000"/>
              <w:right w:val="single" w:sz="4" w:space="0" w:color="000000"/>
            </w:tcBorders>
            <w:vAlign w:val="center"/>
          </w:tcPr>
          <w:p w14:paraId="0F08A71E" w14:textId="77777777" w:rsidR="00A3303A" w:rsidRPr="00521E1D" w:rsidRDefault="008C5E42" w:rsidP="00A459B7">
            <w:pPr>
              <w:jc w:val="center"/>
              <w:textAlignment w:val="top"/>
              <w:rPr>
                <w:rFonts w:ascii="Calibri" w:hAnsi="Calibri" w:cs="Calibri"/>
                <w:i/>
                <w:szCs w:val="18"/>
                <w:lang w:eastAsia="nl-BE"/>
              </w:rPr>
            </w:pPr>
            <w:r>
              <w:rPr>
                <w:rFonts w:ascii="Calibri" w:hAnsi="Calibri" w:cs="Calibri"/>
                <w:i/>
                <w:noProof/>
                <w:szCs w:val="18"/>
                <w:lang w:val="en-US"/>
              </w:rPr>
              <w:pict w14:anchorId="62080B58">
                <v:shape id="Grafik 104" o:spid="_x0000_i1091" type="#_x0000_t75" style="width:28.8pt;height:34.2pt;visibility:visible">
                  <v:imagedata r:id="rId103"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59FFEBAF"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4A0184D8"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42,90</w:t>
            </w:r>
          </w:p>
        </w:tc>
      </w:tr>
      <w:tr w:rsidR="00A3303A" w:rsidRPr="009E707A" w14:paraId="31090420" w14:textId="77777777" w:rsidTr="00A459B7">
        <w:trPr>
          <w:trHeight w:val="138"/>
        </w:trPr>
        <w:tc>
          <w:tcPr>
            <w:tcW w:w="2410" w:type="dxa"/>
            <w:tcBorders>
              <w:top w:val="single" w:sz="4" w:space="0" w:color="000000"/>
              <w:left w:val="single" w:sz="4" w:space="0" w:color="000000"/>
              <w:bottom w:val="single" w:sz="4" w:space="0" w:color="000000"/>
              <w:right w:val="single" w:sz="4" w:space="0" w:color="000000"/>
            </w:tcBorders>
            <w:vAlign w:val="center"/>
          </w:tcPr>
          <w:p w14:paraId="692F6534" w14:textId="77777777" w:rsidR="00A3303A" w:rsidRPr="00521E1D" w:rsidRDefault="008C5E42" w:rsidP="00A459B7">
            <w:pPr>
              <w:jc w:val="center"/>
              <w:textAlignment w:val="top"/>
              <w:rPr>
                <w:rFonts w:ascii="Calibri" w:hAnsi="Calibri" w:cs="Calibri"/>
                <w:i/>
                <w:szCs w:val="18"/>
                <w:lang w:eastAsia="nl-BE"/>
              </w:rPr>
            </w:pPr>
            <w:r>
              <w:rPr>
                <w:rFonts w:ascii="Calibri" w:hAnsi="Calibri" w:cs="Calibri"/>
                <w:i/>
                <w:noProof/>
                <w:szCs w:val="18"/>
                <w:lang w:val="en-US"/>
              </w:rPr>
              <w:pict w14:anchorId="69A82C52">
                <v:shape id="Grafik 70" o:spid="_x0000_i1092" type="#_x0000_t75" style="width:30pt;height:35.4pt;visibility:visible">
                  <v:imagedata r:id="rId104"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5A4A598D"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715A5202"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42,51</w:t>
            </w:r>
          </w:p>
        </w:tc>
      </w:tr>
      <w:tr w:rsidR="00A3303A" w:rsidRPr="009E707A" w14:paraId="76069F62" w14:textId="77777777" w:rsidTr="00A459B7">
        <w:trPr>
          <w:trHeight w:val="519"/>
        </w:trPr>
        <w:tc>
          <w:tcPr>
            <w:tcW w:w="2410" w:type="dxa"/>
            <w:tcBorders>
              <w:top w:val="single" w:sz="4" w:space="0" w:color="000000"/>
              <w:left w:val="single" w:sz="4" w:space="0" w:color="000000"/>
              <w:bottom w:val="single" w:sz="4" w:space="0" w:color="000000"/>
              <w:right w:val="single" w:sz="4" w:space="0" w:color="000000"/>
            </w:tcBorders>
            <w:vAlign w:val="center"/>
          </w:tcPr>
          <w:p w14:paraId="41EFFA98" w14:textId="77777777" w:rsidR="00A3303A" w:rsidRPr="00521E1D" w:rsidRDefault="008C5E42" w:rsidP="00A459B7">
            <w:pPr>
              <w:jc w:val="center"/>
              <w:textAlignment w:val="top"/>
              <w:rPr>
                <w:rFonts w:ascii="Calibri" w:hAnsi="Calibri" w:cs="Calibri"/>
                <w:i/>
                <w:szCs w:val="18"/>
                <w:lang w:eastAsia="nl-BE"/>
              </w:rPr>
            </w:pPr>
            <w:r>
              <w:rPr>
                <w:rFonts w:ascii="Calibri" w:hAnsi="Calibri" w:cs="Calibri"/>
                <w:i/>
                <w:noProof/>
                <w:szCs w:val="18"/>
                <w:lang w:val="en-US"/>
              </w:rPr>
              <w:pict w14:anchorId="73B94191">
                <v:shape id="Grafik 106" o:spid="_x0000_i1093" type="#_x0000_t75" style="width:30.6pt;height:36pt;visibility:visible">
                  <v:imagedata r:id="rId105"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2E6D713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3,3</w:t>
            </w:r>
          </w:p>
        </w:tc>
        <w:tc>
          <w:tcPr>
            <w:tcW w:w="2410" w:type="dxa"/>
            <w:tcBorders>
              <w:top w:val="single" w:sz="4" w:space="0" w:color="000000"/>
              <w:left w:val="single" w:sz="4" w:space="0" w:color="000000"/>
              <w:bottom w:val="single" w:sz="4" w:space="0" w:color="000000"/>
              <w:right w:val="single" w:sz="4" w:space="0" w:color="000000"/>
            </w:tcBorders>
            <w:vAlign w:val="center"/>
          </w:tcPr>
          <w:p w14:paraId="379BFB5B"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44,95</w:t>
            </w:r>
          </w:p>
        </w:tc>
      </w:tr>
      <w:tr w:rsidR="00A3303A" w:rsidRPr="009E707A" w14:paraId="460CFA9C" w14:textId="77777777" w:rsidTr="00A459B7">
        <w:trPr>
          <w:trHeight w:val="807"/>
        </w:trPr>
        <w:tc>
          <w:tcPr>
            <w:tcW w:w="2410" w:type="dxa"/>
            <w:tcBorders>
              <w:top w:val="single" w:sz="4" w:space="0" w:color="000000"/>
              <w:left w:val="single" w:sz="4" w:space="0" w:color="000000"/>
              <w:bottom w:val="single" w:sz="4" w:space="0" w:color="000000"/>
              <w:right w:val="single" w:sz="4" w:space="0" w:color="000000"/>
            </w:tcBorders>
            <w:vAlign w:val="center"/>
          </w:tcPr>
          <w:p w14:paraId="771D5DD2" w14:textId="77777777" w:rsidR="00A3303A" w:rsidRPr="00521E1D" w:rsidRDefault="008C5E42" w:rsidP="00A459B7">
            <w:pPr>
              <w:jc w:val="center"/>
              <w:textAlignment w:val="top"/>
              <w:rPr>
                <w:rFonts w:ascii="Calibri" w:hAnsi="Calibri" w:cs="Calibri"/>
                <w:i/>
                <w:szCs w:val="18"/>
                <w:lang w:eastAsia="nl-BE"/>
              </w:rPr>
            </w:pPr>
            <w:r>
              <w:rPr>
                <w:rFonts w:ascii="Calibri" w:hAnsi="Calibri" w:cs="Calibri"/>
                <w:i/>
                <w:noProof/>
                <w:szCs w:val="18"/>
                <w:lang w:val="en-US"/>
              </w:rPr>
              <w:pict w14:anchorId="25155A94">
                <v:shape id="Grafik 71" o:spid="_x0000_i1094" type="#_x0000_t75" style="width:24.6pt;height:29.4pt;visibility:visible">
                  <v:imagedata r:id="rId106"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3CA53ECB"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2A66D52D"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60,80</w:t>
            </w:r>
          </w:p>
        </w:tc>
      </w:tr>
    </w:tbl>
    <w:p w14:paraId="7AF715A6" w14:textId="77777777" w:rsidR="00A3303A" w:rsidRPr="00521E1D" w:rsidRDefault="00A3303A" w:rsidP="00A3303A">
      <w:pPr>
        <w:spacing w:line="276" w:lineRule="auto"/>
        <w:rPr>
          <w:rFonts w:ascii="Calibri" w:hAnsi="Calibri" w:cs="Calibri"/>
          <w:i/>
          <w:szCs w:val="18"/>
        </w:rPr>
      </w:pPr>
    </w:p>
    <w:p w14:paraId="74067F7B" w14:textId="77777777" w:rsidR="00A3303A" w:rsidRPr="00521E1D" w:rsidRDefault="00A3303A" w:rsidP="00A3303A">
      <w:pPr>
        <w:pStyle w:val="Listenabsatz"/>
        <w:numPr>
          <w:ilvl w:val="0"/>
          <w:numId w:val="26"/>
        </w:numPr>
        <w:tabs>
          <w:tab w:val="left" w:pos="709"/>
        </w:tabs>
        <w:spacing w:before="0"/>
        <w:jc w:val="both"/>
        <w:rPr>
          <w:rFonts w:ascii="Calibri" w:hAnsi="Calibri" w:cs="Calibri"/>
          <w:b/>
          <w:i/>
          <w:color w:val="auto"/>
          <w:szCs w:val="18"/>
          <w:lang w:val="de-AT"/>
        </w:rPr>
      </w:pPr>
      <w:r w:rsidRPr="00521E1D">
        <w:rPr>
          <w:rFonts w:ascii="Calibri" w:hAnsi="Calibri" w:cs="Calibri"/>
          <w:b/>
          <w:i/>
          <w:color w:val="auto"/>
          <w:szCs w:val="18"/>
          <w:lang w:val="de-AT"/>
        </w:rPr>
        <w:t>Umrechnungsfaktoren für geschützte Mauerziegel (Hintermauerziegel)</w:t>
      </w:r>
    </w:p>
    <w:p w14:paraId="38558D64" w14:textId="77777777" w:rsidR="00A3303A" w:rsidRPr="00521E1D" w:rsidRDefault="00A3303A" w:rsidP="00A3303A">
      <w:pPr>
        <w:spacing w:before="120" w:line="276" w:lineRule="auto"/>
        <w:textAlignment w:val="top"/>
        <w:rPr>
          <w:rFonts w:ascii="Calibri" w:hAnsi="Calibri" w:cs="Calibri"/>
          <w:i/>
          <w:szCs w:val="18"/>
          <w:lang w:val="de-AT" w:eastAsia="nl-BE"/>
        </w:rPr>
      </w:pPr>
      <w:r w:rsidRPr="00521E1D">
        <w:rPr>
          <w:rFonts w:ascii="Calibri" w:hAnsi="Calibri" w:cs="Calibri"/>
          <w:i/>
          <w:szCs w:val="18"/>
          <w:lang w:val="de-AT" w:eastAsia="nl-BE"/>
        </w:rPr>
        <w:t xml:space="preserve">Der Umrechnungsfaktor ‘Tonne → m² Mauerwerk’ hängt von der Rohdichte des Produkts und der Art des Mauerwerks ab (Quelle: Belgian EPD, </w:t>
      </w:r>
      <w:r w:rsidRPr="00521E1D">
        <w:rPr>
          <w:rFonts w:ascii="Calibri" w:hAnsi="Calibri" w:cs="Calibri"/>
          <w:i/>
          <w:szCs w:val="18"/>
          <w:lang w:val="de-AT"/>
        </w:rPr>
        <w:t>Belgian brick and clay roof tile sector)</w:t>
      </w:r>
      <w:r w:rsidRPr="00521E1D">
        <w:rPr>
          <w:rFonts w:ascii="Calibri" w:hAnsi="Calibri" w:cs="Calibri"/>
          <w:i/>
          <w:szCs w:val="18"/>
          <w:lang w:val="de-AT" w:eastAsia="nl-BE"/>
        </w:rPr>
        <w:t>.</w:t>
      </w:r>
    </w:p>
    <w:p w14:paraId="451E0AF9" w14:textId="5125014B" w:rsidR="00A3303A" w:rsidRPr="00521E1D" w:rsidRDefault="00A3303A" w:rsidP="00A3303A">
      <w:pPr>
        <w:spacing w:before="120" w:after="120"/>
        <w:ind w:left="360"/>
        <w:rPr>
          <w:rFonts w:ascii="Calibri" w:hAnsi="Calibri" w:cs="Calibri"/>
          <w:b/>
          <w:i/>
          <w:lang w:val="de-AT"/>
        </w:rPr>
      </w:pPr>
      <w:bookmarkStart w:id="129" w:name="_Toc378086013"/>
      <w:bookmarkStart w:id="130" w:name="_Toc490147662"/>
      <w:bookmarkStart w:id="131" w:name="_Toc150263138"/>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340871">
        <w:rPr>
          <w:rFonts w:ascii="Calibri" w:hAnsi="Calibri" w:cs="Calibri"/>
          <w:b/>
          <w:i/>
          <w:noProof/>
        </w:rPr>
        <w:t>11</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von Umrechnungsfaktoren für geschützte Mauerziegel (Hintermauerziegel)</w:t>
      </w:r>
      <w:bookmarkEnd w:id="129"/>
      <w:bookmarkEnd w:id="130"/>
      <w:bookmarkEnd w:id="131"/>
    </w:p>
    <w:tbl>
      <w:tblPr>
        <w:tblW w:w="9526" w:type="dxa"/>
        <w:tblInd w:w="60" w:type="dxa"/>
        <w:tblCellMar>
          <w:left w:w="70" w:type="dxa"/>
          <w:right w:w="70" w:type="dxa"/>
        </w:tblCellMar>
        <w:tblLook w:val="04A0" w:firstRow="1" w:lastRow="0" w:firstColumn="1" w:lastColumn="0" w:noHBand="0" w:noVBand="1"/>
      </w:tblPr>
      <w:tblGrid>
        <w:gridCol w:w="2278"/>
        <w:gridCol w:w="1440"/>
        <w:gridCol w:w="1660"/>
        <w:gridCol w:w="1436"/>
        <w:gridCol w:w="1418"/>
        <w:gridCol w:w="1294"/>
      </w:tblGrid>
      <w:tr w:rsidR="00A3303A" w:rsidRPr="009E707A" w14:paraId="512EF120" w14:textId="77777777" w:rsidTr="00521E1D">
        <w:trPr>
          <w:trHeight w:val="300"/>
        </w:trPr>
        <w:tc>
          <w:tcPr>
            <w:tcW w:w="2278" w:type="dxa"/>
            <w:vMerge w:val="restart"/>
            <w:tcBorders>
              <w:top w:val="single" w:sz="8" w:space="0" w:color="auto"/>
              <w:left w:val="single" w:sz="8" w:space="0" w:color="auto"/>
              <w:bottom w:val="single" w:sz="4" w:space="0" w:color="auto"/>
              <w:right w:val="single" w:sz="4" w:space="0" w:color="auto"/>
            </w:tcBorders>
            <w:shd w:val="clear" w:color="auto" w:fill="DBE5F1"/>
            <w:noWrap/>
            <w:vAlign w:val="center"/>
            <w:hideMark/>
          </w:tcPr>
          <w:p w14:paraId="2C97BD89"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Art der Ziegel</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DBE5F1"/>
            <w:noWrap/>
            <w:vAlign w:val="center"/>
            <w:hideMark/>
          </w:tcPr>
          <w:p w14:paraId="544F0AC2"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Format</w:t>
            </w:r>
          </w:p>
        </w:tc>
        <w:tc>
          <w:tcPr>
            <w:tcW w:w="1660" w:type="dxa"/>
            <w:vMerge w:val="restart"/>
            <w:tcBorders>
              <w:top w:val="single" w:sz="8" w:space="0" w:color="auto"/>
              <w:left w:val="single" w:sz="4" w:space="0" w:color="auto"/>
              <w:bottom w:val="single" w:sz="4" w:space="0" w:color="auto"/>
              <w:right w:val="single" w:sz="4" w:space="0" w:color="auto"/>
            </w:tcBorders>
            <w:shd w:val="clear" w:color="auto" w:fill="DBE5F1"/>
            <w:noWrap/>
            <w:vAlign w:val="center"/>
            <w:hideMark/>
          </w:tcPr>
          <w:p w14:paraId="775C9415"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Rohdichte (kg/m³)</w:t>
            </w:r>
          </w:p>
        </w:tc>
        <w:tc>
          <w:tcPr>
            <w:tcW w:w="4148" w:type="dxa"/>
            <w:gridSpan w:val="3"/>
            <w:tcBorders>
              <w:top w:val="single" w:sz="8" w:space="0" w:color="auto"/>
              <w:left w:val="nil"/>
              <w:bottom w:val="single" w:sz="4" w:space="0" w:color="auto"/>
              <w:right w:val="single" w:sz="8" w:space="0" w:color="auto"/>
            </w:tcBorders>
            <w:shd w:val="clear" w:color="auto" w:fill="DBE5F1"/>
            <w:noWrap/>
            <w:vAlign w:val="center"/>
            <w:hideMark/>
          </w:tcPr>
          <w:p w14:paraId="35A9E124"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Gewicht /m² (Tonnen/m²)</w:t>
            </w:r>
          </w:p>
        </w:tc>
      </w:tr>
      <w:tr w:rsidR="00521E1D" w:rsidRPr="009E707A" w14:paraId="507D81A5" w14:textId="77777777" w:rsidTr="00521E1D">
        <w:trPr>
          <w:trHeight w:val="300"/>
        </w:trPr>
        <w:tc>
          <w:tcPr>
            <w:tcW w:w="2278" w:type="dxa"/>
            <w:vMerge/>
            <w:tcBorders>
              <w:top w:val="single" w:sz="8" w:space="0" w:color="auto"/>
              <w:left w:val="single" w:sz="8" w:space="0" w:color="auto"/>
              <w:bottom w:val="single" w:sz="4" w:space="0" w:color="auto"/>
              <w:right w:val="single" w:sz="4" w:space="0" w:color="auto"/>
            </w:tcBorders>
            <w:shd w:val="clear" w:color="auto" w:fill="DBE5F1"/>
            <w:vAlign w:val="center"/>
            <w:hideMark/>
          </w:tcPr>
          <w:p w14:paraId="10E54AAB"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440" w:type="dxa"/>
            <w:vMerge/>
            <w:tcBorders>
              <w:top w:val="single" w:sz="8" w:space="0" w:color="auto"/>
              <w:left w:val="single" w:sz="4" w:space="0" w:color="auto"/>
              <w:bottom w:val="single" w:sz="4" w:space="0" w:color="auto"/>
              <w:right w:val="single" w:sz="4" w:space="0" w:color="auto"/>
            </w:tcBorders>
            <w:shd w:val="clear" w:color="auto" w:fill="DBE5F1"/>
            <w:vAlign w:val="center"/>
            <w:hideMark/>
          </w:tcPr>
          <w:p w14:paraId="476E4721"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660" w:type="dxa"/>
            <w:vMerge/>
            <w:tcBorders>
              <w:top w:val="single" w:sz="8" w:space="0" w:color="auto"/>
              <w:left w:val="single" w:sz="4" w:space="0" w:color="auto"/>
              <w:bottom w:val="single" w:sz="4" w:space="0" w:color="auto"/>
              <w:right w:val="single" w:sz="4" w:space="0" w:color="auto"/>
            </w:tcBorders>
            <w:shd w:val="clear" w:color="auto" w:fill="DBE5F1"/>
            <w:vAlign w:val="center"/>
            <w:hideMark/>
          </w:tcPr>
          <w:p w14:paraId="6CABA1FD"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436" w:type="dxa"/>
            <w:tcBorders>
              <w:top w:val="nil"/>
              <w:left w:val="nil"/>
              <w:bottom w:val="single" w:sz="4" w:space="0" w:color="auto"/>
              <w:right w:val="single" w:sz="4" w:space="0" w:color="auto"/>
            </w:tcBorders>
            <w:shd w:val="clear" w:color="auto" w:fill="DBE5F1"/>
            <w:noWrap/>
            <w:vAlign w:val="center"/>
            <w:hideMark/>
          </w:tcPr>
          <w:p w14:paraId="0F72616C"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Traditionelles Mauerwerk</w:t>
            </w:r>
          </w:p>
        </w:tc>
        <w:tc>
          <w:tcPr>
            <w:tcW w:w="1418" w:type="dxa"/>
            <w:tcBorders>
              <w:top w:val="nil"/>
              <w:left w:val="nil"/>
              <w:bottom w:val="single" w:sz="4" w:space="0" w:color="auto"/>
              <w:right w:val="single" w:sz="4" w:space="0" w:color="auto"/>
            </w:tcBorders>
            <w:shd w:val="clear" w:color="auto" w:fill="DBE5F1"/>
            <w:noWrap/>
            <w:vAlign w:val="center"/>
            <w:hideMark/>
          </w:tcPr>
          <w:p w14:paraId="32101F1D"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Verlegung im Dünnbett</w:t>
            </w:r>
          </w:p>
        </w:tc>
        <w:tc>
          <w:tcPr>
            <w:tcW w:w="1294" w:type="dxa"/>
            <w:tcBorders>
              <w:top w:val="nil"/>
              <w:left w:val="nil"/>
              <w:bottom w:val="single" w:sz="4" w:space="0" w:color="auto"/>
              <w:right w:val="single" w:sz="8" w:space="0" w:color="auto"/>
            </w:tcBorders>
            <w:shd w:val="clear" w:color="auto" w:fill="DBE5F1"/>
            <w:noWrap/>
            <w:vAlign w:val="center"/>
            <w:hideMark/>
          </w:tcPr>
          <w:p w14:paraId="2F865BD3"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Klebeverfahren</w:t>
            </w:r>
          </w:p>
        </w:tc>
      </w:tr>
      <w:tr w:rsidR="00A3303A" w:rsidRPr="009E707A" w14:paraId="45E6541C"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79E38888"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Nichttragende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28F9B155"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 xml:space="preserve">50/12/23,8-24,9 </w:t>
            </w:r>
          </w:p>
        </w:tc>
        <w:tc>
          <w:tcPr>
            <w:tcW w:w="1660" w:type="dxa"/>
            <w:tcBorders>
              <w:top w:val="nil"/>
              <w:left w:val="nil"/>
              <w:bottom w:val="single" w:sz="4" w:space="0" w:color="auto"/>
              <w:right w:val="single" w:sz="4" w:space="0" w:color="auto"/>
            </w:tcBorders>
            <w:shd w:val="clear" w:color="auto" w:fill="auto"/>
            <w:noWrap/>
            <w:vAlign w:val="bottom"/>
            <w:hideMark/>
          </w:tcPr>
          <w:p w14:paraId="0E14E153"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780</w:t>
            </w:r>
          </w:p>
        </w:tc>
        <w:tc>
          <w:tcPr>
            <w:tcW w:w="1436" w:type="dxa"/>
            <w:tcBorders>
              <w:top w:val="nil"/>
              <w:left w:val="nil"/>
              <w:bottom w:val="single" w:sz="4" w:space="0" w:color="auto"/>
              <w:right w:val="single" w:sz="4" w:space="0" w:color="auto"/>
            </w:tcBorders>
            <w:shd w:val="clear" w:color="auto" w:fill="auto"/>
            <w:noWrap/>
            <w:vAlign w:val="bottom"/>
          </w:tcPr>
          <w:p w14:paraId="5214DFA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0,099</w:t>
            </w:r>
          </w:p>
        </w:tc>
        <w:tc>
          <w:tcPr>
            <w:tcW w:w="1418" w:type="dxa"/>
            <w:tcBorders>
              <w:top w:val="nil"/>
              <w:left w:val="nil"/>
              <w:bottom w:val="single" w:sz="4" w:space="0" w:color="auto"/>
              <w:right w:val="single" w:sz="4" w:space="0" w:color="auto"/>
            </w:tcBorders>
            <w:shd w:val="clear" w:color="auto" w:fill="auto"/>
            <w:noWrap/>
            <w:vAlign w:val="bottom"/>
          </w:tcPr>
          <w:p w14:paraId="05D4F3D8"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0,094</w:t>
            </w:r>
          </w:p>
        </w:tc>
        <w:tc>
          <w:tcPr>
            <w:tcW w:w="1294" w:type="dxa"/>
            <w:tcBorders>
              <w:top w:val="nil"/>
              <w:left w:val="nil"/>
              <w:bottom w:val="single" w:sz="4" w:space="0" w:color="auto"/>
              <w:right w:val="single" w:sz="8" w:space="0" w:color="auto"/>
            </w:tcBorders>
            <w:shd w:val="clear" w:color="auto" w:fill="auto"/>
            <w:noWrap/>
            <w:vAlign w:val="bottom"/>
          </w:tcPr>
          <w:p w14:paraId="559B67B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0,094</w:t>
            </w:r>
          </w:p>
        </w:tc>
      </w:tr>
      <w:tr w:rsidR="00A3303A" w:rsidRPr="009E707A" w14:paraId="5168BACB" w14:textId="77777777" w:rsidTr="00A459B7">
        <w:trPr>
          <w:trHeight w:val="65"/>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0358958"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10E2C046"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25/38/23,8-24,9</w:t>
            </w:r>
          </w:p>
        </w:tc>
        <w:tc>
          <w:tcPr>
            <w:tcW w:w="1660" w:type="dxa"/>
            <w:tcBorders>
              <w:top w:val="nil"/>
              <w:left w:val="nil"/>
              <w:bottom w:val="single" w:sz="4" w:space="0" w:color="auto"/>
              <w:right w:val="single" w:sz="4" w:space="0" w:color="auto"/>
            </w:tcBorders>
            <w:shd w:val="clear" w:color="auto" w:fill="auto"/>
            <w:noWrap/>
            <w:vAlign w:val="bottom"/>
          </w:tcPr>
          <w:p w14:paraId="65F705F5"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815</w:t>
            </w:r>
          </w:p>
        </w:tc>
        <w:tc>
          <w:tcPr>
            <w:tcW w:w="1436" w:type="dxa"/>
            <w:tcBorders>
              <w:top w:val="nil"/>
              <w:left w:val="nil"/>
              <w:bottom w:val="single" w:sz="4" w:space="0" w:color="auto"/>
              <w:right w:val="single" w:sz="4" w:space="0" w:color="auto"/>
            </w:tcBorders>
            <w:shd w:val="clear" w:color="auto" w:fill="auto"/>
            <w:noWrap/>
            <w:vAlign w:val="bottom"/>
          </w:tcPr>
          <w:p w14:paraId="50AC819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0,328</w:t>
            </w:r>
          </w:p>
        </w:tc>
        <w:tc>
          <w:tcPr>
            <w:tcW w:w="1418" w:type="dxa"/>
            <w:tcBorders>
              <w:top w:val="nil"/>
              <w:left w:val="nil"/>
              <w:bottom w:val="single" w:sz="4" w:space="0" w:color="auto"/>
              <w:right w:val="single" w:sz="4" w:space="0" w:color="auto"/>
            </w:tcBorders>
            <w:shd w:val="clear" w:color="auto" w:fill="auto"/>
            <w:noWrap/>
            <w:vAlign w:val="bottom"/>
          </w:tcPr>
          <w:p w14:paraId="04F5364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0,311</w:t>
            </w:r>
          </w:p>
        </w:tc>
        <w:tc>
          <w:tcPr>
            <w:tcW w:w="1294" w:type="dxa"/>
            <w:tcBorders>
              <w:top w:val="nil"/>
              <w:left w:val="nil"/>
              <w:bottom w:val="single" w:sz="4" w:space="0" w:color="auto"/>
              <w:right w:val="single" w:sz="8" w:space="0" w:color="auto"/>
            </w:tcBorders>
            <w:shd w:val="clear" w:color="auto" w:fill="auto"/>
            <w:noWrap/>
            <w:vAlign w:val="bottom"/>
          </w:tcPr>
          <w:p w14:paraId="4E31391C"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0,031</w:t>
            </w:r>
          </w:p>
        </w:tc>
      </w:tr>
      <w:tr w:rsidR="00A3303A" w:rsidRPr="009E707A" w14:paraId="0182ED6D"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9D2CC7F"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66FBFA4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38/25/23,8-24,9</w:t>
            </w:r>
          </w:p>
        </w:tc>
        <w:tc>
          <w:tcPr>
            <w:tcW w:w="1660" w:type="dxa"/>
            <w:tcBorders>
              <w:top w:val="nil"/>
              <w:left w:val="nil"/>
              <w:bottom w:val="single" w:sz="4" w:space="0" w:color="auto"/>
              <w:right w:val="single" w:sz="4" w:space="0" w:color="auto"/>
            </w:tcBorders>
            <w:shd w:val="clear" w:color="auto" w:fill="auto"/>
            <w:noWrap/>
            <w:vAlign w:val="bottom"/>
          </w:tcPr>
          <w:p w14:paraId="6BBE57D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670</w:t>
            </w:r>
          </w:p>
        </w:tc>
        <w:tc>
          <w:tcPr>
            <w:tcW w:w="1436" w:type="dxa"/>
            <w:tcBorders>
              <w:top w:val="nil"/>
              <w:left w:val="nil"/>
              <w:bottom w:val="single" w:sz="4" w:space="0" w:color="auto"/>
              <w:right w:val="single" w:sz="4" w:space="0" w:color="auto"/>
            </w:tcBorders>
            <w:shd w:val="clear" w:color="auto" w:fill="auto"/>
            <w:noWrap/>
            <w:vAlign w:val="bottom"/>
          </w:tcPr>
          <w:p w14:paraId="003C4386"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0,181</w:t>
            </w:r>
          </w:p>
        </w:tc>
        <w:tc>
          <w:tcPr>
            <w:tcW w:w="1418" w:type="dxa"/>
            <w:tcBorders>
              <w:top w:val="nil"/>
              <w:left w:val="nil"/>
              <w:bottom w:val="single" w:sz="4" w:space="0" w:color="auto"/>
              <w:right w:val="single" w:sz="4" w:space="0" w:color="auto"/>
            </w:tcBorders>
            <w:shd w:val="clear" w:color="auto" w:fill="auto"/>
            <w:noWrap/>
            <w:vAlign w:val="bottom"/>
          </w:tcPr>
          <w:p w14:paraId="22F7278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0,169</w:t>
            </w:r>
          </w:p>
        </w:tc>
        <w:tc>
          <w:tcPr>
            <w:tcW w:w="1294" w:type="dxa"/>
            <w:tcBorders>
              <w:top w:val="nil"/>
              <w:left w:val="nil"/>
              <w:bottom w:val="single" w:sz="4" w:space="0" w:color="auto"/>
              <w:right w:val="single" w:sz="8" w:space="0" w:color="auto"/>
            </w:tcBorders>
            <w:shd w:val="clear" w:color="auto" w:fill="auto"/>
            <w:noWrap/>
            <w:vAlign w:val="bottom"/>
          </w:tcPr>
          <w:p w14:paraId="7EB504B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0,168</w:t>
            </w:r>
          </w:p>
        </w:tc>
      </w:tr>
      <w:tr w:rsidR="00A3303A" w:rsidRPr="009E707A" w14:paraId="4D63CD4A" w14:textId="77777777" w:rsidTr="00A459B7">
        <w:trPr>
          <w:trHeight w:val="171"/>
        </w:trPr>
        <w:tc>
          <w:tcPr>
            <w:tcW w:w="2278" w:type="dxa"/>
            <w:tcBorders>
              <w:top w:val="nil"/>
              <w:left w:val="single" w:sz="8" w:space="0" w:color="auto"/>
              <w:bottom w:val="single" w:sz="8" w:space="0" w:color="auto"/>
              <w:right w:val="single" w:sz="4" w:space="0" w:color="auto"/>
            </w:tcBorders>
            <w:shd w:val="clear" w:color="auto" w:fill="auto"/>
            <w:noWrap/>
            <w:vAlign w:val="bottom"/>
            <w:hideMark/>
          </w:tcPr>
          <w:p w14:paraId="16DB1557"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w:t>
            </w:r>
          </w:p>
        </w:tc>
        <w:tc>
          <w:tcPr>
            <w:tcW w:w="1440" w:type="dxa"/>
            <w:tcBorders>
              <w:top w:val="nil"/>
              <w:left w:val="nil"/>
              <w:bottom w:val="single" w:sz="8" w:space="0" w:color="auto"/>
              <w:right w:val="single" w:sz="4" w:space="0" w:color="auto"/>
            </w:tcBorders>
            <w:shd w:val="clear" w:color="auto" w:fill="auto"/>
            <w:noWrap/>
            <w:vAlign w:val="bottom"/>
            <w:hideMark/>
          </w:tcPr>
          <w:p w14:paraId="6DCE5A8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L / B / H</w:t>
            </w:r>
          </w:p>
        </w:tc>
        <w:tc>
          <w:tcPr>
            <w:tcW w:w="1660" w:type="dxa"/>
            <w:tcBorders>
              <w:top w:val="nil"/>
              <w:left w:val="nil"/>
              <w:bottom w:val="single" w:sz="8" w:space="0" w:color="auto"/>
              <w:right w:val="single" w:sz="4" w:space="0" w:color="auto"/>
            </w:tcBorders>
            <w:shd w:val="clear" w:color="auto" w:fill="auto"/>
            <w:noWrap/>
            <w:vAlign w:val="bottom"/>
            <w:hideMark/>
          </w:tcPr>
          <w:p w14:paraId="20750EE2"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 Angaben</w:t>
            </w:r>
          </w:p>
        </w:tc>
        <w:tc>
          <w:tcPr>
            <w:tcW w:w="1436" w:type="dxa"/>
            <w:tcBorders>
              <w:top w:val="nil"/>
              <w:left w:val="nil"/>
              <w:bottom w:val="single" w:sz="8" w:space="0" w:color="auto"/>
              <w:right w:val="single" w:sz="4" w:space="0" w:color="auto"/>
            </w:tcBorders>
            <w:shd w:val="clear" w:color="auto" w:fill="auto"/>
            <w:noWrap/>
            <w:vAlign w:val="bottom"/>
          </w:tcPr>
          <w:p w14:paraId="45C8B7C3"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c>
          <w:tcPr>
            <w:tcW w:w="1418" w:type="dxa"/>
            <w:tcBorders>
              <w:top w:val="nil"/>
              <w:left w:val="nil"/>
              <w:bottom w:val="single" w:sz="8" w:space="0" w:color="auto"/>
              <w:right w:val="single" w:sz="4" w:space="0" w:color="auto"/>
            </w:tcBorders>
            <w:shd w:val="clear" w:color="auto" w:fill="auto"/>
            <w:noWrap/>
            <w:vAlign w:val="bottom"/>
          </w:tcPr>
          <w:p w14:paraId="403E8E81"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c>
          <w:tcPr>
            <w:tcW w:w="1294" w:type="dxa"/>
            <w:tcBorders>
              <w:top w:val="nil"/>
              <w:left w:val="nil"/>
              <w:bottom w:val="single" w:sz="8" w:space="0" w:color="auto"/>
              <w:right w:val="single" w:sz="8" w:space="0" w:color="auto"/>
            </w:tcBorders>
            <w:shd w:val="clear" w:color="auto" w:fill="auto"/>
            <w:noWrap/>
            <w:vAlign w:val="bottom"/>
          </w:tcPr>
          <w:p w14:paraId="3AEDBC76"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r>
    </w:tbl>
    <w:p w14:paraId="08C7623C" w14:textId="77777777" w:rsidR="00A3303A" w:rsidRPr="00521E1D" w:rsidRDefault="00A3303A" w:rsidP="00A3303A">
      <w:pPr>
        <w:pStyle w:val="Listenabsatz"/>
        <w:numPr>
          <w:ilvl w:val="0"/>
          <w:numId w:val="26"/>
        </w:numPr>
        <w:tabs>
          <w:tab w:val="left" w:pos="709"/>
        </w:tabs>
        <w:spacing w:before="240" w:after="120"/>
        <w:jc w:val="both"/>
        <w:rPr>
          <w:rFonts w:ascii="Calibri" w:hAnsi="Calibri" w:cs="Calibri"/>
          <w:b/>
          <w:i/>
          <w:color w:val="auto"/>
          <w:szCs w:val="18"/>
          <w:lang w:val="de-AT"/>
        </w:rPr>
      </w:pPr>
      <w:r w:rsidRPr="00521E1D">
        <w:rPr>
          <w:rFonts w:ascii="Calibri" w:hAnsi="Calibri" w:cs="Calibri"/>
          <w:b/>
          <w:i/>
          <w:color w:val="auto"/>
          <w:szCs w:val="18"/>
          <w:lang w:val="de-AT"/>
        </w:rPr>
        <w:t>Umrechnungsfaktoren für ungeschützte Mauerziegel (Vormauerziegel)</w:t>
      </w:r>
    </w:p>
    <w:p w14:paraId="64103CCF" w14:textId="77777777" w:rsidR="00A3303A" w:rsidRPr="00521E1D" w:rsidRDefault="00A3303A" w:rsidP="00A3303A">
      <w:pPr>
        <w:spacing w:before="120" w:after="120" w:line="276" w:lineRule="auto"/>
        <w:textAlignment w:val="top"/>
        <w:rPr>
          <w:rFonts w:ascii="Calibri" w:hAnsi="Calibri" w:cs="Calibri"/>
          <w:i/>
          <w:szCs w:val="18"/>
          <w:lang w:val="de-AT" w:eastAsia="nl-BE"/>
        </w:rPr>
      </w:pPr>
      <w:r w:rsidRPr="00521E1D">
        <w:rPr>
          <w:rFonts w:ascii="Calibri" w:hAnsi="Calibri" w:cs="Calibri"/>
          <w:i/>
          <w:szCs w:val="18"/>
          <w:lang w:val="de-AT" w:eastAsia="nl-BE"/>
        </w:rPr>
        <w:t xml:space="preserve">Der Umrechnungsfaktor ‘Tonne → m² Mauerwerk’ hängt von der Rohdichte der Vormauerziegel und der Art des Mauerwerks ab (Quelle: Belgian EPD, </w:t>
      </w:r>
      <w:r w:rsidRPr="00521E1D">
        <w:rPr>
          <w:rFonts w:ascii="Calibri" w:hAnsi="Calibri" w:cs="Calibri"/>
          <w:i/>
          <w:szCs w:val="18"/>
          <w:lang w:val="de-AT"/>
        </w:rPr>
        <w:t>Belgian brick and clay roof tile sector).</w:t>
      </w:r>
    </w:p>
    <w:p w14:paraId="5DF9C70F" w14:textId="5FA71D6E" w:rsidR="00A3303A" w:rsidRPr="00521E1D" w:rsidRDefault="00A3303A" w:rsidP="00A3303A">
      <w:pPr>
        <w:spacing w:before="120" w:after="120"/>
        <w:ind w:left="360"/>
        <w:rPr>
          <w:rFonts w:ascii="Calibri" w:hAnsi="Calibri" w:cs="Calibri"/>
          <w:b/>
          <w:i/>
          <w:lang w:val="de-AT"/>
        </w:rPr>
      </w:pPr>
      <w:bookmarkStart w:id="132" w:name="_Toc490147663"/>
      <w:bookmarkStart w:id="133" w:name="_Toc150263139"/>
      <w:bookmarkStart w:id="134" w:name="_Toc378086014"/>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340871">
        <w:rPr>
          <w:rFonts w:ascii="Calibri" w:hAnsi="Calibri" w:cs="Calibri"/>
          <w:b/>
          <w:i/>
          <w:noProof/>
        </w:rPr>
        <w:t>12</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für Umrechnungsfaktoren für ungeschützte Mauerziegel (Vormauerziegel)</w:t>
      </w:r>
      <w:bookmarkEnd w:id="132"/>
      <w:bookmarkEnd w:id="133"/>
    </w:p>
    <w:tbl>
      <w:tblPr>
        <w:tblW w:w="9508" w:type="dxa"/>
        <w:tblInd w:w="60" w:type="dxa"/>
        <w:tblCellMar>
          <w:left w:w="70" w:type="dxa"/>
          <w:right w:w="70" w:type="dxa"/>
        </w:tblCellMar>
        <w:tblLook w:val="04A0" w:firstRow="1" w:lastRow="0" w:firstColumn="1" w:lastColumn="0" w:noHBand="0" w:noVBand="1"/>
      </w:tblPr>
      <w:tblGrid>
        <w:gridCol w:w="2531"/>
        <w:gridCol w:w="2441"/>
        <w:gridCol w:w="2126"/>
        <w:gridCol w:w="2410"/>
      </w:tblGrid>
      <w:tr w:rsidR="00A3303A" w:rsidRPr="009E707A" w14:paraId="5B76ECD5" w14:textId="77777777" w:rsidTr="00521E1D">
        <w:trPr>
          <w:trHeight w:val="273"/>
        </w:trPr>
        <w:tc>
          <w:tcPr>
            <w:tcW w:w="9508" w:type="dxa"/>
            <w:gridSpan w:val="4"/>
            <w:tcBorders>
              <w:top w:val="single" w:sz="4" w:space="0" w:color="auto"/>
              <w:left w:val="single" w:sz="8" w:space="0" w:color="auto"/>
              <w:bottom w:val="single" w:sz="4" w:space="0" w:color="000000"/>
              <w:right w:val="single" w:sz="8" w:space="0" w:color="000000"/>
            </w:tcBorders>
            <w:shd w:val="clear" w:color="auto" w:fill="DBE5F1"/>
            <w:noWrap/>
            <w:vAlign w:val="center"/>
          </w:tcPr>
          <w:bookmarkEnd w:id="134"/>
          <w:p w14:paraId="52567FF0"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Vormauerziegel (handgeformt, extrudiert, handgeformt mit Druckverfahren)</w:t>
            </w:r>
          </w:p>
        </w:tc>
      </w:tr>
      <w:tr w:rsidR="00A3303A" w:rsidRPr="009E707A" w14:paraId="474C6459" w14:textId="77777777" w:rsidTr="00521E1D">
        <w:trPr>
          <w:trHeight w:val="99"/>
        </w:trPr>
        <w:tc>
          <w:tcPr>
            <w:tcW w:w="2531" w:type="dxa"/>
            <w:vMerge w:val="restart"/>
            <w:tcBorders>
              <w:top w:val="nil"/>
              <w:left w:val="single" w:sz="8" w:space="0" w:color="auto"/>
              <w:bottom w:val="single" w:sz="4" w:space="0" w:color="000000"/>
              <w:right w:val="single" w:sz="4" w:space="0" w:color="auto"/>
            </w:tcBorders>
            <w:shd w:val="clear" w:color="auto" w:fill="DBE5F1"/>
            <w:noWrap/>
            <w:vAlign w:val="center"/>
            <w:hideMark/>
          </w:tcPr>
          <w:p w14:paraId="7C688EA0" w14:textId="77777777" w:rsidR="00A3303A" w:rsidRPr="00521E1D" w:rsidRDefault="00A3303A" w:rsidP="00A459B7">
            <w:pP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Rohdichte (kg/m³)</w:t>
            </w:r>
          </w:p>
        </w:tc>
        <w:tc>
          <w:tcPr>
            <w:tcW w:w="6977" w:type="dxa"/>
            <w:gridSpan w:val="3"/>
            <w:tcBorders>
              <w:top w:val="single" w:sz="4" w:space="0" w:color="auto"/>
              <w:left w:val="nil"/>
              <w:bottom w:val="single" w:sz="4" w:space="0" w:color="auto"/>
              <w:right w:val="single" w:sz="8" w:space="0" w:color="000000"/>
            </w:tcBorders>
            <w:shd w:val="clear" w:color="auto" w:fill="DBE5F1"/>
            <w:noWrap/>
            <w:vAlign w:val="center"/>
            <w:hideMark/>
          </w:tcPr>
          <w:p w14:paraId="52349BDE"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Gewicht/m² Wand (tonne/m²)</w:t>
            </w:r>
          </w:p>
        </w:tc>
      </w:tr>
      <w:tr w:rsidR="00A3303A" w:rsidRPr="009E707A" w14:paraId="26BF3B38" w14:textId="77777777" w:rsidTr="00521E1D">
        <w:trPr>
          <w:trHeight w:val="60"/>
        </w:trPr>
        <w:tc>
          <w:tcPr>
            <w:tcW w:w="2531" w:type="dxa"/>
            <w:vMerge/>
            <w:tcBorders>
              <w:top w:val="nil"/>
              <w:left w:val="single" w:sz="8" w:space="0" w:color="auto"/>
              <w:bottom w:val="single" w:sz="4" w:space="0" w:color="000000"/>
              <w:right w:val="single" w:sz="4" w:space="0" w:color="auto"/>
            </w:tcBorders>
            <w:shd w:val="clear" w:color="auto" w:fill="DBE5F1"/>
            <w:vAlign w:val="center"/>
            <w:hideMark/>
          </w:tcPr>
          <w:p w14:paraId="58B275DC" w14:textId="77777777" w:rsidR="00A3303A" w:rsidRPr="00521E1D" w:rsidRDefault="00A3303A" w:rsidP="00A459B7">
            <w:pPr>
              <w:rPr>
                <w:rFonts w:ascii="Calibri" w:eastAsia="Times New Roman" w:hAnsi="Calibri" w:cs="Calibri"/>
                <w:b/>
                <w:bCs/>
                <w:color w:val="000000"/>
                <w:sz w:val="16"/>
                <w:szCs w:val="16"/>
                <w:lang w:val="de-AT" w:eastAsia="de-AT"/>
              </w:rPr>
            </w:pPr>
          </w:p>
        </w:tc>
        <w:tc>
          <w:tcPr>
            <w:tcW w:w="2441" w:type="dxa"/>
            <w:tcBorders>
              <w:top w:val="nil"/>
              <w:left w:val="nil"/>
              <w:bottom w:val="single" w:sz="4" w:space="0" w:color="auto"/>
              <w:right w:val="single" w:sz="4" w:space="0" w:color="auto"/>
            </w:tcBorders>
            <w:shd w:val="clear" w:color="auto" w:fill="DBE5F1"/>
            <w:vAlign w:val="center"/>
            <w:hideMark/>
          </w:tcPr>
          <w:p w14:paraId="5160565B"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Traditionelles Mauerwerk</w:t>
            </w:r>
          </w:p>
        </w:tc>
        <w:tc>
          <w:tcPr>
            <w:tcW w:w="2126" w:type="dxa"/>
            <w:tcBorders>
              <w:top w:val="nil"/>
              <w:left w:val="nil"/>
              <w:bottom w:val="single" w:sz="4" w:space="0" w:color="auto"/>
              <w:right w:val="single" w:sz="4" w:space="0" w:color="auto"/>
            </w:tcBorders>
            <w:shd w:val="clear" w:color="auto" w:fill="DBE5F1"/>
            <w:vAlign w:val="center"/>
            <w:hideMark/>
          </w:tcPr>
          <w:p w14:paraId="77DDCE4D"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Verlegung im Dünnbett</w:t>
            </w:r>
          </w:p>
        </w:tc>
        <w:tc>
          <w:tcPr>
            <w:tcW w:w="2410" w:type="dxa"/>
            <w:tcBorders>
              <w:top w:val="nil"/>
              <w:left w:val="nil"/>
              <w:bottom w:val="single" w:sz="4" w:space="0" w:color="auto"/>
              <w:right w:val="single" w:sz="8" w:space="0" w:color="auto"/>
            </w:tcBorders>
            <w:shd w:val="clear" w:color="auto" w:fill="DBE5F1"/>
            <w:noWrap/>
            <w:vAlign w:val="center"/>
            <w:hideMark/>
          </w:tcPr>
          <w:p w14:paraId="134059BC"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Klebeverfahren</w:t>
            </w:r>
          </w:p>
        </w:tc>
      </w:tr>
      <w:tr w:rsidR="00A3303A" w:rsidRPr="009E707A" w14:paraId="1E0FB244"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114F967C"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Minimum (1040 kg/m³)</w:t>
            </w:r>
          </w:p>
        </w:tc>
        <w:tc>
          <w:tcPr>
            <w:tcW w:w="2441" w:type="dxa"/>
            <w:tcBorders>
              <w:top w:val="nil"/>
              <w:left w:val="nil"/>
              <w:bottom w:val="single" w:sz="4" w:space="0" w:color="auto"/>
              <w:right w:val="single" w:sz="4" w:space="0" w:color="auto"/>
            </w:tcBorders>
            <w:shd w:val="clear" w:color="auto" w:fill="auto"/>
            <w:noWrap/>
            <w:vAlign w:val="center"/>
            <w:hideMark/>
          </w:tcPr>
          <w:p w14:paraId="354CBCE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0,075</w:t>
            </w:r>
          </w:p>
        </w:tc>
        <w:tc>
          <w:tcPr>
            <w:tcW w:w="2126" w:type="dxa"/>
            <w:tcBorders>
              <w:top w:val="nil"/>
              <w:left w:val="nil"/>
              <w:bottom w:val="single" w:sz="4" w:space="0" w:color="auto"/>
              <w:right w:val="single" w:sz="4" w:space="0" w:color="auto"/>
            </w:tcBorders>
            <w:shd w:val="clear" w:color="auto" w:fill="auto"/>
            <w:noWrap/>
            <w:vAlign w:val="center"/>
            <w:hideMark/>
          </w:tcPr>
          <w:p w14:paraId="5BF8E4E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0,085</w:t>
            </w:r>
          </w:p>
        </w:tc>
        <w:tc>
          <w:tcPr>
            <w:tcW w:w="2410" w:type="dxa"/>
            <w:tcBorders>
              <w:top w:val="nil"/>
              <w:left w:val="nil"/>
              <w:bottom w:val="single" w:sz="4" w:space="0" w:color="auto"/>
              <w:right w:val="single" w:sz="8" w:space="0" w:color="auto"/>
            </w:tcBorders>
            <w:shd w:val="clear" w:color="auto" w:fill="auto"/>
            <w:noWrap/>
            <w:vAlign w:val="center"/>
            <w:hideMark/>
          </w:tcPr>
          <w:p w14:paraId="7672681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0,095</w:t>
            </w:r>
          </w:p>
        </w:tc>
      </w:tr>
      <w:tr w:rsidR="00A3303A" w:rsidRPr="009E707A" w14:paraId="4AF7C893"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5B369CDD"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Durchschnitt (1763 kg/m³)</w:t>
            </w:r>
          </w:p>
        </w:tc>
        <w:tc>
          <w:tcPr>
            <w:tcW w:w="2441" w:type="dxa"/>
            <w:tcBorders>
              <w:top w:val="nil"/>
              <w:left w:val="nil"/>
              <w:bottom w:val="single" w:sz="4" w:space="0" w:color="auto"/>
              <w:right w:val="single" w:sz="4" w:space="0" w:color="auto"/>
            </w:tcBorders>
            <w:shd w:val="clear" w:color="auto" w:fill="auto"/>
            <w:noWrap/>
            <w:vAlign w:val="center"/>
            <w:hideMark/>
          </w:tcPr>
          <w:p w14:paraId="592CB309"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0,125</w:t>
            </w:r>
          </w:p>
        </w:tc>
        <w:tc>
          <w:tcPr>
            <w:tcW w:w="2126" w:type="dxa"/>
            <w:tcBorders>
              <w:top w:val="nil"/>
              <w:left w:val="nil"/>
              <w:bottom w:val="single" w:sz="4" w:space="0" w:color="auto"/>
              <w:right w:val="single" w:sz="4" w:space="0" w:color="auto"/>
            </w:tcBorders>
            <w:shd w:val="clear" w:color="auto" w:fill="auto"/>
            <w:noWrap/>
            <w:vAlign w:val="center"/>
            <w:hideMark/>
          </w:tcPr>
          <w:p w14:paraId="22DD3790"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0,145</w:t>
            </w:r>
          </w:p>
        </w:tc>
        <w:tc>
          <w:tcPr>
            <w:tcW w:w="2410" w:type="dxa"/>
            <w:tcBorders>
              <w:top w:val="nil"/>
              <w:left w:val="nil"/>
              <w:bottom w:val="single" w:sz="4" w:space="0" w:color="auto"/>
              <w:right w:val="single" w:sz="8" w:space="0" w:color="auto"/>
            </w:tcBorders>
            <w:shd w:val="clear" w:color="auto" w:fill="auto"/>
            <w:noWrap/>
            <w:vAlign w:val="center"/>
            <w:hideMark/>
          </w:tcPr>
          <w:p w14:paraId="1BA95A3E"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0,165</w:t>
            </w:r>
          </w:p>
        </w:tc>
      </w:tr>
      <w:tr w:rsidR="00A3303A" w:rsidRPr="009E707A" w14:paraId="0CEF9E52"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1ED69741"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Maximum (2100 kg/m³)</w:t>
            </w:r>
          </w:p>
        </w:tc>
        <w:tc>
          <w:tcPr>
            <w:tcW w:w="2441" w:type="dxa"/>
            <w:tcBorders>
              <w:top w:val="nil"/>
              <w:left w:val="nil"/>
              <w:bottom w:val="single" w:sz="4" w:space="0" w:color="auto"/>
              <w:right w:val="single" w:sz="4" w:space="0" w:color="auto"/>
            </w:tcBorders>
            <w:shd w:val="clear" w:color="auto" w:fill="auto"/>
            <w:noWrap/>
            <w:vAlign w:val="center"/>
            <w:hideMark/>
          </w:tcPr>
          <w:p w14:paraId="29756903"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0,155</w:t>
            </w:r>
          </w:p>
        </w:tc>
        <w:tc>
          <w:tcPr>
            <w:tcW w:w="2126" w:type="dxa"/>
            <w:tcBorders>
              <w:top w:val="nil"/>
              <w:left w:val="nil"/>
              <w:bottom w:val="single" w:sz="4" w:space="0" w:color="auto"/>
              <w:right w:val="single" w:sz="4" w:space="0" w:color="auto"/>
            </w:tcBorders>
            <w:shd w:val="clear" w:color="auto" w:fill="auto"/>
            <w:noWrap/>
            <w:vAlign w:val="center"/>
            <w:hideMark/>
          </w:tcPr>
          <w:p w14:paraId="184A6E1C"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0,170</w:t>
            </w:r>
          </w:p>
        </w:tc>
        <w:tc>
          <w:tcPr>
            <w:tcW w:w="2410" w:type="dxa"/>
            <w:tcBorders>
              <w:top w:val="nil"/>
              <w:left w:val="nil"/>
              <w:bottom w:val="single" w:sz="4" w:space="0" w:color="auto"/>
              <w:right w:val="single" w:sz="8" w:space="0" w:color="auto"/>
            </w:tcBorders>
            <w:shd w:val="clear" w:color="auto" w:fill="auto"/>
            <w:noWrap/>
            <w:vAlign w:val="center"/>
            <w:hideMark/>
          </w:tcPr>
          <w:p w14:paraId="7A6EEFBA"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0,195</w:t>
            </w:r>
          </w:p>
        </w:tc>
      </w:tr>
      <w:tr w:rsidR="00A3303A" w:rsidRPr="009E707A" w14:paraId="53E3B5E4" w14:textId="77777777" w:rsidTr="00A459B7">
        <w:trPr>
          <w:trHeight w:val="146"/>
        </w:trPr>
        <w:tc>
          <w:tcPr>
            <w:tcW w:w="2531" w:type="dxa"/>
            <w:tcBorders>
              <w:top w:val="nil"/>
              <w:left w:val="single" w:sz="8" w:space="0" w:color="auto"/>
              <w:bottom w:val="single" w:sz="8" w:space="0" w:color="auto"/>
              <w:right w:val="single" w:sz="4" w:space="0" w:color="auto"/>
            </w:tcBorders>
            <w:shd w:val="clear" w:color="auto" w:fill="auto"/>
            <w:noWrap/>
            <w:vAlign w:val="center"/>
            <w:hideMark/>
          </w:tcPr>
          <w:p w14:paraId="5F996B0E"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w:t>
            </w:r>
          </w:p>
        </w:tc>
        <w:tc>
          <w:tcPr>
            <w:tcW w:w="6977" w:type="dxa"/>
            <w:gridSpan w:val="3"/>
            <w:tcBorders>
              <w:top w:val="single" w:sz="4" w:space="0" w:color="auto"/>
              <w:left w:val="nil"/>
              <w:bottom w:val="single" w:sz="8" w:space="0" w:color="auto"/>
              <w:right w:val="single" w:sz="8" w:space="0" w:color="000000"/>
            </w:tcBorders>
            <w:shd w:val="clear" w:color="auto" w:fill="auto"/>
            <w:vAlign w:val="center"/>
            <w:hideMark/>
          </w:tcPr>
          <w:p w14:paraId="1BACEBED" w14:textId="77777777" w:rsidR="00A3303A" w:rsidRPr="00521E1D" w:rsidRDefault="008C5E42" w:rsidP="00A459B7">
            <w:pPr>
              <w:spacing w:before="120" w:after="120"/>
              <w:rPr>
                <w:rFonts w:ascii="Calibri" w:eastAsia="Times New Roman" w:hAnsi="Calibri" w:cs="Calibri"/>
                <w:color w:val="000000"/>
                <w:sz w:val="16"/>
                <w:szCs w:val="16"/>
                <w:lang w:val="de-AT" w:eastAsia="de-AT"/>
              </w:rPr>
            </w:pPr>
            <w:r>
              <w:pict w14:anchorId="3F409FD4">
                <v:shape id="_x0000_i1095" type="#_x0000_t75" style="width:302.4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00&quot;/&gt;&lt;w:doNotEmbedSystemFonts/&gt;&lt;w:defaultTabStop w:val=&quot;708&quot;/&gt;&lt;w:autoHyphenation/&gt;&lt;w:consecutiveHyphenLimit w:val=&quot;1&quot;/&gt;&lt;w:hyphenationZone w:val=&quot;142&quot;/&gt;&lt;w:drawingGridHorizontalSpacing w:val=&quot;9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66C3&quot;/&gt;&lt;wsp:rsid wsp:val=&quot;000009CE&quot;/&gt;&lt;wsp:rsid wsp:val=&quot;00001713&quot;/&gt;&lt;wsp:rsid wsp:val=&quot;0000270B&quot;/&gt;&lt;wsp:rsid wsp:val=&quot;00002909&quot;/&gt;&lt;wsp:rsid wsp:val=&quot;00002AF1&quot;/&gt;&lt;wsp:rsid wsp:val=&quot;00003540&quot;/&gt;&lt;wsp:rsid wsp:val=&quot;00003E16&quot;/&gt;&lt;wsp:rsid wsp:val=&quot;00004CB5&quot;/&gt;&lt;wsp:rsid wsp:val=&quot;00005051&quot;/&gt;&lt;wsp:rsid wsp:val=&quot;0000611F&quot;/&gt;&lt;wsp:rsid wsp:val=&quot;000077C4&quot;/&gt;&lt;wsp:rsid wsp:val=&quot;00007EB9&quot;/&gt;&lt;wsp:rsid wsp:val=&quot;000121D9&quot;/&gt;&lt;wsp:rsid wsp:val=&quot;00012E7B&quot;/&gt;&lt;wsp:rsid wsp:val=&quot;00013FA5&quot;/&gt;&lt;wsp:rsid wsp:val=&quot;0001620C&quot;/&gt;&lt;wsp:rsid wsp:val=&quot;000164B5&quot;/&gt;&lt;wsp:rsid wsp:val=&quot;00017716&quot;/&gt;&lt;wsp:rsid wsp:val=&quot;0001794D&quot;/&gt;&lt;wsp:rsid wsp:val=&quot;000202A6&quot;/&gt;&lt;wsp:rsid wsp:val=&quot;0002054B&quot;/&gt;&lt;wsp:rsid wsp:val=&quot;00020CC8&quot;/&gt;&lt;wsp:rsid wsp:val=&quot;00023509&quot;/&gt;&lt;wsp:rsid wsp:val=&quot;0002418F&quot;/&gt;&lt;wsp:rsid wsp:val=&quot;0003044A&quot;/&gt;&lt;wsp:rsid wsp:val=&quot;000326C7&quot;/&gt;&lt;wsp:rsid wsp:val=&quot;000412EC&quot;/&gt;&lt;wsp:rsid wsp:val=&quot;00042E60&quot;/&gt;&lt;wsp:rsid wsp:val=&quot;0004401B&quot;/&gt;&lt;wsp:rsid wsp:val=&quot;00044416&quot;/&gt;&lt;wsp:rsid wsp:val=&quot;00044A5D&quot;/&gt;&lt;wsp:rsid wsp:val=&quot;00045DFB&quot;/&gt;&lt;wsp:rsid wsp:val=&quot;00045ED8&quot;/&gt;&lt;wsp:rsid wsp:val=&quot;00050B7D&quot;/&gt;&lt;wsp:rsid wsp:val=&quot;000556BA&quot;/&gt;&lt;wsp:rsid wsp:val=&quot;00056218&quot;/&gt;&lt;wsp:rsid wsp:val=&quot;00057237&quot;/&gt;&lt;wsp:rsid wsp:val=&quot;0005755A&quot;/&gt;&lt;wsp:rsid wsp:val=&quot;000602F5&quot;/&gt;&lt;wsp:rsid wsp:val=&quot;000614DE&quot;/&gt;&lt;wsp:rsid wsp:val=&quot;00062328&quot;/&gt;&lt;wsp:rsid wsp:val=&quot;00062373&quot;/&gt;&lt;wsp:rsid wsp:val=&quot;00064510&quot;/&gt;&lt;wsp:rsid wsp:val=&quot;0006571B&quot;/&gt;&lt;wsp:rsid wsp:val=&quot;00066199&quot;/&gt;&lt;wsp:rsid wsp:val=&quot;00066BF3&quot;/&gt;&lt;wsp:rsid wsp:val=&quot;00067451&quot;/&gt;&lt;wsp:rsid wsp:val=&quot;00067DC8&quot;/&gt;&lt;wsp:rsid wsp:val=&quot;00070640&quot;/&gt;&lt;wsp:rsid wsp:val=&quot;00070862&quot;/&gt;&lt;wsp:rsid wsp:val=&quot;00072A2A&quot;/&gt;&lt;wsp:rsid wsp:val=&quot;00073320&quot;/&gt;&lt;wsp:rsid wsp:val=&quot;0007515B&quot;/&gt;&lt;wsp:rsid wsp:val=&quot;00081587&quot;/&gt;&lt;wsp:rsid wsp:val=&quot;00083CFB&quot;/&gt;&lt;wsp:rsid wsp:val=&quot;00085C9C&quot;/&gt;&lt;wsp:rsid wsp:val=&quot;00086041&quot;/&gt;&lt;wsp:rsid wsp:val=&quot;0008749D&quot;/&gt;&lt;wsp:rsid wsp:val=&quot;000874E8&quot;/&gt;&lt;wsp:rsid wsp:val=&quot;00090D59&quot;/&gt;&lt;wsp:rsid wsp:val=&quot;00091494&quot;/&gt;&lt;wsp:rsid wsp:val=&quot;00091C6E&quot;/&gt;&lt;wsp:rsid wsp:val=&quot;0009421C&quot;/&gt;&lt;wsp:rsid wsp:val=&quot;000957B7&quot;/&gt;&lt;wsp:rsid wsp:val=&quot;00095C98&quot;/&gt;&lt;wsp:rsid wsp:val=&quot;00095EBC&quot;/&gt;&lt;wsp:rsid wsp:val=&quot;0009614C&quot;/&gt;&lt;wsp:rsid wsp:val=&quot;0009636E&quot;/&gt;&lt;wsp:rsid wsp:val=&quot;000A00EB&quot;/&gt;&lt;wsp:rsid wsp:val=&quot;000A03F8&quot;/&gt;&lt;wsp:rsid wsp:val=&quot;000A194F&quot;/&gt;&lt;wsp:rsid wsp:val=&quot;000A1CB9&quot;/&gt;&lt;wsp:rsid wsp:val=&quot;000A4930&quot;/&gt;&lt;wsp:rsid wsp:val=&quot;000A65F3&quot;/&gt;&lt;wsp:rsid wsp:val=&quot;000B3604&quot;/&gt;&lt;wsp:rsid wsp:val=&quot;000B6B3B&quot;/&gt;&lt;wsp:rsid wsp:val=&quot;000B6D61&quot;/&gt;&lt;wsp:rsid wsp:val=&quot;000C02E1&quot;/&gt;&lt;wsp:rsid wsp:val=&quot;000C1445&quot;/&gt;&lt;wsp:rsid wsp:val=&quot;000C152E&quot;/&gt;&lt;wsp:rsid wsp:val=&quot;000C1B60&quot;/&gt;&lt;wsp:rsid wsp:val=&quot;000C48B6&quot;/&gt;&lt;wsp:rsid wsp:val=&quot;000C5944&quot;/&gt;&lt;wsp:rsid wsp:val=&quot;000C679B&quot;/&gt;&lt;wsp:rsid wsp:val=&quot;000C67D7&quot;/&gt;&lt;wsp:rsid wsp:val=&quot;000C7AB4&quot;/&gt;&lt;wsp:rsid wsp:val=&quot;000C7B32&quot;/&gt;&lt;wsp:rsid wsp:val=&quot;000D1B93&quot;/&gt;&lt;wsp:rsid wsp:val=&quot;000D53E7&quot;/&gt;&lt;wsp:rsid wsp:val=&quot;000E04C0&quot;/&gt;&lt;wsp:rsid wsp:val=&quot;000E1D46&quot;/&gt;&lt;wsp:rsid wsp:val=&quot;000E5FB5&quot;/&gt;&lt;wsp:rsid wsp:val=&quot;000F1F28&quot;/&gt;&lt;wsp:rsid wsp:val=&quot;000F474F&quot;/&gt;&lt;wsp:rsid wsp:val=&quot;000F5EBC&quot;/&gt;&lt;wsp:rsid wsp:val=&quot;00102073&quot;/&gt;&lt;wsp:rsid wsp:val=&quot;00102983&quot;/&gt;&lt;wsp:rsid wsp:val=&quot;00104F1E&quot;/&gt;&lt;wsp:rsid wsp:val=&quot;00106EAB&quot;/&gt;&lt;wsp:rsid wsp:val=&quot;00110B64&quot;/&gt;&lt;wsp:rsid wsp:val=&quot;00112202&quot;/&gt;&lt;wsp:rsid wsp:val=&quot;001175FA&quot;/&gt;&lt;wsp:rsid wsp:val=&quot;00117CCE&quot;/&gt;&lt;wsp:rsid wsp:val=&quot;00117D03&quot;/&gt;&lt;wsp:rsid wsp:val=&quot;00121762&quot;/&gt;&lt;wsp:rsid wsp:val=&quot;00121901&quot;/&gt;&lt;wsp:rsid wsp:val=&quot;00123E69&quot;/&gt;&lt;wsp:rsid wsp:val=&quot;001242D1&quot;/&gt;&lt;wsp:rsid wsp:val=&quot;00124343&quot;/&gt;&lt;wsp:rsid wsp:val=&quot;00127A9D&quot;/&gt;&lt;wsp:rsid wsp:val=&quot;00130A3C&quot;/&gt;&lt;wsp:rsid wsp:val=&quot;001314DD&quot;/&gt;&lt;wsp:rsid wsp:val=&quot;00131F8D&quot;/&gt;&lt;wsp:rsid wsp:val=&quot;00136E85&quot;/&gt;&lt;wsp:rsid wsp:val=&quot;0014081D&quot;/&gt;&lt;wsp:rsid wsp:val=&quot;001449CD&quot;/&gt;&lt;wsp:rsid wsp:val=&quot;00144A30&quot;/&gt;&lt;wsp:rsid wsp:val=&quot;001452FB&quot;/&gt;&lt;wsp:rsid wsp:val=&quot;001510C3&quot;/&gt;&lt;wsp:rsid wsp:val=&quot;001527EA&quot;/&gt;&lt;wsp:rsid wsp:val=&quot;00153861&quot;/&gt;&lt;wsp:rsid wsp:val=&quot;0015552B&quot;/&gt;&lt;wsp:rsid wsp:val=&quot;001558E2&quot;/&gt;&lt;wsp:rsid wsp:val=&quot;00155CC3&quot;/&gt;&lt;wsp:rsid wsp:val=&quot;00155E76&quot;/&gt;&lt;wsp:rsid wsp:val=&quot;001566A6&quot;/&gt;&lt;wsp:rsid wsp:val=&quot;00156932&quot;/&gt;&lt;wsp:rsid wsp:val=&quot;00157DA4&quot;/&gt;&lt;wsp:rsid wsp:val=&quot;0016067C&quot;/&gt;&lt;wsp:rsid wsp:val=&quot;00161B9B&quot;/&gt;&lt;wsp:rsid wsp:val=&quot;00161EB1&quot;/&gt;&lt;wsp:rsid wsp:val=&quot;001649B1&quot;/&gt;&lt;wsp:rsid wsp:val=&quot;00171190&quot;/&gt;&lt;wsp:rsid wsp:val=&quot;001712EF&quot;/&gt;&lt;wsp:rsid wsp:val=&quot;001714AB&quot;/&gt;&lt;wsp:rsid wsp:val=&quot;00173752&quot;/&gt;&lt;wsp:rsid wsp:val=&quot;00180699&quot;/&gt;&lt;wsp:rsid wsp:val=&quot;0018144E&quot;/&gt;&lt;wsp:rsid wsp:val=&quot;001835E7&quot;/&gt;&lt;wsp:rsid wsp:val=&quot;00183B9B&quot;/&gt;&lt;wsp:rsid wsp:val=&quot;00184569&quot;/&gt;&lt;wsp:rsid wsp:val=&quot;001854DD&quot;/&gt;&lt;wsp:rsid wsp:val=&quot;00186699&quot;/&gt;&lt;wsp:rsid wsp:val=&quot;0018766E&quot;/&gt;&lt;wsp:rsid wsp:val=&quot;00187942&quot;/&gt;&lt;wsp:rsid wsp:val=&quot;00191812&quot;/&gt;&lt;wsp:rsid wsp:val=&quot;001919CF&quot;/&gt;&lt;wsp:rsid wsp:val=&quot;001920A4&quot;/&gt;&lt;wsp:rsid wsp:val=&quot;00193434&quot;/&gt;&lt;wsp:rsid wsp:val=&quot;00193E80&quot;/&gt;&lt;wsp:rsid wsp:val=&quot;00196E05&quot;/&gt;&lt;wsp:rsid wsp:val=&quot;001A0CCC&quot;/&gt;&lt;wsp:rsid wsp:val=&quot;001A108C&quot;/&gt;&lt;wsp:rsid wsp:val=&quot;001A1332&quot;/&gt;&lt;wsp:rsid wsp:val=&quot;001A1409&quot;/&gt;&lt;wsp:rsid wsp:val=&quot;001A2A90&quot;/&gt;&lt;wsp:rsid wsp:val=&quot;001A4C9C&quot;/&gt;&lt;wsp:rsid wsp:val=&quot;001A4F46&quot;/&gt;&lt;wsp:rsid wsp:val=&quot;001A70A5&quot;/&gt;&lt;wsp:rsid wsp:val=&quot;001B1054&quot;/&gt;&lt;wsp:rsid wsp:val=&quot;001B17F1&quot;/&gt;&lt;wsp:rsid wsp:val=&quot;001B2B9D&quot;/&gt;&lt;wsp:rsid wsp:val=&quot;001B36F6&quot;/&gt;&lt;wsp:rsid wsp:val=&quot;001B65CB&quot;/&gt;&lt;wsp:rsid wsp:val=&quot;001C0F23&quot;/&gt;&lt;wsp:rsid wsp:val=&quot;001C1C66&quot;/&gt;&lt;wsp:rsid wsp:val=&quot;001C41DE&quot;/&gt;&lt;wsp:rsid wsp:val=&quot;001C696E&quot;/&gt;&lt;wsp:rsid wsp:val=&quot;001C781A&quot;/&gt;&lt;wsp:rsid wsp:val=&quot;001D020F&quot;/&gt;&lt;wsp:rsid wsp:val=&quot;001D0608&quot;/&gt;&lt;wsp:rsid wsp:val=&quot;001D1966&quot;/&gt;&lt;wsp:rsid wsp:val=&quot;001D2ED3&quot;/&gt;&lt;wsp:rsid wsp:val=&quot;001D32B8&quot;/&gt;&lt;wsp:rsid wsp:val=&quot;001D3B0D&quot;/&gt;&lt;wsp:rsid wsp:val=&quot;001D4FE9&quot;/&gt;&lt;wsp:rsid wsp:val=&quot;001D51B4&quot;/&gt;&lt;wsp:rsid wsp:val=&quot;001D66C3&quot;/&gt;&lt;wsp:rsid wsp:val=&quot;001D6B47&quot;/&gt;&lt;wsp:rsid wsp:val=&quot;001D6BE4&quot;/&gt;&lt;wsp:rsid wsp:val=&quot;001D76A2&quot;/&gt;&lt;wsp:rsid wsp:val=&quot;001E0292&quot;/&gt;&lt;wsp:rsid wsp:val=&quot;001E11E5&quot;/&gt;&lt;wsp:rsid wsp:val=&quot;001E1466&quot;/&gt;&lt;wsp:rsid wsp:val=&quot;001E1E15&quot;/&gt;&lt;wsp:rsid wsp:val=&quot;001E43C8&quot;/&gt;&lt;wsp:rsid wsp:val=&quot;001E779A&quot;/&gt;&lt;wsp:rsid wsp:val=&quot;001F1140&quot;/&gt;&lt;wsp:rsid wsp:val=&quot;001F2757&quot;/&gt;&lt;wsp:rsid wsp:val=&quot;001F5C9D&quot;/&gt;&lt;wsp:rsid wsp:val=&quot;0020017A&quot;/&gt;&lt;wsp:rsid wsp:val=&quot;00202595&quot;/&gt;&lt;wsp:rsid wsp:val=&quot;00203B3F&quot;/&gt;&lt;wsp:rsid wsp:val=&quot;00204236&quot;/&gt;&lt;wsp:rsid wsp:val=&quot;00206105&quot;/&gt;&lt;wsp:rsid wsp:val=&quot;0020622D&quot;/&gt;&lt;wsp:rsid wsp:val=&quot;0020701F&quot;/&gt;&lt;wsp:rsid wsp:val=&quot;00210C73&quot;/&gt;&lt;wsp:rsid wsp:val=&quot;00213485&quot;/&gt;&lt;wsp:rsid wsp:val=&quot;00213E3E&quot;/&gt;&lt;wsp:rsid wsp:val=&quot;00214EA8&quot;/&gt;&lt;wsp:rsid wsp:val=&quot;00216B8C&quot;/&gt;&lt;wsp:rsid wsp:val=&quot;00220842&quot;/&gt;&lt;wsp:rsid wsp:val=&quot;00221F26&quot;/&gt;&lt;wsp:rsid wsp:val=&quot;002227F3&quot;/&gt;&lt;wsp:rsid wsp:val=&quot;00223709&quot;/&gt;&lt;wsp:rsid wsp:val=&quot;002239EB&quot;/&gt;&lt;wsp:rsid wsp:val=&quot;00224219&quot;/&gt;&lt;wsp:rsid wsp:val=&quot;002247EC&quot;/&gt;&lt;wsp:rsid wsp:val=&quot;00227EBD&quot;/&gt;&lt;wsp:rsid wsp:val=&quot;0023086A&quot;/&gt;&lt;wsp:rsid wsp:val=&quot;00237A41&quot;/&gt;&lt;wsp:rsid wsp:val=&quot;00237B6E&quot;/&gt;&lt;wsp:rsid wsp:val=&quot;00237DFB&quot;/&gt;&lt;wsp:rsid wsp:val=&quot;002400C7&quot;/&gt;&lt;wsp:rsid wsp:val=&quot;002410C0&quot;/&gt;&lt;wsp:rsid wsp:val=&quot;002415D1&quot;/&gt;&lt;wsp:rsid wsp:val=&quot;00241CCF&quot;/&gt;&lt;wsp:rsid wsp:val=&quot;00241D47&quot;/&gt;&lt;wsp:rsid wsp:val=&quot;00241FE3&quot;/&gt;&lt;wsp:rsid wsp:val=&quot;00242266&quot;/&gt;&lt;wsp:rsid wsp:val=&quot;0024367D&quot;/&gt;&lt;wsp:rsid wsp:val=&quot;00246792&quot;/&gt;&lt;wsp:rsid wsp:val=&quot;002475D4&quot;/&gt;&lt;wsp:rsid wsp:val=&quot;002476B4&quot;/&gt;&lt;wsp:rsid wsp:val=&quot;002506E9&quot;/&gt;&lt;wsp:rsid wsp:val=&quot;00251B14&quot;/&gt;&lt;wsp:rsid wsp:val=&quot;00252D2D&quot;/&gt;&lt;wsp:rsid wsp:val=&quot;00254C5C&quot;/&gt;&lt;wsp:rsid wsp:val=&quot;002569DE&quot;/&gt;&lt;wsp:rsid wsp:val=&quot;002573A1&quot;/&gt;&lt;wsp:rsid wsp:val=&quot;00262AEE&quot;/&gt;&lt;wsp:rsid wsp:val=&quot;00263004&quot;/&gt;&lt;wsp:rsid wsp:val=&quot;002648C9&quot;/&gt;&lt;wsp:rsid wsp:val=&quot;00264EB9&quot;/&gt;&lt;wsp:rsid wsp:val=&quot;00265D2C&quot;/&gt;&lt;wsp:rsid wsp:val=&quot;002667C8&quot;/&gt;&lt;wsp:rsid wsp:val=&quot;0026727A&quot;/&gt;&lt;wsp:rsid wsp:val=&quot;002711EB&quot;/&gt;&lt;wsp:rsid wsp:val=&quot;00271582&quot;/&gt;&lt;wsp:rsid wsp:val=&quot;00271E6B&quot;/&gt;&lt;wsp:rsid wsp:val=&quot;00272356&quot;/&gt;&lt;wsp:rsid wsp:val=&quot;00273C4E&quot;/&gt;&lt;wsp:rsid wsp:val=&quot;0027538D&quot;/&gt;&lt;wsp:rsid wsp:val=&quot;00275A58&quot;/&gt;&lt;wsp:rsid wsp:val=&quot;00282420&quot;/&gt;&lt;wsp:rsid wsp:val=&quot;00283465&quot;/&gt;&lt;wsp:rsid wsp:val=&quot;00287607&quot;/&gt;&lt;wsp:rsid wsp:val=&quot;00287ACB&quot;/&gt;&lt;wsp:rsid wsp:val=&quot;002906D4&quot;/&gt;&lt;wsp:rsid wsp:val=&quot;00291D5F&quot;/&gt;&lt;wsp:rsid wsp:val=&quot;002921BA&quot;/&gt;&lt;wsp:rsid wsp:val=&quot;002923CF&quot;/&gt;&lt;wsp:rsid wsp:val=&quot;00293132&quot;/&gt;&lt;wsp:rsid wsp:val=&quot;00295AF9&quot;/&gt;&lt;wsp:rsid wsp:val=&quot;002963FB&quot;/&gt;&lt;wsp:rsid wsp:val=&quot;00296675&quot;/&gt;&lt;wsp:rsid wsp:val=&quot;00296F0A&quot;/&gt;&lt;wsp:rsid wsp:val=&quot;002979A2&quot;/&gt;&lt;wsp:rsid wsp:val=&quot;00297F7E&quot;/&gt;&lt;wsp:rsid wsp:val=&quot;002A2904&quot;/&gt;&lt;wsp:rsid wsp:val=&quot;002A35EA&quot;/&gt;&lt;wsp:rsid wsp:val=&quot;002A3967&quot;/&gt;&lt;wsp:rsid wsp:val=&quot;002A3E0B&quot;/&gt;&lt;wsp:rsid wsp:val=&quot;002A480B&quot;/&gt;&lt;wsp:rsid wsp:val=&quot;002A4E90&quot;/&gt;&lt;wsp:rsid wsp:val=&quot;002A62EA&quot;/&gt;&lt;wsp:rsid wsp:val=&quot;002B01E7&quot;/&gt;&lt;wsp:rsid wsp:val=&quot;002B0969&quot;/&gt;&lt;wsp:rsid wsp:val=&quot;002B20E0&quot;/&gt;&lt;wsp:rsid wsp:val=&quot;002C11C0&quot;/&gt;&lt;wsp:rsid wsp:val=&quot;002C3170&quot;/&gt;&lt;wsp:rsid wsp:val=&quot;002C3588&quot;/&gt;&lt;wsp:rsid wsp:val=&quot;002C3C78&quot;/&gt;&lt;wsp:rsid wsp:val=&quot;002C3E09&quot;/&gt;&lt;wsp:rsid wsp:val=&quot;002C6654&quot;/&gt;&lt;wsp:rsid wsp:val=&quot;002C7039&quot;/&gt;&lt;wsp:rsid wsp:val=&quot;002C7534&quot;/&gt;&lt;wsp:rsid wsp:val=&quot;002D0C9F&quot;/&gt;&lt;wsp:rsid wsp:val=&quot;002D0E6C&quot;/&gt;&lt;wsp:rsid wsp:val=&quot;002D1F97&quot;/&gt;&lt;wsp:rsid wsp:val=&quot;002D51C2&quot;/&gt;&lt;wsp:rsid wsp:val=&quot;002D5E4D&quot;/&gt;&lt;wsp:rsid wsp:val=&quot;002D6B37&quot;/&gt;&lt;wsp:rsid wsp:val=&quot;002D72D5&quot;/&gt;&lt;wsp:rsid wsp:val=&quot;002E0291&quot;/&gt;&lt;wsp:rsid wsp:val=&quot;002E02A8&quot;/&gt;&lt;wsp:rsid wsp:val=&quot;002E127E&quot;/&gt;&lt;wsp:rsid wsp:val=&quot;002E2124&quot;/&gt;&lt;wsp:rsid wsp:val=&quot;002E2B27&quot;/&gt;&lt;wsp:rsid wsp:val=&quot;002E2B81&quot;/&gt;&lt;wsp:rsid wsp:val=&quot;002E34BB&quot;/&gt;&lt;wsp:rsid wsp:val=&quot;002E39A4&quot;/&gt;&lt;wsp:rsid wsp:val=&quot;002E412B&quot;/&gt;&lt;wsp:rsid wsp:val=&quot;002E4EF7&quot;/&gt;&lt;wsp:rsid wsp:val=&quot;002E6314&quot;/&gt;&lt;wsp:rsid wsp:val=&quot;002F3735&quot;/&gt;&lt;wsp:rsid wsp:val=&quot;002F5526&quot;/&gt;&lt;wsp:rsid wsp:val=&quot;002F58EA&quot;/&gt;&lt;wsp:rsid wsp:val=&quot;002F7F2A&quot;/&gt;&lt;wsp:rsid wsp:val=&quot;003005C0&quot;/&gt;&lt;wsp:rsid wsp:val=&quot;003014A0&quot;/&gt;&lt;wsp:rsid wsp:val=&quot;0030167D&quot;/&gt;&lt;wsp:rsid wsp:val=&quot;00301725&quot;/&gt;&lt;wsp:rsid wsp:val=&quot;00301BEE&quot;/&gt;&lt;wsp:rsid wsp:val=&quot;00304339&quot;/&gt;&lt;wsp:rsid wsp:val=&quot;00304A57&quot;/&gt;&lt;wsp:rsid wsp:val=&quot;0030716C&quot;/&gt;&lt;wsp:rsid wsp:val=&quot;0030780F&quot;/&gt;&lt;wsp:rsid wsp:val=&quot;00311AB7&quot;/&gt;&lt;wsp:rsid wsp:val=&quot;00312301&quot;/&gt;&lt;wsp:rsid wsp:val=&quot;0031307A&quot;/&gt;&lt;wsp:rsid wsp:val=&quot;00313524&quot;/&gt;&lt;wsp:rsid wsp:val=&quot;0031738D&quot;/&gt;&lt;wsp:rsid wsp:val=&quot;003178C4&quot;/&gt;&lt;wsp:rsid wsp:val=&quot;00320955&quot;/&gt;&lt;wsp:rsid wsp:val=&quot;00320BB4&quot;/&gt;&lt;wsp:rsid wsp:val=&quot;0032143C&quot;/&gt;&lt;wsp:rsid wsp:val=&quot;00321620&quot;/&gt;&lt;wsp:rsid wsp:val=&quot;00322561&quot;/&gt;&lt;wsp:rsid wsp:val=&quot;00322C52&quot;/&gt;&lt;wsp:rsid wsp:val=&quot;00322C63&quot;/&gt;&lt;wsp:rsid wsp:val=&quot;00324343&quot;/&gt;&lt;wsp:rsid wsp:val=&quot;0032597A&quot;/&gt;&lt;wsp:rsid wsp:val=&quot;00326726&quot;/&gt;&lt;wsp:rsid wsp:val=&quot;003313BA&quot;/&gt;&lt;wsp:rsid wsp:val=&quot;00333C14&quot;/&gt;&lt;wsp:rsid wsp:val=&quot;00334B9A&quot;/&gt;&lt;wsp:rsid wsp:val=&quot;003351E0&quot;/&gt;&lt;wsp:rsid wsp:val=&quot;003352C8&quot;/&gt;&lt;wsp:rsid wsp:val=&quot;00335DC2&quot;/&gt;&lt;wsp:rsid wsp:val=&quot;0033722B&quot;/&gt;&lt;wsp:rsid wsp:val=&quot;00337451&quot;/&gt;&lt;wsp:rsid wsp:val=&quot;00337D58&quot;/&gt;&lt;wsp:rsid wsp:val=&quot;00341F3D&quot;/&gt;&lt;wsp:rsid wsp:val=&quot;0034207F&quot;/&gt;&lt;wsp:rsid wsp:val=&quot;003422AD&quot;/&gt;&lt;wsp:rsid wsp:val=&quot;00342CAE&quot;/&gt;&lt;wsp:rsid wsp:val=&quot;00345935&quot;/&gt;&lt;wsp:rsid wsp:val=&quot;0034726D&quot;/&gt;&lt;wsp:rsid wsp:val=&quot;003509C7&quot;/&gt;&lt;wsp:rsid wsp:val=&quot;003509DA&quot;/&gt;&lt;wsp:rsid wsp:val=&quot;00353B56&quot;/&gt;&lt;wsp:rsid wsp:val=&quot;00354C8B&quot;/&gt;&lt;wsp:rsid wsp:val=&quot;00360138&quot;/&gt;&lt;wsp:rsid wsp:val=&quot;0036045F&quot;/&gt;&lt;wsp:rsid wsp:val=&quot;00361ACC&quot;/&gt;&lt;wsp:rsid wsp:val=&quot;00361CA1&quot;/&gt;&lt;wsp:rsid wsp:val=&quot;003628FB&quot;/&gt;&lt;wsp:rsid wsp:val=&quot;00363DA7&quot;/&gt;&lt;wsp:rsid wsp:val=&quot;00365690&quot;/&gt;&lt;wsp:rsid wsp:val=&quot;003703FA&quot;/&gt;&lt;wsp:rsid wsp:val=&quot;003744EB&quot;/&gt;&lt;wsp:rsid wsp:val=&quot;00375279&quot;/&gt;&lt;wsp:rsid wsp:val=&quot;00375953&quot;/&gt;&lt;wsp:rsid wsp:val=&quot;003764C1&quot;/&gt;&lt;wsp:rsid wsp:val=&quot;003764D5&quot;/&gt;&lt;wsp:rsid wsp:val=&quot;00376A99&quot;/&gt;&lt;wsp:rsid wsp:val=&quot;003808FE&quot;/&gt;&lt;wsp:rsid wsp:val=&quot;00382371&quot;/&gt;&lt;wsp:rsid wsp:val=&quot;003855FB&quot;/&gt;&lt;wsp:rsid wsp:val=&quot;00385B10&quot;/&gt;&lt;wsp:rsid wsp:val=&quot;00386575&quot;/&gt;&lt;wsp:rsid wsp:val=&quot;00390EDF&quot;/&gt;&lt;wsp:rsid wsp:val=&quot;0039143B&quot;/&gt;&lt;wsp:rsid wsp:val=&quot;00392BC3&quot;/&gt;&lt;wsp:rsid wsp:val=&quot;00393343&quot;/&gt;&lt;wsp:rsid wsp:val=&quot;0039347F&quot;/&gt;&lt;wsp:rsid wsp:val=&quot;00393FF2&quot;/&gt;&lt;wsp:rsid wsp:val=&quot;003957A6&quot;/&gt;&lt;wsp:rsid wsp:val=&quot;00395DA8&quot;/&gt;&lt;wsp:rsid wsp:val=&quot;003A051C&quot;/&gt;&lt;wsp:rsid wsp:val=&quot;003A0668&quot;/&gt;&lt;wsp:rsid wsp:val=&quot;003A1120&quot;/&gt;&lt;wsp:rsid wsp:val=&quot;003A38D4&quot;/&gt;&lt;wsp:rsid wsp:val=&quot;003A7001&quot;/&gt;&lt;wsp:rsid wsp:val=&quot;003A7A1A&quot;/&gt;&lt;wsp:rsid wsp:val=&quot;003B017A&quot;/&gt;&lt;wsp:rsid wsp:val=&quot;003B3B17&quot;/&gt;&lt;wsp:rsid wsp:val=&quot;003B763C&quot;/&gt;&lt;wsp:rsid wsp:val=&quot;003C0D60&quot;/&gt;&lt;wsp:rsid wsp:val=&quot;003C1F5E&quot;/&gt;&lt;wsp:rsid wsp:val=&quot;003C4F47&quot;/&gt;&lt;wsp:rsid wsp:val=&quot;003C5749&quot;/&gt;&lt;wsp:rsid wsp:val=&quot;003C5C0B&quot;/&gt;&lt;wsp:rsid wsp:val=&quot;003C5FDE&quot;/&gt;&lt;wsp:rsid wsp:val=&quot;003C64EF&quot;/&gt;&lt;wsp:rsid wsp:val=&quot;003C71A3&quot;/&gt;&lt;wsp:rsid wsp:val=&quot;003C7457&quot;/&gt;&lt;wsp:rsid wsp:val=&quot;003D160D&quot;/&gt;&lt;wsp:rsid wsp:val=&quot;003D467C&quot;/&gt;&lt;wsp:rsid wsp:val=&quot;003D542C&quot;/&gt;&lt;wsp:rsid wsp:val=&quot;003D6B3F&quot;/&gt;&lt;wsp:rsid wsp:val=&quot;003E03ED&quot;/&gt;&lt;wsp:rsid wsp:val=&quot;003E0648&quot;/&gt;&lt;wsp:rsid wsp:val=&quot;003E1FD1&quot;/&gt;&lt;wsp:rsid wsp:val=&quot;003E1FF5&quot;/&gt;&lt;wsp:rsid wsp:val=&quot;003E3B6E&quot;/&gt;&lt;wsp:rsid wsp:val=&quot;003E4223&quot;/&gt;&lt;wsp:rsid wsp:val=&quot;003E60BF&quot;/&gt;&lt;wsp:rsid wsp:val=&quot;003E6111&quot;/&gt;&lt;wsp:rsid wsp:val=&quot;003E7CAD&quot;/&gt;&lt;wsp:rsid wsp:val=&quot;003F2663&quot;/&gt;&lt;wsp:rsid wsp:val=&quot;003F299E&quot;/&gt;&lt;wsp:rsid wsp:val=&quot;003F698D&quot;/&gt;&lt;wsp:rsid wsp:val=&quot;004006AA&quot;/&gt;&lt;wsp:rsid wsp:val=&quot;00401374&quot;/&gt;&lt;wsp:rsid wsp:val=&quot;00402E0B&quot;/&gt;&lt;wsp:rsid wsp:val=&quot;004051CD&quot;/&gt;&lt;wsp:rsid wsp:val=&quot;0040569F&quot;/&gt;&lt;wsp:rsid wsp:val=&quot;00407737&quot;/&gt;&lt;wsp:rsid wsp:val=&quot;004079EC&quot;/&gt;&lt;wsp:rsid wsp:val=&quot;00410163&quot;/&gt;&lt;wsp:rsid wsp:val=&quot;00413ADC&quot;/&gt;&lt;wsp:rsid wsp:val=&quot;00416B97&quot;/&gt;&lt;wsp:rsid wsp:val=&quot;00417EBB&quot;/&gt;&lt;wsp:rsid wsp:val=&quot;004207C1&quot;/&gt;&lt;wsp:rsid wsp:val=&quot;00421E49&quot;/&gt;&lt;wsp:rsid wsp:val=&quot;0042202D&quot;/&gt;&lt;wsp:rsid wsp:val=&quot;004220E8&quot;/&gt;&lt;wsp:rsid wsp:val=&quot;00423173&quot;/&gt;&lt;wsp:rsid wsp:val=&quot;004255FA&quot;/&gt;&lt;wsp:rsid wsp:val=&quot;00427A57&quot;/&gt;&lt;wsp:rsid wsp:val=&quot;00427E80&quot;/&gt;&lt;wsp:rsid wsp:val=&quot;0043029E&quot;/&gt;&lt;wsp:rsid wsp:val=&quot;0043029F&quot;/&gt;&lt;wsp:rsid wsp:val=&quot;00430A5B&quot;/&gt;&lt;wsp:rsid wsp:val=&quot;0043316B&quot;/&gt;&lt;wsp:rsid wsp:val=&quot;00433E46&quot;/&gt;&lt;wsp:rsid wsp:val=&quot;004347B3&quot;/&gt;&lt;wsp:rsid wsp:val=&quot;0043639F&quot;/&gt;&lt;wsp:rsid wsp:val=&quot;00437612&quot;/&gt;&lt;wsp:rsid wsp:val=&quot;00437640&quot;/&gt;&lt;wsp:rsid wsp:val=&quot;00437C81&quot;/&gt;&lt;wsp:rsid wsp:val=&quot;00440A59&quot;/&gt;&lt;wsp:rsid wsp:val=&quot;004416F8&quot;/&gt;&lt;wsp:rsid wsp:val=&quot;0044401A&quot;/&gt;&lt;wsp:rsid wsp:val=&quot;00445DEB&quot;/&gt;&lt;wsp:rsid wsp:val=&quot;00450C59&quot;/&gt;&lt;wsp:rsid wsp:val=&quot;0045260F&quot;/&gt;&lt;wsp:rsid wsp:val=&quot;0045416C&quot;/&gt;&lt;wsp:rsid wsp:val=&quot;00454ABA&quot;/&gt;&lt;wsp:rsid wsp:val=&quot;00455EAF&quot;/&gt;&lt;wsp:rsid wsp:val=&quot;00462776&quot;/&gt;&lt;wsp:rsid wsp:val=&quot;00463280&quot;/&gt;&lt;wsp:rsid wsp:val=&quot;00463807&quot;/&gt;&lt;wsp:rsid wsp:val=&quot;00470AE3&quot;/&gt;&lt;wsp:rsid wsp:val=&quot;00474271&quot;/&gt;&lt;wsp:rsid wsp:val=&quot;004773D4&quot;/&gt;&lt;wsp:rsid wsp:val=&quot;00480571&quot;/&gt;&lt;wsp:rsid wsp:val=&quot;00480B03&quot;/&gt;&lt;wsp:rsid wsp:val=&quot;00480EB2&quot;/&gt;&lt;wsp:rsid wsp:val=&quot;004811B3&quot;/&gt;&lt;wsp:rsid wsp:val=&quot;004822F2&quot;/&gt;&lt;wsp:rsid wsp:val=&quot;004825EB&quot;/&gt;&lt;wsp:rsid wsp:val=&quot;00484471&quot;/&gt;&lt;wsp:rsid wsp:val=&quot;00484A6A&quot;/&gt;&lt;wsp:rsid wsp:val=&quot;004850FA&quot;/&gt;&lt;wsp:rsid wsp:val=&quot;00485C4E&quot;/&gt;&lt;wsp:rsid wsp:val=&quot;00490BA7&quot;/&gt;&lt;wsp:rsid wsp:val=&quot;004914D8&quot;/&gt;&lt;wsp:rsid wsp:val=&quot;004926F1&quot;/&gt;&lt;wsp:rsid wsp:val=&quot;0049510C&quot;/&gt;&lt;wsp:rsid wsp:val=&quot;00495634&quot;/&gt;&lt;wsp:rsid wsp:val=&quot;00495688&quot;/&gt;&lt;wsp:rsid wsp:val=&quot;00495856&quot;/&gt;&lt;wsp:rsid wsp:val=&quot;004970DA&quot;/&gt;&lt;wsp:rsid wsp:val=&quot;004A0C8B&quot;/&gt;&lt;wsp:rsid wsp:val=&quot;004A1975&quot;/&gt;&lt;wsp:rsid wsp:val=&quot;004A5A1C&quot;/&gt;&lt;wsp:rsid wsp:val=&quot;004A761B&quot;/&gt;&lt;wsp:rsid wsp:val=&quot;004B2BF6&quot;/&gt;&lt;wsp:rsid wsp:val=&quot;004B474C&quot;/&gt;&lt;wsp:rsid wsp:val=&quot;004B4E12&quot;/&gt;&lt;wsp:rsid wsp:val=&quot;004B5878&quot;/&gt;&lt;wsp:rsid wsp:val=&quot;004B6E31&quot;/&gt;&lt;wsp:rsid wsp:val=&quot;004C0AAE&quot;/&gt;&lt;wsp:rsid wsp:val=&quot;004C0E14&quot;/&gt;&lt;wsp:rsid wsp:val=&quot;004C16D8&quot;/&gt;&lt;wsp:rsid wsp:val=&quot;004C18B1&quot;/&gt;&lt;wsp:rsid wsp:val=&quot;004C2F4C&quot;/&gt;&lt;wsp:rsid wsp:val=&quot;004C33B1&quot;/&gt;&lt;wsp:rsid wsp:val=&quot;004C349F&quot;/&gt;&lt;wsp:rsid wsp:val=&quot;004C4205&quot;/&gt;&lt;wsp:rsid wsp:val=&quot;004C4B64&quot;/&gt;&lt;wsp:rsid wsp:val=&quot;004C5567&quot;/&gt;&lt;wsp:rsid wsp:val=&quot;004C5776&quot;/&gt;&lt;wsp:rsid wsp:val=&quot;004C7B6F&quot;/&gt;&lt;wsp:rsid wsp:val=&quot;004D0760&quot;/&gt;&lt;wsp:rsid wsp:val=&quot;004D0FB4&quot;/&gt;&lt;wsp:rsid wsp:val=&quot;004D0FEB&quot;/&gt;&lt;wsp:rsid wsp:val=&quot;004D16C9&quot;/&gt;&lt;wsp:rsid wsp:val=&quot;004D3315&quot;/&gt;&lt;wsp:rsid wsp:val=&quot;004D3374&quot;/&gt;&lt;wsp:rsid wsp:val=&quot;004D389E&quot;/&gt;&lt;wsp:rsid wsp:val=&quot;004D3CC2&quot;/&gt;&lt;wsp:rsid wsp:val=&quot;004D6D62&quot;/&gt;&lt;wsp:rsid wsp:val=&quot;004D716E&quot;/&gt;&lt;wsp:rsid wsp:val=&quot;004D75AB&quot;/&gt;&lt;wsp:rsid wsp:val=&quot;004E11B1&quot;/&gt;&lt;wsp:rsid wsp:val=&quot;004E2118&quot;/&gt;&lt;wsp:rsid wsp:val=&quot;004E2324&quot;/&gt;&lt;wsp:rsid wsp:val=&quot;004E33C4&quot;/&gt;&lt;wsp:rsid wsp:val=&quot;004E4D24&quot;/&gt;&lt;wsp:rsid wsp:val=&quot;004E4DAC&quot;/&gt;&lt;wsp:rsid wsp:val=&quot;004F3A07&quot;/&gt;&lt;wsp:rsid wsp:val=&quot;004F3B32&quot;/&gt;&lt;wsp:rsid wsp:val=&quot;004F4140&quot;/&gt;&lt;wsp:rsid wsp:val=&quot;004F4E02&quot;/&gt;&lt;wsp:rsid wsp:val=&quot;004F7355&quot;/&gt;&lt;wsp:rsid wsp:val=&quot;00501C76&quot;/&gt;&lt;wsp:rsid wsp:val=&quot;00502062&quot;/&gt;&lt;wsp:rsid wsp:val=&quot;00502991&quot;/&gt;&lt;wsp:rsid wsp:val=&quot;00502E37&quot;/&gt;&lt;wsp:rsid wsp:val=&quot;005038FD&quot;/&gt;&lt;wsp:rsid wsp:val=&quot;00503A3E&quot;/&gt;&lt;wsp:rsid wsp:val=&quot;00504DC2&quot;/&gt;&lt;wsp:rsid wsp:val=&quot;005062F6&quot;/&gt;&lt;wsp:rsid wsp:val=&quot;005126B6&quot;/&gt;&lt;wsp:rsid wsp:val=&quot;00512EB7&quot;/&gt;&lt;wsp:rsid wsp:val=&quot;00514913&quot;/&gt;&lt;wsp:rsid wsp:val=&quot;00516E56&quot;/&gt;&lt;wsp:rsid wsp:val=&quot;00521E1D&quot;/&gt;&lt;wsp:rsid wsp:val=&quot;00525A4C&quot;/&gt;&lt;wsp:rsid wsp:val=&quot;00531BC2&quot;/&gt;&lt;wsp:rsid wsp:val=&quot;00531D48&quot;/&gt;&lt;wsp:rsid wsp:val=&quot;0053344C&quot;/&gt;&lt;wsp:rsid wsp:val=&quot;005358F9&quot;/&gt;&lt;wsp:rsid wsp:val=&quot;005358FD&quot;/&gt;&lt;wsp:rsid wsp:val=&quot;00537D3F&quot;/&gt;&lt;wsp:rsid wsp:val=&quot;0054008A&quot;/&gt;&lt;wsp:rsid wsp:val=&quot;00541BCF&quot;/&gt;&lt;wsp:rsid wsp:val=&quot;00541F75&quot;/&gt;&lt;wsp:rsid wsp:val=&quot;0054234E&quot;/&gt;&lt;wsp:rsid wsp:val=&quot;00545203&quot;/&gt;&lt;wsp:rsid wsp:val=&quot;00546524&quot;/&gt;&lt;wsp:rsid wsp:val=&quot;00546DA5&quot;/&gt;&lt;wsp:rsid wsp:val=&quot;00550031&quot;/&gt;&lt;wsp:rsid wsp:val=&quot;00551B24&quot;/&gt;&lt;wsp:rsid wsp:val=&quot;005535DB&quot;/&gt;&lt;wsp:rsid wsp:val=&quot;00554837&quot;/&gt;&lt;wsp:rsid wsp:val=&quot;00554C8C&quot;/&gt;&lt;wsp:rsid wsp:val=&quot;00555B29&quot;/&gt;&lt;wsp:rsid wsp:val=&quot;00556E83&quot;/&gt;&lt;wsp:rsid wsp:val=&quot;00557919&quot;/&gt;&lt;wsp:rsid wsp:val=&quot;00557FAC&quot;/&gt;&lt;wsp:rsid wsp:val=&quot;005638BE&quot;/&gt;&lt;wsp:rsid wsp:val=&quot;005664AB&quot;/&gt;&lt;wsp:rsid wsp:val=&quot;0057309F&quot;/&gt;&lt;wsp:rsid wsp:val=&quot;00573142&quot;/&gt;&lt;wsp:rsid wsp:val=&quot;0057410F&quot;/&gt;&lt;wsp:rsid wsp:val=&quot;00574F92&quot;/&gt;&lt;wsp:rsid wsp:val=&quot;005762FA&quot;/&gt;&lt;wsp:rsid wsp:val=&quot;005775D8&quot;/&gt;&lt;wsp:rsid wsp:val=&quot;00577DC5&quot;/&gt;&lt;wsp:rsid wsp:val=&quot;00580991&quot;/&gt;&lt;wsp:rsid wsp:val=&quot;005821F5&quot;/&gt;&lt;wsp:rsid wsp:val=&quot;00584CB5&quot;/&gt;&lt;wsp:rsid wsp:val=&quot;005862C8&quot;/&gt;&lt;wsp:rsid wsp:val=&quot;00586700&quot;/&gt;&lt;wsp:rsid wsp:val=&quot;005874EE&quot;/&gt;&lt;wsp:rsid wsp:val=&quot;005931C1&quot;/&gt;&lt;wsp:rsid wsp:val=&quot;005949E8&quot;/&gt;&lt;wsp:rsid wsp:val=&quot;005973F2&quot;/&gt;&lt;wsp:rsid wsp:val=&quot;005A088A&quot;/&gt;&lt;wsp:rsid wsp:val=&quot;005A3CF5&quot;/&gt;&lt;wsp:rsid wsp:val=&quot;005A5DEA&quot;/&gt;&lt;wsp:rsid wsp:val=&quot;005A7B4F&quot;/&gt;&lt;wsp:rsid wsp:val=&quot;005B2E19&quot;/&gt;&lt;wsp:rsid wsp:val=&quot;005B34DA&quot;/&gt;&lt;wsp:rsid wsp:val=&quot;005B3535&quot;/&gt;&lt;wsp:rsid wsp:val=&quot;005C3532&quot;/&gt;&lt;wsp:rsid wsp:val=&quot;005C4F97&quot;/&gt;&lt;wsp:rsid wsp:val=&quot;005C5955&quot;/&gt;&lt;wsp:rsid wsp:val=&quot;005D06E7&quot;/&gt;&lt;wsp:rsid wsp:val=&quot;005D1385&quot;/&gt;&lt;wsp:rsid wsp:val=&quot;005D1EF4&quot;/&gt;&lt;wsp:rsid wsp:val=&quot;005D30BF&quot;/&gt;&lt;wsp:rsid wsp:val=&quot;005D3A4E&quot;/&gt;&lt;wsp:rsid wsp:val=&quot;005D447B&quot;/&gt;&lt;wsp:rsid wsp:val=&quot;005D5D08&quot;/&gt;&lt;wsp:rsid wsp:val=&quot;005D6F10&quot;/&gt;&lt;wsp:rsid wsp:val=&quot;005E1D89&quot;/&gt;&lt;wsp:rsid wsp:val=&quot;005E4DAE&quot;/&gt;&lt;wsp:rsid wsp:val=&quot;005E5AB3&quot;/&gt;&lt;wsp:rsid wsp:val=&quot;005E5CED&quot;/&gt;&lt;wsp:rsid wsp:val=&quot;005E61BF&quot;/&gt;&lt;wsp:rsid wsp:val=&quot;005E7B62&quot;/&gt;&lt;wsp:rsid wsp:val=&quot;005F0079&quot;/&gt;&lt;wsp:rsid wsp:val=&quot;005F0154&quot;/&gt;&lt;wsp:rsid wsp:val=&quot;005F1A3A&quot;/&gt;&lt;wsp:rsid wsp:val=&quot;005F25AD&quot;/&gt;&lt;wsp:rsid wsp:val=&quot;005F2D27&quot;/&gt;&lt;wsp:rsid wsp:val=&quot;005F4C19&quot;/&gt;&lt;wsp:rsid wsp:val=&quot;005F4DBF&quot;/&gt;&lt;wsp:rsid wsp:val=&quot;005F6648&quot;/&gt;&lt;wsp:rsid wsp:val=&quot;006001C8&quot;/&gt;&lt;wsp:rsid wsp:val=&quot;006003B6&quot;/&gt;&lt;wsp:rsid wsp:val=&quot;006006F1&quot;/&gt;&lt;wsp:rsid wsp:val=&quot;00600D1B&quot;/&gt;&lt;wsp:rsid wsp:val=&quot;00601CBF&quot;/&gt;&lt;wsp:rsid wsp:val=&quot;00602923&quot;/&gt;&lt;wsp:rsid wsp:val=&quot;00603D61&quot;/&gt;&lt;wsp:rsid wsp:val=&quot;00603EAC&quot;/&gt;&lt;wsp:rsid wsp:val=&quot;006059AF&quot;/&gt;&lt;wsp:rsid wsp:val=&quot;00605E74&quot;/&gt;&lt;wsp:rsid wsp:val=&quot;00606857&quot;/&gt;&lt;wsp:rsid wsp:val=&quot;00606D7D&quot;/&gt;&lt;wsp:rsid wsp:val=&quot;0061216E&quot;/&gt;&lt;wsp:rsid wsp:val=&quot;00614B78&quot;/&gt;&lt;wsp:rsid wsp:val=&quot;00614C38&quot;/&gt;&lt;wsp:rsid wsp:val=&quot;00615142&quot;/&gt;&lt;wsp:rsid wsp:val=&quot;006173D9&quot;/&gt;&lt;wsp:rsid wsp:val=&quot;00617ABD&quot;/&gt;&lt;wsp:rsid wsp:val=&quot;006208AB&quot;/&gt;&lt;wsp:rsid wsp:val=&quot;00620BE7&quot;/&gt;&lt;wsp:rsid wsp:val=&quot;00622983&quot;/&gt;&lt;wsp:rsid wsp:val=&quot;006236CF&quot;/&gt;&lt;wsp:rsid wsp:val=&quot;00623DB8&quot;/&gt;&lt;wsp:rsid wsp:val=&quot;00624BAD&quot;/&gt;&lt;wsp:rsid wsp:val=&quot;00625647&quot;/&gt;&lt;wsp:rsid wsp:val=&quot;00627020&quot;/&gt;&lt;wsp:rsid wsp:val=&quot;0063070E&quot;/&gt;&lt;wsp:rsid wsp:val=&quot;00631E75&quot;/&gt;&lt;wsp:rsid wsp:val=&quot;00631F66&quot;/&gt;&lt;wsp:rsid wsp:val=&quot;00632C44&quot;/&gt;&lt;wsp:rsid wsp:val=&quot;006403D4&quot;/&gt;&lt;wsp:rsid wsp:val=&quot;00645369&quot;/&gt;&lt;wsp:rsid wsp:val=&quot;006457FF&quot;/&gt;&lt;wsp:rsid wsp:val=&quot;006472A3&quot;/&gt;&lt;wsp:rsid wsp:val=&quot;00647330&quot;/&gt;&lt;wsp:rsid wsp:val=&quot;00650DFD&quot;/&gt;&lt;wsp:rsid wsp:val=&quot;00651F72&quot;/&gt;&lt;wsp:rsid wsp:val=&quot;00652091&quot;/&gt;&lt;wsp:rsid wsp:val=&quot;00652391&quot;/&gt;&lt;wsp:rsid wsp:val=&quot;0065279E&quot;/&gt;&lt;wsp:rsid wsp:val=&quot;006548A6&quot;/&gt;&lt;wsp:rsid wsp:val=&quot;006557B3&quot;/&gt;&lt;wsp:rsid wsp:val=&quot;00661647&quot;/&gt;&lt;wsp:rsid wsp:val=&quot;00661E9E&quot;/&gt;&lt;wsp:rsid wsp:val=&quot;00662008&quot;/&gt;&lt;wsp:rsid wsp:val=&quot;0066473D&quot;/&gt;&lt;wsp:rsid wsp:val=&quot;0066526D&quot;/&gt;&lt;wsp:rsid wsp:val=&quot;006656A4&quot;/&gt;&lt;wsp:rsid wsp:val=&quot;006656FD&quot;/&gt;&lt;wsp:rsid wsp:val=&quot;006660E4&quot;/&gt;&lt;wsp:rsid wsp:val=&quot;00667706&quot;/&gt;&lt;wsp:rsid wsp:val=&quot;00670CAE&quot;/&gt;&lt;wsp:rsid wsp:val=&quot;0067157E&quot;/&gt;&lt;wsp:rsid wsp:val=&quot;00671632&quot;/&gt;&lt;wsp:rsid wsp:val=&quot;0067278A&quot;/&gt;&lt;wsp:rsid wsp:val=&quot;00673C57&quot;/&gt;&lt;wsp:rsid wsp:val=&quot;00675213&quot;/&gt;&lt;wsp:rsid wsp:val=&quot;00675FED&quot;/&gt;&lt;wsp:rsid wsp:val=&quot;00677B55&quot;/&gt;&lt;wsp:rsid wsp:val=&quot;006811D6&quot;/&gt;&lt;wsp:rsid wsp:val=&quot;006838DE&quot;/&gt;&lt;wsp:rsid wsp:val=&quot;00683AC3&quot;/&gt;&lt;wsp:rsid wsp:val=&quot;00685530&quot;/&gt;&lt;wsp:rsid wsp:val=&quot;00685598&quot;/&gt;&lt;wsp:rsid wsp:val=&quot;00685903&quot;/&gt;&lt;wsp:rsid wsp:val=&quot;00685F33&quot;/&gt;&lt;wsp:rsid wsp:val=&quot;00691260&quot;/&gt;&lt;wsp:rsid wsp:val=&quot;00691E00&quot;/&gt;&lt;wsp:rsid wsp:val=&quot;00692A94&quot;/&gt;&lt;wsp:rsid wsp:val=&quot;006944B6&quot;/&gt;&lt;wsp:rsid wsp:val=&quot;00694AB0&quot;/&gt;&lt;wsp:rsid wsp:val=&quot;0069727B&quot;/&gt;&lt;wsp:rsid wsp:val=&quot;006972EF&quot;/&gt;&lt;wsp:rsid wsp:val=&quot;006A0120&quot;/&gt;&lt;wsp:rsid wsp:val=&quot;006A32C4&quot;/&gt;&lt;wsp:rsid wsp:val=&quot;006A531D&quot;/&gt;&lt;wsp:rsid wsp:val=&quot;006A5339&quot;/&gt;&lt;wsp:rsid wsp:val=&quot;006A5459&quot;/&gt;&lt;wsp:rsid wsp:val=&quot;006A56E2&quot;/&gt;&lt;wsp:rsid wsp:val=&quot;006A5C8C&quot;/&gt;&lt;wsp:rsid wsp:val=&quot;006A5C9F&quot;/&gt;&lt;wsp:rsid wsp:val=&quot;006A616B&quot;/&gt;&lt;wsp:rsid wsp:val=&quot;006A6A95&quot;/&gt;&lt;wsp:rsid wsp:val=&quot;006A7583&quot;/&gt;&lt;wsp:rsid wsp:val=&quot;006B0FA1&quot;/&gt;&lt;wsp:rsid wsp:val=&quot;006B2BBF&quot;/&gt;&lt;wsp:rsid wsp:val=&quot;006B2EA3&quot;/&gt;&lt;wsp:rsid wsp:val=&quot;006B2F0E&quot;/&gt;&lt;wsp:rsid wsp:val=&quot;006B39EF&quot;/&gt;&lt;wsp:rsid wsp:val=&quot;006B7F66&quot;/&gt;&lt;wsp:rsid wsp:val=&quot;006C0228&quot;/&gt;&lt;wsp:rsid wsp:val=&quot;006C31D4&quot;/&gt;&lt;wsp:rsid wsp:val=&quot;006C3F56&quot;/&gt;&lt;wsp:rsid wsp:val=&quot;006D186F&quot;/&gt;&lt;wsp:rsid wsp:val=&quot;006D1AEA&quot;/&gt;&lt;wsp:rsid wsp:val=&quot;006D2144&quot;/&gt;&lt;wsp:rsid wsp:val=&quot;006D35E0&quot;/&gt;&lt;wsp:rsid wsp:val=&quot;006D646D&quot;/&gt;&lt;wsp:rsid wsp:val=&quot;006D6F73&quot;/&gt;&lt;wsp:rsid wsp:val=&quot;006D7A93&quot;/&gt;&lt;wsp:rsid wsp:val=&quot;006E0B11&quot;/&gt;&lt;wsp:rsid wsp:val=&quot;006E2160&quot;/&gt;&lt;wsp:rsid wsp:val=&quot;006E29D9&quot;/&gt;&lt;wsp:rsid wsp:val=&quot;006E371C&quot;/&gt;&lt;wsp:rsid wsp:val=&quot;006E393B&quot;/&gt;&lt;wsp:rsid wsp:val=&quot;006E3D90&quot;/&gt;&lt;wsp:rsid wsp:val=&quot;006E4C2D&quot;/&gt;&lt;wsp:rsid wsp:val=&quot;006E52C0&quot;/&gt;&lt;wsp:rsid wsp:val=&quot;006F0F8A&quot;/&gt;&lt;wsp:rsid wsp:val=&quot;006F103A&quot;/&gt;&lt;wsp:rsid wsp:val=&quot;006F1887&quot;/&gt;&lt;wsp:rsid wsp:val=&quot;006F2E8C&quot;/&gt;&lt;wsp:rsid wsp:val=&quot;006F3C77&quot;/&gt;&lt;wsp:rsid wsp:val=&quot;006F3FC3&quot;/&gt;&lt;wsp:rsid wsp:val=&quot;006F4327&quot;/&gt;&lt;wsp:rsid wsp:val=&quot;006F7A0B&quot;/&gt;&lt;wsp:rsid wsp:val=&quot;00703378&quot;/&gt;&lt;wsp:rsid wsp:val=&quot;00703C19&quot;/&gt;&lt;wsp:rsid wsp:val=&quot;007069D2&quot;/&gt;&lt;wsp:rsid wsp:val=&quot;007069F1&quot;/&gt;&lt;wsp:rsid wsp:val=&quot;00706F93&quot;/&gt;&lt;wsp:rsid wsp:val=&quot;00710958&quot;/&gt;&lt;wsp:rsid wsp:val=&quot;00710F79&quot;/&gt;&lt;wsp:rsid wsp:val=&quot;0071104C&quot;/&gt;&lt;wsp:rsid wsp:val=&quot;00711E5F&quot;/&gt;&lt;wsp:rsid wsp:val=&quot;00712A68&quot;/&gt;&lt;wsp:rsid wsp:val=&quot;00712B29&quot;/&gt;&lt;wsp:rsid wsp:val=&quot;0071335D&quot;/&gt;&lt;wsp:rsid wsp:val=&quot;007134E3&quot;/&gt;&lt;wsp:rsid wsp:val=&quot;00713C93&quot;/&gt;&lt;wsp:rsid wsp:val=&quot;00715E3A&quot;/&gt;&lt;wsp:rsid wsp:val=&quot;00721842&quot;/&gt;&lt;wsp:rsid wsp:val=&quot;00721B10&quot;/&gt;&lt;wsp:rsid wsp:val=&quot;00722668&quot;/&gt;&lt;wsp:rsid wsp:val=&quot;00722F19&quot;/&gt;&lt;wsp:rsid wsp:val=&quot;007237BC&quot;/&gt;&lt;wsp:rsid wsp:val=&quot;00725BB2&quot;/&gt;&lt;wsp:rsid wsp:val=&quot;007308E7&quot;/&gt;&lt;wsp:rsid wsp:val=&quot;00730ADB&quot;/&gt;&lt;wsp:rsid wsp:val=&quot;007328CF&quot;/&gt;&lt;wsp:rsid wsp:val=&quot;00733999&quot;/&gt;&lt;wsp:rsid wsp:val=&quot;00733F80&quot;/&gt;&lt;wsp:rsid wsp:val=&quot;0073583B&quot;/&gt;&lt;wsp:rsid wsp:val=&quot;00736764&quot;/&gt;&lt;wsp:rsid wsp:val=&quot;007379B6&quot;/&gt;&lt;wsp:rsid wsp:val=&quot;00740346&quot;/&gt;&lt;wsp:rsid wsp:val=&quot;007406CF&quot;/&gt;&lt;wsp:rsid wsp:val=&quot;00740848&quot;/&gt;&lt;wsp:rsid wsp:val=&quot;00741386&quot;/&gt;&lt;wsp:rsid wsp:val=&quot;00741948&quot;/&gt;&lt;wsp:rsid wsp:val=&quot;00741F06&quot;/&gt;&lt;wsp:rsid wsp:val=&quot;00742B9A&quot;/&gt;&lt;wsp:rsid wsp:val=&quot;00743DA5&quot;/&gt;&lt;wsp:rsid wsp:val=&quot;00743EC2&quot;/&gt;&lt;wsp:rsid wsp:val=&quot;007440E7&quot;/&gt;&lt;wsp:rsid wsp:val=&quot;007441A6&quot;/&gt;&lt;wsp:rsid wsp:val=&quot;00744493&quot;/&gt;&lt;wsp:rsid wsp:val=&quot;00750AE7&quot;/&gt;&lt;wsp:rsid wsp:val=&quot;00750D9F&quot;/&gt;&lt;wsp:rsid wsp:val=&quot;007511FE&quot;/&gt;&lt;wsp:rsid wsp:val=&quot;0075290B&quot;/&gt;&lt;wsp:rsid wsp:val=&quot;00753121&quot;/&gt;&lt;wsp:rsid wsp:val=&quot;0075361F&quot;/&gt;&lt;wsp:rsid wsp:val=&quot;00753CC9&quot;/&gt;&lt;wsp:rsid wsp:val=&quot;00755B0C&quot;/&gt;&lt;wsp:rsid wsp:val=&quot;0076087F&quot;/&gt;&lt;wsp:rsid wsp:val=&quot;00760CF8&quot;/&gt;&lt;wsp:rsid wsp:val=&quot;00763AC2&quot;/&gt;&lt;wsp:rsid wsp:val=&quot;00765F4B&quot;/&gt;&lt;wsp:rsid wsp:val=&quot;00766835&quot;/&gt;&lt;wsp:rsid wsp:val=&quot;007678AD&quot;/&gt;&lt;wsp:rsid wsp:val=&quot;007732C8&quot;/&gt;&lt;wsp:rsid wsp:val=&quot;00774B70&quot;/&gt;&lt;wsp:rsid wsp:val=&quot;00774FFC&quot;/&gt;&lt;wsp:rsid wsp:val=&quot;007759DA&quot;/&gt;&lt;wsp:rsid wsp:val=&quot;00777D10&quot;/&gt;&lt;wsp:rsid wsp:val=&quot;00781FF5&quot;/&gt;&lt;wsp:rsid wsp:val=&quot;0078348F&quot;/&gt;&lt;wsp:rsid wsp:val=&quot;00786BC0&quot;/&gt;&lt;wsp:rsid wsp:val=&quot;00786E47&quot;/&gt;&lt;wsp:rsid wsp:val=&quot;007924CE&quot;/&gt;&lt;wsp:rsid wsp:val=&quot;00793C82&quot;/&gt;&lt;wsp:rsid wsp:val=&quot;0079405C&quot;/&gt;&lt;wsp:rsid wsp:val=&quot;00794A2D&quot;/&gt;&lt;wsp:rsid wsp:val=&quot;00794E2E&quot;/&gt;&lt;wsp:rsid wsp:val=&quot;007960A5&quot;/&gt;&lt;wsp:rsid wsp:val=&quot;00796A61&quot;/&gt;&lt;wsp:rsid wsp:val=&quot;00796FD2&quot;/&gt;&lt;wsp:rsid wsp:val=&quot;00797BA1&quot;/&gt;&lt;wsp:rsid wsp:val=&quot;007A34B1&quot;/&gt;&lt;wsp:rsid wsp:val=&quot;007A4840&quot;/&gt;&lt;wsp:rsid wsp:val=&quot;007A5D62&quot;/&gt;&lt;wsp:rsid wsp:val=&quot;007A6D9E&quot;/&gt;&lt;wsp:rsid wsp:val=&quot;007B1AE4&quot;/&gt;&lt;wsp:rsid wsp:val=&quot;007B6594&quot;/&gt;&lt;wsp:rsid wsp:val=&quot;007B6C4B&quot;/&gt;&lt;wsp:rsid wsp:val=&quot;007B76F7&quot;/&gt;&lt;wsp:rsid wsp:val=&quot;007C0EE1&quot;/&gt;&lt;wsp:rsid wsp:val=&quot;007C1BEE&quot;/&gt;&lt;wsp:rsid wsp:val=&quot;007C2580&quot;/&gt;&lt;wsp:rsid wsp:val=&quot;007C41EA&quot;/&gt;&lt;wsp:rsid wsp:val=&quot;007C688E&quot;/&gt;&lt;wsp:rsid wsp:val=&quot;007D0A96&quot;/&gt;&lt;wsp:rsid wsp:val=&quot;007D3566&quot;/&gt;&lt;wsp:rsid wsp:val=&quot;007D4487&quot;/&gt;&lt;wsp:rsid wsp:val=&quot;007D4A1A&quot;/&gt;&lt;wsp:rsid wsp:val=&quot;007D50D3&quot;/&gt;&lt;wsp:rsid wsp:val=&quot;007D5BA4&quot;/&gt;&lt;wsp:rsid wsp:val=&quot;007E0947&quot;/&gt;&lt;wsp:rsid wsp:val=&quot;007E0AEC&quot;/&gt;&lt;wsp:rsid wsp:val=&quot;007E1B40&quot;/&gt;&lt;wsp:rsid wsp:val=&quot;007E1C57&quot;/&gt;&lt;wsp:rsid wsp:val=&quot;007E2663&quot;/&gt;&lt;wsp:rsid wsp:val=&quot;007E28C8&quot;/&gt;&lt;wsp:rsid wsp:val=&quot;007E4CAF&quot;/&gt;&lt;wsp:rsid wsp:val=&quot;007E6C49&quot;/&gt;&lt;wsp:rsid wsp:val=&quot;007F5FAC&quot;/&gt;&lt;wsp:rsid wsp:val=&quot;008003FB&quot;/&gt;&lt;wsp:rsid wsp:val=&quot;008017D3&quot;/&gt;&lt;wsp:rsid wsp:val=&quot;00802621&quot;/&gt;&lt;wsp:rsid wsp:val=&quot;0080348D&quot;/&gt;&lt;wsp:rsid wsp:val=&quot;00804B3D&quot;/&gt;&lt;wsp:rsid wsp:val=&quot;00805554&quot;/&gt;&lt;wsp:rsid wsp:val=&quot;00805805&quot;/&gt;&lt;wsp:rsid wsp:val=&quot;008059B8&quot;/&gt;&lt;wsp:rsid wsp:val=&quot;00810383&quot;/&gt;&lt;wsp:rsid wsp:val=&quot;00812696&quot;/&gt;&lt;wsp:rsid wsp:val=&quot;0081286B&quot;/&gt;&lt;wsp:rsid wsp:val=&quot;00812CAA&quot;/&gt;&lt;wsp:rsid wsp:val=&quot;008153DC&quot;/&gt;&lt;wsp:rsid wsp:val=&quot;0081637B&quot;/&gt;&lt;wsp:rsid wsp:val=&quot;008174BF&quot;/&gt;&lt;wsp:rsid wsp:val=&quot;00820A7A&quot;/&gt;&lt;wsp:rsid wsp:val=&quot;00820DAE&quot;/&gt;&lt;wsp:rsid wsp:val=&quot;008214F5&quot;/&gt;&lt;wsp:rsid wsp:val=&quot;008216D9&quot;/&gt;&lt;wsp:rsid wsp:val=&quot;00822962&quot;/&gt;&lt;wsp:rsid wsp:val=&quot;008231EE&quot;/&gt;&lt;wsp:rsid wsp:val=&quot;0082473E&quot;/&gt;&lt;wsp:rsid wsp:val=&quot;00824FEC&quot;/&gt;&lt;wsp:rsid wsp:val=&quot;008256F5&quot;/&gt;&lt;wsp:rsid wsp:val=&quot;008337C6&quot;/&gt;&lt;wsp:rsid wsp:val=&quot;00834D72&quot;/&gt;&lt;wsp:rsid wsp:val=&quot;008351B3&quot;/&gt;&lt;wsp:rsid wsp:val=&quot;00836037&quot;/&gt;&lt;wsp:rsid wsp:val=&quot;008368A1&quot;/&gt;&lt;wsp:rsid wsp:val=&quot;0083785D&quot;/&gt;&lt;wsp:rsid wsp:val=&quot;008402A6&quot;/&gt;&lt;wsp:rsid wsp:val=&quot;00840E79&quot;/&gt;&lt;wsp:rsid wsp:val=&quot;00843673&quot;/&gt;&lt;wsp:rsid wsp:val=&quot;00844A28&quot;/&gt;&lt;wsp:rsid wsp:val=&quot;00845393&quot;/&gt;&lt;wsp:rsid wsp:val=&quot;008456F6&quot;/&gt;&lt;wsp:rsid wsp:val=&quot;00845CDC&quot;/&gt;&lt;wsp:rsid wsp:val=&quot;00853A1B&quot;/&gt;&lt;wsp:rsid wsp:val=&quot;00853E76&quot;/&gt;&lt;wsp:rsid wsp:val=&quot;00855BC1&quot;/&gt;&lt;wsp:rsid wsp:val=&quot;0085644B&quot;/&gt;&lt;wsp:rsid wsp:val=&quot;00861BB0&quot;/&gt;&lt;wsp:rsid wsp:val=&quot;00861DDB&quot;/&gt;&lt;wsp:rsid wsp:val=&quot;00861F35&quot;/&gt;&lt;wsp:rsid wsp:val=&quot;00862162&quot;/&gt;&lt;wsp:rsid wsp:val=&quot;00862394&quot;/&gt;&lt;wsp:rsid wsp:val=&quot;00864A3A&quot;/&gt;&lt;wsp:rsid wsp:val=&quot;008665CC&quot;/&gt;&lt;wsp:rsid wsp:val=&quot;0086665B&quot;/&gt;&lt;wsp:rsid wsp:val=&quot;00867964&quot;/&gt;&lt;wsp:rsid wsp:val=&quot;0087136D&quot;/&gt;&lt;wsp:rsid wsp:val=&quot;008713A6&quot;/&gt;&lt;wsp:rsid wsp:val=&quot;00873BAC&quot;/&gt;&lt;wsp:rsid wsp:val=&quot;00881962&quot;/&gt;&lt;wsp:rsid wsp:val=&quot;00883F50&quot;/&gt;&lt;wsp:rsid wsp:val=&quot;00886AF5&quot;/&gt;&lt;wsp:rsid wsp:val=&quot;008902E5&quot;/&gt;&lt;wsp:rsid wsp:val=&quot;0089170F&quot;/&gt;&lt;wsp:rsid wsp:val=&quot;00894F16&quot;/&gt;&lt;wsp:rsid wsp:val=&quot;008A0216&quot;/&gt;&lt;wsp:rsid wsp:val=&quot;008A0D4F&quot;/&gt;&lt;wsp:rsid wsp:val=&quot;008A22FF&quot;/&gt;&lt;wsp:rsid wsp:val=&quot;008A66AE&quot;/&gt;&lt;wsp:rsid wsp:val=&quot;008A693E&quot;/&gt;&lt;wsp:rsid wsp:val=&quot;008A6AE5&quot;/&gt;&lt;wsp:rsid wsp:val=&quot;008A7055&quot;/&gt;&lt;wsp:rsid wsp:val=&quot;008B25ED&quot;/&gt;&lt;wsp:rsid wsp:val=&quot;008B3A29&quot;/&gt;&lt;wsp:rsid wsp:val=&quot;008B4E05&quot;/&gt;&lt;wsp:rsid wsp:val=&quot;008B5853&quot;/&gt;&lt;wsp:rsid wsp:val=&quot;008C0A45&quot;/&gt;&lt;wsp:rsid wsp:val=&quot;008C2773&quot;/&gt;&lt;wsp:rsid wsp:val=&quot;008C3268&quot;/&gt;&lt;wsp:rsid wsp:val=&quot;008C4B0E&quot;/&gt;&lt;wsp:rsid wsp:val=&quot;008C4BFB&quot;/&gt;&lt;wsp:rsid wsp:val=&quot;008C5723&quot;/&gt;&lt;wsp:rsid wsp:val=&quot;008C7936&quot;/&gt;&lt;wsp:rsid wsp:val=&quot;008D0F4A&quot;/&gt;&lt;wsp:rsid wsp:val=&quot;008D3D66&quot;/&gt;&lt;wsp:rsid wsp:val=&quot;008D5687&quot;/&gt;&lt;wsp:rsid wsp:val=&quot;008D6980&quot;/&gt;&lt;wsp:rsid wsp:val=&quot;008E0ED2&quot;/&gt;&lt;wsp:rsid wsp:val=&quot;008E2762&quot;/&gt;&lt;wsp:rsid wsp:val=&quot;008E299A&quot;/&gt;&lt;wsp:rsid wsp:val=&quot;008E31E2&quot;/&gt;&lt;wsp:rsid wsp:val=&quot;008E36C5&quot;/&gt;&lt;wsp:rsid wsp:val=&quot;008E4475&quot;/&gt;&lt;wsp:rsid wsp:val=&quot;008E5A8E&quot;/&gt;&lt;wsp:rsid wsp:val=&quot;008E61E4&quot;/&gt;&lt;wsp:rsid wsp:val=&quot;008E69F7&quot;/&gt;&lt;wsp:rsid wsp:val=&quot;008E6C6E&quot;/&gt;&lt;wsp:rsid wsp:val=&quot;008E73F7&quot;/&gt;&lt;wsp:rsid wsp:val=&quot;008F0D08&quot;/&gt;&lt;wsp:rsid wsp:val=&quot;008F41A3&quot;/&gt;&lt;wsp:rsid wsp:val=&quot;008F465A&quot;/&gt;&lt;wsp:rsid wsp:val=&quot;008F76D0&quot;/&gt;&lt;wsp:rsid wsp:val=&quot;00900052&quot;/&gt;&lt;wsp:rsid wsp:val=&quot;00900236&quot;/&gt;&lt;wsp:rsid wsp:val=&quot;009011CB&quot;/&gt;&lt;wsp:rsid wsp:val=&quot;00903010&quot;/&gt;&lt;wsp:rsid wsp:val=&quot;0090706F&quot;/&gt;&lt;wsp:rsid wsp:val=&quot;00913112&quot;/&gt;&lt;wsp:rsid wsp:val=&quot;00917A59&quot;/&gt;&lt;wsp:rsid wsp:val=&quot;0092197A&quot;/&gt;&lt;wsp:rsid wsp:val=&quot;009248EE&quot;/&gt;&lt;wsp:rsid wsp:val=&quot;00925DA9&quot;/&gt;&lt;wsp:rsid wsp:val=&quot;0092691F&quot;/&gt;&lt;wsp:rsid wsp:val=&quot;00930144&quot;/&gt;&lt;wsp:rsid wsp:val=&quot;009314F2&quot;/&gt;&lt;wsp:rsid wsp:val=&quot;0093150A&quot;/&gt;&lt;wsp:rsid wsp:val=&quot;00931B42&quot;/&gt;&lt;wsp:rsid wsp:val=&quot;00932CD9&quot;/&gt;&lt;wsp:rsid wsp:val=&quot;009338E4&quot;/&gt;&lt;wsp:rsid wsp:val=&quot;00934EF6&quot;/&gt;&lt;wsp:rsid wsp:val=&quot;00935830&quot;/&gt;&lt;wsp:rsid wsp:val=&quot;0094017F&quot;/&gt;&lt;wsp:rsid wsp:val=&quot;0094113A&quot;/&gt;&lt;wsp:rsid wsp:val=&quot;00941BE3&quot;/&gt;&lt;wsp:rsid wsp:val=&quot;00942C7A&quot;/&gt;&lt;wsp:rsid wsp:val=&quot;0094568F&quot;/&gt;&lt;wsp:rsid wsp:val=&quot;00945E5D&quot;/&gt;&lt;wsp:rsid wsp:val=&quot;0094748F&quot;/&gt;&lt;wsp:rsid wsp:val=&quot;0095259B&quot;/&gt;&lt;wsp:rsid wsp:val=&quot;00956D5E&quot;/&gt;&lt;wsp:rsid wsp:val=&quot;00957113&quot;/&gt;&lt;wsp:rsid wsp:val=&quot;00957468&quot;/&gt;&lt;wsp:rsid wsp:val=&quot;0096117B&quot;/&gt;&lt;wsp:rsid wsp:val=&quot;00961FD3&quot;/&gt;&lt;wsp:rsid wsp:val=&quot;0096271F&quot;/&gt;&lt;wsp:rsid wsp:val=&quot;00962C79&quot;/&gt;&lt;wsp:rsid wsp:val=&quot;00962CDB&quot;/&gt;&lt;wsp:rsid wsp:val=&quot;009636D8&quot;/&gt;&lt;wsp:rsid wsp:val=&quot;00965111&quot;/&gt;&lt;wsp:rsid wsp:val=&quot;009669C0&quot;/&gt;&lt;wsp:rsid wsp:val=&quot;00966AE6&quot;/&gt;&lt;wsp:rsid wsp:val=&quot;009701C3&quot;/&gt;&lt;wsp:rsid wsp:val=&quot;00971B85&quot;/&gt;&lt;wsp:rsid wsp:val=&quot;00972451&quot;/&gt;&lt;wsp:rsid wsp:val=&quot;00972D5D&quot;/&gt;&lt;wsp:rsid wsp:val=&quot;00973ACD&quot;/&gt;&lt;wsp:rsid wsp:val=&quot;00974718&quot;/&gt;&lt;wsp:rsid wsp:val=&quot;00976C67&quot;/&gt;&lt;wsp:rsid wsp:val=&quot;009802A0&quot;/&gt;&lt;wsp:rsid wsp:val=&quot;00980C6E&quot;/&gt;&lt;wsp:rsid wsp:val=&quot;0098341B&quot;/&gt;&lt;wsp:rsid wsp:val=&quot;00984A6E&quot;/&gt;&lt;wsp:rsid wsp:val=&quot;00984B1A&quot;/&gt;&lt;wsp:rsid wsp:val=&quot;00985474&quot;/&gt;&lt;wsp:rsid wsp:val=&quot;0098582C&quot;/&gt;&lt;wsp:rsid wsp:val=&quot;00986078&quot;/&gt;&lt;wsp:rsid wsp:val=&quot;00986BED&quot;/&gt;&lt;wsp:rsid wsp:val=&quot;00987A22&quot;/&gt;&lt;wsp:rsid wsp:val=&quot;00991E4E&quot;/&gt;&lt;wsp:rsid wsp:val=&quot;0099216A&quot;/&gt;&lt;wsp:rsid wsp:val=&quot;009A0BC1&quot;/&gt;&lt;wsp:rsid wsp:val=&quot;009A56A1&quot;/&gt;&lt;wsp:rsid wsp:val=&quot;009A5A97&quot;/&gt;&lt;wsp:rsid wsp:val=&quot;009B1265&quot;/&gt;&lt;wsp:rsid wsp:val=&quot;009B2B79&quot;/&gt;&lt;wsp:rsid wsp:val=&quot;009B4C66&quot;/&gt;&lt;wsp:rsid wsp:val=&quot;009B7262&quot;/&gt;&lt;wsp:rsid wsp:val=&quot;009B7E2B&quot;/&gt;&lt;wsp:rsid wsp:val=&quot;009B7EDD&quot;/&gt;&lt;wsp:rsid wsp:val=&quot;009C0C73&quot;/&gt;&lt;wsp:rsid wsp:val=&quot;009C0ED9&quot;/&gt;&lt;wsp:rsid wsp:val=&quot;009C26BF&quot;/&gt;&lt;wsp:rsid wsp:val=&quot;009C3E0D&quot;/&gt;&lt;wsp:rsid wsp:val=&quot;009C57B6&quot;/&gt;&lt;wsp:rsid wsp:val=&quot;009C7F26&quot;/&gt;&lt;wsp:rsid wsp:val=&quot;009C7F8D&quot;/&gt;&lt;wsp:rsid wsp:val=&quot;009D0211&quot;/&gt;&lt;wsp:rsid wsp:val=&quot;009D30B4&quot;/&gt;&lt;wsp:rsid wsp:val=&quot;009D5CC3&quot;/&gt;&lt;wsp:rsid wsp:val=&quot;009D5F93&quot;/&gt;&lt;wsp:rsid wsp:val=&quot;009E00AF&quot;/&gt;&lt;wsp:rsid wsp:val=&quot;009E0A42&quot;/&gt;&lt;wsp:rsid wsp:val=&quot;009E26B1&quot;/&gt;&lt;wsp:rsid wsp:val=&quot;009E4FF5&quot;/&gt;&lt;wsp:rsid wsp:val=&quot;009E707A&quot;/&gt;&lt;wsp:rsid wsp:val=&quot;009E7539&quot;/&gt;&lt;wsp:rsid wsp:val=&quot;009F139A&quot;/&gt;&lt;wsp:rsid wsp:val=&quot;009F1F22&quot;/&gt;&lt;wsp:rsid wsp:val=&quot;009F20B6&quot;/&gt;&lt;wsp:rsid wsp:val=&quot;009F211E&quot;/&gt;&lt;wsp:rsid wsp:val=&quot;009F3433&quot;/&gt;&lt;wsp:rsid wsp:val=&quot;009F6E79&quot;/&gt;&lt;wsp:rsid wsp:val=&quot;009F701B&quot;/&gt;&lt;wsp:rsid wsp:val=&quot;009F733F&quot;/&gt;&lt;wsp:rsid wsp:val=&quot;00A014DD&quot;/&gt;&lt;wsp:rsid wsp:val=&quot;00A01708&quot;/&gt;&lt;wsp:rsid wsp:val=&quot;00A027AD&quot;/&gt;&lt;wsp:rsid wsp:val=&quot;00A03484&quot;/&gt;&lt;wsp:rsid wsp:val=&quot;00A037C8&quot;/&gt;&lt;wsp:rsid wsp:val=&quot;00A047DB&quot;/&gt;&lt;wsp:rsid wsp:val=&quot;00A04D1D&quot;/&gt;&lt;wsp:rsid wsp:val=&quot;00A06098&quot;/&gt;&lt;wsp:rsid wsp:val=&quot;00A0615E&quot;/&gt;&lt;wsp:rsid wsp:val=&quot;00A07845&quot;/&gt;&lt;wsp:rsid wsp:val=&quot;00A1089C&quot;/&gt;&lt;wsp:rsid wsp:val=&quot;00A11C77&quot;/&gt;&lt;wsp:rsid wsp:val=&quot;00A13509&quot;/&gt;&lt;wsp:rsid wsp:val=&quot;00A1381B&quot;/&gt;&lt;wsp:rsid wsp:val=&quot;00A143CD&quot;/&gt;&lt;wsp:rsid wsp:val=&quot;00A146F2&quot;/&gt;&lt;wsp:rsid wsp:val=&quot;00A16B77&quot;/&gt;&lt;wsp:rsid wsp:val=&quot;00A16D7E&quot;/&gt;&lt;wsp:rsid wsp:val=&quot;00A228D9&quot;/&gt;&lt;wsp:rsid wsp:val=&quot;00A24DA2&quot;/&gt;&lt;wsp:rsid wsp:val=&quot;00A25E6A&quot;/&gt;&lt;wsp:rsid wsp:val=&quot;00A26F6B&quot;/&gt;&lt;wsp:rsid wsp:val=&quot;00A27701&quot;/&gt;&lt;wsp:rsid wsp:val=&quot;00A30F7E&quot;/&gt;&lt;wsp:rsid wsp:val=&quot;00A31742&quot;/&gt;&lt;wsp:rsid wsp:val=&quot;00A32CE4&quot;/&gt;&lt;wsp:rsid wsp:val=&quot;00A3303A&quot;/&gt;&lt;wsp:rsid wsp:val=&quot;00A34AF5&quot;/&gt;&lt;wsp:rsid wsp:val=&quot;00A3503D&quot;/&gt;&lt;wsp:rsid wsp:val=&quot;00A36AF9&quot;/&gt;&lt;wsp:rsid wsp:val=&quot;00A40915&quot;/&gt;&lt;wsp:rsid wsp:val=&quot;00A40DEF&quot;/&gt;&lt;wsp:rsid wsp:val=&quot;00A411E7&quot;/&gt;&lt;wsp:rsid wsp:val=&quot;00A420C6&quot;/&gt;&lt;wsp:rsid wsp:val=&quot;00A437D5&quot;/&gt;&lt;wsp:rsid wsp:val=&quot;00A459B7&quot;/&gt;&lt;wsp:rsid wsp:val=&quot;00A464CC&quot;/&gt;&lt;wsp:rsid wsp:val=&quot;00A501F2&quot;/&gt;&lt;wsp:rsid wsp:val=&quot;00A50E79&quot;/&gt;&lt;wsp:rsid wsp:val=&quot;00A51B00&quot;/&gt;&lt;wsp:rsid wsp:val=&quot;00A52237&quot;/&gt;&lt;wsp:rsid wsp:val=&quot;00A531D5&quot;/&gt;&lt;wsp:rsid wsp:val=&quot;00A5351F&quot;/&gt;&lt;wsp:rsid wsp:val=&quot;00A53D7C&quot;/&gt;&lt;wsp:rsid wsp:val=&quot;00A5412D&quot;/&gt;&lt;wsp:rsid wsp:val=&quot;00A55908&quot;/&gt;&lt;wsp:rsid wsp:val=&quot;00A567ED&quot;/&gt;&lt;wsp:rsid wsp:val=&quot;00A5725B&quot;/&gt;&lt;wsp:rsid wsp:val=&quot;00A579AF&quot;/&gt;&lt;wsp:rsid wsp:val=&quot;00A60180&quot;/&gt;&lt;wsp:rsid wsp:val=&quot;00A60385&quot;/&gt;&lt;wsp:rsid wsp:val=&quot;00A608E5&quot;/&gt;&lt;wsp:rsid wsp:val=&quot;00A60D89&quot;/&gt;&lt;wsp:rsid wsp:val=&quot;00A61A81&quot;/&gt;&lt;wsp:rsid wsp:val=&quot;00A65489&quot;/&gt;&lt;wsp:rsid wsp:val=&quot;00A67E3E&quot;/&gt;&lt;wsp:rsid wsp:val=&quot;00A70AAF&quot;/&gt;&lt;wsp:rsid wsp:val=&quot;00A71094&quot;/&gt;&lt;wsp:rsid wsp:val=&quot;00A7322F&quot;/&gt;&lt;wsp:rsid wsp:val=&quot;00A73417&quot;/&gt;&lt;wsp:rsid wsp:val=&quot;00A77683&quot;/&gt;&lt;wsp:rsid wsp:val=&quot;00A81524&quot;/&gt;&lt;wsp:rsid wsp:val=&quot;00A833C4&quot;/&gt;&lt;wsp:rsid wsp:val=&quot;00A84976&quot;/&gt;&lt;wsp:rsid wsp:val=&quot;00A8523F&quot;/&gt;&lt;wsp:rsid wsp:val=&quot;00A85EAC&quot;/&gt;&lt;wsp:rsid wsp:val=&quot;00A86B7D&quot;/&gt;&lt;wsp:rsid wsp:val=&quot;00A870EF&quot;/&gt;&lt;wsp:rsid wsp:val=&quot;00A87D48&quot;/&gt;&lt;wsp:rsid wsp:val=&quot;00A90D26&quot;/&gt;&lt;wsp:rsid wsp:val=&quot;00A90DCA&quot;/&gt;&lt;wsp:rsid wsp:val=&quot;00A90EF3&quot;/&gt;&lt;wsp:rsid wsp:val=&quot;00A91423&quot;/&gt;&lt;wsp:rsid wsp:val=&quot;00A96C79&quot;/&gt;&lt;wsp:rsid wsp:val=&quot;00AA0629&quot;/&gt;&lt;wsp:rsid wsp:val=&quot;00AA2EDE&quot;/&gt;&lt;wsp:rsid wsp:val=&quot;00AA42CA&quot;/&gt;&lt;wsp:rsid wsp:val=&quot;00AA50DB&quot;/&gt;&lt;wsp:rsid wsp:val=&quot;00AA6146&quot;/&gt;&lt;wsp:rsid wsp:val=&quot;00AA67F8&quot;/&gt;&lt;wsp:rsid wsp:val=&quot;00AB0EFB&quot;/&gt;&lt;wsp:rsid wsp:val=&quot;00AB4749&quot;/&gt;&lt;wsp:rsid wsp:val=&quot;00AB475E&quot;/&gt;&lt;wsp:rsid wsp:val=&quot;00AB5FE1&quot;/&gt;&lt;wsp:rsid wsp:val=&quot;00AB6E8B&quot;/&gt;&lt;wsp:rsid wsp:val=&quot;00AC0D90&quot;/&gt;&lt;wsp:rsid wsp:val=&quot;00AC28E6&quot;/&gt;&lt;wsp:rsid wsp:val=&quot;00AC5930&quot;/&gt;&lt;wsp:rsid wsp:val=&quot;00AC5B36&quot;/&gt;&lt;wsp:rsid wsp:val=&quot;00AC5E8C&quot;/&gt;&lt;wsp:rsid wsp:val=&quot;00AC6D7D&quot;/&gt;&lt;wsp:rsid wsp:val=&quot;00AD1C49&quot;/&gt;&lt;wsp:rsid wsp:val=&quot;00AD1E82&quot;/&gt;&lt;wsp:rsid wsp:val=&quot;00AD3422&quot;/&gt;&lt;wsp:rsid wsp:val=&quot;00AD7723&quot;/&gt;&lt;wsp:rsid wsp:val=&quot;00AE349F&quot;/&gt;&lt;wsp:rsid wsp:val=&quot;00AE498E&quot;/&gt;&lt;wsp:rsid wsp:val=&quot;00AE4C4D&quot;/&gt;&lt;wsp:rsid wsp:val=&quot;00AE5F2B&quot;/&gt;&lt;wsp:rsid wsp:val=&quot;00AE5FD3&quot;/&gt;&lt;wsp:rsid wsp:val=&quot;00AE603F&quot;/&gt;&lt;wsp:rsid wsp:val=&quot;00AE6D69&quot;/&gt;&lt;wsp:rsid wsp:val=&quot;00AF03FC&quot;/&gt;&lt;wsp:rsid wsp:val=&quot;00AF0FCD&quot;/&gt;&lt;wsp:rsid wsp:val=&quot;00AF33E5&quot;/&gt;&lt;wsp:rsid wsp:val=&quot;00AF5A41&quot;/&gt;&lt;wsp:rsid wsp:val=&quot;00B004BA&quot;/&gt;&lt;wsp:rsid wsp:val=&quot;00B0164C&quot;/&gt;&lt;wsp:rsid wsp:val=&quot;00B02824&quot;/&gt;&lt;wsp:rsid wsp:val=&quot;00B046EF&quot;/&gt;&lt;wsp:rsid wsp:val=&quot;00B04EEB&quot;/&gt;&lt;wsp:rsid wsp:val=&quot;00B05499&quot;/&gt;&lt;wsp:rsid wsp:val=&quot;00B06332&quot;/&gt;&lt;wsp:rsid wsp:val=&quot;00B124A7&quot;/&gt;&lt;wsp:rsid wsp:val=&quot;00B16D61&quot;/&gt;&lt;wsp:rsid wsp:val=&quot;00B20DDD&quot;/&gt;&lt;wsp:rsid wsp:val=&quot;00B21E36&quot;/&gt;&lt;wsp:rsid wsp:val=&quot;00B22125&quot;/&gt;&lt;wsp:rsid wsp:val=&quot;00B227F2&quot;/&gt;&lt;wsp:rsid wsp:val=&quot;00B229B4&quot;/&gt;&lt;wsp:rsid wsp:val=&quot;00B24C90&quot;/&gt;&lt;wsp:rsid wsp:val=&quot;00B254CF&quot;/&gt;&lt;wsp:rsid wsp:val=&quot;00B26B98&quot;/&gt;&lt;wsp:rsid wsp:val=&quot;00B272C0&quot;/&gt;&lt;wsp:rsid wsp:val=&quot;00B3179C&quot;/&gt;&lt;wsp:rsid wsp:val=&quot;00B318D5&quot;/&gt;&lt;wsp:rsid wsp:val=&quot;00B32136&quot;/&gt;&lt;wsp:rsid wsp:val=&quot;00B326A2&quot;/&gt;&lt;wsp:rsid wsp:val=&quot;00B3318B&quot;/&gt;&lt;wsp:rsid wsp:val=&quot;00B343DB&quot;/&gt;&lt;wsp:rsid wsp:val=&quot;00B3488B&quot;/&gt;&lt;wsp:rsid wsp:val=&quot;00B34A04&quot;/&gt;&lt;wsp:rsid wsp:val=&quot;00B35163&quot;/&gt;&lt;wsp:rsid wsp:val=&quot;00B36EAF&quot;/&gt;&lt;wsp:rsid wsp:val=&quot;00B42314&quot;/&gt;&lt;wsp:rsid wsp:val=&quot;00B4266E&quot;/&gt;&lt;wsp:rsid wsp:val=&quot;00B4408E&quot;/&gt;&lt;wsp:rsid wsp:val=&quot;00B44285&quot;/&gt;&lt;wsp:rsid wsp:val=&quot;00B45B6E&quot;/&gt;&lt;wsp:rsid wsp:val=&quot;00B4624A&quot;/&gt;&lt;wsp:rsid wsp:val=&quot;00B54B6D&quot;/&gt;&lt;wsp:rsid wsp:val=&quot;00B605AD&quot;/&gt;&lt;wsp:rsid wsp:val=&quot;00B63E85&quot;/&gt;&lt;wsp:rsid wsp:val=&quot;00B6771A&quot;/&gt;&lt;wsp:rsid wsp:val=&quot;00B705E9&quot;/&gt;&lt;wsp:rsid wsp:val=&quot;00B7082E&quot;/&gt;&lt;wsp:rsid wsp:val=&quot;00B73046&quot;/&gt;&lt;wsp:rsid wsp:val=&quot;00B73245&quot;/&gt;&lt;wsp:rsid wsp:val=&quot;00B73746&quot;/&gt;&lt;wsp:rsid wsp:val=&quot;00B73923&quot;/&gt;&lt;wsp:rsid wsp:val=&quot;00B74D90&quot;/&gt;&lt;wsp:rsid wsp:val=&quot;00B75996&quot;/&gt;&lt;wsp:rsid wsp:val=&quot;00B759AF&quot;/&gt;&lt;wsp:rsid wsp:val=&quot;00B75F9E&quot;/&gt;&lt;wsp:rsid wsp:val=&quot;00B77A8C&quot;/&gt;&lt;wsp:rsid wsp:val=&quot;00B80469&quot;/&gt;&lt;wsp:rsid wsp:val=&quot;00B83374&quot;/&gt;&lt;wsp:rsid wsp:val=&quot;00B841A8&quot;/&gt;&lt;wsp:rsid wsp:val=&quot;00B8496A&quot;/&gt;&lt;wsp:rsid wsp:val=&quot;00B92983&quot;/&gt;&lt;wsp:rsid wsp:val=&quot;00B93365&quot;/&gt;&lt;wsp:rsid wsp:val=&quot;00B94542&quot;/&gt;&lt;wsp:rsid wsp:val=&quot;00B95690&quot;/&gt;&lt;wsp:rsid wsp:val=&quot;00B97E45&quot;/&gt;&lt;wsp:rsid wsp:val=&quot;00BA04FB&quot;/&gt;&lt;wsp:rsid wsp:val=&quot;00BA5330&quot;/&gt;&lt;wsp:rsid wsp:val=&quot;00BA5594&quot;/&gt;&lt;wsp:rsid wsp:val=&quot;00BA5C03&quot;/&gt;&lt;wsp:rsid wsp:val=&quot;00BB0176&quot;/&gt;&lt;wsp:rsid wsp:val=&quot;00BB07B4&quot;/&gt;&lt;wsp:rsid wsp:val=&quot;00BB1A04&quot;/&gt;&lt;wsp:rsid wsp:val=&quot;00BB3ACD&quot;/&gt;&lt;wsp:rsid wsp:val=&quot;00BB4D71&quot;/&gt;&lt;wsp:rsid wsp:val=&quot;00BC4052&quot;/&gt;&lt;wsp:rsid wsp:val=&quot;00BC47D1&quot;/&gt;&lt;wsp:rsid wsp:val=&quot;00BC61C3&quot;/&gt;&lt;wsp:rsid wsp:val=&quot;00BC63C8&quot;/&gt;&lt;wsp:rsid wsp:val=&quot;00BC6BD9&quot;/&gt;&lt;wsp:rsid wsp:val=&quot;00BC746E&quot;/&gt;&lt;wsp:rsid wsp:val=&quot;00BD127D&quot;/&gt;&lt;wsp:rsid wsp:val=&quot;00BD383A&quot;/&gt;&lt;wsp:rsid wsp:val=&quot;00BD6E05&quot;/&gt;&lt;wsp:rsid wsp:val=&quot;00BD7391&quot;/&gt;&lt;wsp:rsid wsp:val=&quot;00BD76D3&quot;/&gt;&lt;wsp:rsid wsp:val=&quot;00BE0126&quot;/&gt;&lt;wsp:rsid wsp:val=&quot;00BE057A&quot;/&gt;&lt;wsp:rsid wsp:val=&quot;00BE1761&quot;/&gt;&lt;wsp:rsid wsp:val=&quot;00BE51CA&quot;/&gt;&lt;wsp:rsid wsp:val=&quot;00BE57D5&quot;/&gt;&lt;wsp:rsid wsp:val=&quot;00BE7D4D&quot;/&gt;&lt;wsp:rsid wsp:val=&quot;00BF281B&quot;/&gt;&lt;wsp:rsid wsp:val=&quot;00BF3DC8&quot;/&gt;&lt;wsp:rsid wsp:val=&quot;00BF5578&quot;/&gt;&lt;wsp:rsid wsp:val=&quot;00BF5829&quot;/&gt;&lt;wsp:rsid wsp:val=&quot;00BF6597&quot;/&gt;&lt;wsp:rsid wsp:val=&quot;00BF69CC&quot;/&gt;&lt;wsp:rsid wsp:val=&quot;00BF712B&quot;/&gt;&lt;wsp:rsid wsp:val=&quot;00BF737E&quot;/&gt;&lt;wsp:rsid wsp:val=&quot;00C041F9&quot;/&gt;&lt;wsp:rsid wsp:val=&quot;00C04D8E&quot;/&gt;&lt;wsp:rsid wsp:val=&quot;00C05126&quot;/&gt;&lt;wsp:rsid wsp:val=&quot;00C07664&quot;/&gt;&lt;wsp:rsid wsp:val=&quot;00C076E0&quot;/&gt;&lt;wsp:rsid wsp:val=&quot;00C10211&quot;/&gt;&lt;wsp:rsid wsp:val=&quot;00C116C8&quot;/&gt;&lt;wsp:rsid wsp:val=&quot;00C13CD6&quot;/&gt;&lt;wsp:rsid wsp:val=&quot;00C172C0&quot;/&gt;&lt;wsp:rsid wsp:val=&quot;00C176AC&quot;/&gt;&lt;wsp:rsid wsp:val=&quot;00C17A98&quot;/&gt;&lt;wsp:rsid wsp:val=&quot;00C2149E&quot;/&gt;&lt;wsp:rsid wsp:val=&quot;00C219AA&quot;/&gt;&lt;wsp:rsid wsp:val=&quot;00C21F5B&quot;/&gt;&lt;wsp:rsid wsp:val=&quot;00C23FCF&quot;/&gt;&lt;wsp:rsid wsp:val=&quot;00C255D9&quot;/&gt;&lt;wsp:rsid wsp:val=&quot;00C27BF4&quot;/&gt;&lt;wsp:rsid wsp:val=&quot;00C318A1&quot;/&gt;&lt;wsp:rsid wsp:val=&quot;00C35F58&quot;/&gt;&lt;wsp:rsid wsp:val=&quot;00C372E1&quot;/&gt;&lt;wsp:rsid wsp:val=&quot;00C37E00&quot;/&gt;&lt;wsp:rsid wsp:val=&quot;00C415A6&quot;/&gt;&lt;wsp:rsid wsp:val=&quot;00C429A0&quot;/&gt;&lt;wsp:rsid wsp:val=&quot;00C42E94&quot;/&gt;&lt;wsp:rsid wsp:val=&quot;00C43FE3&quot;/&gt;&lt;wsp:rsid wsp:val=&quot;00C478EE&quot;/&gt;&lt;wsp:rsid wsp:val=&quot;00C479BD&quot;/&gt;&lt;wsp:rsid wsp:val=&quot;00C47D8B&quot;/&gt;&lt;wsp:rsid wsp:val=&quot;00C52A3B&quot;/&gt;&lt;wsp:rsid wsp:val=&quot;00C60B99&quot;/&gt;&lt;wsp:rsid wsp:val=&quot;00C619F9&quot;/&gt;&lt;wsp:rsid wsp:val=&quot;00C635BC&quot;/&gt;&lt;wsp:rsid wsp:val=&quot;00C66F3E&quot;/&gt;&lt;wsp:rsid wsp:val=&quot;00C72499&quot;/&gt;&lt;wsp:rsid wsp:val=&quot;00C737C9&quot;/&gt;&lt;wsp:rsid wsp:val=&quot;00C7392B&quot;/&gt;&lt;wsp:rsid wsp:val=&quot;00C7414D&quot;/&gt;&lt;wsp:rsid wsp:val=&quot;00C74DCE&quot;/&gt;&lt;wsp:rsid wsp:val=&quot;00C753DE&quot;/&gt;&lt;wsp:rsid wsp:val=&quot;00C75D0C&quot;/&gt;&lt;wsp:rsid wsp:val=&quot;00C76955&quot;/&gt;&lt;wsp:rsid wsp:val=&quot;00C7781D&quot;/&gt;&lt;wsp:rsid wsp:val=&quot;00C938D7&quot;/&gt;&lt;wsp:rsid wsp:val=&quot;00C93ABD&quot;/&gt;&lt;wsp:rsid wsp:val=&quot;00C93D0B&quot;/&gt;&lt;wsp:rsid wsp:val=&quot;00C94B92&quot;/&gt;&lt;wsp:rsid wsp:val=&quot;00C9653D&quot;/&gt;&lt;wsp:rsid wsp:val=&quot;00CA0CF9&quot;/&gt;&lt;wsp:rsid wsp:val=&quot;00CA42D6&quot;/&gt;&lt;wsp:rsid wsp:val=&quot;00CA4796&quot;/&gt;&lt;wsp:rsid wsp:val=&quot;00CA67A7&quot;/&gt;&lt;wsp:rsid wsp:val=&quot;00CA7EB9&quot;/&gt;&lt;wsp:rsid wsp:val=&quot;00CB08ED&quot;/&gt;&lt;wsp:rsid wsp:val=&quot;00CB0D31&quot;/&gt;&lt;wsp:rsid wsp:val=&quot;00CB10CE&quot;/&gt;&lt;wsp:rsid wsp:val=&quot;00CB1A23&quot;/&gt;&lt;wsp:rsid wsp:val=&quot;00CB275E&quot;/&gt;&lt;wsp:rsid wsp:val=&quot;00CB3C0B&quot;/&gt;&lt;wsp:rsid wsp:val=&quot;00CB3D5C&quot;/&gt;&lt;wsp:rsid wsp:val=&quot;00CB5625&quot;/&gt;&lt;wsp:rsid wsp:val=&quot;00CB65E9&quot;/&gt;&lt;wsp:rsid wsp:val=&quot;00CB6B70&quot;/&gt;&lt;wsp:rsid wsp:val=&quot;00CC35DF&quot;/&gt;&lt;wsp:rsid wsp:val=&quot;00CD0364&quot;/&gt;&lt;wsp:rsid wsp:val=&quot;00CD103A&quot;/&gt;&lt;wsp:rsid wsp:val=&quot;00CD2533&quot;/&gt;&lt;wsp:rsid wsp:val=&quot;00CD2879&quot;/&gt;&lt;wsp:rsid wsp:val=&quot;00CD2BA3&quot;/&gt;&lt;wsp:rsid wsp:val=&quot;00CD331E&quot;/&gt;&lt;wsp:rsid wsp:val=&quot;00CD333C&quot;/&gt;&lt;wsp:rsid wsp:val=&quot;00CD396D&quot;/&gt;&lt;wsp:rsid wsp:val=&quot;00CD55E4&quot;/&gt;&lt;wsp:rsid wsp:val=&quot;00CD5D02&quot;/&gt;&lt;wsp:rsid wsp:val=&quot;00CE0981&quot;/&gt;&lt;wsp:rsid wsp:val=&quot;00CF072C&quot;/&gt;&lt;wsp:rsid wsp:val=&quot;00CF07A7&quot;/&gt;&lt;wsp:rsid wsp:val=&quot;00CF22C8&quot;/&gt;&lt;wsp:rsid wsp:val=&quot;00CF3F5B&quot;/&gt;&lt;wsp:rsid wsp:val=&quot;00CF48D6&quot;/&gt;&lt;wsp:rsid wsp:val=&quot;00CF5224&quot;/&gt;&lt;wsp:rsid wsp:val=&quot;00D05F31&quot;/&gt;&lt;wsp:rsid wsp:val=&quot;00D10640&quot;/&gt;&lt;wsp:rsid wsp:val=&quot;00D11275&quot;/&gt;&lt;wsp:rsid wsp:val=&quot;00D1169C&quot;/&gt;&lt;wsp:rsid wsp:val=&quot;00D117EE&quot;/&gt;&lt;wsp:rsid wsp:val=&quot;00D12D89&quot;/&gt;&lt;wsp:rsid wsp:val=&quot;00D13654&quot;/&gt;&lt;wsp:rsid wsp:val=&quot;00D14C6D&quot;/&gt;&lt;wsp:rsid wsp:val=&quot;00D16BA7&quot;/&gt;&lt;wsp:rsid wsp:val=&quot;00D2038E&quot;/&gt;&lt;wsp:rsid wsp:val=&quot;00D217D4&quot;/&gt;&lt;wsp:rsid wsp:val=&quot;00D2190E&quot;/&gt;&lt;wsp:rsid wsp:val=&quot;00D21DFF&quot;/&gt;&lt;wsp:rsid wsp:val=&quot;00D227E1&quot;/&gt;&lt;wsp:rsid wsp:val=&quot;00D22A75&quot;/&gt;&lt;wsp:rsid wsp:val=&quot;00D23D26&quot;/&gt;&lt;wsp:rsid wsp:val=&quot;00D24A26&quot;/&gt;&lt;wsp:rsid wsp:val=&quot;00D25785&quot;/&gt;&lt;wsp:rsid wsp:val=&quot;00D25A95&quot;/&gt;&lt;wsp:rsid wsp:val=&quot;00D2607F&quot;/&gt;&lt;wsp:rsid wsp:val=&quot;00D31175&quot;/&gt;&lt;wsp:rsid wsp:val=&quot;00D31C01&quot;/&gt;&lt;wsp:rsid wsp:val=&quot;00D3258F&quot;/&gt;&lt;wsp:rsid wsp:val=&quot;00D32715&quot;/&gt;&lt;wsp:rsid wsp:val=&quot;00D33C03&quot;/&gt;&lt;wsp:rsid wsp:val=&quot;00D36DFC&quot;/&gt;&lt;wsp:rsid wsp:val=&quot;00D37CCE&quot;/&gt;&lt;wsp:rsid wsp:val=&quot;00D42548&quot;/&gt;&lt;wsp:rsid wsp:val=&quot;00D44E1B&quot;/&gt;&lt;wsp:rsid wsp:val=&quot;00D45545&quot;/&gt;&lt;wsp:rsid wsp:val=&quot;00D45BAF&quot;/&gt;&lt;wsp:rsid wsp:val=&quot;00D46AEB&quot;/&gt;&lt;wsp:rsid wsp:val=&quot;00D46D29&quot;/&gt;&lt;wsp:rsid wsp:val=&quot;00D46D94&quot;/&gt;&lt;wsp:rsid wsp:val=&quot;00D51891&quot;/&gt;&lt;wsp:rsid wsp:val=&quot;00D530BD&quot;/&gt;&lt;wsp:rsid wsp:val=&quot;00D54B4B&quot;/&gt;&lt;wsp:rsid wsp:val=&quot;00D570F4&quot;/&gt;&lt;wsp:rsid wsp:val=&quot;00D5781A&quot;/&gt;&lt;wsp:rsid wsp:val=&quot;00D57C6A&quot;/&gt;&lt;wsp:rsid wsp:val=&quot;00D60B51&quot;/&gt;&lt;wsp:rsid wsp:val=&quot;00D62610&quot;/&gt;&lt;wsp:rsid wsp:val=&quot;00D651F0&quot;/&gt;&lt;wsp:rsid wsp:val=&quot;00D70748&quot;/&gt;&lt;wsp:rsid wsp:val=&quot;00D70FE6&quot;/&gt;&lt;wsp:rsid wsp:val=&quot;00D71DAE&quot;/&gt;&lt;wsp:rsid wsp:val=&quot;00D722F1&quot;/&gt;&lt;wsp:rsid wsp:val=&quot;00D72E3B&quot;/&gt;&lt;wsp:rsid wsp:val=&quot;00D73DA6&quot;/&gt;&lt;wsp:rsid wsp:val=&quot;00D807B9&quot;/&gt;&lt;wsp:rsid wsp:val=&quot;00D8118C&quot;/&gt;&lt;wsp:rsid wsp:val=&quot;00D812D9&quot;/&gt;&lt;wsp:rsid wsp:val=&quot;00D81C15&quot;/&gt;&lt;wsp:rsid wsp:val=&quot;00D843ED&quot;/&gt;&lt;wsp:rsid wsp:val=&quot;00D845F3&quot;/&gt;&lt;wsp:rsid wsp:val=&quot;00D85458&quot;/&gt;&lt;wsp:rsid wsp:val=&quot;00D91B1E&quot;/&gt;&lt;wsp:rsid wsp:val=&quot;00D92F9A&quot;/&gt;&lt;wsp:rsid wsp:val=&quot;00D93F9C&quot;/&gt;&lt;wsp:rsid wsp:val=&quot;00D9605C&quot;/&gt;&lt;wsp:rsid wsp:val=&quot;00D96821&quot;/&gt;&lt;wsp:rsid wsp:val=&quot;00D9709C&quot;/&gt;&lt;wsp:rsid wsp:val=&quot;00D97B72&quot;/&gt;&lt;wsp:rsid wsp:val=&quot;00DA074E&quot;/&gt;&lt;wsp:rsid wsp:val=&quot;00DA1EAF&quot;/&gt;&lt;wsp:rsid wsp:val=&quot;00DA2054&quot;/&gt;&lt;wsp:rsid wsp:val=&quot;00DA2C19&quot;/&gt;&lt;wsp:rsid wsp:val=&quot;00DA37E4&quot;/&gt;&lt;wsp:rsid wsp:val=&quot;00DA47A4&quot;/&gt;&lt;wsp:rsid wsp:val=&quot;00DB1094&quot;/&gt;&lt;wsp:rsid wsp:val=&quot;00DB1647&quot;/&gt;&lt;wsp:rsid wsp:val=&quot;00DB2BC9&quot;/&gt;&lt;wsp:rsid wsp:val=&quot;00DB30A9&quot;/&gt;&lt;wsp:rsid wsp:val=&quot;00DB333F&quot;/&gt;&lt;wsp:rsid wsp:val=&quot;00DB35B5&quot;/&gt;&lt;wsp:rsid wsp:val=&quot;00DB3B52&quot;/&gt;&lt;wsp:rsid wsp:val=&quot;00DB573E&quot;/&gt;&lt;wsp:rsid wsp:val=&quot;00DB5D0E&quot;/&gt;&lt;wsp:rsid wsp:val=&quot;00DB73EF&quot;/&gt;&lt;wsp:rsid wsp:val=&quot;00DC0071&quot;/&gt;&lt;wsp:rsid wsp:val=&quot;00DC384E&quot;/&gt;&lt;wsp:rsid wsp:val=&quot;00DC6685&quot;/&gt;&lt;wsp:rsid wsp:val=&quot;00DD02C9&quot;/&gt;&lt;wsp:rsid wsp:val=&quot;00DD0493&quot;/&gt;&lt;wsp:rsid wsp:val=&quot;00DD06CD&quot;/&gt;&lt;wsp:rsid wsp:val=&quot;00DD0F64&quot;/&gt;&lt;wsp:rsid wsp:val=&quot;00DD1DDB&quot;/&gt;&lt;wsp:rsid wsp:val=&quot;00DD2FEC&quot;/&gt;&lt;wsp:rsid wsp:val=&quot;00DD3F8C&quot;/&gt;&lt;wsp:rsid wsp:val=&quot;00DD4DAC&quot;/&gt;&lt;wsp:rsid wsp:val=&quot;00DD4E98&quot;/&gt;&lt;wsp:rsid wsp:val=&quot;00DD4EE7&quot;/&gt;&lt;wsp:rsid wsp:val=&quot;00DD655F&quot;/&gt;&lt;wsp:rsid wsp:val=&quot;00DD76D1&quot;/&gt;&lt;wsp:rsid wsp:val=&quot;00DD7FAB&quot;/&gt;&lt;wsp:rsid wsp:val=&quot;00DE054F&quot;/&gt;&lt;wsp:rsid wsp:val=&quot;00DE0EC4&quot;/&gt;&lt;wsp:rsid wsp:val=&quot;00DE110E&quot;/&gt;&lt;wsp:rsid wsp:val=&quot;00DE16A3&quot;/&gt;&lt;wsp:rsid wsp:val=&quot;00DE2E4D&quot;/&gt;&lt;wsp:rsid wsp:val=&quot;00DE3581&quot;/&gt;&lt;wsp:rsid wsp:val=&quot;00DE4104&quot;/&gt;&lt;wsp:rsid wsp:val=&quot;00DE4A07&quot;/&gt;&lt;wsp:rsid wsp:val=&quot;00DE5B7D&quot;/&gt;&lt;wsp:rsid wsp:val=&quot;00DE6A3B&quot;/&gt;&lt;wsp:rsid wsp:val=&quot;00DF1682&quot;/&gt;&lt;wsp:rsid wsp:val=&quot;00DF2816&quot;/&gt;&lt;wsp:rsid wsp:val=&quot;00DF3A16&quot;/&gt;&lt;wsp:rsid wsp:val=&quot;00DF3A6F&quot;/&gt;&lt;wsp:rsid wsp:val=&quot;00DF44C5&quot;/&gt;&lt;wsp:rsid wsp:val=&quot;00DF509D&quot;/&gt;&lt;wsp:rsid wsp:val=&quot;00DF59E5&quot;/&gt;&lt;wsp:rsid wsp:val=&quot;00DF5E75&quot;/&gt;&lt;wsp:rsid wsp:val=&quot;00DF5EB0&quot;/&gt;&lt;wsp:rsid wsp:val=&quot;00DF614F&quot;/&gt;&lt;wsp:rsid wsp:val=&quot;00DF6A01&quot;/&gt;&lt;wsp:rsid wsp:val=&quot;00DF7D15&quot;/&gt;&lt;wsp:rsid wsp:val=&quot;00E011AF&quot;/&gt;&lt;wsp:rsid wsp:val=&quot;00E01B24&quot;/&gt;&lt;wsp:rsid wsp:val=&quot;00E0510F&quot;/&gt;&lt;wsp:rsid wsp:val=&quot;00E05853&quot;/&gt;&lt;wsp:rsid wsp:val=&quot;00E06AE3&quot;/&gt;&lt;wsp:rsid wsp:val=&quot;00E06F6E&quot;/&gt;&lt;wsp:rsid wsp:val=&quot;00E0705E&quot;/&gt;&lt;wsp:rsid wsp:val=&quot;00E070E2&quot;/&gt;&lt;wsp:rsid wsp:val=&quot;00E077A1&quot;/&gt;&lt;wsp:rsid wsp:val=&quot;00E1032E&quot;/&gt;&lt;wsp:rsid wsp:val=&quot;00E10613&quot;/&gt;&lt;wsp:rsid wsp:val=&quot;00E11E0E&quot;/&gt;&lt;wsp:rsid wsp:val=&quot;00E1596E&quot;/&gt;&lt;wsp:rsid wsp:val=&quot;00E17EBB&quot;/&gt;&lt;wsp:rsid wsp:val=&quot;00E2182C&quot;/&gt;&lt;wsp:rsid wsp:val=&quot;00E23365&quot;/&gt;&lt;wsp:rsid wsp:val=&quot;00E233AC&quot;/&gt;&lt;wsp:rsid wsp:val=&quot;00E2442E&quot;/&gt;&lt;wsp:rsid wsp:val=&quot;00E24716&quot;/&gt;&lt;wsp:rsid wsp:val=&quot;00E256C1&quot;/&gt;&lt;wsp:rsid wsp:val=&quot;00E266BF&quot;/&gt;&lt;wsp:rsid wsp:val=&quot;00E31440&quot;/&gt;&lt;wsp:rsid wsp:val=&quot;00E32D61&quot;/&gt;&lt;wsp:rsid wsp:val=&quot;00E33703&quot;/&gt;&lt;wsp:rsid wsp:val=&quot;00E33F36&quot;/&gt;&lt;wsp:rsid wsp:val=&quot;00E348B6&quot;/&gt;&lt;wsp:rsid wsp:val=&quot;00E35FBA&quot;/&gt;&lt;wsp:rsid wsp:val=&quot;00E37710&quot;/&gt;&lt;wsp:rsid wsp:val=&quot;00E37EC2&quot;/&gt;&lt;wsp:rsid wsp:val=&quot;00E41FA5&quot;/&gt;&lt;wsp:rsid wsp:val=&quot;00E43913&quot;/&gt;&lt;wsp:rsid wsp:val=&quot;00E47A9A&quot;/&gt;&lt;wsp:rsid wsp:val=&quot;00E47DA5&quot;/&gt;&lt;wsp:rsid wsp:val=&quot;00E5028B&quot;/&gt;&lt;wsp:rsid wsp:val=&quot;00E5136B&quot;/&gt;&lt;wsp:rsid wsp:val=&quot;00E513C6&quot;/&gt;&lt;wsp:rsid wsp:val=&quot;00E51A35&quot;/&gt;&lt;wsp:rsid wsp:val=&quot;00E5547B&quot;/&gt;&lt;wsp:rsid wsp:val=&quot;00E56CB5&quot;/&gt;&lt;wsp:rsid wsp:val=&quot;00E60C9C&quot;/&gt;&lt;wsp:rsid wsp:val=&quot;00E60D37&quot;/&gt;&lt;wsp:rsid wsp:val=&quot;00E62922&quot;/&gt;&lt;wsp:rsid wsp:val=&quot;00E63223&quot;/&gt;&lt;wsp:rsid wsp:val=&quot;00E63C14&quot;/&gt;&lt;wsp:rsid wsp:val=&quot;00E63E0F&quot;/&gt;&lt;wsp:rsid wsp:val=&quot;00E642D8&quot;/&gt;&lt;wsp:rsid wsp:val=&quot;00E645B3&quot;/&gt;&lt;wsp:rsid wsp:val=&quot;00E6554E&quot;/&gt;&lt;wsp:rsid wsp:val=&quot;00E673F2&quot;/&gt;&lt;wsp:rsid wsp:val=&quot;00E731A3&quot;/&gt;&lt;wsp:rsid wsp:val=&quot;00E735B4&quot;/&gt;&lt;wsp:rsid wsp:val=&quot;00E76155&quot;/&gt;&lt;wsp:rsid wsp:val=&quot;00E764CF&quot;/&gt;&lt;wsp:rsid wsp:val=&quot;00E774E8&quot;/&gt;&lt;wsp:rsid wsp:val=&quot;00E77E1E&quot;/&gt;&lt;wsp:rsid wsp:val=&quot;00E77FC4&quot;/&gt;&lt;wsp:rsid wsp:val=&quot;00E8033B&quot;/&gt;&lt;wsp:rsid wsp:val=&quot;00E81208&quot;/&gt;&lt;wsp:rsid wsp:val=&quot;00E8218E&quot;/&gt;&lt;wsp:rsid wsp:val=&quot;00E82684&quot;/&gt;&lt;wsp:rsid wsp:val=&quot;00E83A50&quot;/&gt;&lt;wsp:rsid wsp:val=&quot;00E85430&quot;/&gt;&lt;wsp:rsid wsp:val=&quot;00E90865&quot;/&gt;&lt;wsp:rsid wsp:val=&quot;00E909CB&quot;/&gt;&lt;wsp:rsid wsp:val=&quot;00E9122F&quot;/&gt;&lt;wsp:rsid wsp:val=&quot;00E91683&quot;/&gt;&lt;wsp:rsid wsp:val=&quot;00E91B9B&quot;/&gt;&lt;wsp:rsid wsp:val=&quot;00E926BA&quot;/&gt;&lt;wsp:rsid wsp:val=&quot;00E932CD&quot;/&gt;&lt;wsp:rsid wsp:val=&quot;00E967FA&quot;/&gt;&lt;wsp:rsid wsp:val=&quot;00E97698&quot;/&gt;&lt;wsp:rsid wsp:val=&quot;00EA0B96&quot;/&gt;&lt;wsp:rsid wsp:val=&quot;00EA0C8D&quot;/&gt;&lt;wsp:rsid wsp:val=&quot;00EA2B97&quot;/&gt;&lt;wsp:rsid wsp:val=&quot;00EA3467&quot;/&gt;&lt;wsp:rsid wsp:val=&quot;00EA54A3&quot;/&gt;&lt;wsp:rsid wsp:val=&quot;00EA58B2&quot;/&gt;&lt;wsp:rsid wsp:val=&quot;00EA5E53&quot;/&gt;&lt;wsp:rsid wsp:val=&quot;00EA5ED0&quot;/&gt;&lt;wsp:rsid wsp:val=&quot;00EB0B46&quot;/&gt;&lt;wsp:rsid wsp:val=&quot;00EB13BC&quot;/&gt;&lt;wsp:rsid wsp:val=&quot;00EB1F63&quot;/&gt;&lt;wsp:rsid wsp:val=&quot;00EB33D9&quot;/&gt;&lt;wsp:rsid wsp:val=&quot;00EB3A05&quot;/&gt;&lt;wsp:rsid wsp:val=&quot;00EB3F1E&quot;/&gt;&lt;wsp:rsid wsp:val=&quot;00EB463F&quot;/&gt;&lt;wsp:rsid wsp:val=&quot;00EB7665&quot;/&gt;&lt;wsp:rsid wsp:val=&quot;00EB783E&quot;/&gt;&lt;wsp:rsid wsp:val=&quot;00EB7DC9&quot;/&gt;&lt;wsp:rsid wsp:val=&quot;00EC6565&quot;/&gt;&lt;wsp:rsid wsp:val=&quot;00EC6ABE&quot;/&gt;&lt;wsp:rsid wsp:val=&quot;00EC7AE7&quot;/&gt;&lt;wsp:rsid wsp:val=&quot;00ED1441&quot;/&gt;&lt;wsp:rsid wsp:val=&quot;00ED1FD7&quot;/&gt;&lt;wsp:rsid wsp:val=&quot;00ED291B&quot;/&gt;&lt;wsp:rsid wsp:val=&quot;00ED4233&quot;/&gt;&lt;wsp:rsid wsp:val=&quot;00ED5281&quot;/&gt;&lt;wsp:rsid wsp:val=&quot;00EE0419&quot;/&gt;&lt;wsp:rsid wsp:val=&quot;00EE06F8&quot;/&gt;&lt;wsp:rsid wsp:val=&quot;00EE17E0&quot;/&gt;&lt;wsp:rsid wsp:val=&quot;00EE1EFA&quot;/&gt;&lt;wsp:rsid wsp:val=&quot;00EE2316&quot;/&gt;&lt;wsp:rsid wsp:val=&quot;00EE4646&quot;/&gt;&lt;wsp:rsid wsp:val=&quot;00EE4B4A&quot;/&gt;&lt;wsp:rsid wsp:val=&quot;00EE6C4A&quot;/&gt;&lt;wsp:rsid wsp:val=&quot;00EE6DCB&quot;/&gt;&lt;wsp:rsid wsp:val=&quot;00EF001D&quot;/&gt;&lt;wsp:rsid wsp:val=&quot;00EF11FD&quot;/&gt;&lt;wsp:rsid wsp:val=&quot;00EF14CA&quot;/&gt;&lt;wsp:rsid wsp:val=&quot;00EF171F&quot;/&gt;&lt;wsp:rsid wsp:val=&quot;00EF1C4F&quot;/&gt;&lt;wsp:rsid wsp:val=&quot;00EF24C0&quot;/&gt;&lt;wsp:rsid wsp:val=&quot;00EF2EB8&quot;/&gt;&lt;wsp:rsid wsp:val=&quot;00EF38A1&quot;/&gt;&lt;wsp:rsid wsp:val=&quot;00EF61D6&quot;/&gt;&lt;wsp:rsid wsp:val=&quot;00EF679A&quot;/&gt;&lt;wsp:rsid wsp:val=&quot;00EF6BDD&quot;/&gt;&lt;wsp:rsid wsp:val=&quot;00F00FAB&quot;/&gt;&lt;wsp:rsid wsp:val=&quot;00F012B4&quot;/&gt;&lt;wsp:rsid wsp:val=&quot;00F01316&quot;/&gt;&lt;wsp:rsid wsp:val=&quot;00F044BB&quot;/&gt;&lt;wsp:rsid wsp:val=&quot;00F06810&quot;/&gt;&lt;wsp:rsid wsp:val=&quot;00F07F67&quot;/&gt;&lt;wsp:rsid wsp:val=&quot;00F10590&quot;/&gt;&lt;wsp:rsid wsp:val=&quot;00F11906&quot;/&gt;&lt;wsp:rsid wsp:val=&quot;00F11D1B&quot;/&gt;&lt;wsp:rsid wsp:val=&quot;00F1291B&quot;/&gt;&lt;wsp:rsid wsp:val=&quot;00F133BB&quot;/&gt;&lt;wsp:rsid wsp:val=&quot;00F15C79&quot;/&gt;&lt;wsp:rsid wsp:val=&quot;00F17F91&quot;/&gt;&lt;wsp:rsid wsp:val=&quot;00F207C0&quot;/&gt;&lt;wsp:rsid wsp:val=&quot;00F20C60&quot;/&gt;&lt;wsp:rsid wsp:val=&quot;00F20EC0&quot;/&gt;&lt;wsp:rsid wsp:val=&quot;00F22FE3&quot;/&gt;&lt;wsp:rsid wsp:val=&quot;00F23B4A&quot;/&gt;&lt;wsp:rsid wsp:val=&quot;00F24D4B&quot;/&gt;&lt;wsp:rsid wsp:val=&quot;00F257F8&quot;/&gt;&lt;wsp:rsid wsp:val=&quot;00F25BB7&quot;/&gt;&lt;wsp:rsid wsp:val=&quot;00F25ED4&quot;/&gt;&lt;wsp:rsid wsp:val=&quot;00F306A4&quot;/&gt;&lt;wsp:rsid wsp:val=&quot;00F3109C&quot;/&gt;&lt;wsp:rsid wsp:val=&quot;00F31967&quot;/&gt;&lt;wsp:rsid wsp:val=&quot;00F31F9F&quot;/&gt;&lt;wsp:rsid wsp:val=&quot;00F32D93&quot;/&gt;&lt;wsp:rsid wsp:val=&quot;00F343E4&quot;/&gt;&lt;wsp:rsid wsp:val=&quot;00F35860&quot;/&gt;&lt;wsp:rsid wsp:val=&quot;00F35DC6&quot;/&gt;&lt;wsp:rsid wsp:val=&quot;00F3601E&quot;/&gt;&lt;wsp:rsid wsp:val=&quot;00F37CB0&quot;/&gt;&lt;wsp:rsid wsp:val=&quot;00F406B6&quot;/&gt;&lt;wsp:rsid wsp:val=&quot;00F43850&quot;/&gt;&lt;wsp:rsid wsp:val=&quot;00F451C4&quot;/&gt;&lt;wsp:rsid wsp:val=&quot;00F45523&quot;/&gt;&lt;wsp:rsid wsp:val=&quot;00F46122&quot;/&gt;&lt;wsp:rsid wsp:val=&quot;00F500CB&quot;/&gt;&lt;wsp:rsid wsp:val=&quot;00F53CB0&quot;/&gt;&lt;wsp:rsid wsp:val=&quot;00F541CD&quot;/&gt;&lt;wsp:rsid wsp:val=&quot;00F547B4&quot;/&gt;&lt;wsp:rsid wsp:val=&quot;00F548B3&quot;/&gt;&lt;wsp:rsid wsp:val=&quot;00F552CD&quot;/&gt;&lt;wsp:rsid wsp:val=&quot;00F612F7&quot;/&gt;&lt;wsp:rsid wsp:val=&quot;00F639D3&quot;/&gt;&lt;wsp:rsid wsp:val=&quot;00F64F94&quot;/&gt;&lt;wsp:rsid wsp:val=&quot;00F655AE&quot;/&gt;&lt;wsp:rsid wsp:val=&quot;00F6562F&quot;/&gt;&lt;wsp:rsid wsp:val=&quot;00F73BF1&quot;/&gt;&lt;wsp:rsid wsp:val=&quot;00F77E79&quot;/&gt;&lt;wsp:rsid wsp:val=&quot;00F808CC&quot;/&gt;&lt;wsp:rsid wsp:val=&quot;00F813FE&quot;/&gt;&lt;wsp:rsid wsp:val=&quot;00F81A57&quot;/&gt;&lt;wsp:rsid wsp:val=&quot;00F81A6B&quot;/&gt;&lt;wsp:rsid wsp:val=&quot;00F82B01&quot;/&gt;&lt;wsp:rsid wsp:val=&quot;00F8300F&quot;/&gt;&lt;wsp:rsid wsp:val=&quot;00F833BF&quot;/&gt;&lt;wsp:rsid wsp:val=&quot;00F859ED&quot;/&gt;&lt;wsp:rsid wsp:val=&quot;00F906B2&quot;/&gt;&lt;wsp:rsid wsp:val=&quot;00F90955&quot;/&gt;&lt;wsp:rsid wsp:val=&quot;00F9131E&quot;/&gt;&lt;wsp:rsid wsp:val=&quot;00F91443&quot;/&gt;&lt;wsp:rsid wsp:val=&quot;00F9247B&quot;/&gt;&lt;wsp:rsid wsp:val=&quot;00F937C2&quot;/&gt;&lt;wsp:rsid wsp:val=&quot;00F93E2A&quot;/&gt;&lt;wsp:rsid wsp:val=&quot;00F948B2&quot;/&gt;&lt;wsp:rsid wsp:val=&quot;00FA0675&quot;/&gt;&lt;wsp:rsid wsp:val=&quot;00FA09C9&quot;/&gt;&lt;wsp:rsid wsp:val=&quot;00FA172C&quot;/&gt;&lt;wsp:rsid wsp:val=&quot;00FA2869&quot;/&gt;&lt;wsp:rsid wsp:val=&quot;00FA4D4D&quot;/&gt;&lt;wsp:rsid wsp:val=&quot;00FA79A0&quot;/&gt;&lt;wsp:rsid wsp:val=&quot;00FA7BD0&quot;/&gt;&lt;wsp:rsid wsp:val=&quot;00FB05AB&quot;/&gt;&lt;wsp:rsid wsp:val=&quot;00FB0915&quot;/&gt;&lt;wsp:rsid wsp:val=&quot;00FB0C09&quot;/&gt;&lt;wsp:rsid wsp:val=&quot;00FB3955&quot;/&gt;&lt;wsp:rsid wsp:val=&quot;00FB5D0E&quot;/&gt;&lt;wsp:rsid wsp:val=&quot;00FB5D99&quot;/&gt;&lt;wsp:rsid wsp:val=&quot;00FB6D25&quot;/&gt;&lt;wsp:rsid wsp:val=&quot;00FC103C&quot;/&gt;&lt;wsp:rsid wsp:val=&quot;00FC2B43&quot;/&gt;&lt;wsp:rsid wsp:val=&quot;00FC3376&quot;/&gt;&lt;wsp:rsid wsp:val=&quot;00FC4BB1&quot;/&gt;&lt;wsp:rsid wsp:val=&quot;00FC6AC9&quot;/&gt;&lt;wsp:rsid wsp:val=&quot;00FD0DD3&quot;/&gt;&lt;wsp:rsid wsp:val=&quot;00FD48B7&quot;/&gt;&lt;wsp:rsid wsp:val=&quot;00FD5769&quot;/&gt;&lt;wsp:rsid wsp:val=&quot;00FE0062&quot;/&gt;&lt;wsp:rsid wsp:val=&quot;00FE29BF&quot;/&gt;&lt;wsp:rsid wsp:val=&quot;00FE3C9D&quot;/&gt;&lt;wsp:rsid wsp:val=&quot;00FE4702&quot;/&gt;&lt;wsp:rsid wsp:val=&quot;00FE53B7&quot;/&gt;&lt;wsp:rsid wsp:val=&quot;00FE7858&quot;/&gt;&lt;wsp:rsid wsp:val=&quot;00FE78B6&quot;/&gt;&lt;wsp:rsid wsp:val=&quot;00FF17C5&quot;/&gt;&lt;wsp:rsid wsp:val=&quot;00FF384A&quot;/&gt;&lt;wsp:rsid wsp:val=&quot;00FF5074&quot;/&gt;&lt;wsp:rsid wsp:val=&quot;00FF53AC&quot;/&gt;&lt;wsp:rsid wsp:val=&quot;00FF59B1&quot;/&gt;&lt;/wsp:rsids&gt;&lt;/w:docPr&gt;&lt;w:body&gt;&lt;wx:sect&gt;&lt;w:p wsp:rsidR=&quot;00000000&quot; wsp:rsidRPr=&quot;00675213&quot; wsp:rsidRDefault=&quot;00675213&quot; wsp:rsidP=&quot;00675213&quot;&gt;&lt;m:oMathPara&gt;&lt;m:oMathParaPr&gt;&lt;m:jc m:val=&quot;center&quot;/&gt;&lt;/m:oMathParaPr&gt;&lt;m:oMath&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Masse Ziegel&lt;/m:t&gt;&lt;/m:r&gt;&lt;/m:num&gt;&lt;m:den&gt;&lt;m:sSup&gt;&lt;m:sSup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sSupPr&gt;&lt;m:e&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m&lt;/m:t&gt;&lt;/m:r&gt;&lt;/m:e&gt;&lt;m:sup&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2&lt;/m:t&gt;&lt;/m:r&gt;&lt;/m:sup&gt;&lt;/m:sSup&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Wand&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Ã—Gewicht eines Ziegels =&lt;/m:t&gt;&lt;/m:r&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1&lt;/m:t&gt;&lt;/m:r&gt;&lt;/m:num&gt;&lt;m:den&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LÃ—h&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Ã—&lt;/m:t&gt;&lt;/m:r&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Ziegel&lt;/m:t&gt;&lt;/m:r&gt;&lt;/m:num&gt;&lt;m:den&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mÂ² Wand&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Ã— RohdichteÃ—LÃ—BÃ—h&lt;/m:t&gt;&lt;/m:r&gt;&lt;/m:oMath&gt;&lt;/m:oMathPara&gt;&lt;/w:p&gt;&lt;w:sectPr wsp:rsidR=&quot;00000000&quot; wsp:rsidRPr=&quot;00675213&quot;&gt;&lt;w:pgSz w:w=&quot;12240&quot; w:h=&quot;15840&quot;/&gt;&lt;w:pgMar w:top=&quot;1417&quot; w:right=&quot;1417&quot; w:bottom=&quot;1134&quot; w:left=&quot;1417&quot; w:header=&quot;720&quot; w:footer=&quot;720&quot; w:gutter=&quot;0&quot;/&gt;&lt;w:cols w:space=&quot;720&quot;/&gt;&lt;/w:sectPr&gt;&lt;/wx:sect&gt;&lt;/w:body&gt;&lt;/w:wordDocument&gt;">
                  <v:imagedata r:id="rId107" o:title="" chromakey="white"/>
                </v:shape>
              </w:pict>
            </w:r>
          </w:p>
        </w:tc>
      </w:tr>
    </w:tbl>
    <w:p w14:paraId="61C5E104" w14:textId="77777777" w:rsidR="00A3303A" w:rsidRPr="00521E1D" w:rsidRDefault="00A3303A" w:rsidP="00AC5B36">
      <w:pPr>
        <w:rPr>
          <w:rFonts w:ascii="Calibri" w:hAnsi="Calibri" w:cs="Calibri"/>
        </w:rPr>
      </w:pPr>
    </w:p>
    <w:bookmarkEnd w:id="123"/>
    <w:p w14:paraId="7F563396" w14:textId="77777777" w:rsidR="00A459B7" w:rsidRPr="00521E1D" w:rsidRDefault="00A459B7" w:rsidP="00A459B7">
      <w:pPr>
        <w:shd w:val="clear" w:color="auto" w:fill="99FF33"/>
        <w:rPr>
          <w:rFonts w:ascii="Calibri" w:hAnsi="Calibri" w:cs="Calibri"/>
        </w:rPr>
      </w:pPr>
      <w:r w:rsidRPr="00521E1D">
        <w:rPr>
          <w:rFonts w:ascii="Calibri" w:hAnsi="Calibri" w:cs="Calibri"/>
        </w:rPr>
        <w:lastRenderedPageBreak/>
        <w:t>Durchschnittsbildung:</w:t>
      </w:r>
    </w:p>
    <w:p w14:paraId="2905F93B" w14:textId="77777777" w:rsidR="00A459B7" w:rsidRPr="00521E1D" w:rsidRDefault="00A459B7" w:rsidP="00A459B7">
      <w:pPr>
        <w:shd w:val="clear" w:color="auto" w:fill="CCFF66"/>
        <w:rPr>
          <w:rFonts w:ascii="Calibri" w:hAnsi="Calibri" w:cs="Calibri"/>
          <w:lang w:val="de-CH"/>
        </w:rPr>
      </w:pPr>
      <w:r w:rsidRPr="00521E1D">
        <w:rPr>
          <w:rFonts w:ascii="Calibri" w:hAnsi="Calibri" w:cs="Calibri"/>
          <w:lang w:val="de-CH"/>
        </w:rPr>
        <w:t>In diesem Fall ist der in der Ökobilanz verwendete Durchschnittswert</w:t>
      </w:r>
      <w:r w:rsidR="001A2A90" w:rsidRPr="00521E1D">
        <w:rPr>
          <w:rFonts w:ascii="Calibri" w:hAnsi="Calibri" w:cs="Calibri"/>
          <w:lang w:val="de-CH"/>
        </w:rPr>
        <w:t xml:space="preserve"> und die Bandbreite</w:t>
      </w:r>
      <w:r w:rsidRPr="00521E1D">
        <w:rPr>
          <w:rFonts w:ascii="Calibri" w:hAnsi="Calibri" w:cs="Calibri"/>
          <w:lang w:val="de-CH"/>
        </w:rPr>
        <w:t xml:space="preserve"> für die Rohdichte anzuführen.</w:t>
      </w:r>
    </w:p>
    <w:p w14:paraId="65370A19" w14:textId="77777777" w:rsidR="00A459B7" w:rsidRPr="00521E1D" w:rsidRDefault="00A459B7" w:rsidP="00A459B7">
      <w:pPr>
        <w:spacing w:before="120" w:line="276" w:lineRule="auto"/>
        <w:jc w:val="both"/>
        <w:rPr>
          <w:rFonts w:ascii="Calibri" w:hAnsi="Calibri" w:cs="Calibri"/>
        </w:rPr>
      </w:pPr>
      <w:r w:rsidRPr="00521E1D">
        <w:rPr>
          <w:rFonts w:ascii="Calibri" w:hAnsi="Calibri" w:cs="Calibri"/>
        </w:rPr>
        <w:t>Falls Durchschnitte über verschiedene Produkte deklariert werden, ist die Durchschnittsbildung gemäß TBE-Dokument (Seite 55-57) zu erläutern.</w:t>
      </w:r>
    </w:p>
    <w:p w14:paraId="0B8B4DBB"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Es gibt verschiedene Möglichkeiten, eine LCA für Bauprodukte aus gebranntem Ton durchzuführen:</w:t>
      </w:r>
    </w:p>
    <w:p w14:paraId="7A31C0F1"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aus einem spezifischen Werk</w:t>
      </w:r>
      <w:r w:rsidRPr="00521E1D">
        <w:rPr>
          <w:rFonts w:ascii="Calibri" w:hAnsi="Calibri" w:cs="Calibri"/>
          <w:i/>
          <w:color w:val="auto"/>
          <w:lang w:val="de-AT"/>
        </w:rPr>
        <w:t>: Ein spezifisches Tonprodukt in einem spezifischen Werk hergestellt (Beispiel: ein Mauerziegel in einem österreichischen Werk von einem österreichischen Hersteller).</w:t>
      </w:r>
    </w:p>
    <w:p w14:paraId="61C3DEBA"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aus einem spezifischen Werk</w:t>
      </w:r>
      <w:r w:rsidRPr="00521E1D">
        <w:rPr>
          <w:rFonts w:ascii="Calibri" w:hAnsi="Calibri" w:cs="Calibri"/>
          <w:i/>
          <w:color w:val="auto"/>
          <w:lang w:val="de-AT"/>
        </w:rPr>
        <w:t>: Ein durchschnittliches Tonprodukt in einem spezifischen Werk hergestellt (Beispiel: ein durchschnittlicher Mauerziegel in einem österreichischen Werk von einem österreichischen Hersteller).</w:t>
      </w:r>
    </w:p>
    <w:p w14:paraId="3244651B"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aus mehreren Werken eines Herstellers</w:t>
      </w:r>
      <w:r w:rsidRPr="00521E1D">
        <w:rPr>
          <w:rFonts w:ascii="Calibri" w:hAnsi="Calibri" w:cs="Calibri"/>
          <w:i/>
          <w:color w:val="auto"/>
          <w:lang w:val="de-AT"/>
        </w:rPr>
        <w:t>: Ein spezifisches Tonprodukt desselben Herstellers, in mehreren Werken hergestellt (Beispiel: ein Mauerziegel in mehreren österreichischen Werken vom gleichen österreichischen Hersteller).</w:t>
      </w:r>
    </w:p>
    <w:p w14:paraId="04E786FE"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aus mehreren Werken eines Herstellers</w:t>
      </w:r>
      <w:r w:rsidRPr="00521E1D">
        <w:rPr>
          <w:rFonts w:ascii="Calibri" w:hAnsi="Calibri" w:cs="Calibri"/>
          <w:i/>
          <w:color w:val="auto"/>
          <w:lang w:val="de-AT"/>
        </w:rPr>
        <w:t>: Ein durchschnittliches Tonprodukt desselben Herstellers, in mehreren Werken hergestellt (Beispiel: ein durchschnittlicher Mauerziegel in mehreren österreichischen Werken vom gleichen österreichischen Hersteller).</w:t>
      </w:r>
    </w:p>
    <w:p w14:paraId="41326B02" w14:textId="5AC0C481"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Branchen-Level</w:t>
      </w:r>
      <w:r w:rsidRPr="00521E1D">
        <w:rPr>
          <w:rFonts w:ascii="Calibri" w:hAnsi="Calibri" w:cs="Calibri"/>
          <w:i/>
          <w:color w:val="auto"/>
          <w:lang w:val="de-AT"/>
        </w:rPr>
        <w:t>: ein spezifisches Tonprodukt verschiedener Hersteller, in mehreren Werken hergestellt (Beispiel: ein Mauerziegel in mehreren österreichischen Werken vo</w:t>
      </w:r>
      <w:r w:rsidR="009C41CD">
        <w:rPr>
          <w:rFonts w:ascii="Calibri" w:hAnsi="Calibri" w:cs="Calibri"/>
          <w:i/>
          <w:color w:val="auto"/>
          <w:lang w:val="de-AT"/>
        </w:rPr>
        <w:t>n</w:t>
      </w:r>
      <w:r w:rsidRPr="00521E1D">
        <w:rPr>
          <w:rFonts w:ascii="Calibri" w:hAnsi="Calibri" w:cs="Calibri"/>
          <w:i/>
          <w:color w:val="auto"/>
          <w:lang w:val="de-AT"/>
        </w:rPr>
        <w:t xml:space="preserve"> verschiedenen österreichischen Herstellern hergestellt – auf Branchenebene z.B. durch Mitglieder eines Verbandes).</w:t>
      </w:r>
    </w:p>
    <w:p w14:paraId="463FF010" w14:textId="303F802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Branchen-Level</w:t>
      </w:r>
      <w:r w:rsidRPr="00521E1D">
        <w:rPr>
          <w:rFonts w:ascii="Calibri" w:hAnsi="Calibri" w:cs="Calibri"/>
          <w:i/>
          <w:color w:val="auto"/>
          <w:lang w:val="de-AT"/>
        </w:rPr>
        <w:t>: Ein durchschnittliches Tonprodukt verschiedener Hersteller, in mehreren Werken hergestellt (Beispiel: ein durchschnittlicher Mauerziegel in mehreren österreichischen Werken vo</w:t>
      </w:r>
      <w:r w:rsidR="009C41CD">
        <w:rPr>
          <w:rFonts w:ascii="Calibri" w:hAnsi="Calibri" w:cs="Calibri"/>
          <w:i/>
          <w:color w:val="auto"/>
          <w:lang w:val="de-AT"/>
        </w:rPr>
        <w:t>n</w:t>
      </w:r>
      <w:r w:rsidRPr="00521E1D">
        <w:rPr>
          <w:rFonts w:ascii="Calibri" w:hAnsi="Calibri" w:cs="Calibri"/>
          <w:i/>
          <w:color w:val="auto"/>
          <w:lang w:val="de-AT"/>
        </w:rPr>
        <w:t xml:space="preserve"> verschiedenen österreichischen Herstellern hergestellt – auf Branchenebene z.B. durch Mitglieder eines Verbandes).</w:t>
      </w:r>
    </w:p>
    <w:p w14:paraId="1DE96277" w14:textId="77777777" w:rsidR="00A459B7" w:rsidRPr="00521E1D" w:rsidRDefault="00A459B7" w:rsidP="00A459B7">
      <w:pPr>
        <w:tabs>
          <w:tab w:val="left" w:pos="6663"/>
        </w:tabs>
        <w:spacing w:before="120" w:line="276" w:lineRule="auto"/>
        <w:rPr>
          <w:rFonts w:ascii="Calibri" w:hAnsi="Calibri" w:cs="Calibri"/>
          <w:i/>
          <w:lang w:val="de-AT"/>
        </w:rPr>
      </w:pPr>
      <w:r w:rsidRPr="00521E1D">
        <w:rPr>
          <w:rFonts w:ascii="Calibri" w:hAnsi="Calibri" w:cs="Calibri"/>
          <w:i/>
          <w:lang w:val="de-AT"/>
        </w:rPr>
        <w:t>Die folgenden Rechenregeln können für Durchschnittsdaten angewandt werden, wenn die funktionale Einheit für eine</w:t>
      </w:r>
      <w:r w:rsidRPr="00521E1D">
        <w:rPr>
          <w:rFonts w:ascii="Calibri" w:hAnsi="Calibri" w:cs="Calibri"/>
          <w:b/>
          <w:i/>
          <w:lang w:val="de-AT"/>
        </w:rPr>
        <w:t xml:space="preserve"> Branchen-EPD</w:t>
      </w:r>
      <w:r w:rsidRPr="00521E1D">
        <w:rPr>
          <w:rFonts w:ascii="Calibri" w:hAnsi="Calibri" w:cs="Calibri"/>
          <w:i/>
          <w:lang w:val="de-AT"/>
        </w:rPr>
        <w:t xml:space="preserve"> definiert wurde:</w:t>
      </w:r>
    </w:p>
    <w:p w14:paraId="1D73421B" w14:textId="0F24123E"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1</w:t>
      </w:r>
      <w:r w:rsidRPr="00521E1D">
        <w:rPr>
          <w:rFonts w:ascii="Calibri" w:hAnsi="Calibri" w:cs="Calibri"/>
          <w:i/>
          <w:color w:val="auto"/>
          <w:lang w:val="de-AT"/>
        </w:rPr>
        <w:t>: Gewichtete Mittelwerte werden auf Basis der Produktionsvolumina der einzelnen Hersteller verwendet. Diese EPD werden als Branchen-EPD oder Verbands-EPD bezeichnet. Die Mittelwerte aller Inputströme und Outputströme werden berechnet. Diese Mittelwerte werden verwendet, um die poten</w:t>
      </w:r>
      <w:r w:rsidR="009C41CD">
        <w:rPr>
          <w:rFonts w:ascii="Calibri" w:hAnsi="Calibri" w:cs="Calibri"/>
          <w:i/>
          <w:color w:val="auto"/>
          <w:lang w:val="de-AT"/>
        </w:rPr>
        <w:t>z</w:t>
      </w:r>
      <w:r w:rsidRPr="00521E1D">
        <w:rPr>
          <w:rFonts w:ascii="Calibri" w:hAnsi="Calibri" w:cs="Calibri"/>
          <w:i/>
          <w:color w:val="auto"/>
          <w:lang w:val="de-AT"/>
        </w:rPr>
        <w:t>iellen Umweltwirkungen und zusätzlichen Umweltparameter zu berechnen.</w:t>
      </w:r>
    </w:p>
    <w:p w14:paraId="69BBB53C"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2</w:t>
      </w:r>
      <w:r w:rsidRPr="00521E1D">
        <w:rPr>
          <w:rFonts w:ascii="Calibri" w:hAnsi="Calibri" w:cs="Calibri"/>
          <w:i/>
          <w:color w:val="auto"/>
          <w:lang w:val="de-AT"/>
        </w:rPr>
        <w:t>: Ein repräsentativer Hersteller wird bestimmt, indem die wichtigsten Input- und Output-Daten der entsprechenden Ziegelhersteller untersucht werden (z.B. Energieverbrauch, SOx-Emissionen). Aus dieser Untersuchung werden die Minimalwerte, Maximalwerte und gewichteten Mittelwerte (in Bezug auf das Produktionsvolumen) für jeden Parameter berechnet. Der Hersteller, der dem Branchendurchschnitt am nächsten kommt, wird als repräsentativer Hersteller herangezogen. Die LCA wird erstellt, indem die Daten des repräsentativen Herstellers für eine spezifische Produktgruppe verwendet werden.</w:t>
      </w:r>
    </w:p>
    <w:p w14:paraId="6124BE2C"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3</w:t>
      </w:r>
      <w:r w:rsidRPr="00521E1D">
        <w:rPr>
          <w:rFonts w:ascii="Calibri" w:hAnsi="Calibri" w:cs="Calibri"/>
          <w:i/>
          <w:color w:val="auto"/>
          <w:lang w:val="de-AT"/>
        </w:rPr>
        <w:t>: Für den Fall, dass es mehr als einen repräsentativen Hersteller gibt, muss die Untersuchung der Minimumwerte, Maximalwerte und gewichteten Mittelwerte für alle relevanten repräsentativen Hersteller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59A09618"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 xml:space="preserve">Die gleichen Rechenregeln können angewandt werden, wenn es sich um Durchschnittsdaten </w:t>
      </w:r>
      <w:r w:rsidRPr="00521E1D">
        <w:rPr>
          <w:rFonts w:ascii="Calibri" w:hAnsi="Calibri" w:cs="Calibri"/>
          <w:b/>
          <w:i/>
          <w:lang w:val="de-AT"/>
        </w:rPr>
        <w:t>eines Herstellers aus mehreren Werken</w:t>
      </w:r>
      <w:r w:rsidRPr="00521E1D">
        <w:rPr>
          <w:rFonts w:ascii="Calibri" w:hAnsi="Calibri" w:cs="Calibri"/>
          <w:i/>
          <w:lang w:val="de-AT"/>
        </w:rPr>
        <w:t xml:space="preserve"> handelt.</w:t>
      </w:r>
    </w:p>
    <w:p w14:paraId="00AAF715"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1</w:t>
      </w:r>
      <w:r w:rsidRPr="00521E1D">
        <w:rPr>
          <w:rFonts w:ascii="Calibri" w:hAnsi="Calibri" w:cs="Calibri"/>
          <w:i/>
          <w:color w:val="auto"/>
          <w:lang w:val="de-AT"/>
        </w:rPr>
        <w:t>: Gewichtete Mittelwerte auf Basis der Produktionsvolumina verschiedener Werke werden herangezogen. Diese EPD sind dann herstellerspezifische Durchschnitts-EPD. Der Durchschnitt aller Input- und Outputströme wird berechnet. Diese Durchschnittswerte werden verwendet, um die potenziellen Umweltwirkungen und zusätzlichen Umweltparameter zu berechnen.</w:t>
      </w:r>
    </w:p>
    <w:p w14:paraId="39D5845F"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2</w:t>
      </w:r>
      <w:r w:rsidRPr="00521E1D">
        <w:rPr>
          <w:rFonts w:ascii="Calibri" w:hAnsi="Calibri" w:cs="Calibri"/>
          <w:i/>
          <w:color w:val="auto"/>
          <w:lang w:val="de-AT"/>
        </w:rPr>
        <w:t>: Ein repräsentatives Werk wird bestimmt, indem die wichtigsten Input- und Output-Daten der einzelnen Werke untersucht werden (z.B. Energieverbrauch, SOx-Emissionen). Aus dieser Untersuchung werden die Minimalwerte, Maximalwerte und gewichteten Mittelwerte (in Bezug auf das Produktionsvolumen) für jeden Parameter berechnet. Das Werk, das dem Durchschnittswert am nächsten kommt, wird als repräsentatives Werk herangezogen. Die LCA wird erstellt, indem die Daten des repräsentativen Werkes für das gewählte Tonprodukt verwendet werden.</w:t>
      </w:r>
    </w:p>
    <w:p w14:paraId="4F43FCA4"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3</w:t>
      </w:r>
      <w:r w:rsidRPr="00521E1D">
        <w:rPr>
          <w:rFonts w:ascii="Calibri" w:hAnsi="Calibri" w:cs="Calibri"/>
          <w:i/>
          <w:color w:val="auto"/>
          <w:lang w:val="de-AT"/>
        </w:rPr>
        <w:t>: Für den Fall, dass es mehr als ein repräsentatives Werk gibt, muss die Untersuchung der Minimumwerte, Maximalwerte und gewichteten Mittelwerte für alle relevanten repräsentativen Werke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7E3FF37F"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 xml:space="preserve">Die gleichen Rechenregeln können für </w:t>
      </w:r>
      <w:r w:rsidRPr="00521E1D">
        <w:rPr>
          <w:rFonts w:ascii="Calibri" w:hAnsi="Calibri" w:cs="Calibri"/>
          <w:b/>
          <w:i/>
          <w:lang w:val="de-AT"/>
        </w:rPr>
        <w:t>Durchschnittsdaten aus einem Werk</w:t>
      </w:r>
      <w:r w:rsidRPr="00521E1D">
        <w:rPr>
          <w:rFonts w:ascii="Calibri" w:hAnsi="Calibri" w:cs="Calibri"/>
          <w:i/>
          <w:lang w:val="de-AT"/>
        </w:rPr>
        <w:t xml:space="preserve"> angewandt werden:</w:t>
      </w:r>
    </w:p>
    <w:p w14:paraId="766D39C2"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lastRenderedPageBreak/>
        <w:t>Option 1</w:t>
      </w:r>
      <w:r w:rsidRPr="00521E1D">
        <w:rPr>
          <w:rFonts w:ascii="Calibri" w:hAnsi="Calibri" w:cs="Calibri"/>
          <w:i/>
          <w:color w:val="auto"/>
          <w:lang w:val="de-AT"/>
        </w:rPr>
        <w:t>: Gewichtete Mittelwerte auf Basis der Produktionsvolumen verschiedener Produkte eines Werkes werden herangezogen. Diese EPD sind werksspezifische Durchschnitts-EPD. Der Durchschnitt aller Input- und Outputströme wird berechnet. Diese Durchschnittswerte werden verwendet, um die potenziellen Umweltwirkungen und zusätzlichen Umweltparameter zu berechnen.</w:t>
      </w:r>
    </w:p>
    <w:p w14:paraId="574DB399" w14:textId="75DC7F3B" w:rsidR="00A459B7" w:rsidRPr="00521E1D" w:rsidRDefault="00A459B7" w:rsidP="00A459B7">
      <w:pPr>
        <w:spacing w:before="120" w:line="276" w:lineRule="auto"/>
        <w:rPr>
          <w:rFonts w:ascii="Calibri" w:hAnsi="Calibri" w:cs="Calibri"/>
          <w:i/>
          <w:lang w:val="de-AT" w:eastAsia="nl-BE"/>
        </w:rPr>
      </w:pPr>
      <w:r w:rsidRPr="00521E1D">
        <w:rPr>
          <w:rFonts w:ascii="Calibri" w:hAnsi="Calibri" w:cs="Calibri"/>
          <w:i/>
          <w:lang w:val="de-AT" w:eastAsia="nl-BE"/>
        </w:rPr>
        <w:t xml:space="preserve">Die Verwendung von spezifischen, durchschnittlichen und generischen Daten müssen im </w:t>
      </w:r>
      <w:r w:rsidR="00DA64E8">
        <w:rPr>
          <w:rFonts w:ascii="Calibri" w:hAnsi="Calibri" w:cs="Calibri"/>
          <w:i/>
          <w:lang w:val="de-AT" w:eastAsia="nl-BE"/>
        </w:rPr>
        <w:t>Projektbericht</w:t>
      </w:r>
      <w:r w:rsidRPr="00521E1D">
        <w:rPr>
          <w:rFonts w:ascii="Calibri" w:hAnsi="Calibri" w:cs="Calibri"/>
          <w:i/>
          <w:lang w:val="de-AT" w:eastAsia="nl-BE"/>
        </w:rPr>
        <w:t xml:space="preserve"> der LCA dokumentiert werden. Als allgemeine Regel wird entsprechend der folgenden Aufteilung angewandt.</w:t>
      </w:r>
    </w:p>
    <w:p w14:paraId="5AEFD29E"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Abbau oder Produktion der wichtigsten Rohstoffe:</w:t>
      </w:r>
    </w:p>
    <w:p w14:paraId="3D6FCFAA"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057E858D"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Herstellung des Tonproduktes:</w:t>
      </w:r>
    </w:p>
    <w:p w14:paraId="61D62F10"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70D86588"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Verpackung der Tonprodukte:</w:t>
      </w:r>
    </w:p>
    <w:p w14:paraId="38BC01C0"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1F9BF998"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Der Elektrizitätsmix sollte den landespezifischen Mix jenes Landes sein, wo die wichtigsten Prozesse, welche Energie verbrauchen, stattfinden, sofern nicht werksspezifische Daten verfügbar sind. Der Elektrizitätsmix muss dokumentiert werden (Rechenprozedere). Wir verweisen an dieser Stelle auf die österreichischen allgemeinen Rechenregeln für LCA der Bau EPD GmbH.</w:t>
      </w:r>
    </w:p>
    <w:p w14:paraId="3DC303B3" w14:textId="2709E8CE"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Gefährliche Abfälle müssen gemäß EU</w:t>
      </w:r>
      <w:r w:rsidR="009C41CD">
        <w:rPr>
          <w:rFonts w:ascii="Calibri" w:hAnsi="Calibri" w:cs="Calibri"/>
          <w:i/>
          <w:color w:val="auto"/>
          <w:lang w:val="de-AT"/>
        </w:rPr>
        <w:t>-</w:t>
      </w:r>
      <w:r w:rsidRPr="00521E1D">
        <w:rPr>
          <w:rFonts w:ascii="Calibri" w:hAnsi="Calibri" w:cs="Calibri"/>
          <w:i/>
          <w:color w:val="auto"/>
          <w:lang w:val="de-AT"/>
        </w:rPr>
        <w:t xml:space="preserve">Richtlinien 91/689/EEC und 75/442/EEC spezifiziert werden: </w:t>
      </w:r>
    </w:p>
    <w:p w14:paraId="7D71CECD"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12179A71" w14:textId="77777777" w:rsidR="00A3303A" w:rsidRPr="00ED46BF" w:rsidRDefault="00A3303A" w:rsidP="00A3303A">
      <w:pPr>
        <w:rPr>
          <w:rFonts w:ascii="Calibri" w:hAnsi="Calibri" w:cs="Calibri"/>
          <w:lang w:val="de-AT"/>
        </w:rPr>
      </w:pPr>
    </w:p>
    <w:p w14:paraId="2E8CA037" w14:textId="77777777" w:rsidR="00A3303A" w:rsidRPr="00521E1D" w:rsidRDefault="00A3303A" w:rsidP="00A3303A">
      <w:pPr>
        <w:pStyle w:val="berschrift2"/>
        <w:shd w:val="clear" w:color="auto" w:fill="BAD0DD"/>
        <w:spacing w:before="120" w:line="240" w:lineRule="auto"/>
        <w:ind w:left="567" w:hanging="567"/>
        <w:rPr>
          <w:rFonts w:cs="Calibri"/>
        </w:rPr>
      </w:pPr>
      <w:bookmarkStart w:id="135" w:name="_Ref330554249"/>
      <w:bookmarkStart w:id="136" w:name="_Toc490051944"/>
      <w:bookmarkStart w:id="137" w:name="_Toc81484529"/>
      <w:r w:rsidRPr="00521E1D">
        <w:rPr>
          <w:rFonts w:cs="Calibri"/>
        </w:rPr>
        <w:t>Systemgrenze</w:t>
      </w:r>
      <w:bookmarkEnd w:id="135"/>
      <w:bookmarkEnd w:id="136"/>
      <w:bookmarkEnd w:id="137"/>
    </w:p>
    <w:p w14:paraId="63EB3C8A" w14:textId="77777777" w:rsidR="00A3303A" w:rsidRPr="00521E1D" w:rsidRDefault="00A3303A" w:rsidP="00A3303A">
      <w:pPr>
        <w:rPr>
          <w:rFonts w:ascii="Calibri" w:hAnsi="Calibri" w:cs="Calibri"/>
          <w:lang w:val="de-CH"/>
        </w:rPr>
      </w:pPr>
    </w:p>
    <w:p w14:paraId="527E5CD0" w14:textId="77777777" w:rsidR="001A2A90" w:rsidRPr="00C05450" w:rsidRDefault="001A2A90" w:rsidP="00521E1D">
      <w:pPr>
        <w:shd w:val="clear" w:color="auto" w:fill="DAEEF3"/>
        <w:rPr>
          <w:rFonts w:ascii="Calibri" w:hAnsi="Calibri" w:cs="Calibri"/>
          <w:lang w:val="de-CH"/>
        </w:rPr>
      </w:pPr>
      <w:bookmarkStart w:id="138" w:name="_Hlk55475696"/>
      <w:r w:rsidRPr="00C05450">
        <w:rPr>
          <w:rFonts w:ascii="Calibri" w:hAnsi="Calibri" w:cs="Calibri"/>
          <w:lang w:val="de-CH"/>
        </w:rPr>
        <w:t>Der Typ der EPD hinsichtlich der angewandten Systemgrenzen muss in der EPD genannt werden. Alle Bauprodukte und -materialien müssen die Module A1-A3, die Module C1-C4 und das Modul D deklarieren. Folgende EPD-Arten dürfen angegeben werden:</w:t>
      </w:r>
    </w:p>
    <w:p w14:paraId="54BB79DE" w14:textId="77777777" w:rsidR="001A2A90" w:rsidRPr="00C05450" w:rsidRDefault="001A2A90" w:rsidP="00521E1D">
      <w:pPr>
        <w:shd w:val="clear" w:color="auto" w:fill="DAEEF3"/>
        <w:rPr>
          <w:rFonts w:ascii="Calibri" w:hAnsi="Calibri" w:cs="Calibri"/>
          <w:lang w:val="de-CH"/>
        </w:rPr>
      </w:pPr>
    </w:p>
    <w:p w14:paraId="373F1F7A"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bis zum Werkstor mit den Modulen C1-C4 und Modul D (A1-A3 + C + D);</w:t>
      </w:r>
    </w:p>
    <w:p w14:paraId="0BA75F65"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bis zum Werkstor mit Optionen, Module A1-A3, C1-C4 und D (A1-A3 + C + D und zusätzliche Module. Die zusätzlichen Module dürfen ein oder mehrere aus A4 bis B7 ausgewählte Module sein);</w:t>
      </w:r>
    </w:p>
    <w:p w14:paraId="2F035187"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zur Bahre und Modul D (A + B + C + D)</w:t>
      </w:r>
    </w:p>
    <w:p w14:paraId="2D5B657C" w14:textId="77777777" w:rsidR="001A2A90" w:rsidRPr="00C05450" w:rsidRDefault="001A2A90" w:rsidP="00521E1D">
      <w:pPr>
        <w:pStyle w:val="Aufzhlung"/>
        <w:numPr>
          <w:ilvl w:val="0"/>
          <w:numId w:val="0"/>
        </w:numPr>
        <w:shd w:val="clear" w:color="auto" w:fill="DAEEF3"/>
        <w:spacing w:before="0" w:after="0"/>
        <w:rPr>
          <w:rFonts w:ascii="Calibri" w:hAnsi="Calibri" w:cs="Calibri"/>
          <w:lang w:val="de-CH"/>
        </w:rPr>
      </w:pPr>
    </w:p>
    <w:p w14:paraId="26511DCA" w14:textId="77777777" w:rsidR="001A2A90" w:rsidRPr="00C05450" w:rsidRDefault="001A2A90" w:rsidP="00521E1D">
      <w:pPr>
        <w:pStyle w:val="Aufzhlung"/>
        <w:numPr>
          <w:ilvl w:val="0"/>
          <w:numId w:val="0"/>
        </w:numPr>
        <w:shd w:val="clear" w:color="auto" w:fill="DAEEF3"/>
        <w:spacing w:before="0" w:after="0"/>
        <w:rPr>
          <w:rFonts w:ascii="Calibri" w:hAnsi="Calibri" w:cs="Calibri"/>
          <w:lang w:val="de-CH"/>
        </w:rPr>
      </w:pPr>
      <w:r w:rsidRPr="00C05450">
        <w:rPr>
          <w:rFonts w:ascii="Calibri" w:hAnsi="Calibri" w:cs="Calibri"/>
          <w:lang w:val="de-CH"/>
        </w:rPr>
        <w:t>Ausnahmen von dieser Regelung sind in EN 15804+A2, Punkt 5.2 festgelegt.</w:t>
      </w:r>
    </w:p>
    <w:bookmarkEnd w:id="138"/>
    <w:p w14:paraId="10F09CC3" w14:textId="77777777" w:rsidR="00A3303A" w:rsidRPr="00521E1D" w:rsidRDefault="00A3303A" w:rsidP="00521E1D">
      <w:pPr>
        <w:pStyle w:val="Aufzhlung"/>
        <w:numPr>
          <w:ilvl w:val="0"/>
          <w:numId w:val="0"/>
        </w:numPr>
        <w:shd w:val="clear" w:color="auto" w:fill="DAEEF3"/>
        <w:spacing w:before="0" w:after="0"/>
        <w:rPr>
          <w:rFonts w:ascii="Calibri" w:hAnsi="Calibri" w:cs="Calibri"/>
          <w:lang w:val="de-CH"/>
        </w:rPr>
      </w:pPr>
    </w:p>
    <w:p w14:paraId="7D1412BD" w14:textId="77777777" w:rsidR="00340871" w:rsidRDefault="00A3303A" w:rsidP="00340871">
      <w:pPr>
        <w:shd w:val="clear" w:color="auto" w:fill="DAEEF3"/>
        <w:rPr>
          <w:rFonts w:ascii="Calibri" w:hAnsi="Calibri" w:cs="Calibri"/>
          <w:b/>
          <w:bCs/>
          <w:color w:val="17365D"/>
          <w:szCs w:val="18"/>
          <w:lang w:val="de-CH"/>
        </w:rPr>
      </w:pPr>
      <w:r w:rsidRPr="00521E1D">
        <w:rPr>
          <w:rFonts w:ascii="Calibri" w:hAnsi="Calibri" w:cs="Calibri"/>
          <w:lang w:val="de-CH"/>
        </w:rPr>
        <w:t xml:space="preserve">Alle deklarierten Lebenswegstadien (Module) sind in </w:t>
      </w:r>
      <w:r w:rsidRPr="00521E1D">
        <w:rPr>
          <w:rFonts w:ascii="Calibri" w:hAnsi="Calibri" w:cs="Calibri"/>
          <w:lang w:val="de-CH"/>
        </w:rPr>
        <w:fldChar w:fldCharType="begin"/>
      </w:r>
      <w:r w:rsidRPr="00521E1D">
        <w:rPr>
          <w:rFonts w:ascii="Calibri" w:hAnsi="Calibri" w:cs="Calibri"/>
          <w:lang w:val="de-CH"/>
        </w:rPr>
        <w:instrText xml:space="preserve"> REF _Ref485718600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p>
    <w:p w14:paraId="79BA982A" w14:textId="0F2F5E9F" w:rsidR="00A3303A" w:rsidRPr="00521E1D" w:rsidRDefault="00340871" w:rsidP="00521E1D">
      <w:pPr>
        <w:shd w:val="clear" w:color="auto" w:fill="DAEEF3"/>
        <w:rPr>
          <w:rFonts w:ascii="Calibri" w:hAnsi="Calibri" w:cs="Calibri"/>
          <w:lang w:val="de-CH"/>
        </w:rPr>
      </w:pPr>
      <w:r w:rsidRPr="00521E1D">
        <w:rPr>
          <w:rFonts w:ascii="Calibri" w:hAnsi="Calibri" w:cs="Calibri"/>
          <w:b/>
          <w:bCs/>
          <w:noProof/>
          <w:color w:val="17365D"/>
          <w:szCs w:val="18"/>
          <w:lang w:val="de-CH"/>
        </w:rPr>
        <w:t xml:space="preserve">Tabelle </w:t>
      </w:r>
      <w:r>
        <w:rPr>
          <w:rFonts w:ascii="Calibri" w:hAnsi="Calibri" w:cs="Calibri"/>
          <w:b/>
          <w:bCs/>
          <w:noProof/>
          <w:color w:val="17365D"/>
          <w:szCs w:val="18"/>
          <w:lang w:val="de-CH"/>
        </w:rPr>
        <w:t>13</w:t>
      </w:r>
      <w:r w:rsidR="00A3303A" w:rsidRPr="00521E1D">
        <w:rPr>
          <w:rFonts w:ascii="Calibri" w:hAnsi="Calibri" w:cs="Calibri"/>
          <w:lang w:val="de-CH"/>
        </w:rPr>
        <w:fldChar w:fldCharType="end"/>
      </w:r>
      <w:r w:rsidR="00A3303A" w:rsidRPr="00521E1D">
        <w:rPr>
          <w:rFonts w:ascii="Calibri" w:hAnsi="Calibri" w:cs="Calibri"/>
          <w:lang w:val="de-CH"/>
        </w:rPr>
        <w:t xml:space="preserve"> mit einem „X“ zu kennzeichnen. Nicht deklarierte Module sind mit ND </w:t>
      </w:r>
    </w:p>
    <w:p w14:paraId="066C6D5C"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 Modul nicht deklariert) zu kennzeichnen.</w:t>
      </w:r>
    </w:p>
    <w:p w14:paraId="08AC1DB2" w14:textId="77777777" w:rsidR="00A3303A" w:rsidRPr="00521E1D" w:rsidRDefault="00A3303A" w:rsidP="00A3303A">
      <w:pPr>
        <w:rPr>
          <w:rFonts w:ascii="Calibri" w:hAnsi="Calibri" w:cs="Calibri"/>
          <w:lang w:val="de-CH"/>
        </w:rPr>
      </w:pPr>
    </w:p>
    <w:p w14:paraId="4DFBDCC7" w14:textId="77777777" w:rsidR="00A3303A" w:rsidRPr="00521E1D" w:rsidRDefault="00A3303A" w:rsidP="00A3303A">
      <w:pPr>
        <w:shd w:val="clear" w:color="auto" w:fill="99FF33"/>
        <w:rPr>
          <w:rFonts w:ascii="Calibri" w:hAnsi="Calibri" w:cs="Calibri"/>
        </w:rPr>
      </w:pPr>
      <w:r w:rsidRPr="00521E1D">
        <w:rPr>
          <w:rFonts w:ascii="Calibri" w:hAnsi="Calibri" w:cs="Calibri"/>
          <w:b/>
          <w:u w:val="single"/>
          <w:lang w:val="de-CH"/>
        </w:rPr>
        <w:t>Spezifische Ökobilanzregeln für Bauprodukte aus gebranntem Ton:</w:t>
      </w:r>
    </w:p>
    <w:p w14:paraId="52519117" w14:textId="4234EFBE" w:rsidR="00A3303A" w:rsidRPr="00521E1D" w:rsidRDefault="00A459B7" w:rsidP="00A3303A">
      <w:pPr>
        <w:shd w:val="clear" w:color="auto" w:fill="99FF33"/>
        <w:spacing w:before="120" w:after="120" w:line="276" w:lineRule="auto"/>
        <w:jc w:val="both"/>
        <w:rPr>
          <w:rFonts w:ascii="Calibri" w:hAnsi="Calibri" w:cs="Calibri"/>
        </w:rPr>
      </w:pPr>
      <w:bookmarkStart w:id="139" w:name="EPDEdit_3_2_Systemgrenze"/>
      <w:r w:rsidRPr="00521E1D">
        <w:rPr>
          <w:rFonts w:ascii="Calibri" w:hAnsi="Calibri" w:cs="Calibri"/>
        </w:rPr>
        <w:t xml:space="preserve">Für Ziegelprodukte laut dieser PKR sind entsprechend des TBE-Dokuments nur Volldeklarationen aller Module „Von der Wiege bis zur Bahre“ zulässig. Die Deklaration von Modul D wird ausdrücklich empfohlen. Die Module der Ökobilanz gemäß der </w:t>
      </w:r>
      <w:r w:rsidRPr="00521E1D">
        <w:rPr>
          <w:rFonts w:ascii="Calibri" w:hAnsi="Calibri" w:cs="Calibri"/>
          <w:i/>
        </w:rPr>
        <w:t xml:space="preserve">PKR-Teil A: Allgemeine Regeln für Ökobilanzen und Anforderungen an den </w:t>
      </w:r>
      <w:r w:rsidR="00DA64E8">
        <w:rPr>
          <w:rFonts w:ascii="Calibri" w:hAnsi="Calibri" w:cs="Calibri"/>
          <w:i/>
        </w:rPr>
        <w:t>Projektbericht</w:t>
      </w:r>
      <w:r w:rsidRPr="00521E1D">
        <w:rPr>
          <w:rFonts w:ascii="Calibri" w:hAnsi="Calibri" w:cs="Calibri"/>
          <w:i/>
        </w:rPr>
        <w:t xml:space="preserve"> Kap. 5 Systemgrenze</w:t>
      </w:r>
      <w:r w:rsidRPr="00521E1D">
        <w:rPr>
          <w:rFonts w:ascii="Calibri" w:hAnsi="Calibri" w:cs="Calibri"/>
        </w:rPr>
        <w:t xml:space="preserve"> sind kurz zu beschreiben. Es soll ersichtlich werden, welche Prozesse in welchen Modulen berücksichtigt sind.</w:t>
      </w:r>
      <w:bookmarkEnd w:id="139"/>
      <w:r w:rsidRPr="00521E1D">
        <w:rPr>
          <w:rFonts w:ascii="Calibri" w:hAnsi="Calibri" w:cs="Calibri"/>
        </w:rPr>
        <w:t xml:space="preserve"> </w:t>
      </w:r>
    </w:p>
    <w:p w14:paraId="2EBCC49D" w14:textId="77777777" w:rsidR="00F265F1" w:rsidRDefault="00F265F1" w:rsidP="00521E1D">
      <w:pPr>
        <w:shd w:val="clear" w:color="auto" w:fill="DAEEF3"/>
        <w:spacing w:after="200"/>
        <w:rPr>
          <w:rFonts w:ascii="Calibri" w:hAnsi="Calibri" w:cs="Calibri"/>
          <w:b/>
          <w:bCs/>
          <w:color w:val="17365D"/>
          <w:szCs w:val="18"/>
          <w:lang w:val="de-CH"/>
        </w:rPr>
      </w:pPr>
      <w:bookmarkStart w:id="140" w:name="_Ref485718600"/>
      <w:bookmarkStart w:id="141" w:name="_Toc490147664"/>
    </w:p>
    <w:p w14:paraId="62B937D8" w14:textId="15ECACDF" w:rsidR="00A3303A" w:rsidRPr="00521E1D" w:rsidRDefault="00A3303A" w:rsidP="00521E1D">
      <w:pPr>
        <w:shd w:val="clear" w:color="auto" w:fill="DAEEF3"/>
        <w:spacing w:after="200"/>
        <w:rPr>
          <w:rFonts w:ascii="Calibri" w:hAnsi="Calibri" w:cs="Calibri"/>
          <w:b/>
          <w:bCs/>
          <w:color w:val="17365D"/>
          <w:szCs w:val="18"/>
          <w:lang w:val="de-CH"/>
        </w:rPr>
      </w:pPr>
      <w:bookmarkStart w:id="142" w:name="_Toc150263140"/>
      <w:r w:rsidRPr="00521E1D">
        <w:rPr>
          <w:rFonts w:ascii="Calibri" w:hAnsi="Calibri" w:cs="Calibri"/>
          <w:b/>
          <w:bCs/>
          <w:color w:val="17365D"/>
          <w:szCs w:val="18"/>
          <w:lang w:val="de-CH"/>
        </w:rPr>
        <w:t xml:space="preserve">Tabelle </w:t>
      </w:r>
      <w:r w:rsidRPr="00521E1D">
        <w:rPr>
          <w:rFonts w:ascii="Calibri" w:hAnsi="Calibri" w:cs="Calibri"/>
          <w:b/>
          <w:bCs/>
          <w:color w:val="17365D"/>
          <w:szCs w:val="18"/>
          <w:lang w:val="de-CH"/>
        </w:rPr>
        <w:fldChar w:fldCharType="begin"/>
      </w:r>
      <w:r w:rsidRPr="00521E1D">
        <w:rPr>
          <w:rFonts w:ascii="Calibri" w:hAnsi="Calibri" w:cs="Calibri"/>
          <w:b/>
          <w:bCs/>
          <w:color w:val="17365D"/>
          <w:szCs w:val="18"/>
          <w:lang w:val="de-CH"/>
        </w:rPr>
        <w:instrText xml:space="preserve"> SEQ Tabelle \* ARABIC </w:instrText>
      </w:r>
      <w:r w:rsidRPr="00521E1D">
        <w:rPr>
          <w:rFonts w:ascii="Calibri" w:hAnsi="Calibri" w:cs="Calibri"/>
          <w:b/>
          <w:bCs/>
          <w:color w:val="17365D"/>
          <w:szCs w:val="18"/>
          <w:lang w:val="de-CH"/>
        </w:rPr>
        <w:fldChar w:fldCharType="separate"/>
      </w:r>
      <w:r w:rsidR="00340871">
        <w:rPr>
          <w:rFonts w:ascii="Calibri" w:hAnsi="Calibri" w:cs="Calibri"/>
          <w:b/>
          <w:bCs/>
          <w:noProof/>
          <w:color w:val="17365D"/>
          <w:szCs w:val="18"/>
          <w:lang w:val="de-CH"/>
        </w:rPr>
        <w:t>13</w:t>
      </w:r>
      <w:r w:rsidRPr="00521E1D">
        <w:rPr>
          <w:rFonts w:ascii="Calibri" w:hAnsi="Calibri" w:cs="Calibri"/>
          <w:b/>
          <w:bCs/>
          <w:color w:val="17365D"/>
          <w:szCs w:val="18"/>
          <w:lang w:val="de-CH"/>
        </w:rPr>
        <w:fldChar w:fldCharType="end"/>
      </w:r>
      <w:bookmarkEnd w:id="140"/>
      <w:r w:rsidRPr="00521E1D">
        <w:rPr>
          <w:rFonts w:ascii="Calibri" w:hAnsi="Calibri" w:cs="Calibri"/>
          <w:b/>
          <w:bCs/>
          <w:color w:val="17365D"/>
          <w:szCs w:val="18"/>
          <w:lang w:val="de-CH"/>
        </w:rPr>
        <w:t>: Deklarierte Lebenszyklusphasen</w:t>
      </w:r>
      <w:bookmarkEnd w:id="141"/>
      <w:bookmarkEnd w:id="14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3303A" w:rsidRPr="009E707A" w14:paraId="44E3A279" w14:textId="77777777" w:rsidTr="00521E1D">
        <w:trPr>
          <w:trHeight w:val="1020"/>
        </w:trPr>
        <w:tc>
          <w:tcPr>
            <w:tcW w:w="1526" w:type="dxa"/>
            <w:gridSpan w:val="3"/>
            <w:shd w:val="clear" w:color="auto" w:fill="DAEEF3"/>
            <w:vAlign w:val="center"/>
          </w:tcPr>
          <w:p w14:paraId="76A05133"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HERSTEL-</w:t>
            </w:r>
          </w:p>
          <w:p w14:paraId="7F581BC4" w14:textId="77777777" w:rsidR="00A3303A" w:rsidRPr="00521E1D" w:rsidRDefault="00A3303A" w:rsidP="00A459B7">
            <w:pPr>
              <w:jc w:val="center"/>
              <w:rPr>
                <w:rFonts w:ascii="Calibri" w:hAnsi="Calibri" w:cs="Calibri"/>
                <w:b/>
                <w:color w:val="000000"/>
                <w:lang w:val="de-CH"/>
              </w:rPr>
            </w:pPr>
            <w:r w:rsidRPr="00521E1D">
              <w:rPr>
                <w:rFonts w:ascii="Calibri" w:hAnsi="Calibri" w:cs="Calibri"/>
                <w:b/>
                <w:color w:val="000000"/>
                <w:lang w:val="de-CH"/>
              </w:rPr>
              <w:t>LUNGS-</w:t>
            </w:r>
          </w:p>
          <w:p w14:paraId="722E3359"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PHASE</w:t>
            </w:r>
          </w:p>
        </w:tc>
        <w:tc>
          <w:tcPr>
            <w:tcW w:w="1020" w:type="dxa"/>
            <w:gridSpan w:val="2"/>
            <w:shd w:val="clear" w:color="auto" w:fill="DAEEF3"/>
            <w:vAlign w:val="center"/>
          </w:tcPr>
          <w:p w14:paraId="7174D4FD"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ERRICH-</w:t>
            </w:r>
          </w:p>
          <w:p w14:paraId="2A1BF143" w14:textId="77777777" w:rsidR="00A3303A" w:rsidRPr="00521E1D" w:rsidRDefault="00A3303A" w:rsidP="00A459B7">
            <w:pPr>
              <w:jc w:val="center"/>
              <w:rPr>
                <w:rFonts w:ascii="Calibri" w:hAnsi="Calibri" w:cs="Calibri"/>
                <w:b/>
                <w:color w:val="000000"/>
                <w:lang w:val="de-CH"/>
              </w:rPr>
            </w:pPr>
            <w:r w:rsidRPr="00521E1D">
              <w:rPr>
                <w:rFonts w:ascii="Calibri" w:hAnsi="Calibri" w:cs="Calibri"/>
                <w:b/>
                <w:color w:val="000000"/>
                <w:lang w:val="de-CH"/>
              </w:rPr>
              <w:t>TUNGS-</w:t>
            </w:r>
          </w:p>
          <w:p w14:paraId="0D035ADB"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PHASE</w:t>
            </w:r>
          </w:p>
        </w:tc>
        <w:tc>
          <w:tcPr>
            <w:tcW w:w="3572" w:type="dxa"/>
            <w:gridSpan w:val="7"/>
            <w:shd w:val="clear" w:color="auto" w:fill="DAEEF3"/>
            <w:vAlign w:val="center"/>
          </w:tcPr>
          <w:p w14:paraId="54C129EC"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NUTZUNGSPHASE</w:t>
            </w:r>
          </w:p>
        </w:tc>
        <w:tc>
          <w:tcPr>
            <w:tcW w:w="2041" w:type="dxa"/>
            <w:gridSpan w:val="4"/>
            <w:shd w:val="clear" w:color="auto" w:fill="DAEEF3"/>
            <w:vAlign w:val="center"/>
          </w:tcPr>
          <w:p w14:paraId="11721C94"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ENTSORGUNGS-</w:t>
            </w:r>
          </w:p>
          <w:p w14:paraId="61BF0513"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PHASE</w:t>
            </w:r>
          </w:p>
        </w:tc>
        <w:tc>
          <w:tcPr>
            <w:tcW w:w="1305" w:type="dxa"/>
            <w:shd w:val="clear" w:color="auto" w:fill="DAEEF3"/>
            <w:vAlign w:val="center"/>
          </w:tcPr>
          <w:p w14:paraId="7832834A"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Vorteile und Belastungen</w:t>
            </w:r>
          </w:p>
        </w:tc>
      </w:tr>
      <w:tr w:rsidR="00521E1D" w:rsidRPr="009E707A" w14:paraId="30B8FD4C" w14:textId="77777777" w:rsidTr="00521E1D">
        <w:trPr>
          <w:trHeight w:val="340"/>
        </w:trPr>
        <w:tc>
          <w:tcPr>
            <w:tcW w:w="508" w:type="dxa"/>
            <w:shd w:val="clear" w:color="auto" w:fill="DAEEF3"/>
            <w:vAlign w:val="center"/>
          </w:tcPr>
          <w:p w14:paraId="6BDCC7B5"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A1</w:t>
            </w:r>
          </w:p>
        </w:tc>
        <w:tc>
          <w:tcPr>
            <w:tcW w:w="508" w:type="dxa"/>
            <w:shd w:val="clear" w:color="auto" w:fill="DAEEF3"/>
            <w:vAlign w:val="center"/>
          </w:tcPr>
          <w:p w14:paraId="0FE65D1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A2</w:t>
            </w:r>
          </w:p>
        </w:tc>
        <w:tc>
          <w:tcPr>
            <w:tcW w:w="510" w:type="dxa"/>
            <w:shd w:val="clear" w:color="auto" w:fill="DAEEF3"/>
            <w:vAlign w:val="center"/>
          </w:tcPr>
          <w:p w14:paraId="138E42C1"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A3</w:t>
            </w:r>
          </w:p>
        </w:tc>
        <w:tc>
          <w:tcPr>
            <w:tcW w:w="510" w:type="dxa"/>
            <w:shd w:val="clear" w:color="auto" w:fill="DAEEF3"/>
            <w:vAlign w:val="center"/>
          </w:tcPr>
          <w:p w14:paraId="53A3A234"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A4</w:t>
            </w:r>
          </w:p>
        </w:tc>
        <w:tc>
          <w:tcPr>
            <w:tcW w:w="510" w:type="dxa"/>
            <w:shd w:val="clear" w:color="auto" w:fill="DAEEF3"/>
            <w:vAlign w:val="center"/>
          </w:tcPr>
          <w:p w14:paraId="479298A8"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A5</w:t>
            </w:r>
          </w:p>
        </w:tc>
        <w:tc>
          <w:tcPr>
            <w:tcW w:w="510" w:type="dxa"/>
            <w:shd w:val="clear" w:color="auto" w:fill="DAEEF3"/>
            <w:vAlign w:val="center"/>
          </w:tcPr>
          <w:p w14:paraId="5DF730DB"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B1</w:t>
            </w:r>
          </w:p>
        </w:tc>
        <w:tc>
          <w:tcPr>
            <w:tcW w:w="510" w:type="dxa"/>
            <w:shd w:val="clear" w:color="auto" w:fill="DAEEF3"/>
            <w:vAlign w:val="center"/>
          </w:tcPr>
          <w:p w14:paraId="6F1A3ADD"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B2</w:t>
            </w:r>
          </w:p>
        </w:tc>
        <w:tc>
          <w:tcPr>
            <w:tcW w:w="510" w:type="dxa"/>
            <w:shd w:val="clear" w:color="auto" w:fill="DAEEF3"/>
            <w:vAlign w:val="center"/>
          </w:tcPr>
          <w:p w14:paraId="5C51336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B3</w:t>
            </w:r>
          </w:p>
        </w:tc>
        <w:tc>
          <w:tcPr>
            <w:tcW w:w="510" w:type="dxa"/>
            <w:shd w:val="clear" w:color="auto" w:fill="DAEEF3"/>
            <w:vAlign w:val="center"/>
          </w:tcPr>
          <w:p w14:paraId="322E1830"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B4</w:t>
            </w:r>
          </w:p>
        </w:tc>
        <w:tc>
          <w:tcPr>
            <w:tcW w:w="510" w:type="dxa"/>
            <w:shd w:val="clear" w:color="auto" w:fill="DAEEF3"/>
            <w:vAlign w:val="center"/>
          </w:tcPr>
          <w:p w14:paraId="2D62C97F"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B5</w:t>
            </w:r>
          </w:p>
        </w:tc>
        <w:tc>
          <w:tcPr>
            <w:tcW w:w="510" w:type="dxa"/>
            <w:shd w:val="clear" w:color="auto" w:fill="DAEEF3"/>
            <w:vAlign w:val="center"/>
          </w:tcPr>
          <w:p w14:paraId="41D8E1BB"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B6</w:t>
            </w:r>
          </w:p>
        </w:tc>
        <w:tc>
          <w:tcPr>
            <w:tcW w:w="512" w:type="dxa"/>
            <w:shd w:val="clear" w:color="auto" w:fill="DAEEF3"/>
            <w:vAlign w:val="center"/>
          </w:tcPr>
          <w:p w14:paraId="38589F8C"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B7</w:t>
            </w:r>
          </w:p>
        </w:tc>
        <w:tc>
          <w:tcPr>
            <w:tcW w:w="510" w:type="dxa"/>
            <w:shd w:val="clear" w:color="auto" w:fill="DAEEF3"/>
            <w:vAlign w:val="center"/>
          </w:tcPr>
          <w:p w14:paraId="3AED84D1"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C1</w:t>
            </w:r>
          </w:p>
        </w:tc>
        <w:tc>
          <w:tcPr>
            <w:tcW w:w="510" w:type="dxa"/>
            <w:shd w:val="clear" w:color="auto" w:fill="DAEEF3"/>
            <w:vAlign w:val="center"/>
          </w:tcPr>
          <w:p w14:paraId="450D204A"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C2</w:t>
            </w:r>
          </w:p>
        </w:tc>
        <w:tc>
          <w:tcPr>
            <w:tcW w:w="510" w:type="dxa"/>
            <w:shd w:val="clear" w:color="auto" w:fill="DAEEF3"/>
            <w:vAlign w:val="center"/>
          </w:tcPr>
          <w:p w14:paraId="239C92F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C3</w:t>
            </w:r>
          </w:p>
        </w:tc>
        <w:tc>
          <w:tcPr>
            <w:tcW w:w="511" w:type="dxa"/>
            <w:shd w:val="clear" w:color="auto" w:fill="DAEEF3"/>
            <w:vAlign w:val="center"/>
          </w:tcPr>
          <w:p w14:paraId="48BF1700"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C4</w:t>
            </w:r>
          </w:p>
        </w:tc>
        <w:tc>
          <w:tcPr>
            <w:tcW w:w="1305" w:type="dxa"/>
            <w:shd w:val="clear" w:color="auto" w:fill="DAEEF3"/>
            <w:vAlign w:val="center"/>
          </w:tcPr>
          <w:p w14:paraId="65E22BD8"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D</w:t>
            </w:r>
          </w:p>
        </w:tc>
      </w:tr>
      <w:tr w:rsidR="00521E1D" w:rsidRPr="009E707A" w14:paraId="1E5BA5F1" w14:textId="77777777" w:rsidTr="00521E1D">
        <w:trPr>
          <w:cantSplit/>
          <w:trHeight w:val="2551"/>
        </w:trPr>
        <w:tc>
          <w:tcPr>
            <w:tcW w:w="508" w:type="dxa"/>
            <w:shd w:val="clear" w:color="auto" w:fill="DAEEF3"/>
            <w:textDirection w:val="btLr"/>
            <w:vAlign w:val="center"/>
          </w:tcPr>
          <w:p w14:paraId="43DA21CE" w14:textId="77777777" w:rsidR="00A3303A" w:rsidRPr="00521E1D" w:rsidRDefault="00A3303A" w:rsidP="00A459B7">
            <w:pPr>
              <w:rPr>
                <w:rFonts w:ascii="Calibri" w:hAnsi="Calibri" w:cs="Calibri"/>
                <w:lang w:val="de-CH" w:eastAsia="de-DE"/>
              </w:rPr>
            </w:pPr>
            <w:r w:rsidRPr="00521E1D">
              <w:rPr>
                <w:rFonts w:ascii="Calibri" w:hAnsi="Calibri" w:cs="Calibri"/>
                <w:lang w:val="de-CH"/>
              </w:rPr>
              <w:lastRenderedPageBreak/>
              <w:t>Rohstoffbereitstellung</w:t>
            </w:r>
          </w:p>
        </w:tc>
        <w:tc>
          <w:tcPr>
            <w:tcW w:w="508" w:type="dxa"/>
            <w:shd w:val="clear" w:color="auto" w:fill="DAEEF3"/>
            <w:textDirection w:val="btLr"/>
            <w:vAlign w:val="center"/>
          </w:tcPr>
          <w:p w14:paraId="224FA378"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643EFEF2" w14:textId="77777777" w:rsidR="00A3303A" w:rsidRPr="00521E1D" w:rsidRDefault="00A3303A" w:rsidP="00A459B7">
            <w:pPr>
              <w:rPr>
                <w:rFonts w:ascii="Calibri" w:hAnsi="Calibri" w:cs="Calibri"/>
                <w:lang w:val="de-CH" w:eastAsia="de-DE"/>
              </w:rPr>
            </w:pPr>
            <w:r w:rsidRPr="00521E1D">
              <w:rPr>
                <w:rFonts w:ascii="Calibri" w:hAnsi="Calibri" w:cs="Calibri"/>
                <w:lang w:val="de-CH"/>
              </w:rPr>
              <w:t>Herstellung</w:t>
            </w:r>
          </w:p>
        </w:tc>
        <w:tc>
          <w:tcPr>
            <w:tcW w:w="510" w:type="dxa"/>
            <w:shd w:val="clear" w:color="auto" w:fill="DAEEF3"/>
            <w:textDirection w:val="btLr"/>
            <w:vAlign w:val="center"/>
          </w:tcPr>
          <w:p w14:paraId="5FC76746"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7FD1CEB4" w14:textId="77777777" w:rsidR="00A3303A" w:rsidRPr="00521E1D" w:rsidRDefault="00A3303A" w:rsidP="00A459B7">
            <w:pPr>
              <w:rPr>
                <w:rFonts w:ascii="Calibri" w:hAnsi="Calibri" w:cs="Calibri"/>
                <w:lang w:val="de-CH" w:eastAsia="de-DE"/>
              </w:rPr>
            </w:pPr>
            <w:r w:rsidRPr="00521E1D">
              <w:rPr>
                <w:rFonts w:ascii="Calibri" w:hAnsi="Calibri" w:cs="Calibri"/>
                <w:lang w:val="de-CH"/>
              </w:rPr>
              <w:t>Bau / Einbau</w:t>
            </w:r>
          </w:p>
        </w:tc>
        <w:tc>
          <w:tcPr>
            <w:tcW w:w="510" w:type="dxa"/>
            <w:shd w:val="clear" w:color="auto" w:fill="DAEEF3"/>
            <w:textDirection w:val="btLr"/>
            <w:vAlign w:val="center"/>
          </w:tcPr>
          <w:p w14:paraId="2EF3CD46" w14:textId="77777777" w:rsidR="00A3303A" w:rsidRPr="00521E1D" w:rsidRDefault="00A3303A" w:rsidP="00A459B7">
            <w:pPr>
              <w:rPr>
                <w:rFonts w:ascii="Calibri" w:hAnsi="Calibri" w:cs="Calibri"/>
                <w:lang w:val="de-CH" w:eastAsia="de-DE"/>
              </w:rPr>
            </w:pPr>
            <w:r w:rsidRPr="00521E1D">
              <w:rPr>
                <w:rFonts w:ascii="Calibri" w:hAnsi="Calibri" w:cs="Calibri"/>
                <w:lang w:val="de-CH"/>
              </w:rPr>
              <w:t>Nutzung</w:t>
            </w:r>
          </w:p>
        </w:tc>
        <w:tc>
          <w:tcPr>
            <w:tcW w:w="510" w:type="dxa"/>
            <w:shd w:val="clear" w:color="auto" w:fill="DAEEF3"/>
            <w:textDirection w:val="btLr"/>
            <w:vAlign w:val="center"/>
          </w:tcPr>
          <w:p w14:paraId="5A16AFE6" w14:textId="77777777" w:rsidR="00A3303A" w:rsidRPr="00521E1D" w:rsidRDefault="00A3303A" w:rsidP="00A459B7">
            <w:pPr>
              <w:rPr>
                <w:rFonts w:ascii="Calibri" w:hAnsi="Calibri" w:cs="Calibri"/>
                <w:lang w:val="de-CH" w:eastAsia="de-DE"/>
              </w:rPr>
            </w:pPr>
            <w:r w:rsidRPr="00521E1D">
              <w:rPr>
                <w:rFonts w:ascii="Calibri" w:hAnsi="Calibri" w:cs="Calibri"/>
                <w:lang w:val="de-CH"/>
              </w:rPr>
              <w:t>Instandhaltung</w:t>
            </w:r>
          </w:p>
        </w:tc>
        <w:tc>
          <w:tcPr>
            <w:tcW w:w="510" w:type="dxa"/>
            <w:shd w:val="clear" w:color="auto" w:fill="DAEEF3"/>
            <w:textDirection w:val="btLr"/>
            <w:vAlign w:val="center"/>
          </w:tcPr>
          <w:p w14:paraId="3366F09C" w14:textId="77777777" w:rsidR="00A3303A" w:rsidRPr="00521E1D" w:rsidRDefault="00A3303A" w:rsidP="00A459B7">
            <w:pPr>
              <w:rPr>
                <w:rFonts w:ascii="Calibri" w:hAnsi="Calibri" w:cs="Calibri"/>
                <w:lang w:val="de-CH" w:eastAsia="de-DE"/>
              </w:rPr>
            </w:pPr>
            <w:r w:rsidRPr="00521E1D">
              <w:rPr>
                <w:rFonts w:ascii="Calibri" w:hAnsi="Calibri" w:cs="Calibri"/>
                <w:lang w:val="de-CH"/>
              </w:rPr>
              <w:t>Reparatur</w:t>
            </w:r>
          </w:p>
        </w:tc>
        <w:tc>
          <w:tcPr>
            <w:tcW w:w="510" w:type="dxa"/>
            <w:shd w:val="clear" w:color="auto" w:fill="DAEEF3"/>
            <w:textDirection w:val="btLr"/>
            <w:vAlign w:val="center"/>
          </w:tcPr>
          <w:p w14:paraId="0F295349" w14:textId="77777777" w:rsidR="00A3303A" w:rsidRPr="00521E1D" w:rsidRDefault="00A3303A" w:rsidP="00A459B7">
            <w:pPr>
              <w:rPr>
                <w:rFonts w:ascii="Calibri" w:hAnsi="Calibri" w:cs="Calibri"/>
                <w:lang w:val="de-CH" w:eastAsia="de-DE"/>
              </w:rPr>
            </w:pPr>
            <w:r w:rsidRPr="00521E1D">
              <w:rPr>
                <w:rFonts w:ascii="Calibri" w:hAnsi="Calibri" w:cs="Calibri"/>
                <w:lang w:val="de-CH"/>
              </w:rPr>
              <w:t>Ersatz</w:t>
            </w:r>
          </w:p>
        </w:tc>
        <w:tc>
          <w:tcPr>
            <w:tcW w:w="510" w:type="dxa"/>
            <w:shd w:val="clear" w:color="auto" w:fill="DAEEF3"/>
            <w:textDirection w:val="btLr"/>
          </w:tcPr>
          <w:p w14:paraId="3F6CDD5A" w14:textId="77777777" w:rsidR="00A3303A" w:rsidRPr="00521E1D" w:rsidRDefault="00A3303A" w:rsidP="00A459B7">
            <w:pPr>
              <w:rPr>
                <w:rFonts w:ascii="Calibri" w:hAnsi="Calibri" w:cs="Calibri"/>
                <w:lang w:val="de-CH" w:eastAsia="de-DE"/>
              </w:rPr>
            </w:pPr>
            <w:r w:rsidRPr="00521E1D">
              <w:rPr>
                <w:rFonts w:ascii="Calibri" w:hAnsi="Calibri" w:cs="Calibri"/>
                <w:lang w:val="de-CH"/>
              </w:rPr>
              <w:t>Umbau, Erneuerung</w:t>
            </w:r>
          </w:p>
        </w:tc>
        <w:tc>
          <w:tcPr>
            <w:tcW w:w="510" w:type="dxa"/>
            <w:shd w:val="clear" w:color="auto" w:fill="DAEEF3"/>
            <w:textDirection w:val="btLr"/>
            <w:vAlign w:val="center"/>
          </w:tcPr>
          <w:p w14:paraId="4E74AAA0" w14:textId="77777777" w:rsidR="00A3303A" w:rsidRPr="00521E1D" w:rsidRDefault="00A3303A" w:rsidP="00A459B7">
            <w:pPr>
              <w:rPr>
                <w:rFonts w:ascii="Calibri" w:hAnsi="Calibri" w:cs="Calibri"/>
                <w:lang w:val="de-CH" w:eastAsia="de-DE"/>
              </w:rPr>
            </w:pPr>
            <w:r w:rsidRPr="00521E1D">
              <w:rPr>
                <w:rFonts w:ascii="Calibri" w:hAnsi="Calibri" w:cs="Calibri"/>
                <w:lang w:val="de-CH"/>
              </w:rPr>
              <w:t>betrieblicher Energieeinsatz</w:t>
            </w:r>
          </w:p>
        </w:tc>
        <w:tc>
          <w:tcPr>
            <w:tcW w:w="512" w:type="dxa"/>
            <w:shd w:val="clear" w:color="auto" w:fill="DAEEF3"/>
            <w:textDirection w:val="btLr"/>
            <w:vAlign w:val="center"/>
          </w:tcPr>
          <w:p w14:paraId="6CC2894C" w14:textId="77777777" w:rsidR="00A3303A" w:rsidRPr="00521E1D" w:rsidRDefault="00A3303A" w:rsidP="00A459B7">
            <w:pPr>
              <w:rPr>
                <w:rFonts w:ascii="Calibri" w:hAnsi="Calibri" w:cs="Calibri"/>
                <w:lang w:val="de-CH" w:eastAsia="de-DE"/>
              </w:rPr>
            </w:pPr>
            <w:r w:rsidRPr="00521E1D">
              <w:rPr>
                <w:rFonts w:ascii="Calibri" w:hAnsi="Calibri" w:cs="Calibri"/>
                <w:lang w:val="de-CH"/>
              </w:rPr>
              <w:t>betrieblicher Wassereinsatz</w:t>
            </w:r>
          </w:p>
        </w:tc>
        <w:tc>
          <w:tcPr>
            <w:tcW w:w="510" w:type="dxa"/>
            <w:shd w:val="clear" w:color="auto" w:fill="DAEEF3"/>
            <w:textDirection w:val="btLr"/>
            <w:vAlign w:val="center"/>
          </w:tcPr>
          <w:p w14:paraId="7E1A2C41" w14:textId="77777777" w:rsidR="00A3303A" w:rsidRPr="00521E1D" w:rsidRDefault="00A3303A" w:rsidP="00A459B7">
            <w:pPr>
              <w:rPr>
                <w:rFonts w:ascii="Calibri" w:hAnsi="Calibri" w:cs="Calibri"/>
                <w:lang w:val="de-CH" w:eastAsia="de-DE"/>
              </w:rPr>
            </w:pPr>
            <w:r w:rsidRPr="00521E1D">
              <w:rPr>
                <w:rFonts w:ascii="Calibri" w:hAnsi="Calibri" w:cs="Calibri"/>
                <w:lang w:val="de-CH"/>
              </w:rPr>
              <w:t>Abbruch</w:t>
            </w:r>
          </w:p>
        </w:tc>
        <w:tc>
          <w:tcPr>
            <w:tcW w:w="510" w:type="dxa"/>
            <w:shd w:val="clear" w:color="auto" w:fill="DAEEF3"/>
            <w:textDirection w:val="btLr"/>
            <w:vAlign w:val="center"/>
          </w:tcPr>
          <w:p w14:paraId="4D20BF5C"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7C5A0F19" w14:textId="77777777" w:rsidR="00A3303A" w:rsidRPr="00521E1D" w:rsidRDefault="00A3303A" w:rsidP="00A459B7">
            <w:pPr>
              <w:rPr>
                <w:rFonts w:ascii="Calibri" w:hAnsi="Calibri" w:cs="Calibri"/>
                <w:lang w:val="de-CH" w:eastAsia="de-DE"/>
              </w:rPr>
            </w:pPr>
            <w:r w:rsidRPr="00521E1D">
              <w:rPr>
                <w:rFonts w:ascii="Calibri" w:hAnsi="Calibri" w:cs="Calibri"/>
                <w:lang w:val="de-CH"/>
              </w:rPr>
              <w:t>Abfallbewirtschaftung</w:t>
            </w:r>
          </w:p>
        </w:tc>
        <w:tc>
          <w:tcPr>
            <w:tcW w:w="511" w:type="dxa"/>
            <w:shd w:val="clear" w:color="auto" w:fill="DAEEF3"/>
            <w:textDirection w:val="btLr"/>
            <w:vAlign w:val="center"/>
          </w:tcPr>
          <w:p w14:paraId="26023AC1" w14:textId="77777777" w:rsidR="00A3303A" w:rsidRPr="00521E1D" w:rsidRDefault="00A3303A" w:rsidP="00A459B7">
            <w:pPr>
              <w:rPr>
                <w:rFonts w:ascii="Calibri" w:hAnsi="Calibri" w:cs="Calibri"/>
                <w:lang w:val="de-CH" w:eastAsia="de-DE"/>
              </w:rPr>
            </w:pPr>
            <w:r w:rsidRPr="00521E1D">
              <w:rPr>
                <w:rFonts w:ascii="Calibri" w:hAnsi="Calibri" w:cs="Calibri"/>
                <w:lang w:val="de-CH"/>
              </w:rPr>
              <w:t>Entsorgung</w:t>
            </w:r>
          </w:p>
        </w:tc>
        <w:tc>
          <w:tcPr>
            <w:tcW w:w="1305" w:type="dxa"/>
            <w:shd w:val="clear" w:color="auto" w:fill="DAEEF3"/>
            <w:textDirection w:val="btLr"/>
            <w:vAlign w:val="center"/>
          </w:tcPr>
          <w:p w14:paraId="3E94BD94" w14:textId="77777777" w:rsidR="00A3303A" w:rsidRPr="00521E1D" w:rsidRDefault="00A3303A" w:rsidP="00A459B7">
            <w:pPr>
              <w:rPr>
                <w:rFonts w:ascii="Calibri" w:hAnsi="Calibri" w:cs="Calibri"/>
                <w:lang w:val="de-CH" w:eastAsia="de-DE"/>
              </w:rPr>
            </w:pPr>
            <w:r w:rsidRPr="00521E1D">
              <w:rPr>
                <w:rFonts w:ascii="Calibri" w:hAnsi="Calibri" w:cs="Calibri"/>
                <w:lang w:val="de-CH"/>
              </w:rPr>
              <w:t>Wiederverwendungs-, Rückgewinnungs-,</w:t>
            </w:r>
          </w:p>
          <w:p w14:paraId="6B39AAD5" w14:textId="77777777" w:rsidR="00A3303A" w:rsidRPr="00521E1D" w:rsidRDefault="00A3303A" w:rsidP="00A459B7">
            <w:pPr>
              <w:rPr>
                <w:rFonts w:ascii="Calibri" w:hAnsi="Calibri" w:cs="Calibri"/>
                <w:lang w:val="de-CH" w:eastAsia="de-DE"/>
              </w:rPr>
            </w:pPr>
            <w:r w:rsidRPr="00521E1D">
              <w:rPr>
                <w:rFonts w:ascii="Calibri" w:hAnsi="Calibri" w:cs="Calibri"/>
                <w:lang w:val="de-CH"/>
              </w:rPr>
              <w:t>Recyclingpotenzial</w:t>
            </w:r>
          </w:p>
        </w:tc>
      </w:tr>
      <w:tr w:rsidR="00521E1D" w:rsidRPr="009E707A" w14:paraId="1C780B5F" w14:textId="77777777" w:rsidTr="00521E1D">
        <w:trPr>
          <w:cantSplit/>
          <w:trHeight w:val="340"/>
        </w:trPr>
        <w:tc>
          <w:tcPr>
            <w:tcW w:w="508" w:type="dxa"/>
            <w:shd w:val="clear" w:color="auto" w:fill="DAEEF3"/>
            <w:vAlign w:val="center"/>
          </w:tcPr>
          <w:p w14:paraId="3CF9CC11" w14:textId="77777777" w:rsidR="00A3303A" w:rsidRPr="00521E1D" w:rsidRDefault="00A3303A" w:rsidP="00A459B7">
            <w:pPr>
              <w:tabs>
                <w:tab w:val="center" w:pos="4536"/>
                <w:tab w:val="right" w:pos="9072"/>
              </w:tabs>
              <w:jc w:val="center"/>
              <w:rPr>
                <w:rFonts w:ascii="Calibri" w:hAnsi="Calibri" w:cs="Calibri"/>
                <w:lang w:val="de-CH"/>
              </w:rPr>
            </w:pPr>
          </w:p>
        </w:tc>
        <w:tc>
          <w:tcPr>
            <w:tcW w:w="508" w:type="dxa"/>
            <w:shd w:val="clear" w:color="auto" w:fill="DAEEF3"/>
            <w:vAlign w:val="center"/>
          </w:tcPr>
          <w:p w14:paraId="561686E2"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39417CB8"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05A78E9"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9DD42D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85ABEF3"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5C5C3FA0"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5A01C4AD"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10E2FBBD"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6EE041C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C491B88" w14:textId="77777777" w:rsidR="00A3303A" w:rsidRPr="00521E1D" w:rsidRDefault="00A3303A" w:rsidP="00A459B7">
            <w:pPr>
              <w:tabs>
                <w:tab w:val="center" w:pos="4536"/>
                <w:tab w:val="right" w:pos="9072"/>
              </w:tabs>
              <w:jc w:val="center"/>
              <w:rPr>
                <w:rFonts w:ascii="Calibri" w:hAnsi="Calibri" w:cs="Calibri"/>
                <w:lang w:val="de-CH"/>
              </w:rPr>
            </w:pPr>
          </w:p>
        </w:tc>
        <w:tc>
          <w:tcPr>
            <w:tcW w:w="512" w:type="dxa"/>
            <w:shd w:val="clear" w:color="auto" w:fill="DAEEF3"/>
            <w:vAlign w:val="center"/>
          </w:tcPr>
          <w:p w14:paraId="0BB203F4"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74E6F6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7155C86"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798B55CC" w14:textId="77777777" w:rsidR="00A3303A" w:rsidRPr="00521E1D" w:rsidRDefault="00A3303A" w:rsidP="00A459B7">
            <w:pPr>
              <w:tabs>
                <w:tab w:val="center" w:pos="4536"/>
                <w:tab w:val="right" w:pos="9072"/>
              </w:tabs>
              <w:jc w:val="center"/>
              <w:rPr>
                <w:rFonts w:ascii="Calibri" w:hAnsi="Calibri" w:cs="Calibri"/>
                <w:lang w:val="de-CH"/>
              </w:rPr>
            </w:pPr>
          </w:p>
        </w:tc>
        <w:tc>
          <w:tcPr>
            <w:tcW w:w="511" w:type="dxa"/>
            <w:shd w:val="clear" w:color="auto" w:fill="DAEEF3"/>
            <w:vAlign w:val="center"/>
          </w:tcPr>
          <w:p w14:paraId="71675A22" w14:textId="77777777" w:rsidR="00A3303A" w:rsidRPr="00521E1D" w:rsidRDefault="00A3303A" w:rsidP="00A459B7">
            <w:pPr>
              <w:tabs>
                <w:tab w:val="center" w:pos="4536"/>
                <w:tab w:val="right" w:pos="9072"/>
              </w:tabs>
              <w:jc w:val="center"/>
              <w:rPr>
                <w:rFonts w:ascii="Calibri" w:hAnsi="Calibri" w:cs="Calibri"/>
                <w:lang w:val="de-CH"/>
              </w:rPr>
            </w:pPr>
          </w:p>
        </w:tc>
        <w:tc>
          <w:tcPr>
            <w:tcW w:w="1305" w:type="dxa"/>
            <w:shd w:val="clear" w:color="auto" w:fill="DAEEF3"/>
            <w:vAlign w:val="center"/>
          </w:tcPr>
          <w:p w14:paraId="24F9C144" w14:textId="77777777" w:rsidR="00A3303A" w:rsidRPr="00521E1D" w:rsidRDefault="00A3303A" w:rsidP="00A459B7">
            <w:pPr>
              <w:tabs>
                <w:tab w:val="center" w:pos="4536"/>
                <w:tab w:val="right" w:pos="9072"/>
              </w:tabs>
              <w:jc w:val="center"/>
              <w:rPr>
                <w:rFonts w:ascii="Calibri" w:hAnsi="Calibri" w:cs="Calibri"/>
                <w:lang w:val="de-CH"/>
              </w:rPr>
            </w:pPr>
          </w:p>
        </w:tc>
      </w:tr>
    </w:tbl>
    <w:p w14:paraId="445901CB" w14:textId="5BE64E23" w:rsidR="00A3303A" w:rsidRPr="00521E1D" w:rsidRDefault="00A3303A" w:rsidP="00521E1D">
      <w:pPr>
        <w:shd w:val="clear" w:color="auto" w:fill="DAEEF3"/>
        <w:spacing w:before="240"/>
        <w:rPr>
          <w:rFonts w:ascii="Calibri" w:hAnsi="Calibri" w:cs="Calibri"/>
          <w:szCs w:val="18"/>
          <w:lang w:val="de-CH"/>
        </w:rPr>
      </w:pPr>
      <w:r w:rsidRPr="00521E1D">
        <w:rPr>
          <w:rFonts w:ascii="Calibri" w:hAnsi="Calibri" w:cs="Calibri"/>
          <w:szCs w:val="18"/>
          <w:lang w:val="de-CH"/>
        </w:rPr>
        <w:t xml:space="preserve">X = in Ökobilanz enthalten; ND = </w:t>
      </w:r>
      <w:r w:rsidR="00860935">
        <w:rPr>
          <w:rFonts w:ascii="Calibri" w:hAnsi="Calibri" w:cs="Calibri"/>
          <w:szCs w:val="18"/>
          <w:lang w:val="de-CH"/>
        </w:rPr>
        <w:t>N</w:t>
      </w:r>
      <w:r w:rsidRPr="00521E1D">
        <w:rPr>
          <w:rFonts w:ascii="Calibri" w:hAnsi="Calibri" w:cs="Calibri"/>
          <w:szCs w:val="18"/>
          <w:lang w:val="de-CH"/>
        </w:rPr>
        <w:t xml:space="preserve">icht </w:t>
      </w:r>
      <w:r w:rsidR="00E37C80">
        <w:rPr>
          <w:rFonts w:ascii="Calibri" w:hAnsi="Calibri" w:cs="Calibri"/>
          <w:szCs w:val="18"/>
          <w:lang w:val="de-CH"/>
        </w:rPr>
        <w:t>d</w:t>
      </w:r>
      <w:r w:rsidRPr="00521E1D">
        <w:rPr>
          <w:rFonts w:ascii="Calibri" w:hAnsi="Calibri" w:cs="Calibri"/>
          <w:szCs w:val="18"/>
          <w:lang w:val="de-CH"/>
        </w:rPr>
        <w:t>eklariert</w:t>
      </w:r>
    </w:p>
    <w:p w14:paraId="25A6B120" w14:textId="77777777" w:rsidR="00A3303A" w:rsidRPr="00521E1D" w:rsidRDefault="00A3303A" w:rsidP="00521E1D">
      <w:pPr>
        <w:pStyle w:val="Aufzhlung"/>
        <w:numPr>
          <w:ilvl w:val="0"/>
          <w:numId w:val="0"/>
        </w:numPr>
        <w:shd w:val="clear" w:color="auto" w:fill="DAEEF3"/>
        <w:spacing w:before="0" w:after="0"/>
        <w:rPr>
          <w:rFonts w:ascii="Calibri" w:hAnsi="Calibri" w:cs="Calibri"/>
          <w:lang w:val="de-CH"/>
        </w:rPr>
      </w:pPr>
    </w:p>
    <w:p w14:paraId="06E5CD14"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38F93170" w14:textId="77777777" w:rsidR="00A3303A" w:rsidRPr="00521E1D" w:rsidRDefault="00A3303A" w:rsidP="00521E1D">
      <w:pPr>
        <w:shd w:val="clear" w:color="auto" w:fill="DAEEF3"/>
        <w:rPr>
          <w:rFonts w:ascii="Calibri" w:hAnsi="Calibri" w:cs="Calibri"/>
          <w:lang w:val="de-CH"/>
        </w:rPr>
      </w:pPr>
    </w:p>
    <w:p w14:paraId="4AEA5FDE" w14:textId="1FC51906"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Falls im Zuge einer EPD</w:t>
      </w:r>
      <w:r w:rsidR="0050543D">
        <w:rPr>
          <w:rFonts w:ascii="Calibri" w:hAnsi="Calibri" w:cs="Calibri"/>
          <w:lang w:val="de-CH"/>
        </w:rPr>
        <w:t>-Erstellung</w:t>
      </w:r>
      <w:r w:rsidRPr="00521E1D">
        <w:rPr>
          <w:rFonts w:ascii="Calibri" w:hAnsi="Calibri" w:cs="Calibri"/>
          <w:lang w:val="de-CH"/>
        </w:rPr>
        <w:t xml:space="preserve"> Module nicht in der Bewertung berücksichtigt werden, so ist dies schlüssig zu begründen und darzulegen.</w:t>
      </w:r>
    </w:p>
    <w:p w14:paraId="1C6C9ABF" w14:textId="77777777" w:rsidR="00A459B7" w:rsidRPr="00521E1D" w:rsidRDefault="00A459B7" w:rsidP="00A459B7">
      <w:pPr>
        <w:rPr>
          <w:rFonts w:ascii="Calibri" w:hAnsi="Calibri" w:cs="Calibri"/>
          <w:lang w:val="de-CH"/>
        </w:rPr>
      </w:pPr>
    </w:p>
    <w:p w14:paraId="0D7955BA" w14:textId="77777777" w:rsidR="00D70748" w:rsidRPr="00521E1D" w:rsidRDefault="00D70748" w:rsidP="00A459B7">
      <w:pPr>
        <w:pStyle w:val="StandardFett"/>
        <w:shd w:val="clear" w:color="auto" w:fill="99FF33"/>
        <w:spacing w:before="120" w:line="276" w:lineRule="auto"/>
        <w:rPr>
          <w:rFonts w:ascii="Calibri" w:hAnsi="Calibri" w:cs="Calibri"/>
        </w:rPr>
      </w:pPr>
      <w:bookmarkStart w:id="143" w:name="_Hlk98314676"/>
      <w:r w:rsidRPr="00521E1D">
        <w:rPr>
          <w:rFonts w:ascii="Calibri" w:hAnsi="Calibri" w:cs="Calibri"/>
        </w:rPr>
        <w:t xml:space="preserve">Spezielle </w:t>
      </w:r>
      <w:r w:rsidR="00A459B7" w:rsidRPr="00521E1D">
        <w:rPr>
          <w:rFonts w:ascii="Calibri" w:hAnsi="Calibri" w:cs="Calibri"/>
        </w:rPr>
        <w:t>Ökobilanzregeln für</w:t>
      </w:r>
      <w:r w:rsidRPr="00521E1D">
        <w:rPr>
          <w:rFonts w:ascii="Calibri" w:hAnsi="Calibri" w:cs="Calibri"/>
        </w:rPr>
        <w:t xml:space="preserve"> Baupro</w:t>
      </w:r>
      <w:r w:rsidR="00A459B7" w:rsidRPr="00521E1D">
        <w:rPr>
          <w:rFonts w:ascii="Calibri" w:hAnsi="Calibri" w:cs="Calibri"/>
        </w:rPr>
        <w:t>dukte</w:t>
      </w:r>
      <w:r w:rsidR="00AC5B36" w:rsidRPr="00521E1D">
        <w:rPr>
          <w:rFonts w:ascii="Calibri" w:hAnsi="Calibri" w:cs="Calibri"/>
        </w:rPr>
        <w:t xml:space="preserve"> aus gebranntem Ton</w:t>
      </w:r>
      <w:r w:rsidR="0073583B" w:rsidRPr="00521E1D">
        <w:rPr>
          <w:rFonts w:ascii="Calibri" w:hAnsi="Calibri" w:cs="Calibri"/>
        </w:rPr>
        <w:t>:</w:t>
      </w:r>
    </w:p>
    <w:p w14:paraId="02DA66DD"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17365D"/>
        </w:rPr>
      </w:pPr>
      <w:r w:rsidRPr="00521E1D">
        <w:rPr>
          <w:rFonts w:ascii="Calibri" w:hAnsi="Calibri" w:cs="Calibri"/>
          <w:color w:val="17365D"/>
        </w:rPr>
        <w:t>A1-A3</w:t>
      </w:r>
    </w:p>
    <w:p w14:paraId="0FA8D8CC" w14:textId="77777777" w:rsidR="00D70748" w:rsidRPr="00521E1D" w:rsidRDefault="00D70748" w:rsidP="00A459B7">
      <w:pPr>
        <w:pStyle w:val="Listenabsatz"/>
        <w:numPr>
          <w:ilvl w:val="0"/>
          <w:numId w:val="8"/>
        </w:numPr>
        <w:shd w:val="clear" w:color="auto" w:fill="99FF33"/>
        <w:spacing w:before="0"/>
        <w:rPr>
          <w:rFonts w:ascii="Calibri" w:hAnsi="Calibri" w:cs="Calibri"/>
        </w:rPr>
      </w:pPr>
      <w:r w:rsidRPr="00521E1D">
        <w:rPr>
          <w:rFonts w:ascii="Calibri" w:hAnsi="Calibri" w:cs="Calibri"/>
        </w:rPr>
        <w:t>Bilan</w:t>
      </w:r>
      <w:r w:rsidR="00BB07B4" w:rsidRPr="00521E1D">
        <w:rPr>
          <w:rFonts w:ascii="Calibri" w:hAnsi="Calibri" w:cs="Calibri"/>
        </w:rPr>
        <w:t>zierung von Sekundärrohstoffen (</w:t>
      </w:r>
      <w:r w:rsidR="004B4E12" w:rsidRPr="00521E1D">
        <w:rPr>
          <w:rFonts w:ascii="Calibri" w:hAnsi="Calibri" w:cs="Calibri"/>
        </w:rPr>
        <w:t>Ziegelsplitt, Recyclingsand</w:t>
      </w:r>
      <w:r w:rsidR="005D3A4E" w:rsidRPr="00521E1D">
        <w:rPr>
          <w:rFonts w:ascii="Calibri" w:hAnsi="Calibri" w:cs="Calibri"/>
        </w:rPr>
        <w:t>)</w:t>
      </w:r>
    </w:p>
    <w:p w14:paraId="5B91B98A" w14:textId="77777777" w:rsidR="006059AF" w:rsidRPr="00521E1D" w:rsidRDefault="006059AF"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Die Sammlung und Sortierung von Abfällen gehört zum Entsorgungssystem des vorherigen Produktsystems.</w:t>
      </w:r>
    </w:p>
    <w:p w14:paraId="0087D328"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Extern bezogene Roh- oder Brennstoffe, welche den Hersteller (abgesehen von Trans</w:t>
      </w:r>
      <w:r w:rsidR="00BB07B4" w:rsidRPr="00521E1D">
        <w:rPr>
          <w:rFonts w:ascii="Calibri" w:hAnsi="Calibri" w:cs="Calibri"/>
        </w:rPr>
        <w:t>portkosten) nichts kosten (</w:t>
      </w:r>
      <w:r w:rsidR="004B4E12" w:rsidRPr="00521E1D">
        <w:rPr>
          <w:rFonts w:ascii="Calibri" w:hAnsi="Calibri" w:cs="Calibri"/>
        </w:rPr>
        <w:t>z.B. minderwertige Recyclingprodukte, Brennstoffe aus altem Fett</w:t>
      </w:r>
      <w:r w:rsidRPr="00521E1D">
        <w:rPr>
          <w:rFonts w:ascii="Calibri" w:hAnsi="Calibri" w:cs="Calibri"/>
        </w:rPr>
        <w:t xml:space="preserve">) sind als wertfreie Produkte einzusetzen. </w:t>
      </w:r>
    </w:p>
    <w:p w14:paraId="75BC47D8"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Für alle anderen Sekundärrohstoffe, die zugekauft werden (</w:t>
      </w:r>
      <w:r w:rsidR="003628FB" w:rsidRPr="00521E1D">
        <w:rPr>
          <w:rFonts w:ascii="Calibri" w:hAnsi="Calibri" w:cs="Calibri"/>
        </w:rPr>
        <w:t xml:space="preserve">z.B. </w:t>
      </w:r>
      <w:r w:rsidR="004B4E12" w:rsidRPr="00521E1D">
        <w:rPr>
          <w:rFonts w:ascii="Calibri" w:hAnsi="Calibri" w:cs="Calibri"/>
        </w:rPr>
        <w:t>Recycling-Sand</w:t>
      </w:r>
      <w:r w:rsidRPr="00521E1D">
        <w:rPr>
          <w:rFonts w:ascii="Calibri" w:hAnsi="Calibri" w:cs="Calibri"/>
        </w:rPr>
        <w:t>)</w:t>
      </w:r>
      <w:r w:rsidR="003628FB" w:rsidRPr="00521E1D">
        <w:rPr>
          <w:rFonts w:ascii="Calibri" w:hAnsi="Calibri" w:cs="Calibri"/>
        </w:rPr>
        <w:t>,</w:t>
      </w:r>
      <w:r w:rsidRPr="00521E1D">
        <w:rPr>
          <w:rFonts w:ascii="Calibri" w:hAnsi="Calibri" w:cs="Calibri"/>
        </w:rPr>
        <w:t xml:space="preserve"> ist eine ökonomische Allokation durchzuführen.</w:t>
      </w:r>
    </w:p>
    <w:p w14:paraId="531D3104" w14:textId="77777777" w:rsidR="006059AF" w:rsidRPr="00521E1D" w:rsidRDefault="006059AF"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Die Aufbereitung der Abfälle mit der Intention für eine spätere Verwendung als Sekundärrohstoff im betrachteten Produktsystem ist dem betrachteten Produktsystem zuzuordnen. </w:t>
      </w:r>
    </w:p>
    <w:p w14:paraId="21EE3C19" w14:textId="77777777" w:rsidR="00D70748" w:rsidRPr="00521E1D" w:rsidRDefault="003628FB"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Die Aufwände des Transports vom </w:t>
      </w:r>
      <w:r w:rsidR="006059AF" w:rsidRPr="00521E1D">
        <w:rPr>
          <w:rFonts w:ascii="Calibri" w:hAnsi="Calibri" w:cs="Calibri"/>
        </w:rPr>
        <w:t xml:space="preserve">Aufbereitungsort </w:t>
      </w:r>
      <w:r w:rsidRPr="00521E1D">
        <w:rPr>
          <w:rFonts w:ascii="Calibri" w:hAnsi="Calibri" w:cs="Calibri"/>
        </w:rPr>
        <w:t>zur Produktionsstätte und allfällige Wiederaufbereitungsschritte sind o</w:t>
      </w:r>
      <w:r w:rsidR="00D70748" w:rsidRPr="00521E1D">
        <w:rPr>
          <w:rFonts w:ascii="Calibri" w:hAnsi="Calibri" w:cs="Calibri"/>
        </w:rPr>
        <w:t>hne Allokation zu bilanzieren, d.h. de</w:t>
      </w:r>
      <w:r w:rsidRPr="00521E1D">
        <w:rPr>
          <w:rFonts w:ascii="Calibri" w:hAnsi="Calibri" w:cs="Calibri"/>
        </w:rPr>
        <w:t>n Sekundärrohstoffen zuzuordnen</w:t>
      </w:r>
      <w:r w:rsidR="00D70748" w:rsidRPr="00521E1D">
        <w:rPr>
          <w:rFonts w:ascii="Calibri" w:hAnsi="Calibri" w:cs="Calibri"/>
        </w:rPr>
        <w:t>.</w:t>
      </w:r>
    </w:p>
    <w:p w14:paraId="4B845629" w14:textId="77777777" w:rsidR="00D70748" w:rsidRPr="00521E1D" w:rsidRDefault="00D70748" w:rsidP="00A459B7">
      <w:pPr>
        <w:pStyle w:val="Listenabsatz"/>
        <w:numPr>
          <w:ilvl w:val="0"/>
          <w:numId w:val="8"/>
        </w:numPr>
        <w:shd w:val="clear" w:color="auto" w:fill="99FF33"/>
        <w:spacing w:before="0"/>
        <w:rPr>
          <w:rFonts w:ascii="Calibri" w:hAnsi="Calibri" w:cs="Calibri"/>
        </w:rPr>
      </w:pPr>
      <w:r w:rsidRPr="00521E1D">
        <w:rPr>
          <w:rFonts w:ascii="Calibri" w:hAnsi="Calibri" w:cs="Calibri"/>
        </w:rPr>
        <w:t xml:space="preserve">Co-Produkt-Allokation: </w:t>
      </w:r>
    </w:p>
    <w:p w14:paraId="2EEA3CE3" w14:textId="77777777" w:rsidR="00D70748" w:rsidRPr="00521E1D" w:rsidRDefault="00BB07B4"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Entstehen bei der Herstellung Produkte, die re</w:t>
      </w:r>
      <w:r w:rsidR="007D50D3" w:rsidRPr="00521E1D">
        <w:rPr>
          <w:rFonts w:ascii="Calibri" w:hAnsi="Calibri" w:cs="Calibri"/>
        </w:rPr>
        <w:t>z</w:t>
      </w:r>
      <w:r w:rsidRPr="00521E1D">
        <w:rPr>
          <w:rFonts w:ascii="Calibri" w:hAnsi="Calibri" w:cs="Calibri"/>
        </w:rPr>
        <w:t>ykliert werden können, ist</w:t>
      </w:r>
      <w:r w:rsidR="00D70748" w:rsidRPr="00521E1D">
        <w:rPr>
          <w:rFonts w:ascii="Calibri" w:hAnsi="Calibri" w:cs="Calibri"/>
        </w:rPr>
        <w:t xml:space="preserve"> eine ökonomische Allokation durchzuführen.</w:t>
      </w:r>
      <w:r w:rsidRPr="00521E1D">
        <w:rPr>
          <w:rFonts w:ascii="Calibri" w:hAnsi="Calibri" w:cs="Calibri"/>
        </w:rPr>
        <w:t xml:space="preserve"> </w:t>
      </w:r>
      <w:r w:rsidR="00F500CB" w:rsidRPr="00521E1D">
        <w:rPr>
          <w:rFonts w:ascii="Calibri" w:hAnsi="Calibri" w:cs="Calibri"/>
        </w:rPr>
        <w:t>(Beispiel: Tennissand</w:t>
      </w:r>
      <w:r w:rsidRPr="00521E1D">
        <w:rPr>
          <w:rFonts w:ascii="Calibri" w:hAnsi="Calibri" w:cs="Calibri"/>
        </w:rPr>
        <w:t>)</w:t>
      </w:r>
    </w:p>
    <w:p w14:paraId="6B2E89B5"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Co-Produkte, welche gegebenenfalls von der </w:t>
      </w:r>
      <w:r w:rsidR="00F500CB" w:rsidRPr="00521E1D">
        <w:rPr>
          <w:rFonts w:ascii="Calibri" w:hAnsi="Calibri" w:cs="Calibri"/>
        </w:rPr>
        <w:t>Deklaration ausgenommen wurden</w:t>
      </w:r>
      <w:r w:rsidRPr="00521E1D">
        <w:rPr>
          <w:rFonts w:ascii="Calibri" w:hAnsi="Calibri" w:cs="Calibri"/>
        </w:rPr>
        <w:t xml:space="preserve"> und deren Stoffflüsse nicht aus den Produktionsdaten herausgerechnet werden können, unterliegen den Allokationsregeln der allgemeinen Richtlinie für die Ökobilanz.</w:t>
      </w:r>
    </w:p>
    <w:p w14:paraId="7365DC43"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auto"/>
        </w:rPr>
      </w:pPr>
      <w:r w:rsidRPr="00521E1D">
        <w:rPr>
          <w:rFonts w:ascii="Calibri" w:hAnsi="Calibri" w:cs="Calibri"/>
          <w:color w:val="auto"/>
        </w:rPr>
        <w:t>A4-A5</w:t>
      </w:r>
    </w:p>
    <w:p w14:paraId="25BFEBC1" w14:textId="77777777" w:rsidR="00D70748" w:rsidRPr="00521E1D" w:rsidRDefault="00D70748" w:rsidP="00A459B7">
      <w:pPr>
        <w:shd w:val="clear" w:color="auto" w:fill="99FF33"/>
        <w:spacing w:line="276" w:lineRule="auto"/>
        <w:ind w:left="360"/>
        <w:rPr>
          <w:rFonts w:ascii="Calibri" w:hAnsi="Calibri" w:cs="Calibri"/>
        </w:rPr>
      </w:pPr>
      <w:r w:rsidRPr="00521E1D">
        <w:rPr>
          <w:rFonts w:ascii="Calibri" w:hAnsi="Calibri" w:cs="Calibri"/>
        </w:rPr>
        <w:t>Materialverluste</w:t>
      </w:r>
    </w:p>
    <w:p w14:paraId="4EC416DD" w14:textId="77777777" w:rsidR="00DB1647" w:rsidRPr="00521E1D" w:rsidRDefault="00DB1647" w:rsidP="00A459B7">
      <w:pPr>
        <w:pStyle w:val="StandardtechnDateneinspaltig"/>
        <w:shd w:val="clear" w:color="auto" w:fill="99FF33"/>
        <w:spacing w:before="120" w:after="120" w:line="276" w:lineRule="auto"/>
        <w:ind w:left="360"/>
        <w:rPr>
          <w:rFonts w:ascii="Calibri" w:hAnsi="Calibri" w:cs="Calibri"/>
          <w:lang w:val="de-AT"/>
        </w:rPr>
      </w:pPr>
      <w:r w:rsidRPr="00521E1D">
        <w:rPr>
          <w:rFonts w:ascii="Calibri" w:hAnsi="Calibri" w:cs="Calibri"/>
          <w:lang w:val="de-AT"/>
        </w:rPr>
        <w:t>Verglei</w:t>
      </w:r>
      <w:r w:rsidR="00E91B9B" w:rsidRPr="00521E1D">
        <w:rPr>
          <w:rFonts w:ascii="Calibri" w:hAnsi="Calibri" w:cs="Calibri"/>
          <w:lang w:val="de-AT"/>
        </w:rPr>
        <w:t>che Tabelle 1 des TBE-Dokuments.</w:t>
      </w:r>
    </w:p>
    <w:p w14:paraId="53AE0EA0" w14:textId="77777777" w:rsidR="00DB1647" w:rsidRPr="00521E1D" w:rsidRDefault="00934EF6" w:rsidP="00A459B7">
      <w:pPr>
        <w:pStyle w:val="StandardtechnDateneinspaltig"/>
        <w:shd w:val="clear" w:color="auto" w:fill="99FF33"/>
        <w:spacing w:line="276" w:lineRule="auto"/>
        <w:ind w:left="360"/>
        <w:jc w:val="both"/>
        <w:rPr>
          <w:rFonts w:ascii="Calibri" w:hAnsi="Calibri" w:cs="Calibri"/>
          <w:i/>
          <w:lang w:val="de-AT"/>
        </w:rPr>
      </w:pPr>
      <w:r w:rsidRPr="00521E1D">
        <w:rPr>
          <w:rFonts w:ascii="Calibri" w:hAnsi="Calibri" w:cs="Calibri"/>
          <w:i/>
          <w:lang w:val="de-AT"/>
        </w:rPr>
        <w:t>Wenn spezifische Daten nicht verfügbar sind, soll das folgende De</w:t>
      </w:r>
      <w:r w:rsidR="00E91B9B" w:rsidRPr="00521E1D">
        <w:rPr>
          <w:rFonts w:ascii="Calibri" w:hAnsi="Calibri" w:cs="Calibri"/>
          <w:i/>
          <w:lang w:val="de-AT"/>
        </w:rPr>
        <w:t>fault-Szenario angewandt werden.</w:t>
      </w:r>
      <w:r w:rsidRPr="00521E1D">
        <w:rPr>
          <w:rFonts w:ascii="Calibri" w:hAnsi="Calibri" w:cs="Calibri"/>
          <w:i/>
          <w:lang w:val="de-AT"/>
        </w:rPr>
        <w:t xml:space="preserve"> Die Default-Werte für jeglichen Materialverlust während der Einbauphase auf der Baustelle </w:t>
      </w:r>
      <w:r w:rsidR="00E91B9B" w:rsidRPr="00521E1D">
        <w:rPr>
          <w:rFonts w:ascii="Calibri" w:hAnsi="Calibri" w:cs="Calibri"/>
          <w:i/>
          <w:lang w:val="de-AT"/>
        </w:rPr>
        <w:t>werden</w:t>
      </w:r>
      <w:r w:rsidRPr="00521E1D">
        <w:rPr>
          <w:rFonts w:ascii="Calibri" w:hAnsi="Calibri" w:cs="Calibri"/>
          <w:i/>
          <w:lang w:val="de-AT"/>
        </w:rPr>
        <w:t xml:space="preserve"> mit </w:t>
      </w:r>
      <w:r w:rsidR="00DB1647" w:rsidRPr="00521E1D">
        <w:rPr>
          <w:rFonts w:ascii="Calibri" w:hAnsi="Calibri" w:cs="Calibri"/>
          <w:i/>
          <w:lang w:val="de-AT"/>
        </w:rPr>
        <w:t>3</w:t>
      </w:r>
      <w:r w:rsidRPr="00521E1D">
        <w:rPr>
          <w:rFonts w:ascii="Calibri" w:hAnsi="Calibri" w:cs="Calibri"/>
          <w:i/>
          <w:lang w:val="de-AT"/>
        </w:rPr>
        <w:t xml:space="preserve"> % (Masse-</w:t>
      </w:r>
      <w:r w:rsidR="00E91B9B" w:rsidRPr="00521E1D">
        <w:rPr>
          <w:rFonts w:ascii="Calibri" w:hAnsi="Calibri" w:cs="Calibri"/>
          <w:i/>
          <w:lang w:val="de-AT"/>
        </w:rPr>
        <w:t>%</w:t>
      </w:r>
      <w:r w:rsidRPr="00521E1D">
        <w:rPr>
          <w:rFonts w:ascii="Calibri" w:hAnsi="Calibri" w:cs="Calibri"/>
          <w:i/>
          <w:lang w:val="de-AT"/>
        </w:rPr>
        <w:t>)</w:t>
      </w:r>
      <w:r w:rsidR="00DB1647" w:rsidRPr="00521E1D">
        <w:rPr>
          <w:rFonts w:ascii="Calibri" w:hAnsi="Calibri" w:cs="Calibri"/>
          <w:i/>
          <w:lang w:val="de-AT"/>
        </w:rPr>
        <w:t xml:space="preserve"> </w:t>
      </w:r>
      <w:r w:rsidRPr="00521E1D">
        <w:rPr>
          <w:rFonts w:ascii="Calibri" w:hAnsi="Calibri" w:cs="Calibri"/>
          <w:i/>
          <w:lang w:val="de-AT"/>
        </w:rPr>
        <w:t>für Hintermauerziegel</w:t>
      </w:r>
      <w:r w:rsidR="00DB1647" w:rsidRPr="00521E1D">
        <w:rPr>
          <w:rFonts w:ascii="Calibri" w:hAnsi="Calibri" w:cs="Calibri"/>
          <w:i/>
          <w:lang w:val="de-AT"/>
        </w:rPr>
        <w:t>, 3</w:t>
      </w:r>
      <w:r w:rsidR="00E91B9B" w:rsidRPr="00521E1D">
        <w:rPr>
          <w:rFonts w:ascii="Calibri" w:hAnsi="Calibri" w:cs="Calibri"/>
          <w:i/>
          <w:lang w:val="de-AT"/>
        </w:rPr>
        <w:t xml:space="preserve"> </w:t>
      </w:r>
      <w:r w:rsidR="00DB1647" w:rsidRPr="00521E1D">
        <w:rPr>
          <w:rFonts w:ascii="Calibri" w:hAnsi="Calibri" w:cs="Calibri"/>
          <w:i/>
          <w:lang w:val="de-AT"/>
        </w:rPr>
        <w:t xml:space="preserve">% </w:t>
      </w:r>
      <w:r w:rsidR="006E52C0" w:rsidRPr="00521E1D">
        <w:rPr>
          <w:rFonts w:ascii="Calibri" w:hAnsi="Calibri" w:cs="Calibri"/>
          <w:i/>
          <w:lang w:val="de-AT"/>
        </w:rPr>
        <w:t>für Vor</w:t>
      </w:r>
      <w:r w:rsidRPr="00521E1D">
        <w:rPr>
          <w:rFonts w:ascii="Calibri" w:hAnsi="Calibri" w:cs="Calibri"/>
          <w:i/>
          <w:lang w:val="de-AT"/>
        </w:rPr>
        <w:t>mauerziegel und</w:t>
      </w:r>
      <w:r w:rsidR="00DB1647" w:rsidRPr="00521E1D">
        <w:rPr>
          <w:rFonts w:ascii="Calibri" w:hAnsi="Calibri" w:cs="Calibri"/>
          <w:i/>
          <w:lang w:val="de-AT"/>
        </w:rPr>
        <w:t xml:space="preserve"> 2</w:t>
      </w:r>
      <w:r w:rsidR="00E91B9B" w:rsidRPr="00521E1D">
        <w:rPr>
          <w:rFonts w:ascii="Calibri" w:hAnsi="Calibri" w:cs="Calibri"/>
          <w:i/>
          <w:lang w:val="de-AT"/>
        </w:rPr>
        <w:t xml:space="preserve"> </w:t>
      </w:r>
      <w:r w:rsidR="00DB1647" w:rsidRPr="00521E1D">
        <w:rPr>
          <w:rFonts w:ascii="Calibri" w:hAnsi="Calibri" w:cs="Calibri"/>
          <w:i/>
          <w:lang w:val="de-AT"/>
        </w:rPr>
        <w:t xml:space="preserve">% </w:t>
      </w:r>
      <w:r w:rsidRPr="00521E1D">
        <w:rPr>
          <w:rFonts w:ascii="Calibri" w:hAnsi="Calibri" w:cs="Calibri"/>
          <w:i/>
          <w:lang w:val="de-AT"/>
        </w:rPr>
        <w:t>für Dachziegel festgelegt</w:t>
      </w:r>
      <w:r w:rsidR="00DB1647" w:rsidRPr="00521E1D">
        <w:rPr>
          <w:rFonts w:ascii="Calibri" w:hAnsi="Calibri" w:cs="Calibri"/>
          <w:i/>
          <w:lang w:val="de-AT"/>
        </w:rPr>
        <w:t>.</w:t>
      </w:r>
    </w:p>
    <w:p w14:paraId="5773F102"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auto"/>
          <w:lang w:val="de-AT"/>
        </w:rPr>
      </w:pPr>
      <w:r w:rsidRPr="00521E1D">
        <w:rPr>
          <w:rFonts w:ascii="Calibri" w:hAnsi="Calibri" w:cs="Calibri"/>
          <w:color w:val="auto"/>
          <w:lang w:val="de-AT"/>
        </w:rPr>
        <w:t>B1-B7</w:t>
      </w:r>
    </w:p>
    <w:p w14:paraId="15F1AE40" w14:textId="77777777" w:rsidR="00D70748" w:rsidRPr="00521E1D" w:rsidRDefault="00D70748" w:rsidP="00A459B7">
      <w:pPr>
        <w:shd w:val="clear" w:color="auto" w:fill="99FF33"/>
        <w:spacing w:line="276" w:lineRule="auto"/>
        <w:ind w:left="360"/>
        <w:jc w:val="both"/>
        <w:rPr>
          <w:rFonts w:ascii="Calibri" w:hAnsi="Calibri" w:cs="Calibri"/>
        </w:rPr>
      </w:pPr>
      <w:r w:rsidRPr="00521E1D">
        <w:rPr>
          <w:rFonts w:ascii="Calibri" w:hAnsi="Calibri" w:cs="Calibri"/>
        </w:rPr>
        <w:t xml:space="preserve">Die Stadien B1 Nutzung, B2 Instandhaltung und B3 Reparatur sind für die vorliegende Produktgruppe nicht relevant. Das Stadium B4 Ersatz ist gleichbedeutend mit dem Produktlebensende. Es fallen </w:t>
      </w:r>
      <w:r w:rsidR="00605E74" w:rsidRPr="00521E1D">
        <w:rPr>
          <w:rFonts w:ascii="Calibri" w:hAnsi="Calibri" w:cs="Calibri"/>
        </w:rPr>
        <w:t>keine</w:t>
      </w:r>
      <w:r w:rsidRPr="00521E1D">
        <w:rPr>
          <w:rFonts w:ascii="Calibri" w:hAnsi="Calibri" w:cs="Calibri"/>
        </w:rPr>
        <w:t xml:space="preserve"> Stoff- und Energieflüsse bei der Entnahme des Produkts an. Die Stadien B5 Umbau/Erneuerung, B6 Energieeinsatz und B7 Wassereinsatz sind auf </w:t>
      </w:r>
      <w:r w:rsidR="00DB1647" w:rsidRPr="00521E1D">
        <w:rPr>
          <w:rFonts w:ascii="Calibri" w:hAnsi="Calibri" w:cs="Calibri"/>
        </w:rPr>
        <w:t>Ziegelprodukte</w:t>
      </w:r>
      <w:r w:rsidR="0020701F" w:rsidRPr="00521E1D">
        <w:rPr>
          <w:rFonts w:ascii="Calibri" w:hAnsi="Calibri" w:cs="Calibri"/>
        </w:rPr>
        <w:t xml:space="preserve"> nicht anwendbar.</w:t>
      </w:r>
    </w:p>
    <w:p w14:paraId="73B67C87" w14:textId="77777777" w:rsidR="00D70748" w:rsidRPr="00521E1D" w:rsidRDefault="00D70748" w:rsidP="00A459B7">
      <w:pPr>
        <w:shd w:val="clear" w:color="auto" w:fill="99FF33"/>
        <w:spacing w:line="276" w:lineRule="auto"/>
        <w:ind w:left="360"/>
        <w:rPr>
          <w:rFonts w:ascii="Calibri" w:hAnsi="Calibri" w:cs="Calibri"/>
        </w:rPr>
      </w:pPr>
      <w:r w:rsidRPr="00521E1D">
        <w:rPr>
          <w:rFonts w:ascii="Calibri" w:hAnsi="Calibri" w:cs="Calibri"/>
        </w:rPr>
        <w:t>Daher: Keine produktgruppenspezifischen Regeln</w:t>
      </w:r>
    </w:p>
    <w:p w14:paraId="3AD4387C" w14:textId="77777777" w:rsidR="00005051" w:rsidRPr="00521E1D" w:rsidRDefault="00005051" w:rsidP="00A459B7">
      <w:pPr>
        <w:shd w:val="clear" w:color="auto" w:fill="99FF33"/>
        <w:spacing w:line="276" w:lineRule="auto"/>
        <w:ind w:left="360"/>
        <w:rPr>
          <w:rFonts w:ascii="Calibri" w:hAnsi="Calibri" w:cs="Calibri"/>
        </w:rPr>
      </w:pPr>
      <w:r w:rsidRPr="00521E1D">
        <w:rPr>
          <w:rFonts w:ascii="Calibri" w:hAnsi="Calibri" w:cs="Calibri"/>
        </w:rPr>
        <w:t>Siehe auch Angaben in Tabelle 3 (=</w:t>
      </w:r>
      <w:r w:rsidR="00C27BF4" w:rsidRPr="00521E1D">
        <w:rPr>
          <w:rFonts w:ascii="Calibri" w:hAnsi="Calibri" w:cs="Calibri"/>
        </w:rPr>
        <w:t xml:space="preserve"> </w:t>
      </w:r>
      <w:r w:rsidRPr="00521E1D">
        <w:rPr>
          <w:rFonts w:ascii="Calibri" w:hAnsi="Calibri" w:cs="Calibri"/>
        </w:rPr>
        <w:t>Tabelle 1 TBE-Dokument)</w:t>
      </w:r>
    </w:p>
    <w:p w14:paraId="7A87C72F" w14:textId="77777777" w:rsidR="00D70748" w:rsidRPr="00521E1D" w:rsidRDefault="00A50E79" w:rsidP="00A459B7">
      <w:pPr>
        <w:pStyle w:val="berschrift4"/>
        <w:numPr>
          <w:ilvl w:val="0"/>
          <w:numId w:val="0"/>
        </w:numPr>
        <w:shd w:val="clear" w:color="auto" w:fill="99FF33"/>
        <w:spacing w:before="120" w:line="276" w:lineRule="auto"/>
        <w:ind w:left="864"/>
        <w:rPr>
          <w:rFonts w:ascii="Calibri" w:hAnsi="Calibri" w:cs="Calibri"/>
          <w:color w:val="auto"/>
        </w:rPr>
      </w:pPr>
      <w:r w:rsidRPr="00521E1D">
        <w:rPr>
          <w:rFonts w:ascii="Calibri" w:hAnsi="Calibri" w:cs="Calibri"/>
          <w:color w:val="auto"/>
        </w:rPr>
        <w:t>C1-</w:t>
      </w:r>
      <w:r w:rsidR="00D70748" w:rsidRPr="00521E1D">
        <w:rPr>
          <w:rFonts w:ascii="Calibri" w:hAnsi="Calibri" w:cs="Calibri"/>
          <w:color w:val="auto"/>
        </w:rPr>
        <w:t>C4 und D</w:t>
      </w:r>
    </w:p>
    <w:p w14:paraId="45F1439F" w14:textId="77777777" w:rsidR="00D70748" w:rsidRPr="00521E1D" w:rsidRDefault="0049029E" w:rsidP="00A459B7">
      <w:pPr>
        <w:shd w:val="clear" w:color="auto" w:fill="99FF33"/>
        <w:spacing w:line="276" w:lineRule="auto"/>
        <w:ind w:left="360"/>
        <w:jc w:val="both"/>
        <w:rPr>
          <w:rFonts w:ascii="Calibri" w:hAnsi="Calibri" w:cs="Calibri"/>
        </w:rPr>
      </w:pPr>
      <w:r>
        <w:rPr>
          <w:rFonts w:ascii="Calibri" w:hAnsi="Calibri" w:cs="Calibri"/>
        </w:rPr>
        <w:t>Bei der Bilanzierung der Entsorgungsphase</w:t>
      </w:r>
      <w:r w:rsidR="00D70748" w:rsidRPr="00521E1D">
        <w:rPr>
          <w:rFonts w:ascii="Calibri" w:hAnsi="Calibri" w:cs="Calibri"/>
        </w:rPr>
        <w:t xml:space="preserve"> muss mindestens ein Szenario die Deponierung des </w:t>
      </w:r>
      <w:r w:rsidR="00632C44" w:rsidRPr="00521E1D">
        <w:rPr>
          <w:rFonts w:ascii="Calibri" w:hAnsi="Calibri" w:cs="Calibri"/>
        </w:rPr>
        <w:t xml:space="preserve">Produktes </w:t>
      </w:r>
      <w:r w:rsidR="00D70748" w:rsidRPr="00521E1D">
        <w:rPr>
          <w:rFonts w:ascii="Calibri" w:hAnsi="Calibri" w:cs="Calibri"/>
        </w:rPr>
        <w:t xml:space="preserve">enthalten. Es können weitere Szenarien für </w:t>
      </w:r>
      <w:r w:rsidR="00EC7AE7" w:rsidRPr="00521E1D">
        <w:rPr>
          <w:rFonts w:ascii="Calibri" w:hAnsi="Calibri" w:cs="Calibri"/>
        </w:rPr>
        <w:t xml:space="preserve">das </w:t>
      </w:r>
      <w:r w:rsidR="00D70748" w:rsidRPr="00521E1D">
        <w:rPr>
          <w:rFonts w:ascii="Calibri" w:hAnsi="Calibri" w:cs="Calibri"/>
        </w:rPr>
        <w:t>Recycling gemacht werden.</w:t>
      </w:r>
    </w:p>
    <w:p w14:paraId="53BBF3D1" w14:textId="77777777" w:rsidR="00D70748" w:rsidRPr="00521E1D" w:rsidRDefault="00D70748" w:rsidP="00A459B7">
      <w:pPr>
        <w:shd w:val="clear" w:color="auto" w:fill="99FF33"/>
        <w:spacing w:line="276" w:lineRule="auto"/>
        <w:ind w:left="360"/>
        <w:jc w:val="both"/>
        <w:rPr>
          <w:rFonts w:ascii="Calibri" w:hAnsi="Calibri" w:cs="Calibri"/>
        </w:rPr>
      </w:pPr>
      <w:r w:rsidRPr="00521E1D">
        <w:rPr>
          <w:rFonts w:ascii="Calibri" w:hAnsi="Calibri" w:cs="Calibri"/>
        </w:rPr>
        <w:lastRenderedPageBreak/>
        <w:t>Bei der Deponierung sind nur die dem Produktabfall direkt zuordenbaren Aufwände zu berücksichtigen (z.B. keine Methangase aus anderen auf der Deponie abgelagerten Abfallstoffen). Es darf keine Gutschriften für Deponiegasnutzung zur Stromerzeugung geben, da Deponiegas der Baurestmassendeponie meistens nicht gesammelt wird.</w:t>
      </w:r>
    </w:p>
    <w:p w14:paraId="6C857695" w14:textId="77777777" w:rsidR="00BB07B4" w:rsidRPr="00521E1D" w:rsidRDefault="00BB07B4" w:rsidP="00237A41">
      <w:pPr>
        <w:spacing w:before="120" w:after="120" w:line="276" w:lineRule="auto"/>
        <w:rPr>
          <w:rFonts w:ascii="Calibri" w:hAnsi="Calibri" w:cs="Calibri"/>
          <w:i/>
        </w:rPr>
      </w:pPr>
      <w:r w:rsidRPr="00521E1D">
        <w:rPr>
          <w:rFonts w:ascii="Calibri" w:hAnsi="Calibri" w:cs="Calibri"/>
          <w:i/>
        </w:rPr>
        <w:t>Wiederverwendung und Recycling von Produkten aus gebranntem Ton gemäß TBE-Dokument Seite 48-49</w:t>
      </w:r>
      <w:r w:rsidR="00A60385" w:rsidRPr="00521E1D">
        <w:rPr>
          <w:rFonts w:ascii="Calibri" w:hAnsi="Calibri" w:cs="Calibri"/>
          <w:i/>
        </w:rPr>
        <w:t>:</w:t>
      </w:r>
    </w:p>
    <w:bookmarkEnd w:id="143"/>
    <w:p w14:paraId="57233447" w14:textId="77777777" w:rsidR="00BB07B4" w:rsidRPr="00521E1D" w:rsidRDefault="00B06332" w:rsidP="008E73F7">
      <w:pPr>
        <w:autoSpaceDE w:val="0"/>
        <w:autoSpaceDN w:val="0"/>
        <w:adjustRightInd w:val="0"/>
        <w:spacing w:line="276" w:lineRule="auto"/>
        <w:rPr>
          <w:rFonts w:ascii="Calibri" w:hAnsi="Calibri" w:cs="Calibri"/>
          <w:b/>
          <w:i/>
          <w:szCs w:val="24"/>
          <w:u w:val="single"/>
          <w:lang w:val="de-AT" w:eastAsia="nl-BE"/>
        </w:rPr>
      </w:pPr>
      <w:r w:rsidRPr="00521E1D">
        <w:rPr>
          <w:rFonts w:ascii="Calibri" w:hAnsi="Calibri" w:cs="Calibri"/>
          <w:b/>
          <w:i/>
          <w:szCs w:val="24"/>
          <w:u w:val="single"/>
          <w:lang w:val="de-AT" w:eastAsia="nl-BE"/>
        </w:rPr>
        <w:t>Wiederverwendung von Produkten aus gebranntem Ton</w:t>
      </w:r>
    </w:p>
    <w:p w14:paraId="7C997543" w14:textId="77777777" w:rsidR="00BB07B4" w:rsidRPr="00521E1D" w:rsidRDefault="00B06332" w:rsidP="00B3488B">
      <w:pPr>
        <w:autoSpaceDE w:val="0"/>
        <w:autoSpaceDN w:val="0"/>
        <w:adjustRightInd w:val="0"/>
        <w:spacing w:after="120" w:line="276" w:lineRule="auto"/>
        <w:jc w:val="both"/>
        <w:rPr>
          <w:rFonts w:ascii="Calibri" w:hAnsi="Calibri" w:cs="Calibri"/>
          <w:i/>
          <w:lang w:val="de-AT" w:eastAsia="nl-BE"/>
        </w:rPr>
      </w:pPr>
      <w:r w:rsidRPr="00521E1D">
        <w:rPr>
          <w:rFonts w:ascii="Calibri" w:hAnsi="Calibri" w:cs="Calibri"/>
          <w:i/>
          <w:lang w:val="de-AT" w:eastAsia="nl-BE"/>
        </w:rPr>
        <w:t>Aufgrund ihrer langen Lebenserwartung können Bauprodukte aus gebranntem Ton wiedergewonnen und wiederverwendet werden. Sie können im “End-of-Life”-Stadium des Gebäudes abgetragen im Gebäude gelagert werden um in einem neuen Lebenszyklus (nach einer Sanierung) wieder</w:t>
      </w:r>
      <w:r w:rsidR="0020701F" w:rsidRPr="00521E1D">
        <w:rPr>
          <w:rFonts w:ascii="Calibri" w:hAnsi="Calibri" w:cs="Calibri"/>
          <w:i/>
          <w:lang w:val="de-AT" w:eastAsia="nl-BE"/>
        </w:rPr>
        <w:t>verwendet werden.</w:t>
      </w:r>
    </w:p>
    <w:p w14:paraId="263473A4" w14:textId="492E8945" w:rsidR="00BB07B4" w:rsidRPr="00521E1D" w:rsidRDefault="0095259B" w:rsidP="00B3488B">
      <w:pPr>
        <w:autoSpaceDE w:val="0"/>
        <w:autoSpaceDN w:val="0"/>
        <w:adjustRightInd w:val="0"/>
        <w:spacing w:after="120" w:line="276" w:lineRule="auto"/>
        <w:jc w:val="both"/>
        <w:rPr>
          <w:rFonts w:ascii="Calibri" w:hAnsi="Calibri" w:cs="Calibri"/>
          <w:i/>
          <w:lang w:val="de-AT" w:eastAsia="nl-BE"/>
        </w:rPr>
      </w:pPr>
      <w:r w:rsidRPr="00521E1D">
        <w:rPr>
          <w:rFonts w:ascii="Calibri" w:hAnsi="Calibri" w:cs="Calibri"/>
          <w:i/>
          <w:lang w:val="de-AT" w:eastAsia="nl-BE"/>
        </w:rPr>
        <w:t>Tondachziegel und Pflasterklinker können zum Beispiel einfach rückgebaut und in einem neuen Gebäude bzw. einer neuen Konstruktion wiederverwendet werden, indem sie als Sekundärstoff im nächsten Lebenszyklus eingehen. Meistens müssen sie nicht behandelt werden und benötigen manchmal lediglich einen Reinigungsvorgang</w:t>
      </w:r>
      <w:r w:rsidR="009C41CD">
        <w:rPr>
          <w:rFonts w:ascii="Calibri" w:hAnsi="Calibri" w:cs="Calibri"/>
          <w:i/>
          <w:lang w:val="de-AT" w:eastAsia="nl-BE"/>
        </w:rPr>
        <w:t>,</w:t>
      </w:r>
      <w:r w:rsidRPr="00521E1D">
        <w:rPr>
          <w:rFonts w:ascii="Calibri" w:hAnsi="Calibri" w:cs="Calibri"/>
          <w:i/>
          <w:lang w:val="de-AT" w:eastAsia="nl-BE"/>
        </w:rPr>
        <w:t xml:space="preserve"> um Schmutz oder jegliche andere Art von Patina zu entfernen, welche über die Jahre einen negativen Effekt auf die ästhetische</w:t>
      </w:r>
      <w:r w:rsidR="00A50E79" w:rsidRPr="00521E1D">
        <w:rPr>
          <w:rFonts w:ascii="Calibri" w:hAnsi="Calibri" w:cs="Calibri"/>
          <w:i/>
          <w:lang w:val="de-AT" w:eastAsia="nl-BE"/>
        </w:rPr>
        <w:t xml:space="preserve"> Beschaffenheit</w:t>
      </w:r>
      <w:r w:rsidRPr="00521E1D">
        <w:rPr>
          <w:rFonts w:ascii="Calibri" w:hAnsi="Calibri" w:cs="Calibri"/>
          <w:i/>
          <w:lang w:val="de-AT" w:eastAsia="nl-BE"/>
        </w:rPr>
        <w:t xml:space="preserve"> der Ziegel erwirkt haben.</w:t>
      </w:r>
    </w:p>
    <w:p w14:paraId="45452E6C" w14:textId="77777777" w:rsidR="00BB07B4" w:rsidRPr="00521E1D" w:rsidRDefault="0095259B" w:rsidP="008E73F7">
      <w:pPr>
        <w:autoSpaceDE w:val="0"/>
        <w:autoSpaceDN w:val="0"/>
        <w:adjustRightInd w:val="0"/>
        <w:spacing w:line="276" w:lineRule="auto"/>
        <w:rPr>
          <w:rFonts w:ascii="Calibri" w:hAnsi="Calibri" w:cs="Calibri"/>
          <w:i/>
          <w:lang w:val="de-AT" w:eastAsia="nl-BE"/>
        </w:rPr>
      </w:pPr>
      <w:r w:rsidRPr="00521E1D">
        <w:rPr>
          <w:rFonts w:ascii="Calibri" w:hAnsi="Calibri" w:cs="Calibri"/>
          <w:i/>
          <w:lang w:val="de-AT" w:eastAsia="nl-BE"/>
        </w:rPr>
        <w:t>In diese</w:t>
      </w:r>
      <w:r w:rsidR="0020701F" w:rsidRPr="00521E1D">
        <w:rPr>
          <w:rFonts w:ascii="Calibri" w:hAnsi="Calibri" w:cs="Calibri"/>
          <w:i/>
          <w:lang w:val="de-AT" w:eastAsia="nl-BE"/>
        </w:rPr>
        <w:t>m Falle beinhaltet das Modul C:</w:t>
      </w:r>
    </w:p>
    <w:p w14:paraId="0A12C8E5"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Rückbau oder s</w:t>
      </w:r>
      <w:r w:rsidR="00BB07B4" w:rsidRPr="00521E1D">
        <w:rPr>
          <w:rFonts w:ascii="Calibri" w:hAnsi="Calibri" w:cs="Calibri"/>
          <w:i/>
          <w:lang w:val="de-AT" w:eastAsia="nl-BE"/>
        </w:rPr>
        <w:t>ele</w:t>
      </w:r>
      <w:r w:rsidRPr="00521E1D">
        <w:rPr>
          <w:rFonts w:ascii="Calibri" w:hAnsi="Calibri" w:cs="Calibri"/>
          <w:i/>
          <w:lang w:val="de-AT" w:eastAsia="nl-BE"/>
        </w:rPr>
        <w:t>k</w:t>
      </w:r>
      <w:r w:rsidR="00BB07B4" w:rsidRPr="00521E1D">
        <w:rPr>
          <w:rFonts w:ascii="Calibri" w:hAnsi="Calibri" w:cs="Calibri"/>
          <w:i/>
          <w:lang w:val="de-AT" w:eastAsia="nl-BE"/>
        </w:rPr>
        <w:t>tive</w:t>
      </w:r>
      <w:r w:rsidRPr="00521E1D">
        <w:rPr>
          <w:rFonts w:ascii="Calibri" w:hAnsi="Calibri" w:cs="Calibri"/>
          <w:i/>
          <w:lang w:val="de-AT" w:eastAsia="nl-BE"/>
        </w:rPr>
        <w:t>r</w:t>
      </w:r>
      <w:r w:rsidR="00BB07B4" w:rsidRPr="00521E1D">
        <w:rPr>
          <w:rFonts w:ascii="Calibri" w:hAnsi="Calibri" w:cs="Calibri"/>
          <w:i/>
          <w:lang w:val="de-AT" w:eastAsia="nl-BE"/>
        </w:rPr>
        <w:t xml:space="preserve"> </w:t>
      </w:r>
      <w:r w:rsidRPr="00521E1D">
        <w:rPr>
          <w:rFonts w:ascii="Calibri" w:hAnsi="Calibri" w:cs="Calibri"/>
          <w:i/>
          <w:lang w:val="de-AT" w:eastAsia="nl-BE"/>
        </w:rPr>
        <w:t>Abbruch der Tonprodukte</w:t>
      </w:r>
      <w:r w:rsidR="00BB07B4" w:rsidRPr="00521E1D">
        <w:rPr>
          <w:rFonts w:ascii="Calibri" w:hAnsi="Calibri" w:cs="Calibri"/>
          <w:i/>
          <w:lang w:val="de-AT" w:eastAsia="nl-BE"/>
        </w:rPr>
        <w:t xml:space="preserve"> </w:t>
      </w:r>
    </w:p>
    <w:p w14:paraId="0DB19CA3"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Sammlung und </w:t>
      </w:r>
      <w:r w:rsidR="00C27BF4" w:rsidRPr="00521E1D">
        <w:rPr>
          <w:rFonts w:ascii="Calibri" w:hAnsi="Calibri" w:cs="Calibri"/>
          <w:i/>
          <w:lang w:val="de-AT" w:eastAsia="nl-BE"/>
        </w:rPr>
        <w:t xml:space="preserve">allfällige </w:t>
      </w:r>
      <w:r w:rsidRPr="00521E1D">
        <w:rPr>
          <w:rFonts w:ascii="Calibri" w:hAnsi="Calibri" w:cs="Calibri"/>
          <w:i/>
          <w:lang w:val="de-AT" w:eastAsia="nl-BE"/>
        </w:rPr>
        <w:t>Verpackung der</w:t>
      </w:r>
      <w:r w:rsidR="00A50E79" w:rsidRPr="00521E1D">
        <w:rPr>
          <w:rFonts w:ascii="Calibri" w:hAnsi="Calibri" w:cs="Calibri"/>
          <w:i/>
          <w:lang w:val="de-AT" w:eastAsia="nl-BE"/>
        </w:rPr>
        <w:t xml:space="preserve"> Tonprodukte auf der Baustelle</w:t>
      </w:r>
    </w:p>
    <w:p w14:paraId="71D2C977" w14:textId="77777777" w:rsidR="00BB07B4" w:rsidRPr="00521E1D" w:rsidRDefault="00BB07B4"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95259B" w:rsidRPr="00521E1D">
        <w:rPr>
          <w:rFonts w:ascii="Calibri" w:hAnsi="Calibri" w:cs="Calibri"/>
          <w:i/>
          <w:lang w:val="de-AT" w:eastAsia="nl-BE"/>
        </w:rPr>
        <w:t xml:space="preserve">zur Abfallbehandlung </w:t>
      </w:r>
      <w:r w:rsidRPr="00521E1D">
        <w:rPr>
          <w:rFonts w:ascii="Calibri" w:hAnsi="Calibri" w:cs="Calibri"/>
          <w:i/>
          <w:lang w:val="de-AT" w:eastAsia="nl-BE"/>
        </w:rPr>
        <w:t>(</w:t>
      </w:r>
      <w:r w:rsidR="0095259B" w:rsidRPr="00521E1D">
        <w:rPr>
          <w:rFonts w:ascii="Calibri" w:hAnsi="Calibri" w:cs="Calibri"/>
          <w:i/>
          <w:lang w:val="de-AT" w:eastAsia="nl-BE"/>
        </w:rPr>
        <w:t>wenn notwendig</w:t>
      </w:r>
      <w:r w:rsidRPr="00521E1D">
        <w:rPr>
          <w:rFonts w:ascii="Calibri" w:hAnsi="Calibri" w:cs="Calibri"/>
          <w:i/>
          <w:lang w:val="de-AT" w:eastAsia="nl-BE"/>
        </w:rPr>
        <w:t>)</w:t>
      </w:r>
    </w:p>
    <w:p w14:paraId="3E87D989"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Abfallbehandlung bis der</w:t>
      </w:r>
      <w:r w:rsidR="00A50E79" w:rsidRPr="00521E1D">
        <w:rPr>
          <w:rFonts w:ascii="Calibri" w:hAnsi="Calibri" w:cs="Calibri"/>
          <w:i/>
          <w:lang w:val="de-AT" w:eastAsia="nl-BE"/>
        </w:rPr>
        <w:t xml:space="preserve"> End-of-</w:t>
      </w:r>
      <w:r w:rsidR="006C3F56" w:rsidRPr="00521E1D">
        <w:rPr>
          <w:rFonts w:ascii="Calibri" w:hAnsi="Calibri" w:cs="Calibri"/>
          <w:i/>
          <w:lang w:val="de-AT" w:eastAsia="nl-BE"/>
        </w:rPr>
        <w:t>waste-</w:t>
      </w:r>
      <w:r w:rsidRPr="00521E1D">
        <w:rPr>
          <w:rFonts w:ascii="Calibri" w:hAnsi="Calibri" w:cs="Calibri"/>
          <w:i/>
          <w:lang w:val="de-AT" w:eastAsia="nl-BE"/>
        </w:rPr>
        <w:t>Status erreicht ist</w:t>
      </w:r>
      <w:r w:rsidR="00BB07B4" w:rsidRPr="00521E1D">
        <w:rPr>
          <w:rFonts w:ascii="Calibri" w:hAnsi="Calibri" w:cs="Calibri"/>
          <w:i/>
          <w:lang w:val="de-AT" w:eastAsia="nl-BE"/>
        </w:rPr>
        <w:t xml:space="preserve">: </w:t>
      </w:r>
      <w:r w:rsidRPr="00521E1D">
        <w:rPr>
          <w:rFonts w:ascii="Calibri" w:hAnsi="Calibri" w:cs="Calibri"/>
          <w:i/>
          <w:lang w:val="de-AT" w:eastAsia="nl-BE"/>
        </w:rPr>
        <w:t>Abfallbehandlungsmethoden können die sele</w:t>
      </w:r>
      <w:r w:rsidR="006C3F56" w:rsidRPr="00521E1D">
        <w:rPr>
          <w:rFonts w:ascii="Calibri" w:hAnsi="Calibri" w:cs="Calibri"/>
          <w:i/>
          <w:lang w:val="de-AT" w:eastAsia="nl-BE"/>
        </w:rPr>
        <w:t>k</w:t>
      </w:r>
      <w:r w:rsidRPr="00521E1D">
        <w:rPr>
          <w:rFonts w:ascii="Calibri" w:hAnsi="Calibri" w:cs="Calibri"/>
          <w:i/>
          <w:lang w:val="de-AT" w:eastAsia="nl-BE"/>
        </w:rPr>
        <w:t>tive Auswahl von intakten Produkten beinhalten, die dann einer Reinigung unterzogen werden oder auch einer anderen Behandlung, die notwendig ist</w:t>
      </w:r>
      <w:r w:rsidR="00A50E79" w:rsidRPr="00521E1D">
        <w:rPr>
          <w:rFonts w:ascii="Calibri" w:hAnsi="Calibri" w:cs="Calibri"/>
          <w:i/>
          <w:lang w:val="de-AT" w:eastAsia="nl-BE"/>
        </w:rPr>
        <w:t>,</w:t>
      </w:r>
      <w:r w:rsidRPr="00521E1D">
        <w:rPr>
          <w:rFonts w:ascii="Calibri" w:hAnsi="Calibri" w:cs="Calibri"/>
          <w:i/>
          <w:lang w:val="de-AT" w:eastAsia="nl-BE"/>
        </w:rPr>
        <w:t xml:space="preserve"> um die relevanten Eigenschaften d</w:t>
      </w:r>
      <w:r w:rsidR="00A50E79" w:rsidRPr="00521E1D">
        <w:rPr>
          <w:rFonts w:ascii="Calibri" w:hAnsi="Calibri" w:cs="Calibri"/>
          <w:i/>
          <w:lang w:val="de-AT" w:eastAsia="nl-BE"/>
        </w:rPr>
        <w:t>es Produkts wiederherzustellen.</w:t>
      </w:r>
    </w:p>
    <w:p w14:paraId="7CB1279F" w14:textId="77777777" w:rsidR="00BB07B4" w:rsidRPr="00521E1D" w:rsidRDefault="0095259B" w:rsidP="00237A41">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Und Modul D beinhaltet</w:t>
      </w:r>
      <w:r w:rsidR="00BB07B4" w:rsidRPr="00521E1D">
        <w:rPr>
          <w:rFonts w:ascii="Calibri" w:hAnsi="Calibri" w:cs="Calibri"/>
          <w:i/>
          <w:lang w:val="de-AT" w:eastAsia="nl-BE"/>
        </w:rPr>
        <w:t>:</w:t>
      </w:r>
    </w:p>
    <w:p w14:paraId="3349EA36" w14:textId="77777777" w:rsidR="0095259B" w:rsidRPr="00521E1D" w:rsidRDefault="00BB07B4"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95259B" w:rsidRPr="00521E1D">
        <w:rPr>
          <w:rFonts w:ascii="Calibri" w:hAnsi="Calibri" w:cs="Calibri"/>
          <w:i/>
          <w:lang w:val="de-AT" w:eastAsia="nl-BE"/>
        </w:rPr>
        <w:t xml:space="preserve">zu einer weiteren Behandlungsanlage oder einem Lager inklusive </w:t>
      </w:r>
      <w:r w:rsidR="00C27BF4" w:rsidRPr="00521E1D">
        <w:rPr>
          <w:rFonts w:ascii="Calibri" w:hAnsi="Calibri" w:cs="Calibri"/>
          <w:i/>
          <w:lang w:val="de-AT" w:eastAsia="nl-BE"/>
        </w:rPr>
        <w:t xml:space="preserve">allfälliger </w:t>
      </w:r>
      <w:r w:rsidR="0020701F" w:rsidRPr="00521E1D">
        <w:rPr>
          <w:rFonts w:ascii="Calibri" w:hAnsi="Calibri" w:cs="Calibri"/>
          <w:i/>
          <w:lang w:val="de-AT" w:eastAsia="nl-BE"/>
        </w:rPr>
        <w:t>Verpackung</w:t>
      </w:r>
    </w:p>
    <w:p w14:paraId="35AADF60" w14:textId="77777777" w:rsidR="00BB07B4" w:rsidRPr="00521E1D" w:rsidRDefault="0095259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Gutschriften entstehen aus der Vermeidung der</w:t>
      </w:r>
      <w:r w:rsidR="0020701F" w:rsidRPr="00521E1D">
        <w:rPr>
          <w:rFonts w:ascii="Calibri" w:hAnsi="Calibri" w:cs="Calibri"/>
          <w:i/>
          <w:lang w:val="de-AT" w:eastAsia="nl-BE"/>
        </w:rPr>
        <w:t xml:space="preserve"> Herstellung neuer Tonprodukte.</w:t>
      </w:r>
    </w:p>
    <w:p w14:paraId="774843D5" w14:textId="77777777" w:rsidR="00BB07B4" w:rsidRPr="00521E1D" w:rsidRDefault="0095259B" w:rsidP="00237A41">
      <w:pPr>
        <w:autoSpaceDE w:val="0"/>
        <w:autoSpaceDN w:val="0"/>
        <w:adjustRightInd w:val="0"/>
        <w:spacing w:before="120" w:after="120" w:line="276" w:lineRule="auto"/>
        <w:rPr>
          <w:rFonts w:ascii="Calibri" w:hAnsi="Calibri" w:cs="Calibri"/>
          <w:b/>
          <w:i/>
          <w:u w:val="single"/>
          <w:lang w:val="de-AT" w:eastAsia="nl-BE"/>
        </w:rPr>
      </w:pPr>
      <w:r w:rsidRPr="00521E1D">
        <w:rPr>
          <w:rFonts w:ascii="Calibri" w:hAnsi="Calibri" w:cs="Calibri"/>
          <w:i/>
          <w:lang w:val="de-AT" w:eastAsia="nl-BE"/>
        </w:rPr>
        <w:t>Vergleiche Beispiel 3 in Anhang 4 des TBE-Dokuments.</w:t>
      </w:r>
    </w:p>
    <w:p w14:paraId="2A5F3A0B" w14:textId="77777777" w:rsidR="00BB07B4" w:rsidRPr="00521E1D" w:rsidRDefault="00BB07B4" w:rsidP="008E73F7">
      <w:pPr>
        <w:autoSpaceDE w:val="0"/>
        <w:autoSpaceDN w:val="0"/>
        <w:adjustRightInd w:val="0"/>
        <w:spacing w:line="276" w:lineRule="auto"/>
        <w:rPr>
          <w:rFonts w:ascii="Calibri" w:hAnsi="Calibri" w:cs="Calibri"/>
          <w:b/>
          <w:i/>
          <w:u w:val="single"/>
          <w:lang w:val="de-AT" w:eastAsia="nl-BE"/>
        </w:rPr>
      </w:pPr>
      <w:r w:rsidRPr="00521E1D">
        <w:rPr>
          <w:rFonts w:ascii="Calibri" w:hAnsi="Calibri" w:cs="Calibri"/>
          <w:b/>
          <w:i/>
          <w:u w:val="single"/>
          <w:lang w:val="de-AT" w:eastAsia="nl-BE"/>
        </w:rPr>
        <w:t xml:space="preserve">Recycling </w:t>
      </w:r>
      <w:r w:rsidR="0095259B" w:rsidRPr="00521E1D">
        <w:rPr>
          <w:rFonts w:ascii="Calibri" w:hAnsi="Calibri" w:cs="Calibri"/>
          <w:b/>
          <w:i/>
          <w:u w:val="single"/>
          <w:lang w:val="de-AT" w:eastAsia="nl-BE"/>
        </w:rPr>
        <w:t>von Produkten aus gebranntem Ton</w:t>
      </w:r>
    </w:p>
    <w:p w14:paraId="22426E9F" w14:textId="77777777" w:rsidR="00BB07B4" w:rsidRPr="00521E1D" w:rsidRDefault="00C176AC" w:rsidP="00B3488B">
      <w:pPr>
        <w:autoSpaceDE w:val="0"/>
        <w:autoSpaceDN w:val="0"/>
        <w:adjustRightInd w:val="0"/>
        <w:spacing w:line="276" w:lineRule="auto"/>
        <w:jc w:val="both"/>
        <w:rPr>
          <w:rFonts w:ascii="Calibri" w:hAnsi="Calibri" w:cs="Calibri"/>
          <w:i/>
          <w:lang w:val="de-AT" w:eastAsia="nl-BE"/>
        </w:rPr>
      </w:pPr>
      <w:r w:rsidRPr="00521E1D">
        <w:rPr>
          <w:rFonts w:ascii="Calibri" w:hAnsi="Calibri" w:cs="Calibri"/>
          <w:i/>
          <w:lang w:val="de-AT" w:eastAsia="nl-BE"/>
        </w:rPr>
        <w:t>Produkte aus gebranntem Ton</w:t>
      </w:r>
      <w:r w:rsidR="00C27BF4" w:rsidRPr="00521E1D">
        <w:rPr>
          <w:rFonts w:ascii="Calibri" w:hAnsi="Calibri" w:cs="Calibri"/>
          <w:i/>
          <w:lang w:val="de-AT" w:eastAsia="nl-BE"/>
        </w:rPr>
        <w:t>,</w:t>
      </w:r>
      <w:r w:rsidRPr="00521E1D">
        <w:rPr>
          <w:rFonts w:ascii="Calibri" w:hAnsi="Calibri" w:cs="Calibri"/>
          <w:i/>
          <w:lang w:val="de-AT" w:eastAsia="nl-BE"/>
        </w:rPr>
        <w:t xml:space="preserve"> </w:t>
      </w:r>
      <w:r w:rsidR="00C27BF4" w:rsidRPr="00521E1D">
        <w:rPr>
          <w:rFonts w:ascii="Calibri" w:hAnsi="Calibri" w:cs="Calibri"/>
          <w:i/>
          <w:lang w:val="de-AT" w:eastAsia="nl-BE"/>
        </w:rPr>
        <w:t>die</w:t>
      </w:r>
      <w:r w:rsidRPr="00521E1D">
        <w:rPr>
          <w:rFonts w:ascii="Calibri" w:hAnsi="Calibri" w:cs="Calibri"/>
          <w:i/>
          <w:lang w:val="de-AT" w:eastAsia="nl-BE"/>
        </w:rPr>
        <w:t xml:space="preserve"> nicht direkt wiederverwendet werde</w:t>
      </w:r>
      <w:r w:rsidR="00C27BF4" w:rsidRPr="00521E1D">
        <w:rPr>
          <w:rFonts w:ascii="Calibri" w:hAnsi="Calibri" w:cs="Calibri"/>
          <w:i/>
          <w:lang w:val="de-AT" w:eastAsia="nl-BE"/>
        </w:rPr>
        <w:t>n</w:t>
      </w:r>
      <w:r w:rsidRPr="00521E1D">
        <w:rPr>
          <w:rFonts w:ascii="Calibri" w:hAnsi="Calibri" w:cs="Calibri"/>
          <w:i/>
          <w:lang w:val="de-AT" w:eastAsia="nl-BE"/>
        </w:rPr>
        <w:t xml:space="preserve">, können zerkleinert und </w:t>
      </w:r>
      <w:r w:rsidR="00C27BF4" w:rsidRPr="00521E1D">
        <w:rPr>
          <w:rFonts w:ascii="Calibri" w:hAnsi="Calibri" w:cs="Calibri"/>
          <w:i/>
          <w:lang w:val="de-AT" w:eastAsia="nl-BE"/>
        </w:rPr>
        <w:t xml:space="preserve">beispielsweise </w:t>
      </w:r>
      <w:r w:rsidRPr="00521E1D">
        <w:rPr>
          <w:rFonts w:ascii="Calibri" w:hAnsi="Calibri" w:cs="Calibri"/>
          <w:i/>
          <w:lang w:val="de-AT" w:eastAsia="nl-BE"/>
        </w:rPr>
        <w:t>im Straßenbau als Unterbau, in der Zementklinkerproduktion, auf Feldwegen, Dammschüttungen, auf Tennisplätzen oder als Substrat für Gründächer eingesetzt werden. Unten ist ein generischer Ansatz für die Module C und D angeführt</w:t>
      </w:r>
      <w:r w:rsidR="00D10640" w:rsidRPr="00521E1D">
        <w:rPr>
          <w:rFonts w:ascii="Calibri" w:hAnsi="Calibri" w:cs="Calibri"/>
          <w:i/>
          <w:lang w:val="de-AT" w:eastAsia="nl-BE"/>
        </w:rPr>
        <w:t xml:space="preserve"> (siehe Abbildung 2)</w:t>
      </w:r>
      <w:r w:rsidRPr="00521E1D">
        <w:rPr>
          <w:rFonts w:ascii="Calibri" w:hAnsi="Calibri" w:cs="Calibri"/>
          <w:i/>
          <w:lang w:val="de-AT" w:eastAsia="nl-BE"/>
        </w:rPr>
        <w:t xml:space="preserve">. Dieses Default-Szenario kann verwendet werden, um Umweltwirkungen sowie Gutschriften und Lasten beispielsweise von Mauerziegeln oder Ziegelblocks für Platten zu bewerten. </w:t>
      </w:r>
    </w:p>
    <w:p w14:paraId="699A8D32" w14:textId="77777777" w:rsidR="00BB07B4" w:rsidRPr="00521E1D" w:rsidRDefault="00C176AC" w:rsidP="00237A41">
      <w:pPr>
        <w:autoSpaceDE w:val="0"/>
        <w:autoSpaceDN w:val="0"/>
        <w:adjustRightInd w:val="0"/>
        <w:spacing w:before="120" w:line="276" w:lineRule="auto"/>
        <w:rPr>
          <w:rFonts w:ascii="Calibri" w:hAnsi="Calibri" w:cs="Calibri"/>
          <w:i/>
          <w:lang w:eastAsia="nl-BE"/>
        </w:rPr>
      </w:pPr>
      <w:r w:rsidRPr="00521E1D">
        <w:rPr>
          <w:rFonts w:ascii="Calibri" w:hAnsi="Calibri" w:cs="Calibri"/>
          <w:i/>
          <w:lang w:eastAsia="nl-BE"/>
        </w:rPr>
        <w:t>Modul</w:t>
      </w:r>
      <w:r w:rsidR="00BB07B4" w:rsidRPr="00521E1D">
        <w:rPr>
          <w:rFonts w:ascii="Calibri" w:hAnsi="Calibri" w:cs="Calibri"/>
          <w:i/>
          <w:lang w:eastAsia="nl-BE"/>
        </w:rPr>
        <w:t xml:space="preserve"> C:</w:t>
      </w:r>
    </w:p>
    <w:p w14:paraId="6927A349" w14:textId="77777777" w:rsidR="00BB07B4" w:rsidRPr="00521E1D" w:rsidRDefault="00C176AC" w:rsidP="00A420C6">
      <w:pPr>
        <w:numPr>
          <w:ilvl w:val="0"/>
          <w:numId w:val="24"/>
        </w:numPr>
        <w:autoSpaceDE w:val="0"/>
        <w:autoSpaceDN w:val="0"/>
        <w:adjustRightInd w:val="0"/>
        <w:spacing w:line="276" w:lineRule="auto"/>
        <w:ind w:left="426" w:hanging="284"/>
        <w:contextualSpacing/>
        <w:jc w:val="both"/>
        <w:rPr>
          <w:rFonts w:ascii="Calibri" w:hAnsi="Calibri" w:cs="Calibri"/>
          <w:i/>
          <w:lang w:val="en-GB" w:eastAsia="nl-BE"/>
        </w:rPr>
      </w:pPr>
      <w:r w:rsidRPr="00521E1D">
        <w:rPr>
          <w:rFonts w:ascii="Calibri" w:hAnsi="Calibri" w:cs="Calibri"/>
          <w:i/>
          <w:lang w:val="en-GB" w:eastAsia="nl-BE"/>
        </w:rPr>
        <w:t>Abbruch/Rückbau des Tonproduktes</w:t>
      </w:r>
    </w:p>
    <w:p w14:paraId="30B0057B" w14:textId="77777777" w:rsidR="00BB07B4" w:rsidRPr="00521E1D" w:rsidRDefault="00AB5FE1"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Sammlung des Ziegelabbruchs auf der Baustelle</w:t>
      </w:r>
    </w:p>
    <w:p w14:paraId="6BCF10FA" w14:textId="77777777" w:rsidR="00BB07B4" w:rsidRPr="00521E1D" w:rsidRDefault="00BB07B4"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AB5FE1" w:rsidRPr="00521E1D">
        <w:rPr>
          <w:rFonts w:ascii="Calibri" w:hAnsi="Calibri" w:cs="Calibri"/>
          <w:i/>
          <w:lang w:val="de-AT" w:eastAsia="nl-BE"/>
        </w:rPr>
        <w:t>von der Baustelle zu einer Sortieranlage (erfolgt manchmal mit einer mobile</w:t>
      </w:r>
      <w:r w:rsidR="00A50E79" w:rsidRPr="00521E1D">
        <w:rPr>
          <w:rFonts w:ascii="Calibri" w:hAnsi="Calibri" w:cs="Calibri"/>
          <w:i/>
          <w:lang w:val="de-AT" w:eastAsia="nl-BE"/>
        </w:rPr>
        <w:t>n</w:t>
      </w:r>
      <w:r w:rsidR="00AB5FE1" w:rsidRPr="00521E1D">
        <w:rPr>
          <w:rFonts w:ascii="Calibri" w:hAnsi="Calibri" w:cs="Calibri"/>
          <w:i/>
          <w:lang w:val="de-AT" w:eastAsia="nl-BE"/>
        </w:rPr>
        <w:t xml:space="preserve"> Recyclinganlage direkt auf der Baustelle) </w:t>
      </w:r>
      <w:r w:rsidR="00A50E79" w:rsidRPr="00521E1D">
        <w:rPr>
          <w:rFonts w:ascii="Calibri" w:hAnsi="Calibri" w:cs="Calibri"/>
          <w:i/>
          <w:lang w:val="de-AT" w:eastAsia="nl-BE"/>
        </w:rPr>
        <w:t xml:space="preserve">ggf. </w:t>
      </w:r>
      <w:r w:rsidR="00AB5FE1" w:rsidRPr="00521E1D">
        <w:rPr>
          <w:rFonts w:ascii="Calibri" w:hAnsi="Calibri" w:cs="Calibri"/>
          <w:i/>
          <w:lang w:val="de-AT" w:eastAsia="nl-BE"/>
        </w:rPr>
        <w:t>inklusive Verpack</w:t>
      </w:r>
      <w:r w:rsidR="00A50E79" w:rsidRPr="00521E1D">
        <w:rPr>
          <w:rFonts w:ascii="Calibri" w:hAnsi="Calibri" w:cs="Calibri"/>
          <w:i/>
          <w:lang w:val="de-AT" w:eastAsia="nl-BE"/>
        </w:rPr>
        <w:t>ung</w:t>
      </w:r>
    </w:p>
    <w:p w14:paraId="01CB4A19" w14:textId="77777777" w:rsidR="00BB07B4" w:rsidRPr="00521E1D" w:rsidRDefault="00AB5FE1"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Prozess der Sortierung </w:t>
      </w:r>
      <w:r w:rsidR="00BB07B4" w:rsidRPr="00521E1D">
        <w:rPr>
          <w:rFonts w:ascii="Calibri" w:hAnsi="Calibri" w:cs="Calibri"/>
          <w:i/>
          <w:lang w:val="de-AT" w:eastAsia="nl-BE"/>
        </w:rPr>
        <w:t>(</w:t>
      </w:r>
      <w:r w:rsidRPr="00521E1D">
        <w:rPr>
          <w:rFonts w:ascii="Calibri" w:hAnsi="Calibri" w:cs="Calibri"/>
          <w:i/>
          <w:lang w:val="de-AT" w:eastAsia="nl-BE"/>
        </w:rPr>
        <w:t>in der Sortieranlage oder auf der Baustelle</w:t>
      </w:r>
      <w:r w:rsidR="00A50E79" w:rsidRPr="00521E1D">
        <w:rPr>
          <w:rFonts w:ascii="Calibri" w:hAnsi="Calibri" w:cs="Calibri"/>
          <w:i/>
          <w:lang w:val="de-AT" w:eastAsia="nl-BE"/>
        </w:rPr>
        <w:t>)</w:t>
      </w:r>
    </w:p>
    <w:p w14:paraId="6EE65D8C" w14:textId="77777777" w:rsidR="00BB07B4" w:rsidRPr="00521E1D" w:rsidRDefault="00BB07B4"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AB5FE1" w:rsidRPr="00521E1D">
        <w:rPr>
          <w:rFonts w:ascii="Calibri" w:hAnsi="Calibri" w:cs="Calibri"/>
          <w:i/>
          <w:lang w:val="de-AT" w:eastAsia="nl-BE"/>
        </w:rPr>
        <w:t>des Ziegelbruchs zur Abfallbehandlung</w:t>
      </w:r>
    </w:p>
    <w:p w14:paraId="169FB41B" w14:textId="77777777" w:rsidR="00BB07B4" w:rsidRPr="00521E1D" w:rsidRDefault="00AE5F2B" w:rsidP="00A420C6">
      <w:pPr>
        <w:numPr>
          <w:ilvl w:val="0"/>
          <w:numId w:val="25"/>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Vorbrechen bzw. Brechen des Ziegelbruchs bis der end-of waste-Status erreicht ist</w:t>
      </w:r>
      <w:r w:rsidR="00BB07B4" w:rsidRPr="00521E1D">
        <w:rPr>
          <w:rFonts w:ascii="Calibri" w:hAnsi="Calibri" w:cs="Calibri"/>
          <w:i/>
          <w:lang w:val="de-AT" w:eastAsia="nl-BE"/>
        </w:rPr>
        <w:t xml:space="preserve"> (</w:t>
      </w:r>
      <w:r w:rsidRPr="00521E1D">
        <w:rPr>
          <w:rFonts w:ascii="Calibri" w:hAnsi="Calibri" w:cs="Calibri"/>
          <w:i/>
          <w:lang w:val="de-AT" w:eastAsia="nl-BE"/>
        </w:rPr>
        <w:t>gemäß den Kriteri</w:t>
      </w:r>
      <w:r w:rsidR="000A1CB9" w:rsidRPr="00521E1D">
        <w:rPr>
          <w:rFonts w:ascii="Calibri" w:hAnsi="Calibri" w:cs="Calibri"/>
          <w:i/>
          <w:lang w:val="de-AT" w:eastAsia="nl-BE"/>
        </w:rPr>
        <w:t>e</w:t>
      </w:r>
      <w:r w:rsidRPr="00521E1D">
        <w:rPr>
          <w:rFonts w:ascii="Calibri" w:hAnsi="Calibri" w:cs="Calibri"/>
          <w:i/>
          <w:lang w:val="de-AT" w:eastAsia="nl-BE"/>
        </w:rPr>
        <w:t>n in</w:t>
      </w:r>
      <w:r w:rsidR="00BB07B4" w:rsidRPr="00521E1D">
        <w:rPr>
          <w:rFonts w:ascii="Calibri" w:hAnsi="Calibri" w:cs="Calibri"/>
          <w:i/>
          <w:lang w:val="de-AT" w:eastAsia="nl-BE"/>
        </w:rPr>
        <w:t xml:space="preserve"> EN 15804 – </w:t>
      </w:r>
      <w:r w:rsidRPr="00521E1D">
        <w:rPr>
          <w:rFonts w:ascii="Calibri" w:hAnsi="Calibri" w:cs="Calibri"/>
          <w:i/>
          <w:lang w:val="de-AT" w:eastAsia="nl-BE"/>
        </w:rPr>
        <w:t>Kapitel</w:t>
      </w:r>
      <w:r w:rsidR="00BB07B4" w:rsidRPr="00521E1D">
        <w:rPr>
          <w:rFonts w:ascii="Calibri" w:hAnsi="Calibri" w:cs="Calibri"/>
          <w:i/>
          <w:lang w:val="de-AT" w:eastAsia="nl-BE"/>
        </w:rPr>
        <w:t xml:space="preserve"> 6.3.4.5)</w:t>
      </w:r>
    </w:p>
    <w:p w14:paraId="07CD3E1D" w14:textId="77777777" w:rsidR="00BB07B4" w:rsidRPr="00521E1D" w:rsidRDefault="00C176AC" w:rsidP="00237A41">
      <w:pPr>
        <w:autoSpaceDE w:val="0"/>
        <w:autoSpaceDN w:val="0"/>
        <w:adjustRightInd w:val="0"/>
        <w:spacing w:before="120" w:line="276" w:lineRule="auto"/>
        <w:rPr>
          <w:rFonts w:ascii="Calibri" w:hAnsi="Calibri" w:cs="Calibri"/>
          <w:i/>
          <w:lang w:eastAsia="nl-BE"/>
        </w:rPr>
      </w:pPr>
      <w:r w:rsidRPr="00521E1D">
        <w:rPr>
          <w:rFonts w:ascii="Calibri" w:hAnsi="Calibri" w:cs="Calibri"/>
          <w:i/>
          <w:lang w:eastAsia="nl-BE"/>
        </w:rPr>
        <w:t>Modul</w:t>
      </w:r>
      <w:r w:rsidR="00BB07B4" w:rsidRPr="00521E1D">
        <w:rPr>
          <w:rFonts w:ascii="Calibri" w:hAnsi="Calibri" w:cs="Calibri"/>
          <w:i/>
          <w:lang w:eastAsia="nl-BE"/>
        </w:rPr>
        <w:t xml:space="preserve"> D:</w:t>
      </w:r>
    </w:p>
    <w:p w14:paraId="67D48AE4" w14:textId="77777777" w:rsidR="00BB07B4" w:rsidRPr="00521E1D" w:rsidRDefault="00AE5F2B" w:rsidP="00A420C6">
      <w:pPr>
        <w:numPr>
          <w:ilvl w:val="0"/>
          <w:numId w:val="24"/>
        </w:numPr>
        <w:autoSpaceDE w:val="0"/>
        <w:autoSpaceDN w:val="0"/>
        <w:adjustRightInd w:val="0"/>
        <w:spacing w:line="276" w:lineRule="auto"/>
        <w:contextualSpacing/>
        <w:jc w:val="both"/>
        <w:rPr>
          <w:rFonts w:ascii="Calibri" w:hAnsi="Calibri" w:cs="Calibri"/>
          <w:i/>
          <w:lang w:eastAsia="nl-BE"/>
        </w:rPr>
      </w:pPr>
      <w:r w:rsidRPr="00521E1D">
        <w:rPr>
          <w:rFonts w:ascii="Calibri" w:hAnsi="Calibri" w:cs="Calibri"/>
          <w:i/>
          <w:lang w:eastAsia="nl-BE"/>
        </w:rPr>
        <w:t>Weiterer Brechvorgang und Größenselektion (wenn notwendig, abhängig von der neuen Funktion des Materials)</w:t>
      </w:r>
    </w:p>
    <w:p w14:paraId="5FE13B0C" w14:textId="77777777" w:rsidR="00BB07B4" w:rsidRPr="00521E1D" w:rsidRDefault="00AE5F2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Andere Prozessschritte</w:t>
      </w:r>
      <w:r w:rsidR="00962C79" w:rsidRPr="00521E1D">
        <w:rPr>
          <w:rFonts w:ascii="Calibri" w:hAnsi="Calibri" w:cs="Calibri"/>
          <w:i/>
          <w:lang w:val="de-AT" w:eastAsia="nl-BE"/>
        </w:rPr>
        <w:t>,</w:t>
      </w:r>
      <w:r w:rsidRPr="00521E1D">
        <w:rPr>
          <w:rFonts w:ascii="Calibri" w:hAnsi="Calibri" w:cs="Calibri"/>
          <w:i/>
          <w:lang w:val="de-AT" w:eastAsia="nl-BE"/>
        </w:rPr>
        <w:t xml:space="preserve"> um einen Sekundärrohstoff aus dem Ziegelbruch zu erhalten</w:t>
      </w:r>
    </w:p>
    <w:p w14:paraId="5EA31C9D" w14:textId="77777777" w:rsidR="00BB07B4" w:rsidRPr="00521E1D" w:rsidRDefault="00AE5F2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Vermiedener Abbau und Verarbeitung von Rohstoffen, die für Granulat verwendet werden (z.B. Kies oder Sand)</w:t>
      </w:r>
    </w:p>
    <w:p w14:paraId="328DAA66" w14:textId="77777777" w:rsidR="00EA6DA8" w:rsidRDefault="00AE5F2B" w:rsidP="00B3488B">
      <w:pPr>
        <w:autoSpaceDE w:val="0"/>
        <w:autoSpaceDN w:val="0"/>
        <w:adjustRightInd w:val="0"/>
        <w:spacing w:before="120" w:after="120" w:line="276" w:lineRule="auto"/>
        <w:jc w:val="both"/>
        <w:rPr>
          <w:rFonts w:ascii="Calibri" w:hAnsi="Calibri" w:cs="Calibri"/>
          <w:i/>
          <w:lang w:val="de-AT" w:eastAsia="nl-BE"/>
        </w:rPr>
      </w:pPr>
      <w:r w:rsidRPr="00521E1D">
        <w:rPr>
          <w:rFonts w:ascii="Calibri" w:hAnsi="Calibri" w:cs="Calibri"/>
          <w:i/>
          <w:lang w:val="de-AT" w:eastAsia="nl-BE"/>
        </w:rPr>
        <w:t xml:space="preserve">Umweltwirkungen und Lasten mit Bezug auf </w:t>
      </w:r>
      <w:r w:rsidR="00962C79" w:rsidRPr="00521E1D">
        <w:rPr>
          <w:rFonts w:ascii="Calibri" w:hAnsi="Calibri" w:cs="Calibri"/>
          <w:i/>
          <w:lang w:val="de-AT" w:eastAsia="nl-BE"/>
        </w:rPr>
        <w:t xml:space="preserve">allfällige Verpackung </w:t>
      </w:r>
      <w:r w:rsidRPr="00521E1D">
        <w:rPr>
          <w:rFonts w:ascii="Calibri" w:hAnsi="Calibri" w:cs="Calibri"/>
          <w:i/>
          <w:lang w:val="de-AT" w:eastAsia="nl-BE"/>
        </w:rPr>
        <w:t>und den Transport der rezyklierten Tonprodukte werden im Modul A des Lebenszyklus jenes Systems, wo die Recyclingprodukte Eingang finden, abgebil</w:t>
      </w:r>
      <w:r w:rsidR="00962C79" w:rsidRPr="00521E1D">
        <w:rPr>
          <w:rFonts w:ascii="Calibri" w:hAnsi="Calibri" w:cs="Calibri"/>
          <w:i/>
          <w:lang w:val="de-AT" w:eastAsia="nl-BE"/>
        </w:rPr>
        <w:t xml:space="preserve">det (z.B. Straßenkonstruktion). </w:t>
      </w:r>
      <w:r w:rsidRPr="00521E1D">
        <w:rPr>
          <w:rFonts w:ascii="Calibri" w:hAnsi="Calibri" w:cs="Calibri"/>
          <w:i/>
          <w:lang w:val="de-AT" w:eastAsia="nl-BE"/>
        </w:rPr>
        <w:t>Vergleiche au</w:t>
      </w:r>
      <w:r w:rsidR="0020701F" w:rsidRPr="00521E1D">
        <w:rPr>
          <w:rFonts w:ascii="Calibri" w:hAnsi="Calibri" w:cs="Calibri"/>
          <w:i/>
          <w:lang w:val="de-AT" w:eastAsia="nl-BE"/>
        </w:rPr>
        <w:t>ch Anhang 4, Beispiele 1 und 2.</w:t>
      </w:r>
    </w:p>
    <w:p w14:paraId="7FCECC17" w14:textId="1ACF7C13" w:rsidR="00BB07B4" w:rsidRPr="00521E1D" w:rsidRDefault="00BB07B4" w:rsidP="00B3488B">
      <w:pPr>
        <w:autoSpaceDE w:val="0"/>
        <w:autoSpaceDN w:val="0"/>
        <w:adjustRightInd w:val="0"/>
        <w:spacing w:before="120" w:after="120" w:line="276" w:lineRule="auto"/>
        <w:jc w:val="both"/>
        <w:rPr>
          <w:rFonts w:ascii="Calibri" w:hAnsi="Calibri" w:cs="Calibri"/>
          <w:i/>
          <w:lang w:val="de-AT" w:eastAsia="nl-BE"/>
        </w:rPr>
      </w:pPr>
    </w:p>
    <w:p w14:paraId="3B7881AC" w14:textId="77777777" w:rsidR="002E2124" w:rsidRPr="00521E1D" w:rsidRDefault="00000000" w:rsidP="002E2124">
      <w:pPr>
        <w:tabs>
          <w:tab w:val="left" w:pos="6663"/>
        </w:tabs>
        <w:autoSpaceDE w:val="0"/>
        <w:autoSpaceDN w:val="0"/>
        <w:adjustRightInd w:val="0"/>
        <w:spacing w:before="120" w:after="120" w:line="276" w:lineRule="auto"/>
        <w:rPr>
          <w:rFonts w:ascii="Calibri" w:hAnsi="Calibri" w:cs="Calibri"/>
          <w:b/>
          <w:color w:val="7030A0"/>
          <w:sz w:val="24"/>
          <w:szCs w:val="24"/>
          <w:lang w:val="de-AT" w:eastAsia="nl-BE"/>
        </w:rPr>
      </w:pPr>
      <w:r>
        <w:rPr>
          <w:noProof/>
        </w:rPr>
        <w:pict w14:anchorId="275653E1">
          <v:group id="Gruppieren 91" o:spid="_x0000_s2158" style="position:absolute;margin-left:0;margin-top:13.95pt;width:497.65pt;height:98.3pt;z-index:8" coordsize="63199,1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">
            <v:group id="Gruppieren 90" o:spid="_x0000_s2159" style="position:absolute;width:63199;height:12483" coordsize="63199,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Text Box 6" o:spid="_x0000_s2160" type="#_x0000_t202" style="position:absolute;left:452;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" fillcolor="#d7e4bd">
                <v:textbox>
                  <w:txbxContent>
                    <w:p w14:paraId="4B63FB2C"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Sammlung</w:t>
                      </w:r>
                    </w:p>
                    <w:p w14:paraId="55A79A74" w14:textId="77777777" w:rsidR="003B2F18" w:rsidRPr="00521E1D" w:rsidRDefault="003B2F18" w:rsidP="00C07664">
                      <w:pPr>
                        <w:jc w:val="center"/>
                        <w:rPr>
                          <w:rFonts w:ascii="Calibri" w:hAnsi="Calibri"/>
                        </w:rPr>
                      </w:pPr>
                    </w:p>
                    <w:p w14:paraId="19DD3B52" w14:textId="77777777" w:rsidR="003B2F18" w:rsidRPr="00521E1D" w:rsidRDefault="003B2F18" w:rsidP="00C07664">
                      <w:pPr>
                        <w:jc w:val="center"/>
                        <w:rPr>
                          <w:rFonts w:ascii="Calibri" w:hAnsi="Calibri"/>
                          <w:sz w:val="14"/>
                          <w:szCs w:val="14"/>
                        </w:rPr>
                      </w:pPr>
                      <w:r w:rsidRPr="00521E1D">
                        <w:rPr>
                          <w:rFonts w:ascii="Calibri" w:hAnsi="Calibri"/>
                          <w:sz w:val="14"/>
                          <w:szCs w:val="14"/>
                        </w:rPr>
                        <w:t>Vor Ort</w:t>
                      </w:r>
                    </w:p>
                    <w:p w14:paraId="573970D6" w14:textId="77777777" w:rsidR="003B2F18" w:rsidRPr="00521E1D" w:rsidRDefault="003B2F18" w:rsidP="00C07664">
                      <w:pPr>
                        <w:jc w:val="center"/>
                        <w:rPr>
                          <w:rFonts w:ascii="Calibri" w:hAnsi="Calibri"/>
                          <w:sz w:val="14"/>
                          <w:szCs w:val="14"/>
                        </w:rPr>
                      </w:pPr>
                      <w:r w:rsidRPr="00521E1D">
                        <w:rPr>
                          <w:rFonts w:ascii="Calibri" w:hAnsi="Calibri"/>
                          <w:sz w:val="14"/>
                          <w:szCs w:val="14"/>
                        </w:rPr>
                        <w:t>Abbruch</w:t>
                      </w:r>
                    </w:p>
                    <w:p w14:paraId="51AA967C" w14:textId="77777777" w:rsidR="003B2F18" w:rsidRPr="00521E1D" w:rsidRDefault="003B2F18" w:rsidP="00C07664">
                      <w:pPr>
                        <w:jc w:val="center"/>
                        <w:rPr>
                          <w:rFonts w:ascii="Calibri" w:hAnsi="Calibri"/>
                          <w:sz w:val="14"/>
                          <w:szCs w:val="14"/>
                        </w:rPr>
                      </w:pPr>
                    </w:p>
                  </w:txbxContent>
                </v:textbox>
              </v:shape>
              <v:shape id="Text Box 7" o:spid="_x0000_s2161" type="#_x0000_t202" style="position:absolute;left:8418;top:1311;width:6986;height:8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" fillcolor="#d7e4bd">
                <v:textbox>
                  <w:txbxContent>
                    <w:p w14:paraId="1C1C954D"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0F985FBA" w14:textId="77777777" w:rsidR="003B2F18" w:rsidRPr="00521E1D" w:rsidRDefault="003B2F18" w:rsidP="00C07664">
                      <w:pPr>
                        <w:jc w:val="center"/>
                        <w:rPr>
                          <w:rFonts w:ascii="Calibri" w:hAnsi="Calibri"/>
                        </w:rPr>
                      </w:pPr>
                    </w:p>
                    <w:p w14:paraId="639D1140" w14:textId="77777777" w:rsidR="003B2F18" w:rsidRPr="00521E1D" w:rsidRDefault="003B2F18" w:rsidP="00C07664">
                      <w:pPr>
                        <w:jc w:val="center"/>
                        <w:rPr>
                          <w:rFonts w:ascii="Calibri" w:hAnsi="Calibri"/>
                          <w:sz w:val="14"/>
                          <w:szCs w:val="14"/>
                        </w:rPr>
                      </w:pPr>
                      <w:r w:rsidRPr="00521E1D">
                        <w:rPr>
                          <w:rFonts w:ascii="Calibri" w:hAnsi="Calibri"/>
                          <w:sz w:val="14"/>
                          <w:szCs w:val="14"/>
                        </w:rPr>
                        <w:t>Vom Abbruchort zur Sortieranlage</w:t>
                      </w:r>
                    </w:p>
                  </w:txbxContent>
                </v:textbox>
              </v:shape>
              <v:shape id="Text Box 8" o:spid="_x0000_s2162" type="#_x0000_t202" style="position:absolute;left:24399;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" fillcolor="#d7e4bd">
                <v:textbox>
                  <w:txbxContent>
                    <w:p w14:paraId="22CB3F4C"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6A47FCDB" w14:textId="77777777" w:rsidR="003B2F18" w:rsidRPr="00521E1D" w:rsidRDefault="003B2F18" w:rsidP="00C07664">
                      <w:pPr>
                        <w:jc w:val="center"/>
                        <w:rPr>
                          <w:rFonts w:ascii="Calibri" w:hAnsi="Calibri"/>
                        </w:rPr>
                      </w:pPr>
                    </w:p>
                    <w:p w14:paraId="66BC4AE0"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Sortierung </w:t>
                      </w:r>
                      <w:r w:rsidRPr="00521E1D">
                        <w:rPr>
                          <w:rFonts w:ascii="Calibri" w:hAnsi="Calibri"/>
                          <w:sz w:val="14"/>
                          <w:szCs w:val="14"/>
                        </w:rPr>
                        <w:sym w:font="Wingdings 3" w:char="F022"/>
                      </w:r>
                      <w:r w:rsidRPr="00521E1D">
                        <w:rPr>
                          <w:rFonts w:ascii="Calibri" w:hAnsi="Calibri"/>
                          <w:sz w:val="14"/>
                          <w:szCs w:val="14"/>
                        </w:rPr>
                        <w:t xml:space="preserve"> Aufbereitung (wenn anderer Ort)</w:t>
                      </w:r>
                    </w:p>
                    <w:p w14:paraId="6091741A" w14:textId="77777777" w:rsidR="003B2F18" w:rsidRPr="00521E1D" w:rsidRDefault="003B2F18" w:rsidP="00C07664">
                      <w:pPr>
                        <w:jc w:val="center"/>
                        <w:rPr>
                          <w:rFonts w:ascii="Calibri" w:hAnsi="Calibri"/>
                          <w:sz w:val="14"/>
                          <w:szCs w:val="14"/>
                        </w:rPr>
                      </w:pPr>
                    </w:p>
                  </w:txbxContent>
                </v:textbox>
              </v:shape>
              <v:shape id="Text Box 9" o:spid="_x0000_s2163" type="#_x0000_t202" style="position:absolute;left:32320;top:1312;width:7392;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" fillcolor="#d7e4bd">
                <v:textbox>
                  <w:txbxContent>
                    <w:p w14:paraId="2DB57550"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Behandlung</w:t>
                      </w:r>
                    </w:p>
                    <w:p w14:paraId="25624EE9" w14:textId="77777777" w:rsidR="003B2F18" w:rsidRPr="00521E1D" w:rsidRDefault="003B2F18" w:rsidP="00C07664">
                      <w:pPr>
                        <w:jc w:val="center"/>
                        <w:rPr>
                          <w:rFonts w:ascii="Calibri" w:hAnsi="Calibri"/>
                        </w:rPr>
                      </w:pPr>
                    </w:p>
                    <w:p w14:paraId="477A1A1C" w14:textId="77777777" w:rsidR="003B2F18" w:rsidRPr="00521E1D" w:rsidRDefault="003B2F18" w:rsidP="00C07664">
                      <w:pPr>
                        <w:jc w:val="center"/>
                        <w:rPr>
                          <w:rFonts w:ascii="Calibri" w:hAnsi="Calibri"/>
                          <w:sz w:val="14"/>
                          <w:szCs w:val="14"/>
                        </w:rPr>
                      </w:pPr>
                      <w:r w:rsidRPr="00521E1D">
                        <w:rPr>
                          <w:rFonts w:ascii="Calibri" w:hAnsi="Calibri"/>
                          <w:sz w:val="14"/>
                          <w:szCs w:val="14"/>
                        </w:rPr>
                        <w:t>Reinigung, Zerkleinerung,</w:t>
                      </w:r>
                    </w:p>
                    <w:p w14:paraId="3248795E" w14:textId="77777777" w:rsidR="003B2F18" w:rsidRPr="00521E1D" w:rsidRDefault="003B2F18" w:rsidP="00C07664">
                      <w:pPr>
                        <w:jc w:val="center"/>
                        <w:rPr>
                          <w:rFonts w:ascii="Calibri" w:hAnsi="Calibri"/>
                          <w:sz w:val="14"/>
                          <w:szCs w:val="14"/>
                        </w:rPr>
                      </w:pPr>
                      <w:r w:rsidRPr="00521E1D">
                        <w:rPr>
                          <w:rFonts w:ascii="Calibri" w:hAnsi="Calibri"/>
                          <w:sz w:val="14"/>
                          <w:szCs w:val="14"/>
                        </w:rPr>
                        <w:t>etc.</w:t>
                      </w:r>
                    </w:p>
                    <w:p w14:paraId="2164D2C8" w14:textId="77777777" w:rsidR="003B2F18" w:rsidRPr="00521E1D" w:rsidRDefault="003B2F18" w:rsidP="00C07664">
                      <w:pPr>
                        <w:jc w:val="center"/>
                        <w:rPr>
                          <w:rFonts w:ascii="Calibri" w:hAnsi="Calibri"/>
                          <w:sz w:val="14"/>
                          <w:szCs w:val="14"/>
                        </w:rPr>
                      </w:pPr>
                    </w:p>
                  </w:txbxContent>
                </v:textbox>
              </v:shape>
              <v:rect id="Rechteck 80" o:spid="_x0000_s2164" style="position:absolute;width:40265;height:12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" filled="f" strokecolor="#7030a0" strokeweight="2pt"/>
              <v:group id="Gruppieren 89" o:spid="_x0000_s2165" style="position:absolute;left:16441;width:46758;height:12483" coordorigin="99" coordsize="46758,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 Box 12" o:spid="_x0000_s2166" type="#_x0000_t202" style="position:absolute;left:99;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" fillcolor="#d7e4bd">
                  <v:textbox>
                    <w:txbxContent>
                      <w:p w14:paraId="28079D17"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Bestand</w:t>
                        </w:r>
                      </w:p>
                      <w:p w14:paraId="47223B45" w14:textId="77777777" w:rsidR="003B2F18" w:rsidRPr="00521E1D" w:rsidRDefault="003B2F18" w:rsidP="00C07664">
                        <w:pPr>
                          <w:jc w:val="center"/>
                          <w:rPr>
                            <w:rFonts w:ascii="Calibri" w:hAnsi="Calibri"/>
                          </w:rPr>
                        </w:pPr>
                      </w:p>
                      <w:p w14:paraId="07489D96"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In der </w:t>
                        </w:r>
                      </w:p>
                      <w:p w14:paraId="07D23CF7" w14:textId="77777777" w:rsidR="003B2F18" w:rsidRPr="00521E1D" w:rsidRDefault="003B2F18" w:rsidP="00C07664">
                        <w:pPr>
                          <w:jc w:val="center"/>
                          <w:rPr>
                            <w:rFonts w:ascii="Calibri" w:hAnsi="Calibri"/>
                            <w:sz w:val="14"/>
                            <w:szCs w:val="14"/>
                          </w:rPr>
                        </w:pPr>
                        <w:r w:rsidRPr="00521E1D">
                          <w:rPr>
                            <w:rFonts w:ascii="Calibri" w:hAnsi="Calibri"/>
                            <w:sz w:val="14"/>
                            <w:szCs w:val="14"/>
                          </w:rPr>
                          <w:t>Sortieranlage</w:t>
                        </w:r>
                      </w:p>
                    </w:txbxContent>
                  </v:textbox>
                </v:shape>
                <v:shape id="Text Box 13" o:spid="_x0000_s2167" type="#_x0000_t202" style="position:absolute;left:26164;top:1312;width:7633;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" fillcolor="#d7e4bd">
                  <v:textbox>
                    <w:txbxContent>
                      <w:p w14:paraId="7D7FE4D8"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2E7B1EAB" w14:textId="77777777" w:rsidR="003B2F18" w:rsidRPr="00521E1D" w:rsidRDefault="003B2F18" w:rsidP="00C07664">
                        <w:pPr>
                          <w:jc w:val="center"/>
                          <w:rPr>
                            <w:rFonts w:ascii="Calibri" w:hAnsi="Calibri"/>
                          </w:rPr>
                        </w:pPr>
                      </w:p>
                      <w:p w14:paraId="445444B0"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Vom Behandlungsort </w:t>
                        </w:r>
                        <w:r w:rsidRPr="00521E1D">
                          <w:rPr>
                            <w:rFonts w:ascii="Calibri" w:hAnsi="Calibri"/>
                            <w:sz w:val="14"/>
                            <w:szCs w:val="14"/>
                          </w:rPr>
                          <w:sym w:font="Wingdings 3" w:char="F022"/>
                        </w:r>
                        <w:r w:rsidRPr="00521E1D">
                          <w:rPr>
                            <w:rFonts w:ascii="Calibri" w:hAnsi="Calibri"/>
                            <w:sz w:val="14"/>
                            <w:szCs w:val="14"/>
                          </w:rPr>
                          <w:t xml:space="preserve"> neue  Produktionsstätte</w:t>
                        </w:r>
                      </w:p>
                      <w:p w14:paraId="6FDBE11C" w14:textId="77777777" w:rsidR="003B2F18" w:rsidRPr="00521E1D" w:rsidRDefault="003B2F18" w:rsidP="00C07664">
                        <w:pPr>
                          <w:jc w:val="center"/>
                          <w:rPr>
                            <w:rFonts w:ascii="Calibri" w:hAnsi="Calibri"/>
                            <w:sz w:val="14"/>
                            <w:szCs w:val="14"/>
                          </w:rPr>
                        </w:pPr>
                      </w:p>
                    </w:txbxContent>
                  </v:textbox>
                </v:shape>
                <v:shape id="Text Box 14" o:spid="_x0000_s2168" type="#_x0000_t202" style="position:absolute;left:34855;top:1312;width:11291;height:8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" fillcolor="#d7e4bd">
                  <v:textbox>
                    <w:txbxContent>
                      <w:p w14:paraId="060B41AD"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Vermiedene Einflüsse</w:t>
                        </w:r>
                      </w:p>
                      <w:p w14:paraId="78E34616" w14:textId="77777777" w:rsidR="003B2F18" w:rsidRPr="00521E1D" w:rsidRDefault="003B2F18" w:rsidP="00C07664">
                        <w:pPr>
                          <w:jc w:val="center"/>
                          <w:rPr>
                            <w:rFonts w:ascii="Calibri" w:hAnsi="Calibri"/>
                            <w:sz w:val="14"/>
                            <w:szCs w:val="14"/>
                          </w:rPr>
                        </w:pPr>
                        <w:r w:rsidRPr="00521E1D">
                          <w:rPr>
                            <w:rFonts w:ascii="Calibri" w:hAnsi="Calibri"/>
                            <w:sz w:val="14"/>
                            <w:szCs w:val="14"/>
                          </w:rPr>
                          <w:t>Produktion von Schotter oder anderen Granulaten (oder Lehmprodukten im Fall von Wiederverwendung oder Aufbereitung) gleicher Charakteristik</w:t>
                        </w:r>
                      </w:p>
                      <w:p w14:paraId="4204BBB1" w14:textId="77777777" w:rsidR="003B2F18" w:rsidRPr="00521E1D" w:rsidRDefault="003B2F18" w:rsidP="00C07664">
                        <w:pPr>
                          <w:jc w:val="center"/>
                          <w:rPr>
                            <w:rFonts w:ascii="Calibri" w:hAnsi="Calibri"/>
                            <w:sz w:val="14"/>
                            <w:szCs w:val="14"/>
                          </w:rPr>
                        </w:pPr>
                      </w:p>
                    </w:txbxContent>
                  </v:textbox>
                </v:shape>
                <v:rect id="Rechteck 81" o:spid="_x0000_s2169" style="position:absolute;left:25711;width:21147;height:124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" filled="f" strokecolor="#7030a0" strokeweight="2pt"/>
              </v:group>
            </v:group>
            <v:group id="Gruppieren 88" o:spid="_x0000_s2170" style="position:absolute;left:7378;top:5141;width:43809;height:901" coordorigin=",-426" coordsize="4380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2" o:spid="_x0000_s2171" type="#_x0000_t13" style="position:absolute;top:-424;width:1035;height:8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" adj="12233" filled="f" strokeweight="1pt"/>
              <v:shape id="Pfeil nach rechts 83" o:spid="_x0000_s2172" type="#_x0000_t13" style="position:absolute;left:8027;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" adj="12207" filled="f" strokeweight="1pt"/>
              <v:shape id="Pfeil nach rechts 84" o:spid="_x0000_s2173" type="#_x0000_t13" style="position:absolute;left:15977;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" adj="12207" filled="f" strokeweight="1pt"/>
              <v:shape id="Pfeil nach rechts 85" o:spid="_x0000_s2174" type="#_x0000_t13" style="position:absolute;left:23944;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" adj="12207" filled="f" strokeweight="1pt"/>
              <v:shape id="Pfeil nach rechts 86" o:spid="_x0000_s2175" type="#_x0000_t13" style="position:absolute;left:32317;top:-426;width:2830;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" adj="16645" filled="f" strokeweight="1pt"/>
              <v:shape id="Pfeil nach rechts 87" o:spid="_x0000_s2176" type="#_x0000_t13" style="position:absolute;left:42773;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" adj="12207" filled="f" strokeweight="1pt"/>
            </v:group>
          </v:group>
        </w:pict>
      </w:r>
      <w:r w:rsidR="002E2124" w:rsidRPr="00521E1D">
        <w:rPr>
          <w:rFonts w:ascii="Calibri" w:hAnsi="Calibri" w:cs="Calibri"/>
          <w:b/>
          <w:color w:val="7030A0"/>
          <w:sz w:val="24"/>
          <w:szCs w:val="24"/>
          <w:lang w:val="de-AT" w:eastAsia="nl-BE"/>
        </w:rPr>
        <w:t>Modul C</w:t>
      </w:r>
      <w:r w:rsidR="002E2124" w:rsidRPr="00521E1D">
        <w:rPr>
          <w:rFonts w:ascii="Calibri" w:hAnsi="Calibri" w:cs="Calibri"/>
          <w:b/>
          <w:color w:val="7030A0"/>
          <w:sz w:val="24"/>
          <w:szCs w:val="24"/>
          <w:lang w:val="de-AT" w:eastAsia="nl-BE"/>
        </w:rPr>
        <w:tab/>
        <w:t>Modul D</w:t>
      </w:r>
    </w:p>
    <w:p w14:paraId="19136BF1"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1920C8D5"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19C54369"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3FB7D72E"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0AC6D6DB" w14:textId="77777777" w:rsidR="002E2124" w:rsidRPr="00521E1D" w:rsidRDefault="002E2124" w:rsidP="002E2124">
      <w:pPr>
        <w:tabs>
          <w:tab w:val="center" w:pos="0"/>
          <w:tab w:val="left" w:pos="567"/>
          <w:tab w:val="left" w:pos="1701"/>
          <w:tab w:val="left" w:pos="2977"/>
          <w:tab w:val="left" w:pos="4253"/>
          <w:tab w:val="left" w:pos="5529"/>
        </w:tabs>
        <w:autoSpaceDE w:val="0"/>
        <w:autoSpaceDN w:val="0"/>
        <w:adjustRightInd w:val="0"/>
        <w:spacing w:before="120" w:after="120" w:line="276" w:lineRule="auto"/>
        <w:rPr>
          <w:rFonts w:ascii="Calibri" w:hAnsi="Calibri" w:cs="Calibri"/>
          <w:b/>
          <w:sz w:val="22"/>
          <w:lang w:val="de-AT" w:eastAsia="nl-BE"/>
        </w:rPr>
      </w:pPr>
      <w:r w:rsidRPr="00521E1D">
        <w:rPr>
          <w:rFonts w:ascii="Calibri" w:hAnsi="Calibri" w:cs="Calibri"/>
          <w:i/>
          <w:lang w:val="de-AT" w:eastAsia="nl-BE"/>
        </w:rPr>
        <w:tab/>
      </w:r>
      <w:r w:rsidRPr="00521E1D">
        <w:rPr>
          <w:rFonts w:ascii="Calibri" w:hAnsi="Calibri" w:cs="Calibri"/>
          <w:b/>
          <w:color w:val="7030A0"/>
          <w:sz w:val="22"/>
          <w:lang w:val="de-AT" w:eastAsia="nl-BE"/>
        </w:rPr>
        <w:t>C1</w:t>
      </w:r>
      <w:r w:rsidRPr="00521E1D">
        <w:rPr>
          <w:rFonts w:ascii="Calibri" w:hAnsi="Calibri" w:cs="Calibri"/>
          <w:b/>
          <w:color w:val="7030A0"/>
          <w:sz w:val="22"/>
          <w:lang w:val="de-AT" w:eastAsia="nl-BE"/>
        </w:rPr>
        <w:tab/>
        <w:t>C2</w:t>
      </w:r>
      <w:r w:rsidR="00E645B3" w:rsidRPr="00521E1D">
        <w:rPr>
          <w:rFonts w:ascii="Calibri" w:hAnsi="Calibri" w:cs="Calibri"/>
          <w:b/>
          <w:color w:val="7030A0"/>
          <w:sz w:val="22"/>
          <w:lang w:val="de-AT" w:eastAsia="nl-BE"/>
        </w:rPr>
        <w:t>.1</w:t>
      </w:r>
      <w:r w:rsidRPr="00521E1D">
        <w:rPr>
          <w:rFonts w:ascii="Calibri" w:hAnsi="Calibri" w:cs="Calibri"/>
          <w:b/>
          <w:color w:val="7030A0"/>
          <w:sz w:val="22"/>
          <w:lang w:val="de-AT" w:eastAsia="nl-BE"/>
        </w:rPr>
        <w:tab/>
        <w:t>C3</w:t>
      </w:r>
      <w:r w:rsidRPr="00521E1D">
        <w:rPr>
          <w:rFonts w:ascii="Calibri" w:hAnsi="Calibri" w:cs="Calibri"/>
          <w:b/>
          <w:color w:val="7030A0"/>
          <w:sz w:val="22"/>
          <w:lang w:val="de-AT" w:eastAsia="nl-BE"/>
        </w:rPr>
        <w:tab/>
      </w:r>
      <w:r w:rsidR="00E645B3" w:rsidRPr="00521E1D">
        <w:rPr>
          <w:rFonts w:ascii="Calibri" w:hAnsi="Calibri" w:cs="Calibri"/>
          <w:b/>
          <w:color w:val="7030A0"/>
          <w:sz w:val="22"/>
          <w:lang w:val="de-AT" w:eastAsia="nl-BE"/>
        </w:rPr>
        <w:t>C.2.2</w:t>
      </w:r>
      <w:r w:rsidRPr="00521E1D">
        <w:rPr>
          <w:rFonts w:ascii="Calibri" w:hAnsi="Calibri" w:cs="Calibri"/>
          <w:b/>
          <w:color w:val="7030A0"/>
          <w:sz w:val="22"/>
          <w:lang w:val="de-AT" w:eastAsia="nl-BE"/>
        </w:rPr>
        <w:tab/>
      </w:r>
      <w:r w:rsidR="00E645B3" w:rsidRPr="00521E1D">
        <w:rPr>
          <w:rFonts w:ascii="Calibri" w:hAnsi="Calibri" w:cs="Calibri"/>
          <w:b/>
          <w:color w:val="7030A0"/>
          <w:sz w:val="22"/>
          <w:lang w:val="de-AT" w:eastAsia="nl-BE"/>
        </w:rPr>
        <w:t>C4</w:t>
      </w:r>
    </w:p>
    <w:p w14:paraId="092D4C8E" w14:textId="4D5854BF" w:rsidR="00BB07B4" w:rsidRPr="00521E1D" w:rsidRDefault="00E76155" w:rsidP="008E73F7">
      <w:pPr>
        <w:pStyle w:val="Beschriftung"/>
        <w:spacing w:line="276" w:lineRule="auto"/>
        <w:rPr>
          <w:rFonts w:ascii="Calibri" w:hAnsi="Calibri" w:cs="Calibri"/>
          <w:i/>
          <w:color w:val="auto"/>
          <w:lang w:val="de-AT"/>
        </w:rPr>
      </w:pPr>
      <w:bookmarkStart w:id="144" w:name="_Toc490142881"/>
      <w:bookmarkStart w:id="145" w:name="_Toc81484553"/>
      <w:bookmarkStart w:id="146" w:name="_Toc378085978"/>
      <w:r w:rsidRPr="00521E1D">
        <w:rPr>
          <w:rFonts w:ascii="Calibri" w:hAnsi="Calibri" w:cs="Calibri"/>
          <w:i/>
          <w:color w:val="auto"/>
        </w:rPr>
        <w:t>Abbildung</w:t>
      </w:r>
      <w:r w:rsidR="00F82B01" w:rsidRPr="00521E1D">
        <w:rPr>
          <w:rFonts w:ascii="Calibri" w:hAnsi="Calibri" w:cs="Calibri"/>
          <w:i/>
          <w:color w:val="auto"/>
        </w:rPr>
        <w:t xml:space="preserve">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340871">
        <w:rPr>
          <w:rFonts w:ascii="Calibri" w:hAnsi="Calibri" w:cs="Calibri"/>
          <w:i/>
          <w:noProof/>
          <w:color w:val="auto"/>
        </w:rPr>
        <w:t>2</w:t>
      </w:r>
      <w:r w:rsidR="006E29D9" w:rsidRPr="00521E1D">
        <w:rPr>
          <w:rFonts w:ascii="Calibri" w:hAnsi="Calibri" w:cs="Calibri"/>
          <w:i/>
          <w:color w:val="auto"/>
        </w:rPr>
        <w:fldChar w:fldCharType="end"/>
      </w:r>
      <w:r w:rsidR="00BB07B4" w:rsidRPr="00521E1D">
        <w:rPr>
          <w:rFonts w:ascii="Calibri" w:hAnsi="Calibri" w:cs="Calibri"/>
          <w:i/>
          <w:color w:val="auto"/>
          <w:lang w:val="de-AT"/>
        </w:rPr>
        <w:t xml:space="preserve">: Illustration </w:t>
      </w:r>
      <w:r w:rsidR="00AE5F2B" w:rsidRPr="00521E1D">
        <w:rPr>
          <w:rFonts w:ascii="Calibri" w:hAnsi="Calibri" w:cs="Calibri"/>
          <w:i/>
          <w:color w:val="auto"/>
          <w:lang w:val="de-AT"/>
        </w:rPr>
        <w:t>der Systemgrenzen zwischen Modul</w:t>
      </w:r>
      <w:r w:rsidR="00BB07B4" w:rsidRPr="00521E1D">
        <w:rPr>
          <w:rFonts w:ascii="Calibri" w:hAnsi="Calibri" w:cs="Calibri"/>
          <w:i/>
          <w:color w:val="auto"/>
          <w:lang w:val="de-AT"/>
        </w:rPr>
        <w:t xml:space="preserve"> C </w:t>
      </w:r>
      <w:r w:rsidR="00AE5F2B" w:rsidRPr="00521E1D">
        <w:rPr>
          <w:rFonts w:ascii="Calibri" w:hAnsi="Calibri" w:cs="Calibri"/>
          <w:i/>
          <w:color w:val="auto"/>
          <w:lang w:val="de-AT"/>
        </w:rPr>
        <w:t>und</w:t>
      </w:r>
      <w:r w:rsidR="00BB07B4" w:rsidRPr="00521E1D">
        <w:rPr>
          <w:rFonts w:ascii="Calibri" w:hAnsi="Calibri" w:cs="Calibri"/>
          <w:i/>
          <w:color w:val="auto"/>
          <w:lang w:val="de-AT"/>
        </w:rPr>
        <w:t xml:space="preserve"> </w:t>
      </w:r>
      <w:r w:rsidR="00AE5F2B" w:rsidRPr="00521E1D">
        <w:rPr>
          <w:rFonts w:ascii="Calibri" w:hAnsi="Calibri" w:cs="Calibri"/>
          <w:i/>
          <w:color w:val="auto"/>
          <w:lang w:val="de-AT"/>
        </w:rPr>
        <w:t>Modul</w:t>
      </w:r>
      <w:r w:rsidR="00BB07B4" w:rsidRPr="00521E1D">
        <w:rPr>
          <w:rFonts w:ascii="Calibri" w:hAnsi="Calibri" w:cs="Calibri"/>
          <w:i/>
          <w:color w:val="auto"/>
          <w:lang w:val="de-AT"/>
        </w:rPr>
        <w:t xml:space="preserve"> D f</w:t>
      </w:r>
      <w:r w:rsidR="00AE5F2B" w:rsidRPr="00521E1D">
        <w:rPr>
          <w:rFonts w:ascii="Calibri" w:hAnsi="Calibri" w:cs="Calibri"/>
          <w:i/>
          <w:color w:val="auto"/>
          <w:lang w:val="de-AT"/>
        </w:rPr>
        <w:t>ür</w:t>
      </w:r>
      <w:r w:rsidR="00BB07B4" w:rsidRPr="00521E1D">
        <w:rPr>
          <w:rFonts w:ascii="Calibri" w:hAnsi="Calibri" w:cs="Calibri"/>
          <w:i/>
          <w:color w:val="auto"/>
          <w:lang w:val="de-AT"/>
        </w:rPr>
        <w:t xml:space="preserve"> </w:t>
      </w:r>
      <w:r w:rsidR="00AE5F2B" w:rsidRPr="00521E1D">
        <w:rPr>
          <w:rFonts w:ascii="Calibri" w:hAnsi="Calibri" w:cs="Calibri"/>
          <w:i/>
          <w:color w:val="auto"/>
          <w:lang w:val="de-AT"/>
        </w:rPr>
        <w:t>Recycling und Wiederverwendung von Tonprodukten</w:t>
      </w:r>
      <w:bookmarkEnd w:id="144"/>
      <w:bookmarkEnd w:id="145"/>
      <w:r w:rsidR="00AE5F2B" w:rsidRPr="00521E1D">
        <w:rPr>
          <w:rFonts w:ascii="Calibri" w:hAnsi="Calibri" w:cs="Calibri"/>
          <w:i/>
          <w:color w:val="auto"/>
          <w:lang w:val="de-AT"/>
        </w:rPr>
        <w:t xml:space="preserve"> </w:t>
      </w:r>
      <w:bookmarkEnd w:id="146"/>
    </w:p>
    <w:p w14:paraId="29DE9185" w14:textId="77777777" w:rsidR="00A60385" w:rsidRPr="00521E1D" w:rsidRDefault="00A60385" w:rsidP="008E73F7">
      <w:pPr>
        <w:autoSpaceDE w:val="0"/>
        <w:autoSpaceDN w:val="0"/>
        <w:adjustRightInd w:val="0"/>
        <w:spacing w:line="276" w:lineRule="auto"/>
        <w:rPr>
          <w:rFonts w:ascii="Calibri" w:hAnsi="Calibri" w:cs="Calibri"/>
          <w:i/>
          <w:lang w:val="de-AT"/>
        </w:rPr>
      </w:pPr>
      <w:r w:rsidRPr="00521E1D">
        <w:rPr>
          <w:rFonts w:ascii="Calibri" w:hAnsi="Calibri" w:cs="Calibri"/>
          <w:i/>
          <w:lang w:val="de-AT"/>
        </w:rPr>
        <w:t>Auszug aus TBE-Dokument Anhang 3, Seite 99:</w:t>
      </w:r>
      <w:r w:rsidR="00360138" w:rsidRPr="00521E1D">
        <w:rPr>
          <w:rFonts w:ascii="Calibri" w:hAnsi="Calibri" w:cs="Calibri"/>
          <w:i/>
          <w:noProof/>
          <w:lang w:val="de-AT" w:eastAsia="de-AT"/>
        </w:rPr>
        <w:t xml:space="preserve"> </w:t>
      </w:r>
    </w:p>
    <w:p w14:paraId="5A815C0E" w14:textId="77777777" w:rsidR="00A60385" w:rsidRPr="00521E1D" w:rsidRDefault="00AE5F2B" w:rsidP="00A51B00">
      <w:pPr>
        <w:spacing w:before="120" w:after="120" w:line="276" w:lineRule="auto"/>
        <w:rPr>
          <w:rFonts w:ascii="Calibri" w:hAnsi="Calibri" w:cs="Calibri"/>
          <w:b/>
          <w:i/>
          <w:szCs w:val="18"/>
          <w:u w:val="single"/>
          <w:lang w:val="de-AT"/>
        </w:rPr>
      </w:pPr>
      <w:r w:rsidRPr="00521E1D">
        <w:rPr>
          <w:rFonts w:ascii="Calibri" w:hAnsi="Calibri" w:cs="Calibri"/>
          <w:b/>
          <w:i/>
          <w:szCs w:val="18"/>
          <w:u w:val="single"/>
          <w:lang w:val="de-AT"/>
        </w:rPr>
        <w:t>Gutschriften und Lasten bezogen auf Recycling, Wiederverwendung und Energie-Rückgewinnung von Bauprodukten aus gebranntem Ton</w:t>
      </w:r>
    </w:p>
    <w:p w14:paraId="2FB55C87" w14:textId="77777777" w:rsidR="00A60385" w:rsidRPr="00521E1D" w:rsidRDefault="000A1CB9" w:rsidP="008E73F7">
      <w:pPr>
        <w:spacing w:line="276" w:lineRule="auto"/>
        <w:rPr>
          <w:rFonts w:ascii="Calibri" w:hAnsi="Calibri" w:cs="Calibri"/>
          <w:i/>
          <w:szCs w:val="18"/>
          <w:lang w:val="de-AT"/>
        </w:rPr>
      </w:pPr>
      <w:r w:rsidRPr="00521E1D">
        <w:rPr>
          <w:rFonts w:ascii="Calibri" w:hAnsi="Calibri" w:cs="Calibri"/>
          <w:i/>
          <w:szCs w:val="18"/>
          <w:lang w:val="de-AT"/>
        </w:rPr>
        <w:t xml:space="preserve">Auf Basis der folgenden Argumente kann das informative Modul D für Bauprodukte aus gebranntem Ton in Betracht gezogen werden: </w:t>
      </w:r>
    </w:p>
    <w:p w14:paraId="5BAB7FE8" w14:textId="77777777" w:rsidR="00A60385" w:rsidRPr="00521E1D" w:rsidRDefault="00012E7B"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Um doppelte Zählung oder ein ungerechtfertigtes Vernachlässigen von Gutschriften und Lasten, die mit Recycling-Prozessen, Wiederverwendung und/oder Energierückgewinnung einher</w:t>
      </w:r>
      <w:r w:rsidR="00F93E2A" w:rsidRPr="00521E1D">
        <w:rPr>
          <w:rFonts w:ascii="Calibri" w:hAnsi="Calibri" w:cs="Calibri"/>
          <w:i/>
          <w:color w:val="auto"/>
          <w:szCs w:val="18"/>
          <w:lang w:val="de-AT"/>
        </w:rPr>
        <w:t>gehen</w:t>
      </w:r>
      <w:r w:rsidR="00670CAE" w:rsidRPr="00521E1D">
        <w:rPr>
          <w:rFonts w:ascii="Calibri" w:hAnsi="Calibri" w:cs="Calibri"/>
          <w:i/>
          <w:color w:val="auto"/>
          <w:szCs w:val="18"/>
          <w:lang w:val="de-AT"/>
        </w:rPr>
        <w:t>,</w:t>
      </w:r>
      <w:r w:rsidR="00F93E2A" w:rsidRPr="00521E1D">
        <w:rPr>
          <w:rFonts w:ascii="Calibri" w:hAnsi="Calibri" w:cs="Calibri"/>
          <w:i/>
          <w:color w:val="auto"/>
          <w:szCs w:val="18"/>
          <w:lang w:val="de-AT"/>
        </w:rPr>
        <w:t xml:space="preserve"> zu vermeiden, sollen Allok</w:t>
      </w:r>
      <w:r w:rsidRPr="00521E1D">
        <w:rPr>
          <w:rFonts w:ascii="Calibri" w:hAnsi="Calibri" w:cs="Calibri"/>
          <w:i/>
          <w:color w:val="auto"/>
          <w:szCs w:val="18"/>
          <w:lang w:val="de-AT"/>
        </w:rPr>
        <w:t>ation</w:t>
      </w:r>
      <w:r w:rsidR="00F93E2A" w:rsidRPr="00521E1D">
        <w:rPr>
          <w:rFonts w:ascii="Calibri" w:hAnsi="Calibri" w:cs="Calibri"/>
          <w:i/>
          <w:color w:val="auto"/>
          <w:szCs w:val="18"/>
          <w:lang w:val="de-AT"/>
        </w:rPr>
        <w:t>s</w:t>
      </w:r>
      <w:r w:rsidRPr="00521E1D">
        <w:rPr>
          <w:rFonts w:ascii="Calibri" w:hAnsi="Calibri" w:cs="Calibri"/>
          <w:i/>
          <w:color w:val="auto"/>
          <w:szCs w:val="18"/>
          <w:lang w:val="de-AT"/>
        </w:rPr>
        <w:t>vorgänge bevorzugt über die Systemgrenze hinaus betrachtet werden und den Recycling</w:t>
      </w:r>
      <w:r w:rsidR="00670CAE" w:rsidRPr="00521E1D">
        <w:rPr>
          <w:rFonts w:ascii="Calibri" w:hAnsi="Calibri" w:cs="Calibri"/>
          <w:i/>
          <w:color w:val="auto"/>
          <w:szCs w:val="18"/>
          <w:lang w:val="de-AT"/>
        </w:rPr>
        <w:t>-</w:t>
      </w:r>
      <w:r w:rsidRPr="00521E1D">
        <w:rPr>
          <w:rFonts w:ascii="Calibri" w:hAnsi="Calibri" w:cs="Calibri"/>
          <w:i/>
          <w:color w:val="auto"/>
          <w:szCs w:val="18"/>
          <w:lang w:val="de-AT"/>
        </w:rPr>
        <w:t>, Wiederverwendung</w:t>
      </w:r>
      <w:r w:rsidR="00670CAE" w:rsidRPr="00521E1D">
        <w:rPr>
          <w:rFonts w:ascii="Calibri" w:hAnsi="Calibri" w:cs="Calibri"/>
          <w:i/>
          <w:color w:val="auto"/>
          <w:szCs w:val="18"/>
          <w:lang w:val="de-AT"/>
        </w:rPr>
        <w:t>s-</w:t>
      </w:r>
      <w:r w:rsidRPr="00521E1D">
        <w:rPr>
          <w:rFonts w:ascii="Calibri" w:hAnsi="Calibri" w:cs="Calibri"/>
          <w:i/>
          <w:color w:val="auto"/>
          <w:szCs w:val="18"/>
          <w:lang w:val="de-AT"/>
        </w:rPr>
        <w:t xml:space="preserve"> und Rückgewinnungsprozes</w:t>
      </w:r>
      <w:r w:rsidR="0020701F" w:rsidRPr="00521E1D">
        <w:rPr>
          <w:rFonts w:ascii="Calibri" w:hAnsi="Calibri" w:cs="Calibri"/>
          <w:i/>
          <w:color w:val="auto"/>
          <w:szCs w:val="18"/>
          <w:lang w:val="de-AT"/>
        </w:rPr>
        <w:t>sen getrennt zugeordnet werden.</w:t>
      </w:r>
    </w:p>
    <w:p w14:paraId="5D56D174" w14:textId="77777777" w:rsidR="00D60B51" w:rsidRPr="00521E1D" w:rsidRDefault="00012E7B"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Die Grenze zwischen dem Vorgänger- und dem Nachfolgeproduktsystem wird für rezyklierten</w:t>
      </w:r>
      <w:r w:rsidR="00694AB0" w:rsidRPr="00521E1D">
        <w:rPr>
          <w:rFonts w:ascii="Calibri" w:hAnsi="Calibri" w:cs="Calibri"/>
          <w:i/>
          <w:color w:val="auto"/>
          <w:szCs w:val="18"/>
          <w:lang w:val="de-AT"/>
        </w:rPr>
        <w:t>,</w:t>
      </w:r>
      <w:r w:rsidRPr="00521E1D">
        <w:rPr>
          <w:rFonts w:ascii="Calibri" w:hAnsi="Calibri" w:cs="Calibri"/>
          <w:i/>
          <w:color w:val="auto"/>
          <w:szCs w:val="18"/>
          <w:lang w:val="de-AT"/>
        </w:rPr>
        <w:t>wiederverwendeten und wiedergewonnenen Ress</w:t>
      </w:r>
      <w:r w:rsidR="0075290B" w:rsidRPr="00521E1D">
        <w:rPr>
          <w:rFonts w:ascii="Calibri" w:hAnsi="Calibri" w:cs="Calibri"/>
          <w:i/>
          <w:color w:val="auto"/>
          <w:szCs w:val="18"/>
          <w:lang w:val="de-AT"/>
        </w:rPr>
        <w:t xml:space="preserve">ourcen </w:t>
      </w:r>
      <w:r w:rsidR="006E29D9" w:rsidRPr="00521E1D">
        <w:rPr>
          <w:rFonts w:ascii="Calibri" w:hAnsi="Calibri" w:cs="Calibri"/>
          <w:i/>
          <w:color w:val="auto"/>
          <w:szCs w:val="18"/>
          <w:lang w:val="de-AT"/>
        </w:rPr>
        <w:t>am Werkstor der Sortier-, Sammel- oder Abfallbehandlungsanlage festgelegt. Als damit einhergehende Konsequenz werden alle Wirkungen, die mit dem Sortieren, Sammeln und Abfallbehandeln einhergehen, dem abfallerzeugenden Produkt</w:t>
      </w:r>
      <w:r w:rsidR="0075290B" w:rsidRPr="00521E1D">
        <w:rPr>
          <w:rStyle w:val="Funotenzeichen"/>
          <w:rFonts w:ascii="Calibri" w:hAnsi="Calibri" w:cs="Calibri"/>
          <w:i/>
          <w:color w:val="auto"/>
          <w:szCs w:val="18"/>
        </w:rPr>
        <w:footnoteReference w:id="3"/>
      </w:r>
      <w:r w:rsidR="006E29D9" w:rsidRPr="00521E1D">
        <w:rPr>
          <w:rFonts w:ascii="Calibri" w:hAnsi="Calibri" w:cs="Calibri"/>
          <w:i/>
          <w:color w:val="auto"/>
          <w:szCs w:val="18"/>
          <w:lang w:val="de-AT"/>
        </w:rPr>
        <w:t xml:space="preserve"> zugeordnet. Alle nachfolgenden Wirkungen – wie z.B. Wirkungen infolge von Transport der bereits sortierten oder behandelten Ressourcen zu Recycling/Rückgewinnungs- oder Reparatureinrichtungen – und die Wirkungen, die im Zuge dessen entstehen, werden dem Sekundärrohstoff und seiner Anwendung zugeschrieben.</w:t>
      </w:r>
      <w:r w:rsidR="00F655AE" w:rsidRPr="00521E1D">
        <w:rPr>
          <w:rFonts w:ascii="Calibri" w:hAnsi="Calibri" w:cs="Calibri"/>
          <w:i/>
          <w:color w:val="auto"/>
          <w:szCs w:val="18"/>
          <w:lang w:val="de-AT"/>
        </w:rPr>
        <w:br/>
      </w:r>
      <w:r w:rsidR="00694AB0" w:rsidRPr="00521E1D">
        <w:rPr>
          <w:rFonts w:ascii="Calibri" w:hAnsi="Calibri" w:cs="Calibri"/>
        </w:rPr>
        <w:t>Für Materialien, die verbrannt werden, muss unterschieden werden, ob sie das Ende der Abfalleigenschaften erreicht haben und zu Sekundärbrennstoffen werden, oder aber als Abfall entsorgt bzw. verwertet werden.</w:t>
      </w:r>
      <w:r w:rsidR="00F655AE" w:rsidRPr="00521E1D">
        <w:rPr>
          <w:rFonts w:ascii="Calibri" w:hAnsi="Calibri" w:cs="Calibri"/>
        </w:rPr>
        <w:t xml:space="preserve"> </w:t>
      </w:r>
      <w:r w:rsidR="00694AB0" w:rsidRPr="00521E1D">
        <w:rPr>
          <w:rFonts w:ascii="Calibri" w:hAnsi="Calibri" w:cs="Calibri"/>
        </w:rPr>
        <w:t>Im ersten Fall verlässt das Produkt den Lebenszyklus; die energetische Nutzung des Sekundärbrennstoffes geht zulasten des Produktsystems, das</w:t>
      </w:r>
      <w:r w:rsidR="00F655AE" w:rsidRPr="00521E1D">
        <w:rPr>
          <w:rFonts w:ascii="Calibri" w:hAnsi="Calibri" w:cs="Calibri"/>
        </w:rPr>
        <w:t xml:space="preserve"> den Sekundärbrennstoff nutzt. </w:t>
      </w:r>
      <w:r w:rsidR="00694AB0" w:rsidRPr="00521E1D">
        <w:rPr>
          <w:rFonts w:ascii="Calibri" w:hAnsi="Calibri" w:cs="Calibri"/>
        </w:rPr>
        <w:t>In zweiten Fall bleibt der Verbrennungsprozess im den Abfall generierenden System, entweder als thermischer Abfallbehandlungsprozess in Modul C4 (falls R&lt; 0.6) oder in Modul C3 (falls R&gt;0.6).</w:t>
      </w:r>
    </w:p>
    <w:p w14:paraId="66AE37BD" w14:textId="77777777" w:rsidR="00D60B51" w:rsidRPr="00521E1D" w:rsidRDefault="00D60B51" w:rsidP="003C4F47">
      <w:pPr>
        <w:pStyle w:val="Listenabsatz"/>
        <w:tabs>
          <w:tab w:val="left" w:pos="426"/>
        </w:tabs>
        <w:spacing w:before="0"/>
        <w:ind w:left="426"/>
        <w:jc w:val="both"/>
        <w:rPr>
          <w:rFonts w:ascii="Calibri" w:hAnsi="Calibri" w:cs="Calibri"/>
          <w:i/>
          <w:color w:val="auto"/>
          <w:szCs w:val="18"/>
          <w:lang w:val="de-AT"/>
        </w:rPr>
      </w:pPr>
    </w:p>
    <w:p w14:paraId="449D3D61" w14:textId="77777777" w:rsidR="00D60B51" w:rsidRPr="00521E1D" w:rsidRDefault="009B1265" w:rsidP="003C4F47">
      <w:pPr>
        <w:pStyle w:val="Listenabsatz"/>
        <w:tabs>
          <w:tab w:val="left" w:pos="426"/>
        </w:tabs>
        <w:spacing w:before="0"/>
        <w:ind w:left="426"/>
        <w:jc w:val="both"/>
        <w:rPr>
          <w:rFonts w:ascii="Calibri" w:hAnsi="Calibri" w:cs="Calibri"/>
          <w:i/>
          <w:color w:val="auto"/>
          <w:szCs w:val="18"/>
          <w:lang w:val="de-AT"/>
        </w:rPr>
      </w:pPr>
      <w:r w:rsidRPr="00521E1D">
        <w:rPr>
          <w:rFonts w:ascii="Calibri" w:hAnsi="Calibri" w:cs="Calibri"/>
          <w:i/>
          <w:color w:val="auto"/>
          <w:szCs w:val="18"/>
          <w:lang w:val="de-AT"/>
        </w:rPr>
        <w:t>Dementsprechend werden die folgenden Prozesse zu de</w:t>
      </w:r>
      <w:r w:rsidR="0020701F" w:rsidRPr="00521E1D">
        <w:rPr>
          <w:rFonts w:ascii="Calibri" w:hAnsi="Calibri" w:cs="Calibri"/>
          <w:i/>
          <w:color w:val="auto"/>
          <w:szCs w:val="18"/>
          <w:lang w:val="de-AT"/>
        </w:rPr>
        <w:t>n genannten Modulen zugeordnet:</w:t>
      </w:r>
    </w:p>
    <w:p w14:paraId="5F488568" w14:textId="77777777" w:rsidR="00A60385" w:rsidRPr="00521E1D" w:rsidRDefault="00A60385" w:rsidP="00F93E2A">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Modul C:</w:t>
      </w:r>
    </w:p>
    <w:p w14:paraId="7C32D872" w14:textId="39901E03" w:rsidR="009B126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Abbruch/Rückbau (</w:t>
      </w:r>
      <w:r w:rsidR="00102073" w:rsidRPr="00521E1D">
        <w:rPr>
          <w:rFonts w:ascii="Calibri" w:hAnsi="Calibri" w:cs="Calibri"/>
          <w:i/>
          <w:color w:val="auto"/>
          <w:szCs w:val="18"/>
          <w:lang w:val="de-AT"/>
        </w:rPr>
        <w:t>wenn anwendbar)</w:t>
      </w:r>
      <w:r w:rsidR="009C41CD">
        <w:rPr>
          <w:rFonts w:ascii="Calibri" w:hAnsi="Calibri" w:cs="Calibri"/>
          <w:i/>
          <w:color w:val="auto"/>
          <w:szCs w:val="18"/>
          <w:lang w:val="de-AT"/>
        </w:rPr>
        <w:t xml:space="preserve"> </w:t>
      </w:r>
      <w:r w:rsidR="00102073" w:rsidRPr="00521E1D">
        <w:rPr>
          <w:rFonts w:ascii="Calibri" w:hAnsi="Calibri" w:cs="Calibri"/>
          <w:i/>
          <w:color w:val="auto"/>
          <w:szCs w:val="18"/>
          <w:lang w:val="de-AT"/>
        </w:rPr>
        <w:t>der Gebäudeteile</w:t>
      </w:r>
    </w:p>
    <w:p w14:paraId="45A67C4F" w14:textId="77777777" w:rsidR="00A60385" w:rsidRPr="00521E1D" w:rsidRDefault="00A6038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9B1265" w:rsidRPr="00521E1D">
        <w:rPr>
          <w:rFonts w:ascii="Calibri" w:hAnsi="Calibri" w:cs="Calibri"/>
          <w:i/>
          <w:color w:val="auto"/>
          <w:szCs w:val="18"/>
          <w:lang w:val="de-AT"/>
        </w:rPr>
        <w:t>zu einer Sortieranlage (wenn notwendig, manchmal direkt auf der Baustelle vor</w:t>
      </w:r>
      <w:r w:rsidR="00F93E2A" w:rsidRPr="00521E1D">
        <w:rPr>
          <w:rFonts w:ascii="Calibri" w:hAnsi="Calibri" w:cs="Calibri"/>
          <w:i/>
          <w:color w:val="auto"/>
          <w:szCs w:val="18"/>
          <w:lang w:val="de-AT"/>
        </w:rPr>
        <w:t xml:space="preserve"> O</w:t>
      </w:r>
      <w:r w:rsidR="009B1265" w:rsidRPr="00521E1D">
        <w:rPr>
          <w:rFonts w:ascii="Calibri" w:hAnsi="Calibri" w:cs="Calibri"/>
          <w:i/>
          <w:color w:val="auto"/>
          <w:szCs w:val="18"/>
          <w:lang w:val="de-AT"/>
        </w:rPr>
        <w:t>rt)</w:t>
      </w:r>
    </w:p>
    <w:p w14:paraId="1EFBB5F2" w14:textId="77777777" w:rsidR="00A6038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Sortiervorgang</w:t>
      </w:r>
      <w:r w:rsidR="00A60385" w:rsidRPr="00521E1D">
        <w:rPr>
          <w:rFonts w:ascii="Calibri" w:hAnsi="Calibri" w:cs="Calibri"/>
          <w:i/>
          <w:color w:val="auto"/>
          <w:szCs w:val="18"/>
          <w:lang w:val="de-AT"/>
        </w:rPr>
        <w:t xml:space="preserve"> (in </w:t>
      </w:r>
      <w:r w:rsidRPr="00521E1D">
        <w:rPr>
          <w:rFonts w:ascii="Calibri" w:hAnsi="Calibri" w:cs="Calibri"/>
          <w:i/>
          <w:color w:val="auto"/>
          <w:szCs w:val="18"/>
          <w:lang w:val="de-AT"/>
        </w:rPr>
        <w:t>der Sortieranlage oder auf der Baustelle)</w:t>
      </w:r>
    </w:p>
    <w:p w14:paraId="397FD730" w14:textId="77777777" w:rsidR="00A60385" w:rsidRPr="00521E1D" w:rsidRDefault="00A6038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9B1265" w:rsidRPr="00521E1D">
        <w:rPr>
          <w:rFonts w:ascii="Calibri" w:hAnsi="Calibri" w:cs="Calibri"/>
          <w:i/>
          <w:color w:val="auto"/>
          <w:szCs w:val="18"/>
          <w:lang w:val="de-AT"/>
        </w:rPr>
        <w:t xml:space="preserve">zu einer Abfallbehandlungsanlage </w:t>
      </w:r>
      <w:r w:rsidRPr="00521E1D">
        <w:rPr>
          <w:rFonts w:ascii="Calibri" w:hAnsi="Calibri" w:cs="Calibri"/>
          <w:i/>
          <w:color w:val="auto"/>
          <w:szCs w:val="18"/>
          <w:lang w:val="de-AT"/>
        </w:rPr>
        <w:t>(</w:t>
      </w:r>
      <w:r w:rsidR="009B1265" w:rsidRPr="00521E1D">
        <w:rPr>
          <w:rFonts w:ascii="Calibri" w:hAnsi="Calibri" w:cs="Calibri"/>
          <w:i/>
          <w:color w:val="auto"/>
          <w:szCs w:val="18"/>
          <w:lang w:val="de-AT"/>
        </w:rPr>
        <w:t>wenn notwendig</w:t>
      </w:r>
      <w:r w:rsidR="00102073" w:rsidRPr="00521E1D">
        <w:rPr>
          <w:rFonts w:ascii="Calibri" w:hAnsi="Calibri" w:cs="Calibri"/>
          <w:i/>
          <w:color w:val="auto"/>
          <w:szCs w:val="18"/>
          <w:lang w:val="de-AT"/>
        </w:rPr>
        <w:t>)</w:t>
      </w:r>
    </w:p>
    <w:p w14:paraId="786F10D8" w14:textId="77777777" w:rsidR="00A6038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Abfallbehandlung</w:t>
      </w:r>
      <w:r w:rsidR="00A60385" w:rsidRPr="00521E1D">
        <w:rPr>
          <w:rFonts w:ascii="Calibri" w:hAnsi="Calibri" w:cs="Calibri"/>
          <w:i/>
          <w:color w:val="auto"/>
          <w:szCs w:val="18"/>
          <w:lang w:val="de-AT"/>
        </w:rPr>
        <w:t xml:space="preserve"> (</w:t>
      </w:r>
      <w:r w:rsidRPr="00521E1D">
        <w:rPr>
          <w:rFonts w:ascii="Calibri" w:hAnsi="Calibri" w:cs="Calibri"/>
          <w:i/>
          <w:color w:val="auto"/>
          <w:szCs w:val="18"/>
          <w:lang w:val="de-AT"/>
        </w:rPr>
        <w:t>wenn notwendig</w:t>
      </w:r>
      <w:r w:rsidR="00102073" w:rsidRPr="00521E1D">
        <w:rPr>
          <w:rFonts w:ascii="Calibri" w:hAnsi="Calibri" w:cs="Calibri"/>
          <w:i/>
          <w:color w:val="auto"/>
          <w:szCs w:val="18"/>
          <w:lang w:val="de-AT"/>
        </w:rPr>
        <w:t>)</w:t>
      </w:r>
    </w:p>
    <w:p w14:paraId="57E62873" w14:textId="77777777" w:rsidR="00A60385" w:rsidRPr="00521E1D" w:rsidRDefault="00A60385" w:rsidP="00F93E2A">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Modul D:</w:t>
      </w:r>
    </w:p>
    <w:p w14:paraId="33AAB8E4" w14:textId="77777777" w:rsidR="00A60385" w:rsidRPr="00521E1D" w:rsidRDefault="00834D72"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A014DD" w:rsidRPr="00521E1D">
        <w:rPr>
          <w:rFonts w:ascii="Calibri" w:hAnsi="Calibri" w:cs="Calibri"/>
          <w:i/>
          <w:color w:val="auto"/>
          <w:szCs w:val="18"/>
          <w:lang w:val="de-AT"/>
        </w:rPr>
        <w:t>zum neuen Werk oder äh</w:t>
      </w:r>
      <w:r w:rsidR="00102073" w:rsidRPr="00521E1D">
        <w:rPr>
          <w:rFonts w:ascii="Calibri" w:hAnsi="Calibri" w:cs="Calibri"/>
          <w:i/>
          <w:color w:val="auto"/>
          <w:szCs w:val="18"/>
          <w:lang w:val="de-AT"/>
        </w:rPr>
        <w:t>nlichem Ort</w:t>
      </w:r>
    </w:p>
    <w:p w14:paraId="3783D8FF"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Reparatur oder Ersatz von bestimmten Teilen (wenn notwendig)</w:t>
      </w:r>
    </w:p>
    <w:p w14:paraId="58288421"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Verwendung von weniger Rohmaterialien für die Herstellung von neuen Bauprodukten aus gebranntem Ton</w:t>
      </w:r>
    </w:p>
    <w:p w14:paraId="2561C97F"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Da das Modul D vorrangig dazu dient, auf transparente Weise potenzielle Gutschriften von einem “Design für Wiederverwendung, Recycling und Rückgewinnung” zu beschreiben, sollten in Modul D nur die Substitutionseffekte der resultierenden netto Output-Stoffströme bezogen auf jene Bauteilkomponenten und Materialien berechnet w</w:t>
      </w:r>
      <w:r w:rsidR="00F93E2A" w:rsidRPr="00521E1D">
        <w:rPr>
          <w:rFonts w:ascii="Calibri" w:hAnsi="Calibri" w:cs="Calibri"/>
          <w:i/>
          <w:color w:val="auto"/>
          <w:szCs w:val="18"/>
          <w:lang w:val="de-AT"/>
        </w:rPr>
        <w:t>e</w:t>
      </w:r>
      <w:r w:rsidRPr="00521E1D">
        <w:rPr>
          <w:rFonts w:ascii="Calibri" w:hAnsi="Calibri" w:cs="Calibri"/>
          <w:i/>
          <w:color w:val="auto"/>
          <w:szCs w:val="18"/>
          <w:lang w:val="de-AT"/>
        </w:rPr>
        <w:t>rden, welche einfach rezykliert, wiedergewonnen oder wiederverwendet werden können</w:t>
      </w:r>
      <w:r w:rsidR="000E1D46" w:rsidRPr="00521E1D">
        <w:rPr>
          <w:rFonts w:ascii="Calibri" w:hAnsi="Calibri" w:cs="Calibri"/>
          <w:i/>
          <w:color w:val="auto"/>
          <w:szCs w:val="18"/>
          <w:lang w:val="de-AT"/>
        </w:rPr>
        <w:t xml:space="preserve">, </w:t>
      </w:r>
      <w:r w:rsidRPr="00521E1D">
        <w:rPr>
          <w:rFonts w:ascii="Calibri" w:hAnsi="Calibri" w:cs="Calibri"/>
          <w:i/>
          <w:color w:val="auto"/>
          <w:szCs w:val="18"/>
          <w:lang w:val="de-AT"/>
        </w:rPr>
        <w:t>z.B. geschlossene Materialkreisläufe</w:t>
      </w:r>
      <w:r w:rsidR="000E1D46" w:rsidRPr="00521E1D">
        <w:rPr>
          <w:rFonts w:ascii="Calibri" w:hAnsi="Calibri" w:cs="Calibri"/>
          <w:i/>
          <w:color w:val="auto"/>
          <w:szCs w:val="18"/>
          <w:lang w:val="de-AT"/>
        </w:rPr>
        <w:t xml:space="preserve"> darstellen </w:t>
      </w:r>
      <w:r w:rsidRPr="00521E1D">
        <w:rPr>
          <w:rFonts w:ascii="Calibri" w:hAnsi="Calibri" w:cs="Calibri"/>
          <w:i/>
          <w:color w:val="auto"/>
          <w:szCs w:val="18"/>
          <w:lang w:val="de-AT"/>
        </w:rPr>
        <w:t xml:space="preserve">bzw. </w:t>
      </w:r>
      <w:r w:rsidR="000E1D46" w:rsidRPr="00521E1D">
        <w:rPr>
          <w:rFonts w:ascii="Calibri" w:hAnsi="Calibri" w:cs="Calibri"/>
          <w:i/>
          <w:color w:val="auto"/>
          <w:szCs w:val="18"/>
          <w:lang w:val="de-AT"/>
        </w:rPr>
        <w:t xml:space="preserve">die </w:t>
      </w:r>
      <w:r w:rsidRPr="00521E1D">
        <w:rPr>
          <w:rFonts w:ascii="Calibri" w:hAnsi="Calibri" w:cs="Calibri"/>
          <w:i/>
          <w:color w:val="auto"/>
          <w:szCs w:val="18"/>
          <w:lang w:val="de-AT"/>
        </w:rPr>
        <w:t xml:space="preserve">dazu dienen, die Lebensdauer des Gebäudes oder Gebäudeteils, des Elements oder der Komponente zu erhöhen. Wenn dies alles nicht der Fall ist, sollte </w:t>
      </w:r>
      <w:r w:rsidR="00102073" w:rsidRPr="00521E1D">
        <w:rPr>
          <w:rFonts w:ascii="Calibri" w:hAnsi="Calibri" w:cs="Calibri"/>
          <w:i/>
          <w:color w:val="auto"/>
          <w:szCs w:val="18"/>
          <w:lang w:val="de-AT"/>
        </w:rPr>
        <w:t>das Modul D weggelassen werden.</w:t>
      </w:r>
    </w:p>
    <w:p w14:paraId="337BC901" w14:textId="77777777" w:rsidR="00A60385" w:rsidRPr="00521E1D" w:rsidRDefault="00A014DD" w:rsidP="00B3488B">
      <w:pPr>
        <w:autoSpaceDE w:val="0"/>
        <w:autoSpaceDN w:val="0"/>
        <w:spacing w:before="120" w:line="276" w:lineRule="auto"/>
        <w:jc w:val="both"/>
        <w:rPr>
          <w:rFonts w:ascii="Calibri" w:hAnsi="Calibri" w:cs="Calibri"/>
          <w:i/>
          <w:lang w:val="de-AT"/>
        </w:rPr>
      </w:pPr>
      <w:r w:rsidRPr="00521E1D">
        <w:rPr>
          <w:rFonts w:ascii="Calibri" w:hAnsi="Calibri" w:cs="Calibri"/>
          <w:i/>
          <w:szCs w:val="18"/>
          <w:lang w:val="de-AT"/>
        </w:rPr>
        <w:t xml:space="preserve">Um die oben erwähnten Prinzipien näher zu erläutern, wird die Berechnung von Umweltgutschriften und Lasten bezogen aufs Recycling mit den folgenden </w:t>
      </w:r>
      <w:r w:rsidR="00F207C0" w:rsidRPr="00521E1D">
        <w:rPr>
          <w:rFonts w:ascii="Calibri" w:hAnsi="Calibri" w:cs="Calibri"/>
          <w:i/>
          <w:szCs w:val="18"/>
          <w:lang w:val="de-AT"/>
        </w:rPr>
        <w:t>drei</w:t>
      </w:r>
      <w:r w:rsidRPr="00521E1D">
        <w:rPr>
          <w:rFonts w:ascii="Calibri" w:hAnsi="Calibri" w:cs="Calibri"/>
          <w:i/>
          <w:szCs w:val="18"/>
          <w:lang w:val="de-AT"/>
        </w:rPr>
        <w:t xml:space="preserve"> Beispielen illustriert. Die Berechnung von Umweltgutschriften und Lasten bezüglich </w:t>
      </w:r>
      <w:r w:rsidR="004811B3" w:rsidRPr="00521E1D">
        <w:rPr>
          <w:rFonts w:ascii="Calibri" w:hAnsi="Calibri" w:cs="Calibri"/>
          <w:i/>
          <w:szCs w:val="18"/>
          <w:lang w:val="de-AT"/>
        </w:rPr>
        <w:t>Energierückgewinnung un</w:t>
      </w:r>
      <w:r w:rsidR="00102073" w:rsidRPr="00521E1D">
        <w:rPr>
          <w:rFonts w:ascii="Calibri" w:hAnsi="Calibri" w:cs="Calibri"/>
          <w:i/>
          <w:szCs w:val="18"/>
          <w:lang w:val="de-AT"/>
        </w:rPr>
        <w:t>d Wiederverwendung ist ähnlich.</w:t>
      </w:r>
    </w:p>
    <w:p w14:paraId="2EDB0A39" w14:textId="77777777" w:rsidR="00BB07B4" w:rsidRPr="00521E1D" w:rsidRDefault="004811B3" w:rsidP="00B3488B">
      <w:pPr>
        <w:autoSpaceDE w:val="0"/>
        <w:autoSpaceDN w:val="0"/>
        <w:adjustRightInd w:val="0"/>
        <w:spacing w:before="120" w:after="120" w:line="276" w:lineRule="auto"/>
        <w:jc w:val="both"/>
        <w:rPr>
          <w:rFonts w:ascii="Calibri" w:hAnsi="Calibri" w:cs="Calibri"/>
          <w:i/>
          <w:lang w:val="de-AT"/>
        </w:rPr>
      </w:pPr>
      <w:r w:rsidRPr="00521E1D">
        <w:rPr>
          <w:rFonts w:ascii="Calibri" w:hAnsi="Calibri" w:cs="Calibri"/>
          <w:i/>
          <w:lang w:val="de-AT"/>
        </w:rPr>
        <w:t>Diese Beispiele und Erklärungen zu Modul D können im Anhang 4 des T</w:t>
      </w:r>
      <w:r w:rsidR="00F207C0" w:rsidRPr="00521E1D">
        <w:rPr>
          <w:rFonts w:ascii="Calibri" w:hAnsi="Calibri" w:cs="Calibri"/>
          <w:i/>
          <w:lang w:val="de-AT"/>
        </w:rPr>
        <w:t>BE-Dokuments eingesehen werden.</w:t>
      </w:r>
    </w:p>
    <w:p w14:paraId="242404E6" w14:textId="77777777" w:rsidR="00A60385" w:rsidRPr="00521E1D" w:rsidRDefault="00156932" w:rsidP="00A531D5">
      <w:pPr>
        <w:spacing w:after="200" w:line="276" w:lineRule="auto"/>
        <w:rPr>
          <w:rFonts w:ascii="Calibri" w:hAnsi="Calibri" w:cs="Calibri"/>
          <w:b/>
          <w:i/>
          <w:szCs w:val="18"/>
          <w:lang w:val="de-AT"/>
        </w:rPr>
      </w:pPr>
      <w:r w:rsidRPr="00521E1D">
        <w:rPr>
          <w:rFonts w:ascii="Calibri" w:hAnsi="Calibri" w:cs="Calibri"/>
          <w:b/>
          <w:i/>
          <w:szCs w:val="18"/>
          <w:lang w:val="de-AT"/>
        </w:rPr>
        <w:t>BEISPIELE FÜR DIE BERECHNUNG VON MODUL D</w:t>
      </w:r>
    </w:p>
    <w:p w14:paraId="14DCBD61" w14:textId="77777777" w:rsidR="006B0FA1" w:rsidRPr="00521E1D" w:rsidRDefault="004811B3" w:rsidP="00650DFD">
      <w:pPr>
        <w:spacing w:after="120" w:line="276" w:lineRule="auto"/>
        <w:rPr>
          <w:rFonts w:ascii="Calibri" w:eastAsia="Times New Roman" w:hAnsi="Calibri" w:cs="Calibri"/>
          <w:b/>
          <w:i/>
          <w:szCs w:val="18"/>
          <w:lang w:val="de-AT" w:eastAsia="de-CH"/>
        </w:rPr>
      </w:pPr>
      <w:r w:rsidRPr="00521E1D">
        <w:rPr>
          <w:rFonts w:ascii="Calibri" w:hAnsi="Calibri" w:cs="Calibri"/>
          <w:i/>
          <w:szCs w:val="18"/>
          <w:lang w:val="de-AT"/>
        </w:rPr>
        <w:t>In den folgenden Abschnitten werden einige Rechenmodelle fü</w:t>
      </w:r>
      <w:r w:rsidR="007C2580" w:rsidRPr="00521E1D">
        <w:rPr>
          <w:rFonts w:ascii="Calibri" w:hAnsi="Calibri" w:cs="Calibri"/>
          <w:i/>
          <w:szCs w:val="18"/>
          <w:lang w:val="de-AT"/>
        </w:rPr>
        <w:t>r Modul D dargestellt.</w:t>
      </w:r>
    </w:p>
    <w:p w14:paraId="7359F333" w14:textId="48DFCDEC" w:rsidR="00A60385" w:rsidRPr="00521E1D" w:rsidRDefault="004811B3" w:rsidP="00A420C6">
      <w:pPr>
        <w:pStyle w:val="Listenabsatz"/>
        <w:numPr>
          <w:ilvl w:val="0"/>
          <w:numId w:val="29"/>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Ziegelabbruch, der zerkleinert (Recycling</w:t>
      </w:r>
      <w:r w:rsidR="000A6DE1">
        <w:rPr>
          <w:rFonts w:ascii="Calibri" w:hAnsi="Calibri" w:cs="Calibri"/>
          <w:b/>
          <w:i/>
          <w:color w:val="auto"/>
          <w:szCs w:val="18"/>
          <w:lang w:val="de-AT"/>
        </w:rPr>
        <w:t>-</w:t>
      </w:r>
      <w:r w:rsidRPr="00521E1D">
        <w:rPr>
          <w:rFonts w:ascii="Calibri" w:hAnsi="Calibri" w:cs="Calibri"/>
          <w:b/>
          <w:i/>
          <w:color w:val="auto"/>
          <w:szCs w:val="18"/>
          <w:lang w:val="de-AT"/>
        </w:rPr>
        <w:t>Prozess) und als Sekundärmaterial für neue Ziegel eingesetzt werden kann</w:t>
      </w:r>
    </w:p>
    <w:p w14:paraId="5CD3D7DF" w14:textId="77777777" w:rsidR="004811B3" w:rsidRPr="00521E1D" w:rsidRDefault="004811B3" w:rsidP="00B3488B">
      <w:pPr>
        <w:spacing w:after="120" w:line="276" w:lineRule="auto"/>
        <w:jc w:val="both"/>
        <w:rPr>
          <w:rFonts w:ascii="Calibri" w:hAnsi="Calibri" w:cs="Calibri"/>
          <w:i/>
          <w:szCs w:val="18"/>
          <w:lang w:val="de-AT"/>
        </w:rPr>
      </w:pPr>
      <w:r w:rsidRPr="00521E1D">
        <w:rPr>
          <w:rFonts w:ascii="Calibri" w:hAnsi="Calibri" w:cs="Calibri"/>
          <w:i/>
          <w:szCs w:val="18"/>
          <w:lang w:val="de-AT"/>
        </w:rPr>
        <w:lastRenderedPageBreak/>
        <w:t>In diesem Fall wird angenommen, dass die zerkleinerten Ziegeleinheiten aus dem Abbruch des Gebäudes als Eingangsmaterial dienen können, um Primärrohstoffe in der Herstellung von gleichwerti</w:t>
      </w:r>
      <w:r w:rsidR="007C2580" w:rsidRPr="00521E1D">
        <w:rPr>
          <w:rFonts w:ascii="Calibri" w:hAnsi="Calibri" w:cs="Calibri"/>
          <w:i/>
          <w:szCs w:val="18"/>
          <w:lang w:val="de-AT"/>
        </w:rPr>
        <w:t>gem Ziegelmaterial zu ersetzen.</w:t>
      </w:r>
    </w:p>
    <w:p w14:paraId="460D7907" w14:textId="77777777" w:rsidR="00A60385" w:rsidRPr="00521E1D" w:rsidRDefault="004811B3"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Für die Herstellung von </w:t>
      </w:r>
      <w:r w:rsidR="00304339" w:rsidRPr="00521E1D">
        <w:rPr>
          <w:rFonts w:ascii="Calibri" w:hAnsi="Calibri" w:cs="Calibri"/>
          <w:i/>
          <w:szCs w:val="18"/>
          <w:lang w:val="de-AT"/>
        </w:rPr>
        <w:t>einer Tonne Tonziegel</w:t>
      </w:r>
      <w:r w:rsidRPr="00521E1D">
        <w:rPr>
          <w:rFonts w:ascii="Calibri" w:hAnsi="Calibri" w:cs="Calibri"/>
          <w:i/>
          <w:szCs w:val="18"/>
          <w:lang w:val="de-AT"/>
        </w:rPr>
        <w:t xml:space="preserve"> werden 10</w:t>
      </w:r>
      <w:r w:rsidR="00102073" w:rsidRPr="00521E1D">
        <w:rPr>
          <w:rFonts w:ascii="Calibri" w:hAnsi="Calibri" w:cs="Calibri"/>
          <w:i/>
          <w:szCs w:val="18"/>
          <w:lang w:val="de-AT"/>
        </w:rPr>
        <w:t xml:space="preserve"> </w:t>
      </w:r>
      <w:r w:rsidRPr="00521E1D">
        <w:rPr>
          <w:rFonts w:ascii="Calibri" w:hAnsi="Calibri" w:cs="Calibri"/>
          <w:i/>
          <w:szCs w:val="18"/>
          <w:lang w:val="de-AT"/>
        </w:rPr>
        <w:t>% Ziegelbruch</w:t>
      </w:r>
      <w:r w:rsidR="00A60385" w:rsidRPr="00521E1D">
        <w:rPr>
          <w:rFonts w:ascii="Calibri" w:hAnsi="Calibri" w:cs="Calibri"/>
          <w:i/>
          <w:szCs w:val="18"/>
          <w:lang w:val="de-AT"/>
        </w:rPr>
        <w:t xml:space="preserve"> (100 kg) </w:t>
      </w:r>
      <w:r w:rsidRPr="00521E1D">
        <w:rPr>
          <w:rFonts w:ascii="Calibri" w:hAnsi="Calibri" w:cs="Calibri"/>
          <w:i/>
          <w:szCs w:val="18"/>
          <w:lang w:val="de-AT"/>
        </w:rPr>
        <w:t xml:space="preserve">im Herstellungsstadium </w:t>
      </w:r>
      <w:r w:rsidR="00A60385" w:rsidRPr="00521E1D">
        <w:rPr>
          <w:rFonts w:ascii="Calibri" w:hAnsi="Calibri" w:cs="Calibri"/>
          <w:i/>
          <w:szCs w:val="18"/>
          <w:lang w:val="de-AT"/>
        </w:rPr>
        <w:t>(A1)</w:t>
      </w:r>
      <w:r w:rsidRPr="00521E1D">
        <w:rPr>
          <w:rFonts w:ascii="Calibri" w:hAnsi="Calibri" w:cs="Calibri"/>
          <w:i/>
          <w:szCs w:val="18"/>
          <w:lang w:val="de-AT"/>
        </w:rPr>
        <w:t xml:space="preserve"> </w:t>
      </w:r>
      <w:r w:rsidR="00304339" w:rsidRPr="00521E1D">
        <w:rPr>
          <w:rFonts w:ascii="Calibri" w:hAnsi="Calibri" w:cs="Calibri"/>
          <w:i/>
          <w:szCs w:val="18"/>
          <w:lang w:val="de-AT"/>
        </w:rPr>
        <w:t xml:space="preserve">zum Ersatz von </w:t>
      </w:r>
      <w:r w:rsidRPr="00521E1D">
        <w:rPr>
          <w:rFonts w:ascii="Calibri" w:hAnsi="Calibri" w:cs="Calibri"/>
          <w:i/>
          <w:szCs w:val="18"/>
          <w:lang w:val="de-AT"/>
        </w:rPr>
        <w:t xml:space="preserve">Rohmaterial Ton oder Sand </w:t>
      </w:r>
      <w:r w:rsidR="00304339" w:rsidRPr="00521E1D">
        <w:rPr>
          <w:rFonts w:ascii="Calibri" w:hAnsi="Calibri" w:cs="Calibri"/>
          <w:i/>
          <w:szCs w:val="18"/>
          <w:lang w:val="de-AT"/>
        </w:rPr>
        <w:t>verwendet</w:t>
      </w:r>
      <w:r w:rsidR="00102073" w:rsidRPr="00521E1D">
        <w:rPr>
          <w:rFonts w:ascii="Calibri" w:hAnsi="Calibri" w:cs="Calibri"/>
          <w:i/>
          <w:szCs w:val="18"/>
          <w:lang w:val="de-AT"/>
        </w:rPr>
        <w:t>.</w:t>
      </w:r>
      <w:r w:rsidR="002C3588" w:rsidRPr="00521E1D">
        <w:rPr>
          <w:rFonts w:ascii="Calibri" w:hAnsi="Calibri" w:cs="Calibri"/>
          <w:i/>
          <w:szCs w:val="18"/>
          <w:lang w:val="de-AT"/>
        </w:rPr>
        <w:t xml:space="preserve"> </w:t>
      </w:r>
      <w:r w:rsidRPr="00521E1D">
        <w:rPr>
          <w:rFonts w:ascii="Calibri" w:hAnsi="Calibri" w:cs="Calibri"/>
          <w:i/>
          <w:szCs w:val="18"/>
          <w:lang w:val="de-AT"/>
        </w:rPr>
        <w:t xml:space="preserve">Dieses Sekundärmaterial stammt aus </w:t>
      </w:r>
      <w:r w:rsidR="007C2580" w:rsidRPr="00521E1D">
        <w:rPr>
          <w:rFonts w:ascii="Calibri" w:hAnsi="Calibri" w:cs="Calibri"/>
          <w:i/>
          <w:szCs w:val="18"/>
          <w:lang w:val="de-AT"/>
        </w:rPr>
        <w:t>dem Recycling von Ziegelabfall.</w:t>
      </w:r>
    </w:p>
    <w:p w14:paraId="2ACDA34B" w14:textId="77777777" w:rsidR="00E42B0F" w:rsidRDefault="007C2580" w:rsidP="00E42B0F">
      <w:pPr>
        <w:spacing w:after="120" w:line="276" w:lineRule="auto"/>
        <w:jc w:val="both"/>
        <w:rPr>
          <w:rFonts w:ascii="Calibri" w:hAnsi="Calibri" w:cs="Calibri"/>
          <w:i/>
          <w:szCs w:val="18"/>
          <w:lang w:val="de-AT"/>
        </w:rPr>
      </w:pPr>
      <w:r w:rsidRPr="00521E1D">
        <w:rPr>
          <w:rFonts w:ascii="Calibri" w:hAnsi="Calibri" w:cs="Calibri"/>
          <w:i/>
          <w:szCs w:val="18"/>
          <w:lang w:val="de-AT"/>
        </w:rPr>
        <w:t>Tatsächl</w:t>
      </w:r>
      <w:r w:rsidR="004811B3" w:rsidRPr="00521E1D">
        <w:rPr>
          <w:rFonts w:ascii="Calibri" w:hAnsi="Calibri" w:cs="Calibri"/>
          <w:i/>
          <w:szCs w:val="18"/>
          <w:lang w:val="de-AT"/>
        </w:rPr>
        <w:t xml:space="preserve">ich kann aus </w:t>
      </w:r>
      <w:r w:rsidR="00304339" w:rsidRPr="00521E1D">
        <w:rPr>
          <w:rFonts w:ascii="Calibri" w:hAnsi="Calibri" w:cs="Calibri"/>
          <w:i/>
          <w:szCs w:val="18"/>
          <w:lang w:val="de-AT"/>
        </w:rPr>
        <w:t>einer</w:t>
      </w:r>
      <w:r w:rsidR="004811B3" w:rsidRPr="00521E1D">
        <w:rPr>
          <w:rFonts w:ascii="Calibri" w:hAnsi="Calibri" w:cs="Calibri"/>
          <w:i/>
          <w:szCs w:val="18"/>
          <w:lang w:val="de-AT"/>
        </w:rPr>
        <w:t xml:space="preserve"> deklarierten Einheit (1 Tonne) Ziegelwerkstoff bis zu </w:t>
      </w:r>
      <w:r w:rsidR="00A60385" w:rsidRPr="00521E1D">
        <w:rPr>
          <w:rFonts w:ascii="Calibri" w:hAnsi="Calibri" w:cs="Calibri"/>
          <w:i/>
          <w:szCs w:val="18"/>
          <w:lang w:val="de-AT"/>
        </w:rPr>
        <w:t>75</w:t>
      </w:r>
      <w:r w:rsidR="00304339" w:rsidRPr="00521E1D">
        <w:rPr>
          <w:rFonts w:ascii="Calibri" w:hAnsi="Calibri" w:cs="Calibri"/>
          <w:i/>
          <w:szCs w:val="18"/>
          <w:lang w:val="de-AT"/>
        </w:rPr>
        <w:t xml:space="preserve"> </w:t>
      </w:r>
      <w:r w:rsidR="00A60385" w:rsidRPr="00521E1D">
        <w:rPr>
          <w:rFonts w:ascii="Calibri" w:hAnsi="Calibri" w:cs="Calibri"/>
          <w:i/>
          <w:szCs w:val="18"/>
          <w:lang w:val="de-AT"/>
        </w:rPr>
        <w:t>% (750</w:t>
      </w:r>
      <w:r w:rsidR="00304339" w:rsidRPr="00521E1D">
        <w:rPr>
          <w:rFonts w:ascii="Calibri" w:hAnsi="Calibri" w:cs="Calibri"/>
          <w:i/>
          <w:szCs w:val="18"/>
          <w:lang w:val="de-AT"/>
        </w:rPr>
        <w:t xml:space="preserve"> </w:t>
      </w:r>
      <w:r w:rsidR="00A60385" w:rsidRPr="00521E1D">
        <w:rPr>
          <w:rFonts w:ascii="Calibri" w:hAnsi="Calibri" w:cs="Calibri"/>
          <w:i/>
          <w:szCs w:val="18"/>
          <w:lang w:val="de-AT"/>
        </w:rPr>
        <w:t xml:space="preserve">kg) </w:t>
      </w:r>
      <w:r w:rsidR="004811B3" w:rsidRPr="00521E1D">
        <w:rPr>
          <w:rFonts w:ascii="Calibri" w:hAnsi="Calibri" w:cs="Calibri"/>
          <w:i/>
          <w:szCs w:val="18"/>
          <w:lang w:val="de-AT"/>
        </w:rPr>
        <w:t>Sekundärmaterial gewonnen werden, welches als Inputmaterial in einem nachfolgenden Leb</w:t>
      </w:r>
      <w:r w:rsidR="00095EBC" w:rsidRPr="00521E1D">
        <w:rPr>
          <w:rFonts w:ascii="Calibri" w:hAnsi="Calibri" w:cs="Calibri"/>
          <w:i/>
          <w:szCs w:val="18"/>
          <w:lang w:val="de-AT"/>
        </w:rPr>
        <w:t xml:space="preserve">enszyklus eingesetzt werden kann (siehe Abbildung </w:t>
      </w:r>
      <w:r w:rsidR="00D10640" w:rsidRPr="00521E1D">
        <w:rPr>
          <w:rFonts w:ascii="Calibri" w:hAnsi="Calibri" w:cs="Calibri"/>
          <w:i/>
          <w:szCs w:val="18"/>
          <w:lang w:val="de-AT"/>
        </w:rPr>
        <w:t>3</w:t>
      </w:r>
      <w:r w:rsidR="00095EBC" w:rsidRPr="00521E1D">
        <w:rPr>
          <w:rFonts w:ascii="Calibri" w:hAnsi="Calibri" w:cs="Calibri"/>
          <w:i/>
          <w:szCs w:val="18"/>
          <w:lang w:val="de-AT"/>
        </w:rPr>
        <w:t>)</w:t>
      </w:r>
      <w:r w:rsidR="00A60385" w:rsidRPr="00521E1D">
        <w:rPr>
          <w:rFonts w:ascii="Calibri" w:hAnsi="Calibri" w:cs="Calibri"/>
          <w:i/>
          <w:szCs w:val="18"/>
          <w:lang w:val="de-AT"/>
        </w:rPr>
        <w:t>.</w:t>
      </w:r>
    </w:p>
    <w:p w14:paraId="3E2AF1A8" w14:textId="77777777" w:rsidR="004C4B64" w:rsidRPr="00521E1D" w:rsidRDefault="00000000" w:rsidP="004C4B64">
      <w:pPr>
        <w:spacing w:after="120" w:line="276" w:lineRule="auto"/>
        <w:rPr>
          <w:rFonts w:ascii="Calibri" w:hAnsi="Calibri" w:cs="Calibri"/>
          <w:i/>
          <w:szCs w:val="18"/>
          <w:lang w:val="de-AT"/>
        </w:rPr>
      </w:pPr>
      <w:r>
        <w:rPr>
          <w:noProof/>
        </w:rPr>
        <w:pict w14:anchorId="35DCA998">
          <v:group id="Gruppieren 389" o:spid="_x0000_s2108" style="position:absolute;margin-left:-9.05pt;margin-top:6.05pt;width:505pt;height:227.5pt;z-index:11" coordorigin=",-1" coordsize="64135,2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">
            <v:shape id="_x0000_s2109" type="#_x0000_t202" style="position:absolute;top:7801;width:11212;height:3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" filled="f" strokecolor="white">
              <v:textbox>
                <w:txbxContent>
                  <w:p w14:paraId="2BD2CDD1" w14:textId="77777777" w:rsidR="003B2F18" w:rsidRPr="00521E1D" w:rsidRDefault="003B2F18" w:rsidP="009248EE">
                    <w:pPr>
                      <w:jc w:val="center"/>
                      <w:rPr>
                        <w:rFonts w:ascii="Calibri" w:hAnsi="Calibri"/>
                        <w:szCs w:val="18"/>
                      </w:rPr>
                    </w:pPr>
                    <w:r w:rsidRPr="00521E1D">
                      <w:rPr>
                        <w:rFonts w:ascii="Calibri" w:hAnsi="Calibri"/>
                        <w:szCs w:val="18"/>
                      </w:rPr>
                      <w:t>Recycling-Anteil</w:t>
                    </w:r>
                  </w:p>
                  <w:p w14:paraId="512E9C86" w14:textId="77777777" w:rsidR="003B2F18" w:rsidRPr="00521E1D" w:rsidRDefault="003B2F18" w:rsidP="009248EE">
                    <w:pPr>
                      <w:jc w:val="center"/>
                      <w:rPr>
                        <w:rFonts w:ascii="Calibri" w:hAnsi="Calibri"/>
                        <w:szCs w:val="18"/>
                      </w:rPr>
                    </w:pPr>
                    <w:r w:rsidRPr="00521E1D">
                      <w:rPr>
                        <w:rFonts w:ascii="Calibri" w:hAnsi="Calibri"/>
                        <w:szCs w:val="18"/>
                      </w:rPr>
                      <w:t xml:space="preserve">(RC) = </w:t>
                    </w:r>
                    <w:r w:rsidRPr="00521E1D">
                      <w:rPr>
                        <w:rFonts w:ascii="Calibri" w:hAnsi="Calibri"/>
                        <w:color w:val="FF0000"/>
                        <w:szCs w:val="18"/>
                      </w:rPr>
                      <w:t>10 %</w:t>
                    </w:r>
                  </w:p>
                </w:txbxContent>
              </v:textbox>
            </v:shape>
            <v:group id="Gruppieren 388" o:spid="_x0000_s2110" style="position:absolute;left:1231;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26" o:spid="_x0000_s2111" type="#_x0000_t202" style="position:absolute;left:46228;top:9397;width:8191;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" strokecolor="white">
                <v:textbox>
                  <w:txbxContent>
                    <w:p w14:paraId="63131ECA" w14:textId="77777777" w:rsidR="003B2F18" w:rsidRPr="00521E1D" w:rsidRDefault="003B2F18" w:rsidP="009248EE">
                      <w:pPr>
                        <w:jc w:val="center"/>
                        <w:rPr>
                          <w:rFonts w:ascii="Calibri" w:hAnsi="Calibri"/>
                          <w:szCs w:val="18"/>
                        </w:rPr>
                      </w:pPr>
                      <w:r w:rsidRPr="00521E1D">
                        <w:rPr>
                          <w:rFonts w:ascii="Calibri" w:hAnsi="Calibri"/>
                          <w:szCs w:val="18"/>
                        </w:rPr>
                        <w:t>Abfall 20 %</w:t>
                      </w:r>
                    </w:p>
                  </w:txbxContent>
                </v:textbox>
              </v:shape>
              <v:group id="Gruppieren 387" o:spid="_x0000_s2112" style="position:absolute;left:88;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hteck 385" o:spid="_x0000_s2113" style="position:absolute;left:15049;top:13906;width:47943;height:149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" fillcolor="#dce6f2" strokecolor="#254061" strokeweight="1.5pt">
                  <v:stroke dashstyle="dash"/>
                </v:rect>
                <v:group id="Gruppieren 324" o:spid="_x0000_s2114" style="position:absolute;left:88;top:-1;width:53442;height:13094"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uppieren 325" o:spid="_x0000_s2115" style="position:absolute;left:88;top:77;width:53448;height:13105"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uppieren 326" o:spid="_x0000_s2116" style="position:absolute;left:33086;top:77;width:20450;height:11478" coordorigin="-2618,77" coordsize="20449,1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Pfeil nach rechts 327" o:spid="_x0000_s2117" type="#_x0000_t13" style="position:absolute;left:-2618;top:10120;width:4046;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" adj="17770"/>
                      <v:shape id="Text Box 33" o:spid="_x0000_s2118" type="#_x0000_t202" style="position:absolute;left:10528;top:77;width:7303;height:2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" strokecolor="white">
                        <v:textbox style="mso-fit-shape-to-text:t">
                          <w:txbxContent>
                            <w:p w14:paraId="2D172420" w14:textId="77777777" w:rsidR="003B2F18" w:rsidRPr="00521E1D" w:rsidRDefault="003B2F18" w:rsidP="00C05126">
                              <w:pPr>
                                <w:jc w:val="center"/>
                                <w:rPr>
                                  <w:rFonts w:ascii="Calibri" w:hAnsi="Calibri"/>
                                  <w:szCs w:val="18"/>
                                </w:rPr>
                              </w:pPr>
                              <w:r w:rsidRPr="00521E1D">
                                <w:rPr>
                                  <w:rFonts w:ascii="Calibri" w:hAnsi="Calibri"/>
                                  <w:szCs w:val="18"/>
                                </w:rPr>
                                <w:t>Abfall 5 %</w:t>
                              </w:r>
                            </w:p>
                          </w:txbxContent>
                        </v:textbox>
                      </v:shape>
                      <v:shape id="Pfeil nach rechts 329" o:spid="_x0000_s2119"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" adj="14979"/>
                      <v:shape id="Pfeil nach rechts 331" o:spid="_x0000_s2120"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" adj="14967"/>
                      <v:shape id="Text Box 36" o:spid="_x0000_s2121" type="#_x0000_t202" style="position:absolute;left:1612;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" fillcolor="#fdeada">
                        <v:textbox style="mso-fit-shape-to-text:t">
                          <w:txbxContent>
                            <w:p w14:paraId="662CAE44" w14:textId="77777777" w:rsidR="003B2F18" w:rsidRPr="00521E1D" w:rsidRDefault="003B2F18" w:rsidP="00C05126">
                              <w:pPr>
                                <w:jc w:val="center"/>
                                <w:rPr>
                                  <w:rFonts w:ascii="Calibri" w:hAnsi="Calibri"/>
                                  <w:szCs w:val="18"/>
                                </w:rPr>
                              </w:pPr>
                              <w:r w:rsidRPr="00521E1D">
                                <w:rPr>
                                  <w:rFonts w:ascii="Calibri" w:hAnsi="Calibri"/>
                                  <w:szCs w:val="18"/>
                                </w:rPr>
                                <w:t>Transport</w:t>
                              </w:r>
                            </w:p>
                          </w:txbxContent>
                        </v:textbox>
                      </v:shape>
                    </v:group>
                    <v:group id="Gruppieren 332" o:spid="_x0000_s2122" style="position:absolute;left:16329;top:8825;width:16846;height:4357" coordorigin="-217,2947" coordsize="16846,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38" o:spid="_x0000_s2123" type="#_x0000_t202" style="position:absolute;left:-217;top:2947;width:9581;height:4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" filled="f" strokecolor="white">
                        <v:textbox>
                          <w:txbxContent>
                            <w:p w14:paraId="66EB5621" w14:textId="77777777" w:rsidR="003B2F18" w:rsidRPr="00521E1D" w:rsidRDefault="003B2F18" w:rsidP="00C05126">
                              <w:pPr>
                                <w:jc w:val="center"/>
                                <w:rPr>
                                  <w:rFonts w:ascii="Calibri" w:hAnsi="Calibri"/>
                                  <w:sz w:val="14"/>
                                  <w:szCs w:val="18"/>
                                </w:rPr>
                              </w:pPr>
                              <w:r w:rsidRPr="00521E1D">
                                <w:rPr>
                                  <w:rFonts w:ascii="Calibri" w:hAnsi="Calibri"/>
                                  <w:sz w:val="14"/>
                                  <w:szCs w:val="18"/>
                                </w:rPr>
                                <w:t>Recycling-Rate/Ausbeute</w:t>
                              </w:r>
                            </w:p>
                            <w:p w14:paraId="6D542373" w14:textId="77777777" w:rsidR="003B2F18" w:rsidRPr="00521E1D" w:rsidRDefault="003B2F18" w:rsidP="00C05126">
                              <w:pPr>
                                <w:jc w:val="center"/>
                                <w:rPr>
                                  <w:rFonts w:ascii="Calibri" w:hAnsi="Calibri"/>
                                  <w:sz w:val="14"/>
                                  <w:szCs w:val="18"/>
                                </w:rPr>
                              </w:pPr>
                              <w:r w:rsidRPr="00521E1D">
                                <w:rPr>
                                  <w:rFonts w:ascii="Calibri" w:hAnsi="Calibri"/>
                                  <w:sz w:val="14"/>
                                  <w:szCs w:val="18"/>
                                </w:rPr>
                                <w:t xml:space="preserve">(RR) = </w:t>
                              </w:r>
                              <w:r w:rsidRPr="00521E1D">
                                <w:rPr>
                                  <w:rFonts w:ascii="Calibri" w:hAnsi="Calibri"/>
                                  <w:color w:val="FF0000"/>
                                  <w:sz w:val="14"/>
                                  <w:szCs w:val="18"/>
                                </w:rPr>
                                <w:t>75 %</w:t>
                              </w:r>
                            </w:p>
                          </w:txbxContent>
                        </v:textbox>
                      </v:shape>
                      <v:shape id="Text Box 39" o:spid="_x0000_s2124" type="#_x0000_t202" style="position:absolute;left:8792;top:2970;width:7837;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" fillcolor="#8eb4e3">
                        <v:textbox style="mso-fit-shape-to-text:t">
                          <w:txbxContent>
                            <w:p w14:paraId="034F3EF0" w14:textId="77777777" w:rsidR="003B2F18" w:rsidRPr="00521E1D" w:rsidRDefault="003B2F18" w:rsidP="00C05126">
                              <w:pPr>
                                <w:jc w:val="center"/>
                                <w:rPr>
                                  <w:rFonts w:ascii="Calibri" w:hAnsi="Calibri"/>
                                  <w:szCs w:val="18"/>
                                </w:rPr>
                              </w:pPr>
                              <w:r w:rsidRPr="00521E1D">
                                <w:rPr>
                                  <w:rFonts w:ascii="Calibri" w:hAnsi="Calibri"/>
                                  <w:szCs w:val="18"/>
                                </w:rPr>
                                <w:t>SekundärGranulat</w:t>
                              </w:r>
                            </w:p>
                          </w:txbxContent>
                        </v:textbox>
                      </v:shape>
                    </v:group>
                    <v:group id="Gruppieren 338" o:spid="_x0000_s2125" style="position:absolute;left:88;top:108;width:47008;height:2407" coordorigin="88" coordsize="4700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Pfeil nach rechts 344" o:spid="_x0000_s2126" type="#_x0000_t13" style="position:absolute;left:7402;top:435;width:1612;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" adj="11985"/>
                      <v:shape id="Pfeil nach rechts 345" o:spid="_x0000_s2127" type="#_x0000_t13" style="position:absolute;left:16328;top:544;width:1611;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" adj="11979"/>
                      <v:shape id="Pfeil nach rechts 346" o:spid="_x0000_s2128"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" adj="11301"/>
                      <v:shape id="Pfeil nach rechts 347" o:spid="_x0000_s2129" type="#_x0000_t13" style="position:absolute;left:45591;top:517;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" adj="11301"/>
                      <v:shape id="Pfeil nach rechts 348" o:spid="_x0000_s2130" type="#_x0000_t13" style="position:absolute;left:26448;top:435;width:1618;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" adj="12019"/>
                      <v:shape id="Text Box 46" o:spid="_x0000_s2131" type="#_x0000_t202" style="position:absolute;left:88;width:740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" fillcolor="yellow">
                        <v:textbox style="mso-fit-shape-to-text:t">
                          <w:txbxContent>
                            <w:p w14:paraId="114458FA" w14:textId="77777777" w:rsidR="003B2F18" w:rsidRPr="00521E1D" w:rsidRDefault="003B2F18" w:rsidP="00C05126">
                              <w:pPr>
                                <w:jc w:val="center"/>
                                <w:rPr>
                                  <w:rFonts w:ascii="Calibri" w:hAnsi="Calibri"/>
                                  <w:szCs w:val="18"/>
                                </w:rPr>
                              </w:pPr>
                              <w:r w:rsidRPr="00521E1D">
                                <w:rPr>
                                  <w:rFonts w:ascii="Calibri" w:hAnsi="Calibri"/>
                                  <w:szCs w:val="18"/>
                                </w:rPr>
                                <w:t>Extraktion</w:t>
                              </w:r>
                            </w:p>
                          </w:txbxContent>
                        </v:textbox>
                      </v:shape>
                      <v:shape id="Text Box 47" o:spid="_x0000_s2132" type="#_x0000_t202" style="position:absolute;left:9014;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" fillcolor="yellow">
                        <v:textbox style="mso-fit-shape-to-text:t">
                          <w:txbxContent>
                            <w:p w14:paraId="1D536B13" w14:textId="77777777" w:rsidR="003B2F18" w:rsidRPr="00521E1D" w:rsidRDefault="003B2F18" w:rsidP="00C05126">
                              <w:pPr>
                                <w:jc w:val="center"/>
                                <w:rPr>
                                  <w:rFonts w:ascii="Calibri" w:hAnsi="Calibri"/>
                                  <w:szCs w:val="18"/>
                                </w:rPr>
                              </w:pPr>
                              <w:r w:rsidRPr="00521E1D">
                                <w:rPr>
                                  <w:rFonts w:ascii="Calibri" w:hAnsi="Calibri"/>
                                  <w:szCs w:val="18"/>
                                </w:rPr>
                                <w:t>Produktion</w:t>
                              </w:r>
                            </w:p>
                          </w:txbxContent>
                        </v:textbox>
                      </v:shape>
                      <v:shape id="Text Box 48" o:spid="_x0000_s2133" type="#_x0000_t202" style="position:absolute;left:17939;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" fillcolor="#92d050">
                        <v:textbox style="mso-fit-shape-to-text:t">
                          <w:txbxContent>
                            <w:p w14:paraId="2F82FFDC" w14:textId="77777777" w:rsidR="003B2F18" w:rsidRPr="00521E1D" w:rsidRDefault="003B2F18" w:rsidP="00C05126">
                              <w:pPr>
                                <w:jc w:val="center"/>
                                <w:rPr>
                                  <w:rFonts w:ascii="Calibri" w:hAnsi="Calibri"/>
                                  <w:szCs w:val="18"/>
                                </w:rPr>
                              </w:pPr>
                              <w:r w:rsidRPr="00521E1D">
                                <w:rPr>
                                  <w:rFonts w:ascii="Calibri" w:hAnsi="Calibri"/>
                                  <w:szCs w:val="18"/>
                                </w:rPr>
                                <w:t>Konstruktion</w:t>
                              </w:r>
                            </w:p>
                          </w:txbxContent>
                        </v:textbox>
                      </v:shape>
                      <v:shape id="Text Box 49" o:spid="_x0000_s2134" type="#_x0000_t202" style="position:absolute;left:28062;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" fillcolor="#92d050">
                        <v:textbox style="mso-fit-shape-to-text:t">
                          <w:txbxContent>
                            <w:p w14:paraId="0C8AB32C" w14:textId="77777777" w:rsidR="003B2F18" w:rsidRPr="00521E1D" w:rsidRDefault="003B2F18" w:rsidP="00C05126">
                              <w:pPr>
                                <w:jc w:val="center"/>
                                <w:rPr>
                                  <w:rFonts w:ascii="Calibri" w:hAnsi="Calibri"/>
                                  <w:szCs w:val="18"/>
                                </w:rPr>
                              </w:pPr>
                              <w:r w:rsidRPr="00521E1D">
                                <w:rPr>
                                  <w:rFonts w:ascii="Calibri" w:hAnsi="Calibri"/>
                                  <w:szCs w:val="18"/>
                                </w:rPr>
                                <w:t>Nutzung</w:t>
                              </w:r>
                            </w:p>
                          </w:txbxContent>
                        </v:textbox>
                      </v:shape>
                      <v:shape id="Text Box 50" o:spid="_x0000_s2135" type="#_x0000_t202" style="position:absolute;left:37204;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" fillcolor="#e46c0a">
                        <v:textbox style="mso-fit-shape-to-text:t">
                          <w:txbxContent>
                            <w:p w14:paraId="197B941D" w14:textId="77777777" w:rsidR="003B2F18" w:rsidRPr="00521E1D" w:rsidRDefault="003B2F18" w:rsidP="00C05126">
                              <w:pPr>
                                <w:jc w:val="center"/>
                                <w:rPr>
                                  <w:rFonts w:ascii="Calibri" w:hAnsi="Calibri"/>
                                  <w:szCs w:val="18"/>
                                </w:rPr>
                              </w:pPr>
                              <w:r w:rsidRPr="00521E1D">
                                <w:rPr>
                                  <w:rFonts w:ascii="Calibri" w:hAnsi="Calibri"/>
                                  <w:szCs w:val="18"/>
                                </w:rPr>
                                <w:t>Abbruch</w:t>
                              </w:r>
                            </w:p>
                          </w:txbxContent>
                        </v:textbox>
                      </v:shape>
                    </v:group>
                  </v:group>
                  <v:shape id="Text Box 51" o:spid="_x0000_s2136" type="#_x0000_t202" style="position:absolute;left:37205;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" fillcolor="#fac090">
                    <v:textbox style="mso-fit-shape-to-text:t">
                      <w:txbxContent>
                        <w:p w14:paraId="21F5D8E7" w14:textId="77777777" w:rsidR="003B2F18" w:rsidRPr="00521E1D" w:rsidRDefault="003B2F18" w:rsidP="00C05126">
                          <w:pPr>
                            <w:jc w:val="center"/>
                            <w:rPr>
                              <w:rFonts w:ascii="Calibri" w:hAnsi="Calibri"/>
                              <w:szCs w:val="18"/>
                            </w:rPr>
                          </w:pPr>
                          <w:r w:rsidRPr="00521E1D">
                            <w:rPr>
                              <w:rFonts w:ascii="Calibri" w:hAnsi="Calibri"/>
                              <w:szCs w:val="18"/>
                            </w:rPr>
                            <w:t>Zerkleinerung</w:t>
                          </w:r>
                        </w:p>
                      </w:txbxContent>
                    </v:textbox>
                  </v:shape>
                </v:group>
                <v:group id="Gruppieren 384" o:spid="_x0000_s2137" style="position:absolute;left:16383;top:15494;width:45567;height:2400" coordsize="4556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Pfeil nach rechts 365" o:spid="_x0000_s2138" type="#_x0000_t13" style="position:absolute;left:7397;top:380;width:1531;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" adj="11517"/>
                  <v:shape id="Pfeil nach rechts 366" o:spid="_x0000_s2139" type="#_x0000_t13" style="position:absolute;left:16319;top:508;width:1499;height:14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" adj="11303"/>
                  <v:shape id="Pfeil nach rechts 367" o:spid="_x0000_s2140" type="#_x0000_t13" style="position:absolute;left:35687;top:381;width:1498;height:14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" adj="11303"/>
                  <v:shape id="Pfeil nach rechts 368" o:spid="_x0000_s2141" type="#_x0000_t13" style="position:absolute;left:26289;top:380;width:1651;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" adj="12254"/>
                  <v:shape id="Text Box 57" o:spid="_x0000_s2142" type="#_x0000_t202" style="position:absolute;left:27940;width:7829;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" fillcolor="#92d050">
                    <v:textbox style="mso-fit-shape-to-text:t">
                      <w:txbxContent>
                        <w:p w14:paraId="56439D2B" w14:textId="77777777" w:rsidR="003B2F18" w:rsidRPr="00521E1D" w:rsidRDefault="003B2F18" w:rsidP="009248EE">
                          <w:pPr>
                            <w:jc w:val="center"/>
                            <w:rPr>
                              <w:rFonts w:ascii="Calibri" w:hAnsi="Calibri"/>
                              <w:szCs w:val="18"/>
                            </w:rPr>
                          </w:pPr>
                          <w:r w:rsidRPr="00521E1D">
                            <w:rPr>
                              <w:rFonts w:ascii="Calibri" w:hAnsi="Calibri"/>
                              <w:szCs w:val="18"/>
                            </w:rPr>
                            <w:t>Nutzung</w:t>
                          </w:r>
                        </w:p>
                      </w:txbxContent>
                    </v:textbox>
                  </v:shape>
                  <v:shape id="Text Box 58" o:spid="_x0000_s2143" type="#_x0000_t202" style="position:absolute;left:17843;width:8592;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" fillcolor="#92d050">
                    <v:textbox style="mso-fit-shape-to-text:t">
                      <w:txbxContent>
                        <w:p w14:paraId="1A895EC7" w14:textId="77777777" w:rsidR="003B2F18" w:rsidRPr="00521E1D" w:rsidRDefault="003B2F18" w:rsidP="009248EE">
                          <w:pPr>
                            <w:jc w:val="center"/>
                            <w:rPr>
                              <w:rFonts w:ascii="Calibri" w:hAnsi="Calibri"/>
                              <w:szCs w:val="18"/>
                            </w:rPr>
                          </w:pPr>
                          <w:r w:rsidRPr="00521E1D">
                            <w:rPr>
                              <w:rFonts w:ascii="Calibri" w:hAnsi="Calibri"/>
                              <w:szCs w:val="18"/>
                            </w:rPr>
                            <w:t>Konstruktion</w:t>
                          </w:r>
                        </w:p>
                      </w:txbxContent>
                    </v:textbox>
                  </v:shape>
                  <v:shape id="Text Box 59" o:spid="_x0000_s2144" type="#_x0000_t202" style="position:absolute;left:8953;width:7398;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" fillcolor="yellow">
                    <v:textbox style="mso-fit-shape-to-text:t">
                      <w:txbxContent>
                        <w:p w14:paraId="2F334CDB" w14:textId="77777777" w:rsidR="003B2F18" w:rsidRPr="00521E1D" w:rsidRDefault="003B2F18" w:rsidP="009248EE">
                          <w:pPr>
                            <w:jc w:val="center"/>
                            <w:rPr>
                              <w:rFonts w:ascii="Calibri" w:hAnsi="Calibri"/>
                              <w:szCs w:val="18"/>
                            </w:rPr>
                          </w:pPr>
                          <w:r w:rsidRPr="00521E1D">
                            <w:rPr>
                              <w:rFonts w:ascii="Calibri" w:hAnsi="Calibri"/>
                              <w:szCs w:val="18"/>
                            </w:rPr>
                            <w:t>Produktion</w:t>
                          </w:r>
                        </w:p>
                      </w:txbxContent>
                    </v:textbox>
                  </v:shape>
                  <v:shape id="Text Box 60" o:spid="_x0000_s2145" type="#_x0000_t202" style="position:absolute;width:7397;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" fillcolor="yellow">
                    <v:textbox style="mso-fit-shape-to-text:t">
                      <w:txbxContent>
                        <w:p w14:paraId="623EBF55" w14:textId="77777777" w:rsidR="003B2F18" w:rsidRPr="00521E1D" w:rsidRDefault="003B2F18" w:rsidP="009248EE">
                          <w:pPr>
                            <w:jc w:val="center"/>
                            <w:rPr>
                              <w:rFonts w:ascii="Calibri" w:hAnsi="Calibri"/>
                              <w:szCs w:val="18"/>
                            </w:rPr>
                          </w:pPr>
                          <w:r w:rsidRPr="00521E1D">
                            <w:rPr>
                              <w:rFonts w:ascii="Calibri" w:hAnsi="Calibri"/>
                              <w:szCs w:val="18"/>
                            </w:rPr>
                            <w:t>Extraktion</w:t>
                          </w:r>
                        </w:p>
                      </w:txbxContent>
                    </v:textbox>
                  </v:shape>
                  <v:shape id="Text Box 61" o:spid="_x0000_s2146" type="#_x0000_t202" style="position:absolute;left:37084;width:8483;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" fillcolor="#e46c0a">
                    <v:textbox style="mso-fit-shape-to-text:t">
                      <w:txbxContent>
                        <w:p w14:paraId="387A4872" w14:textId="77777777" w:rsidR="003B2F18" w:rsidRPr="00521E1D" w:rsidRDefault="003B2F18" w:rsidP="009248EE">
                          <w:pPr>
                            <w:jc w:val="center"/>
                            <w:rPr>
                              <w:rFonts w:ascii="Calibri" w:hAnsi="Calibri"/>
                              <w:szCs w:val="18"/>
                            </w:rPr>
                          </w:pPr>
                          <w:r w:rsidRPr="00521E1D">
                            <w:rPr>
                              <w:rFonts w:ascii="Calibri" w:hAnsi="Calibri"/>
                              <w:szCs w:val="18"/>
                            </w:rPr>
                            <w:t>Abbruch</w:t>
                          </w:r>
                        </w:p>
                      </w:txbxContent>
                    </v:textbox>
                  </v:shape>
                </v:group>
                <v:group id="Gruppieren 383" o:spid="_x0000_s2147" style="position:absolute;left:44196;top:17843;width:17887;height:10214" coordsize="17887,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Pfeil nach rechts 356" o:spid="_x0000_s2148" type="#_x0000_t13" style="position:absolute;left:12383;top:453;width:2336;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" adj="14997"/>
                  <v:shape id="Pfeil nach rechts 355" o:spid="_x0000_s2149" type="#_x0000_t13" style="position:absolute;left:7874;top:7629;width:1422;height:1429;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" adj="10800"/>
                  <v:shape id="Pfeil nach rechts 358" o:spid="_x0000_s2150" type="#_x0000_t13" style="position:absolute;left:12509;top:5216;width:2331;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" adj="14979"/>
                  <v:shape id="Text Box 66" o:spid="_x0000_s2151" type="#_x0000_t202" style="position:absolute;left:9398;top:2422;width:8489;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" fillcolor="#fdeada">
                    <v:textbox style="mso-fit-shape-to-text:t">
                      <w:txbxContent>
                        <w:p w14:paraId="3C8136F6" w14:textId="77777777" w:rsidR="003B2F18" w:rsidRPr="00521E1D" w:rsidRDefault="003B2F18" w:rsidP="009248EE">
                          <w:pPr>
                            <w:jc w:val="center"/>
                            <w:rPr>
                              <w:rFonts w:ascii="Calibri" w:hAnsi="Calibri"/>
                              <w:szCs w:val="18"/>
                            </w:rPr>
                          </w:pPr>
                          <w:r w:rsidRPr="00521E1D">
                            <w:rPr>
                              <w:rFonts w:ascii="Calibri" w:hAnsi="Calibri"/>
                              <w:szCs w:val="18"/>
                            </w:rPr>
                            <w:t>Transport</w:t>
                          </w:r>
                        </w:p>
                      </w:txbxContent>
                    </v:textbox>
                  </v:shape>
                  <v:shape id="Text Box 67" o:spid="_x0000_s2152" type="#_x0000_t202" style="position:absolute;top:6423;width:7829;height:3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" fillcolor="#8eb4e3">
                    <v:textbox style="mso-fit-shape-to-text:t">
                      <w:txbxContent>
                        <w:p w14:paraId="0AD6C401" w14:textId="77777777" w:rsidR="003B2F18" w:rsidRPr="00521E1D" w:rsidRDefault="003B2F18" w:rsidP="009248EE">
                          <w:pPr>
                            <w:jc w:val="center"/>
                            <w:rPr>
                              <w:rFonts w:ascii="Calibri" w:hAnsi="Calibri"/>
                              <w:szCs w:val="18"/>
                            </w:rPr>
                          </w:pPr>
                          <w:r w:rsidRPr="00521E1D">
                            <w:rPr>
                              <w:rFonts w:ascii="Calibri" w:hAnsi="Calibri"/>
                              <w:szCs w:val="18"/>
                            </w:rPr>
                            <w:t>SekundärGranulat</w:t>
                          </w:r>
                        </w:p>
                      </w:txbxContent>
                    </v:textbox>
                  </v:shape>
                  <v:shape id="Text Box 68" o:spid="_x0000_s2153" type="#_x0000_t202" style="position:absolute;left:9271;top:7058;width:8483;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" fillcolor="#fac090">
                    <v:textbox style="mso-fit-shape-to-text:t">
                      <w:txbxContent>
                        <w:p w14:paraId="223F9B5A" w14:textId="77777777" w:rsidR="003B2F18" w:rsidRPr="00521E1D" w:rsidRDefault="003B2F18" w:rsidP="009248EE">
                          <w:pPr>
                            <w:jc w:val="center"/>
                            <w:rPr>
                              <w:rFonts w:ascii="Calibri" w:hAnsi="Calibri"/>
                              <w:szCs w:val="18"/>
                            </w:rPr>
                          </w:pPr>
                          <w:r w:rsidRPr="00521E1D">
                            <w:rPr>
                              <w:rFonts w:ascii="Calibri" w:hAnsi="Calibri"/>
                              <w:szCs w:val="18"/>
                            </w:rPr>
                            <w:t>Zerkleinerung</w:t>
                          </w:r>
                        </w:p>
                      </w:txbxContent>
                    </v:textbox>
                  </v:shape>
                </v:group>
                <v:shape id="Text Box 69" o:spid="_x0000_s2154" type="#_x0000_t202" style="position:absolute;left:16319;top:25463;width:17082;height:2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5760F246" w14:textId="77777777" w:rsidR="003B2F18" w:rsidRPr="00521E1D" w:rsidRDefault="003B2F18" w:rsidP="004C4B64">
                        <w:pPr>
                          <w:jc w:val="center"/>
                          <w:rPr>
                            <w:rFonts w:ascii="Calibri" w:hAnsi="Calibri"/>
                            <w:b/>
                            <w:color w:val="244061"/>
                            <w:szCs w:val="18"/>
                          </w:rPr>
                        </w:pPr>
                        <w:r w:rsidRPr="00521E1D">
                          <w:rPr>
                            <w:rFonts w:ascii="Calibri" w:hAnsi="Calibri"/>
                            <w:b/>
                            <w:color w:val="244061"/>
                            <w:szCs w:val="18"/>
                          </w:rPr>
                          <w:t>Außerhalb der Systemgrenzen</w:t>
                        </w:r>
                      </w:p>
                    </w:txbxContent>
                  </v:textbox>
                </v:shape>
              </v:group>
              <v:shape id="Pfeil nach rechts 354" o:spid="_x0000_s2155" type="#_x0000_t13" style="position:absolute;left:27863;top:13319;width:2954;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" adj="16378"/>
              <v:shape id="Text Box 71" o:spid="_x0000_s2156" type="#_x0000_t202" style="position:absolute;left:88;top:3746;width:7405;height:3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" fillcolor="yellow">
                <v:textbox style="mso-fit-shape-to-text:t">
                  <w:txbxContent>
                    <w:p w14:paraId="25B6C091" w14:textId="77777777" w:rsidR="003B2F18" w:rsidRPr="00521E1D" w:rsidRDefault="003B2F18" w:rsidP="00C05126">
                      <w:pPr>
                        <w:jc w:val="center"/>
                        <w:rPr>
                          <w:rFonts w:ascii="Calibri" w:hAnsi="Calibri"/>
                          <w:szCs w:val="18"/>
                        </w:rPr>
                      </w:pPr>
                      <w:r w:rsidRPr="00521E1D">
                        <w:rPr>
                          <w:rFonts w:ascii="Calibri" w:hAnsi="Calibri"/>
                          <w:szCs w:val="18"/>
                        </w:rPr>
                        <w:t>Sekundär-Material</w:t>
                      </w:r>
                    </w:p>
                  </w:txbxContent>
                </v:textbox>
              </v:shape>
            </v:group>
            <v:shape id="Pfeil nach rechts 352" o:spid="_x0000_s2157" type="#_x0000_t13" style="position:absolute;left:46833;top:9865;width:1499;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" adj="11303"/>
          </v:group>
        </w:pict>
      </w:r>
    </w:p>
    <w:p w14:paraId="10859A64" w14:textId="77777777" w:rsidR="00C05126" w:rsidRPr="00521E1D" w:rsidRDefault="00000000" w:rsidP="007C2580">
      <w:pPr>
        <w:spacing w:after="120" w:line="276" w:lineRule="auto"/>
        <w:rPr>
          <w:rFonts w:ascii="Calibri" w:hAnsi="Calibri" w:cs="Calibri"/>
          <w:i/>
          <w:szCs w:val="18"/>
          <w:lang w:val="de-AT"/>
        </w:rPr>
      </w:pPr>
      <w:r>
        <w:rPr>
          <w:noProof/>
        </w:rPr>
        <w:pict w14:anchorId="6D62F14D">
          <v:shape id="Nach oben gebogener Pfeil 390" o:spid="_x0000_s2107" style="position:absolute;margin-left:58.85pt;margin-top:6.35pt;width:46.85pt;height:28.7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995,3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" path="m,288815r471396,l471396,91123r-47923,l509234,r85761,91123l547072,91123r,273367l,364490,,288815xe">
            <v:path arrowok="t" o:connecttype="custom" o:connectlocs="0,288815;471396,288815;471396,91123;423473,91123;509234,0;594995,91123;547072,91123;547072,364490;0,364490;0,288815" o:connectangles="0,0,0,0,0,0,0,0,0,0"/>
          </v:shape>
        </w:pict>
      </w:r>
    </w:p>
    <w:p w14:paraId="7080B86E" w14:textId="77777777" w:rsidR="00C05126" w:rsidRPr="00521E1D" w:rsidRDefault="00C05126" w:rsidP="007C2580">
      <w:pPr>
        <w:spacing w:after="120" w:line="276" w:lineRule="auto"/>
        <w:rPr>
          <w:rFonts w:ascii="Calibri" w:hAnsi="Calibri" w:cs="Calibri"/>
          <w:i/>
          <w:szCs w:val="18"/>
          <w:lang w:val="de-AT"/>
        </w:rPr>
      </w:pPr>
    </w:p>
    <w:p w14:paraId="15304674" w14:textId="77777777" w:rsidR="00C05126" w:rsidRPr="00521E1D" w:rsidRDefault="00C05126" w:rsidP="007C2580">
      <w:pPr>
        <w:spacing w:after="120" w:line="276" w:lineRule="auto"/>
        <w:rPr>
          <w:rFonts w:ascii="Calibri" w:hAnsi="Calibri" w:cs="Calibri"/>
          <w:i/>
          <w:szCs w:val="18"/>
          <w:lang w:val="de-AT"/>
        </w:rPr>
      </w:pPr>
    </w:p>
    <w:p w14:paraId="780B9898" w14:textId="77777777" w:rsidR="00C05126" w:rsidRPr="00521E1D" w:rsidRDefault="00C05126" w:rsidP="007C2580">
      <w:pPr>
        <w:spacing w:after="120" w:line="276" w:lineRule="auto"/>
        <w:rPr>
          <w:rFonts w:ascii="Calibri" w:hAnsi="Calibri" w:cs="Calibri"/>
          <w:i/>
          <w:szCs w:val="18"/>
          <w:lang w:val="de-AT"/>
        </w:rPr>
      </w:pPr>
    </w:p>
    <w:p w14:paraId="6FE9F1DB" w14:textId="77777777" w:rsidR="00C05126" w:rsidRPr="00521E1D" w:rsidRDefault="00C05126" w:rsidP="007C2580">
      <w:pPr>
        <w:spacing w:after="120" w:line="276" w:lineRule="auto"/>
        <w:rPr>
          <w:rFonts w:ascii="Calibri" w:hAnsi="Calibri" w:cs="Calibri"/>
          <w:i/>
          <w:szCs w:val="18"/>
          <w:lang w:val="de-AT"/>
        </w:rPr>
      </w:pPr>
    </w:p>
    <w:p w14:paraId="7CF05B76" w14:textId="77777777" w:rsidR="00C05126" w:rsidRPr="00521E1D" w:rsidRDefault="00C05126" w:rsidP="007C2580">
      <w:pPr>
        <w:spacing w:after="120" w:line="276" w:lineRule="auto"/>
        <w:rPr>
          <w:rFonts w:ascii="Calibri" w:hAnsi="Calibri" w:cs="Calibri"/>
          <w:i/>
          <w:szCs w:val="18"/>
          <w:lang w:val="de-AT"/>
        </w:rPr>
      </w:pPr>
    </w:p>
    <w:p w14:paraId="2BF1B647" w14:textId="77777777" w:rsidR="00A60385" w:rsidRPr="00521E1D" w:rsidRDefault="00A60385" w:rsidP="008E73F7">
      <w:pPr>
        <w:keepNext/>
        <w:spacing w:line="276" w:lineRule="auto"/>
        <w:rPr>
          <w:rFonts w:ascii="Calibri" w:hAnsi="Calibri" w:cs="Calibri"/>
          <w:b/>
          <w:i/>
          <w:noProof/>
          <w:szCs w:val="18"/>
          <w:lang w:val="de-AT" w:eastAsia="de-AT"/>
        </w:rPr>
      </w:pPr>
    </w:p>
    <w:p w14:paraId="72EA97BC" w14:textId="77777777" w:rsidR="004C4B64" w:rsidRPr="00521E1D" w:rsidRDefault="004C4B64" w:rsidP="008E73F7">
      <w:pPr>
        <w:keepNext/>
        <w:spacing w:line="276" w:lineRule="auto"/>
        <w:rPr>
          <w:rFonts w:ascii="Calibri" w:hAnsi="Calibri" w:cs="Calibri"/>
          <w:b/>
          <w:i/>
          <w:noProof/>
          <w:szCs w:val="18"/>
          <w:lang w:val="de-AT" w:eastAsia="de-AT"/>
        </w:rPr>
      </w:pPr>
    </w:p>
    <w:p w14:paraId="2CCBEE40" w14:textId="77777777" w:rsidR="004C4B64" w:rsidRPr="00521E1D" w:rsidRDefault="004C4B64" w:rsidP="008E73F7">
      <w:pPr>
        <w:keepNext/>
        <w:spacing w:line="276" w:lineRule="auto"/>
        <w:rPr>
          <w:rFonts w:ascii="Calibri" w:hAnsi="Calibri" w:cs="Calibri"/>
          <w:b/>
          <w:i/>
          <w:noProof/>
          <w:szCs w:val="18"/>
          <w:lang w:val="de-AT" w:eastAsia="de-AT"/>
        </w:rPr>
      </w:pPr>
    </w:p>
    <w:p w14:paraId="267FD6E8" w14:textId="77777777" w:rsidR="004C4B64" w:rsidRPr="00521E1D" w:rsidRDefault="004C4B64" w:rsidP="008E73F7">
      <w:pPr>
        <w:keepNext/>
        <w:spacing w:line="276" w:lineRule="auto"/>
        <w:rPr>
          <w:rFonts w:ascii="Calibri" w:hAnsi="Calibri" w:cs="Calibri"/>
          <w:b/>
          <w:i/>
          <w:noProof/>
          <w:szCs w:val="18"/>
          <w:lang w:val="de-AT" w:eastAsia="de-AT"/>
        </w:rPr>
      </w:pPr>
    </w:p>
    <w:p w14:paraId="11644AF7" w14:textId="77777777" w:rsidR="004C4B64" w:rsidRPr="00521E1D" w:rsidRDefault="004C4B64" w:rsidP="008E73F7">
      <w:pPr>
        <w:keepNext/>
        <w:spacing w:line="276" w:lineRule="auto"/>
        <w:rPr>
          <w:rFonts w:ascii="Calibri" w:hAnsi="Calibri" w:cs="Calibri"/>
          <w:b/>
          <w:i/>
          <w:noProof/>
          <w:szCs w:val="18"/>
          <w:lang w:val="de-AT" w:eastAsia="de-AT"/>
        </w:rPr>
      </w:pPr>
    </w:p>
    <w:p w14:paraId="4F9CA08C" w14:textId="77777777" w:rsidR="004C4B64" w:rsidRPr="00521E1D" w:rsidRDefault="004C4B64" w:rsidP="008E73F7">
      <w:pPr>
        <w:keepNext/>
        <w:spacing w:line="276" w:lineRule="auto"/>
        <w:rPr>
          <w:rFonts w:ascii="Calibri" w:hAnsi="Calibri" w:cs="Calibri"/>
          <w:b/>
          <w:i/>
          <w:noProof/>
          <w:szCs w:val="18"/>
          <w:lang w:val="de-AT" w:eastAsia="de-AT"/>
        </w:rPr>
      </w:pPr>
    </w:p>
    <w:p w14:paraId="46C80B40" w14:textId="77777777" w:rsidR="004C4B64" w:rsidRPr="00521E1D" w:rsidRDefault="004C4B64" w:rsidP="008E73F7">
      <w:pPr>
        <w:keepNext/>
        <w:spacing w:line="276" w:lineRule="auto"/>
        <w:rPr>
          <w:rFonts w:ascii="Calibri" w:hAnsi="Calibri" w:cs="Calibri"/>
          <w:b/>
          <w:i/>
          <w:noProof/>
          <w:szCs w:val="18"/>
          <w:lang w:val="de-AT" w:eastAsia="de-AT"/>
        </w:rPr>
      </w:pPr>
    </w:p>
    <w:p w14:paraId="036481C7" w14:textId="77777777" w:rsidR="004C4B64" w:rsidRPr="00521E1D" w:rsidRDefault="004C4B64" w:rsidP="008E73F7">
      <w:pPr>
        <w:keepNext/>
        <w:spacing w:line="276" w:lineRule="auto"/>
        <w:rPr>
          <w:rFonts w:ascii="Calibri" w:hAnsi="Calibri" w:cs="Calibri"/>
          <w:b/>
          <w:i/>
          <w:noProof/>
          <w:szCs w:val="18"/>
          <w:lang w:val="de-AT" w:eastAsia="de-AT"/>
        </w:rPr>
      </w:pPr>
    </w:p>
    <w:p w14:paraId="41D35582" w14:textId="77777777" w:rsidR="004C4B64" w:rsidRPr="00521E1D" w:rsidRDefault="004C4B64" w:rsidP="008E73F7">
      <w:pPr>
        <w:keepNext/>
        <w:spacing w:line="276" w:lineRule="auto"/>
        <w:rPr>
          <w:rFonts w:ascii="Calibri" w:hAnsi="Calibri" w:cs="Calibri"/>
          <w:b/>
          <w:i/>
          <w:noProof/>
          <w:szCs w:val="18"/>
          <w:lang w:val="de-AT" w:eastAsia="de-AT"/>
        </w:rPr>
      </w:pPr>
    </w:p>
    <w:p w14:paraId="63842821" w14:textId="42225A5A" w:rsidR="00A60385" w:rsidRPr="00521E1D" w:rsidRDefault="00E76155" w:rsidP="007C2580">
      <w:pPr>
        <w:pStyle w:val="Beschriftung"/>
        <w:spacing w:after="120" w:line="276" w:lineRule="auto"/>
        <w:rPr>
          <w:rFonts w:ascii="Calibri" w:hAnsi="Calibri" w:cs="Calibri"/>
          <w:b w:val="0"/>
          <w:i/>
          <w:color w:val="auto"/>
          <w:lang w:val="de-AT"/>
        </w:rPr>
      </w:pPr>
      <w:bookmarkStart w:id="147" w:name="_Toc378085983"/>
      <w:bookmarkStart w:id="148" w:name="_Toc490142882"/>
      <w:bookmarkStart w:id="149" w:name="_Toc81484554"/>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340871">
        <w:rPr>
          <w:rFonts w:ascii="Calibri" w:hAnsi="Calibri" w:cs="Calibri"/>
          <w:i/>
          <w:noProof/>
          <w:color w:val="auto"/>
        </w:rPr>
        <w:t>3</w:t>
      </w:r>
      <w:r w:rsidR="006E29D9" w:rsidRPr="00521E1D">
        <w:rPr>
          <w:rFonts w:ascii="Calibri" w:hAnsi="Calibri" w:cs="Calibri"/>
          <w:i/>
          <w:color w:val="auto"/>
        </w:rPr>
        <w:fldChar w:fldCharType="end"/>
      </w:r>
      <w:r w:rsidR="00A60385" w:rsidRPr="00521E1D">
        <w:rPr>
          <w:rFonts w:ascii="Calibri" w:hAnsi="Calibri" w:cs="Calibri"/>
          <w:i/>
          <w:color w:val="auto"/>
        </w:rPr>
        <w:t xml:space="preserve">: </w:t>
      </w:r>
      <w:r w:rsidR="00156932" w:rsidRPr="00521E1D">
        <w:rPr>
          <w:rFonts w:ascii="Calibri" w:hAnsi="Calibri" w:cs="Calibri"/>
          <w:i/>
          <w:color w:val="auto"/>
        </w:rPr>
        <w:t>Graphische Darstellung des Recyclingprozesses für Ziegelabbruch</w:t>
      </w:r>
      <w:r w:rsidR="005F0154" w:rsidRPr="00521E1D">
        <w:rPr>
          <w:rFonts w:ascii="Calibri" w:hAnsi="Calibri" w:cs="Calibri"/>
          <w:i/>
          <w:color w:val="auto"/>
        </w:rPr>
        <w:t>,</w:t>
      </w:r>
      <w:r w:rsidR="00156932" w:rsidRPr="00521E1D">
        <w:rPr>
          <w:rFonts w:ascii="Calibri" w:hAnsi="Calibri" w:cs="Calibri"/>
          <w:i/>
          <w:color w:val="auto"/>
        </w:rPr>
        <w:t xml:space="preserve"> welcher zerkleinert und als Sekundärrohstoff</w:t>
      </w:r>
      <w:r w:rsidR="000121D9" w:rsidRPr="00521E1D">
        <w:rPr>
          <w:rFonts w:ascii="Calibri" w:hAnsi="Calibri" w:cs="Calibri"/>
          <w:i/>
          <w:color w:val="auto"/>
        </w:rPr>
        <w:t xml:space="preserve"> in der Erzeugung von neuen Ziegeln verwendet wird.</w:t>
      </w:r>
      <w:bookmarkEnd w:id="147"/>
      <w:bookmarkEnd w:id="148"/>
      <w:bookmarkEnd w:id="149"/>
    </w:p>
    <w:p w14:paraId="600453E7" w14:textId="77777777" w:rsidR="00A60385" w:rsidRPr="00521E1D" w:rsidRDefault="00A60385" w:rsidP="00CB0D31">
      <w:pPr>
        <w:spacing w:before="240" w:after="120" w:line="276" w:lineRule="auto"/>
        <w:rPr>
          <w:rFonts w:ascii="Calibri" w:hAnsi="Calibri" w:cs="Calibri"/>
          <w:i/>
          <w:szCs w:val="18"/>
          <w:lang w:val="de-AT"/>
        </w:rPr>
      </w:pPr>
      <w:r w:rsidRPr="00521E1D">
        <w:rPr>
          <w:rFonts w:ascii="Calibri" w:hAnsi="Calibri" w:cs="Calibri"/>
          <w:i/>
          <w:szCs w:val="18"/>
          <w:lang w:val="de-AT"/>
        </w:rPr>
        <w:t xml:space="preserve">Modul D </w:t>
      </w:r>
      <w:r w:rsidR="000121D9" w:rsidRPr="00521E1D">
        <w:rPr>
          <w:rFonts w:ascii="Calibri" w:hAnsi="Calibri" w:cs="Calibri"/>
          <w:i/>
          <w:szCs w:val="18"/>
          <w:lang w:val="de-AT"/>
        </w:rPr>
        <w:t>kann mit folgender Gleichung berechnet werden</w:t>
      </w:r>
      <w:r w:rsidRPr="00521E1D">
        <w:rPr>
          <w:rFonts w:ascii="Calibri" w:hAnsi="Calibri" w:cs="Calibri"/>
          <w:i/>
          <w:szCs w:val="18"/>
          <w:lang w:val="de-A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81"/>
      </w:tblGrid>
      <w:tr w:rsidR="00A60385" w:rsidRPr="009E707A" w14:paraId="72F8EFAA" w14:textId="77777777" w:rsidTr="00631E75">
        <w:trPr>
          <w:trHeight w:val="606"/>
        </w:trPr>
        <w:tc>
          <w:tcPr>
            <w:tcW w:w="9781" w:type="dxa"/>
            <w:shd w:val="clear" w:color="auto" w:fill="FBD4B4"/>
          </w:tcPr>
          <w:p w14:paraId="21139D8F" w14:textId="77777777" w:rsidR="00067451" w:rsidRPr="00521E1D" w:rsidRDefault="00272356" w:rsidP="00342CAE">
            <w:pPr>
              <w:spacing w:before="120" w:line="276" w:lineRule="auto"/>
              <w:jc w:val="center"/>
              <w:rPr>
                <w:rFonts w:ascii="Calibri" w:hAnsi="Calibri" w:cs="Calibri"/>
                <w:b/>
                <w:i/>
                <w:szCs w:val="18"/>
                <w:lang w:val="de-AT"/>
              </w:rPr>
            </w:pPr>
            <w:r w:rsidRPr="00521E1D">
              <w:rPr>
                <w:rFonts w:ascii="Calibri" w:hAnsi="Calibri" w:cs="Calibri"/>
                <w:b/>
                <w:i/>
                <w:szCs w:val="18"/>
                <w:lang w:val="de-AT"/>
              </w:rPr>
              <w:t>Netto Gutschrift</w:t>
            </w:r>
            <w:r w:rsidRPr="00521E1D">
              <w:rPr>
                <w:rFonts w:ascii="Calibri" w:hAnsi="Calibri" w:cs="Calibri"/>
                <w:b/>
                <w:i/>
                <w:szCs w:val="18"/>
                <w:vertAlign w:val="subscript"/>
                <w:lang w:val="de-AT"/>
              </w:rPr>
              <w:t>Wirkindik</w:t>
            </w:r>
            <w:r w:rsidR="00A60385" w:rsidRPr="00521E1D">
              <w:rPr>
                <w:rFonts w:ascii="Calibri" w:hAnsi="Calibri" w:cs="Calibri"/>
                <w:b/>
                <w:i/>
                <w:szCs w:val="18"/>
                <w:vertAlign w:val="subscript"/>
                <w:lang w:val="de-AT"/>
              </w:rPr>
              <w:t xml:space="preserve">ator </w:t>
            </w:r>
            <w:r w:rsidR="00A60385" w:rsidRPr="00521E1D">
              <w:rPr>
                <w:rFonts w:ascii="Calibri" w:hAnsi="Calibri" w:cs="Calibri"/>
                <w:i/>
                <w:szCs w:val="18"/>
                <w:lang w:val="de-AT"/>
              </w:rPr>
              <w:t>=</w:t>
            </w:r>
            <w:r w:rsidR="005F0154" w:rsidRPr="00521E1D">
              <w:rPr>
                <w:rFonts w:ascii="Calibri" w:hAnsi="Calibri" w:cs="Calibri"/>
                <w:b/>
                <w:i/>
                <w:szCs w:val="18"/>
                <w:lang w:val="de-AT"/>
              </w:rPr>
              <w:t xml:space="preserve"> </w:t>
            </w:r>
            <w:r w:rsidR="00067451" w:rsidRPr="00521E1D">
              <w:rPr>
                <w:rFonts w:ascii="Calibri" w:hAnsi="Calibri" w:cs="Calibri"/>
                <w:i/>
                <w:szCs w:val="18"/>
                <w:lang w:val="de-AT"/>
              </w:rPr>
              <w:t xml:space="preserve"> </w:t>
            </w:r>
            <w:r w:rsidR="00067451" w:rsidRPr="00521E1D">
              <w:rPr>
                <w:rFonts w:ascii="Calibri" w:hAnsi="Calibri" w:cs="Calibri"/>
                <w:b/>
                <w:i/>
                <w:szCs w:val="18"/>
                <w:lang w:val="de-AT"/>
              </w:rPr>
              <w:t>(S</w:t>
            </w:r>
            <w:r w:rsidR="00067451" w:rsidRPr="00521E1D">
              <w:rPr>
                <w:rFonts w:ascii="Calibri" w:hAnsi="Calibri" w:cs="Calibri"/>
                <w:b/>
                <w:i/>
                <w:szCs w:val="18"/>
                <w:vertAlign w:val="subscript"/>
                <w:lang w:val="de-AT"/>
              </w:rPr>
              <w:t>out</w:t>
            </w:r>
            <w:r w:rsidR="00A047DB" w:rsidRPr="00521E1D">
              <w:rPr>
                <w:rFonts w:ascii="Calibri" w:hAnsi="Calibri" w:cs="Calibri"/>
                <w:b/>
                <w:i/>
                <w:szCs w:val="18"/>
                <w:vertAlign w:val="subscript"/>
                <w:lang w:val="de-AT"/>
              </w:rPr>
              <w:t>put</w:t>
            </w:r>
            <w:r w:rsidR="00067451" w:rsidRPr="00521E1D">
              <w:rPr>
                <w:rFonts w:ascii="Calibri" w:hAnsi="Calibri" w:cs="Calibri"/>
                <w:b/>
                <w:i/>
                <w:szCs w:val="18"/>
                <w:vertAlign w:val="subscript"/>
                <w:lang w:val="de-AT"/>
              </w:rPr>
              <w:t>-</w:t>
            </w:r>
            <w:r w:rsidR="00067451" w:rsidRPr="00521E1D">
              <w:rPr>
                <w:rFonts w:ascii="Calibri" w:hAnsi="Calibri" w:cs="Calibri"/>
                <w:b/>
                <w:i/>
                <w:szCs w:val="18"/>
                <w:lang w:val="de-AT"/>
              </w:rPr>
              <w:t xml:space="preserve"> S</w:t>
            </w:r>
            <w:r w:rsidR="00067451" w:rsidRPr="00521E1D">
              <w:rPr>
                <w:rFonts w:ascii="Calibri" w:hAnsi="Calibri" w:cs="Calibri"/>
                <w:b/>
                <w:i/>
                <w:szCs w:val="18"/>
                <w:vertAlign w:val="subscript"/>
                <w:lang w:val="de-AT"/>
              </w:rPr>
              <w:t>in</w:t>
            </w:r>
            <w:r w:rsidR="00A047DB" w:rsidRPr="00521E1D">
              <w:rPr>
                <w:rFonts w:ascii="Calibri" w:hAnsi="Calibri" w:cs="Calibri"/>
                <w:b/>
                <w:i/>
                <w:szCs w:val="18"/>
                <w:vertAlign w:val="subscript"/>
                <w:lang w:val="de-AT"/>
              </w:rPr>
              <w:t>put</w:t>
            </w:r>
            <w:r w:rsidR="00067451" w:rsidRPr="00521E1D">
              <w:rPr>
                <w:rFonts w:ascii="Calibri" w:hAnsi="Calibri" w:cs="Calibri"/>
                <w:b/>
                <w:i/>
                <w:szCs w:val="18"/>
                <w:lang w:val="de-AT"/>
              </w:rPr>
              <w:t>) x (S</w:t>
            </w:r>
            <w:r w:rsidR="00067451" w:rsidRPr="00521E1D">
              <w:rPr>
                <w:rFonts w:ascii="Calibri" w:hAnsi="Calibri" w:cs="Calibri"/>
                <w:b/>
                <w:i/>
                <w:szCs w:val="18"/>
                <w:vertAlign w:val="subscript"/>
                <w:lang w:val="de-AT"/>
              </w:rPr>
              <w:t>Lasten</w:t>
            </w:r>
            <w:r w:rsidR="00067451" w:rsidRPr="00521E1D">
              <w:rPr>
                <w:rFonts w:ascii="Calibri" w:hAnsi="Calibri" w:cs="Calibri"/>
                <w:b/>
                <w:i/>
                <w:szCs w:val="18"/>
                <w:lang w:val="de-AT"/>
              </w:rPr>
              <w:t xml:space="preserve"> – Ausbeute x P</w:t>
            </w:r>
            <w:r w:rsidR="00067451" w:rsidRPr="00521E1D">
              <w:rPr>
                <w:rFonts w:ascii="Calibri" w:hAnsi="Calibri" w:cs="Calibri"/>
                <w:b/>
                <w:i/>
                <w:szCs w:val="18"/>
                <w:vertAlign w:val="subscript"/>
                <w:lang w:val="de-AT"/>
              </w:rPr>
              <w:t>Lasten</w:t>
            </w:r>
            <w:r w:rsidR="00067451" w:rsidRPr="00521E1D">
              <w:rPr>
                <w:rFonts w:ascii="Calibri" w:hAnsi="Calibri" w:cs="Calibri"/>
                <w:b/>
                <w:i/>
                <w:szCs w:val="18"/>
                <w:lang w:val="de-AT"/>
              </w:rPr>
              <w:t>)</w:t>
            </w:r>
          </w:p>
          <w:p w14:paraId="08904C39" w14:textId="77777777" w:rsidR="00A60385" w:rsidRPr="00521E1D" w:rsidRDefault="000121D9" w:rsidP="007C2580">
            <w:pPr>
              <w:spacing w:after="120" w:line="276" w:lineRule="auto"/>
              <w:rPr>
                <w:rFonts w:ascii="Calibri" w:hAnsi="Calibri" w:cs="Calibri"/>
                <w:i/>
                <w:szCs w:val="18"/>
                <w:lang w:val="de-AT"/>
              </w:rPr>
            </w:pPr>
            <w:r w:rsidRPr="00521E1D">
              <w:rPr>
                <w:rFonts w:ascii="Calibri" w:hAnsi="Calibri" w:cs="Calibri"/>
                <w:i/>
                <w:szCs w:val="18"/>
                <w:lang w:val="de-AT"/>
              </w:rPr>
              <w:t>Dabei ist:</w:t>
            </w:r>
          </w:p>
          <w:p w14:paraId="22C8CEF2"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out</w:t>
            </w:r>
            <w:r w:rsidR="00A047DB" w:rsidRPr="00521E1D">
              <w:rPr>
                <w:rFonts w:ascii="Calibri" w:hAnsi="Calibri" w:cs="Calibri"/>
                <w:i/>
                <w:szCs w:val="18"/>
                <w:vertAlign w:val="subscript"/>
                <w:lang w:val="de-AT"/>
              </w:rPr>
              <w:t>put</w:t>
            </w:r>
            <w:r w:rsidRPr="00521E1D">
              <w:rPr>
                <w:rFonts w:ascii="Calibri" w:hAnsi="Calibri" w:cs="Calibri"/>
                <w:i/>
                <w:szCs w:val="18"/>
                <w:lang w:val="de-AT"/>
              </w:rPr>
              <w:t xml:space="preserve"> </w:t>
            </w:r>
            <w:r w:rsidR="00A60385" w:rsidRPr="00521E1D">
              <w:rPr>
                <w:rFonts w:ascii="Calibri" w:hAnsi="Calibri" w:cs="Calibri"/>
                <w:i/>
                <w:szCs w:val="18"/>
                <w:lang w:val="de-AT"/>
              </w:rPr>
              <w:t xml:space="preserve">= </w:t>
            </w:r>
            <w:r w:rsidRPr="00521E1D">
              <w:rPr>
                <w:rFonts w:ascii="Calibri" w:hAnsi="Calibri" w:cs="Calibri"/>
                <w:b/>
                <w:i/>
                <w:szCs w:val="18"/>
                <w:lang w:val="de-AT"/>
              </w:rPr>
              <w:t>Masse Sekundärmaterial</w:t>
            </w:r>
            <w:r w:rsidRPr="00521E1D">
              <w:rPr>
                <w:rFonts w:ascii="Calibri" w:hAnsi="Calibri" w:cs="Calibri"/>
                <w:b/>
                <w:i/>
                <w:szCs w:val="18"/>
                <w:vertAlign w:val="subscript"/>
                <w:lang w:val="de-AT"/>
              </w:rPr>
              <w:t>output</w:t>
            </w:r>
          </w:p>
          <w:p w14:paraId="0CB7E226"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in</w:t>
            </w:r>
            <w:r w:rsidR="00A047DB" w:rsidRPr="00521E1D">
              <w:rPr>
                <w:rFonts w:ascii="Calibri" w:hAnsi="Calibri" w:cs="Calibri"/>
                <w:i/>
                <w:szCs w:val="18"/>
                <w:vertAlign w:val="subscript"/>
                <w:lang w:val="de-AT"/>
              </w:rPr>
              <w:t>put</w:t>
            </w:r>
            <w:r w:rsidR="00A60385" w:rsidRPr="00521E1D">
              <w:rPr>
                <w:rFonts w:ascii="Calibri" w:hAnsi="Calibri" w:cs="Calibri"/>
                <w:i/>
                <w:szCs w:val="18"/>
                <w:lang w:val="de-AT"/>
              </w:rPr>
              <w:t xml:space="preserve">= </w:t>
            </w:r>
            <w:r w:rsidRPr="00521E1D">
              <w:rPr>
                <w:rFonts w:ascii="Calibri" w:hAnsi="Calibri" w:cs="Calibri"/>
                <w:b/>
                <w:i/>
                <w:szCs w:val="18"/>
                <w:lang w:val="de-AT"/>
              </w:rPr>
              <w:t>Masse Sekundärmaterial</w:t>
            </w:r>
            <w:r w:rsidRPr="00521E1D">
              <w:rPr>
                <w:rFonts w:ascii="Calibri" w:hAnsi="Calibri" w:cs="Calibri"/>
                <w:b/>
                <w:i/>
                <w:szCs w:val="18"/>
                <w:vertAlign w:val="subscript"/>
                <w:lang w:val="de-AT"/>
              </w:rPr>
              <w:t>input</w:t>
            </w:r>
            <w:r w:rsidRPr="00521E1D">
              <w:rPr>
                <w:rFonts w:ascii="Calibri" w:hAnsi="Calibri" w:cs="Calibri"/>
                <w:i/>
                <w:szCs w:val="18"/>
                <w:lang w:val="de-AT"/>
              </w:rPr>
              <w:t xml:space="preserve"> </w:t>
            </w:r>
          </w:p>
          <w:p w14:paraId="056B832E"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 xml:space="preserve">Lasten </w:t>
            </w:r>
            <w:r w:rsidR="00A60385" w:rsidRPr="00521E1D">
              <w:rPr>
                <w:rFonts w:ascii="Calibri" w:hAnsi="Calibri" w:cs="Calibri"/>
                <w:i/>
                <w:szCs w:val="18"/>
                <w:lang w:val="de-AT"/>
              </w:rPr>
              <w:t xml:space="preserve">= </w:t>
            </w:r>
            <w:r w:rsidRPr="00521E1D">
              <w:rPr>
                <w:rFonts w:ascii="Calibri" w:hAnsi="Calibri" w:cs="Calibri"/>
                <w:b/>
                <w:i/>
                <w:szCs w:val="18"/>
                <w:lang w:val="de-AT"/>
              </w:rPr>
              <w:t>Lasten_Weiteraufbereitung_Sekundärmaterial (pro kg)</w:t>
            </w:r>
          </w:p>
          <w:p w14:paraId="0894381B"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 xml:space="preserve">Ausbeute </w:t>
            </w:r>
            <w:r w:rsidR="00A60385" w:rsidRPr="00521E1D">
              <w:rPr>
                <w:rFonts w:ascii="Calibri" w:hAnsi="Calibri" w:cs="Calibri"/>
                <w:i/>
                <w:szCs w:val="18"/>
                <w:lang w:val="de-AT"/>
              </w:rPr>
              <w:t xml:space="preserve">= </w:t>
            </w:r>
            <w:r w:rsidRPr="00521E1D">
              <w:rPr>
                <w:rFonts w:ascii="Calibri" w:hAnsi="Calibri" w:cs="Calibri"/>
                <w:i/>
                <w:szCs w:val="18"/>
                <w:lang w:val="de-AT"/>
              </w:rPr>
              <w:t>Ausbeute Weiteraufbereitung</w:t>
            </w:r>
          </w:p>
          <w:p w14:paraId="608F428C" w14:textId="0B240BED" w:rsidR="00A60385" w:rsidRPr="00521E1D" w:rsidRDefault="006E29D9" w:rsidP="00E42B0F">
            <w:pPr>
              <w:spacing w:line="276" w:lineRule="auto"/>
              <w:ind w:left="708"/>
              <w:rPr>
                <w:rFonts w:ascii="Calibri" w:hAnsi="Calibri" w:cs="Calibri"/>
                <w:b/>
                <w:i/>
                <w:szCs w:val="18"/>
                <w:lang w:val="de-AT"/>
              </w:rPr>
            </w:pPr>
            <w:r w:rsidRPr="00521E1D">
              <w:rPr>
                <w:rFonts w:ascii="Calibri" w:hAnsi="Calibri" w:cs="Calibri"/>
                <w:i/>
                <w:szCs w:val="18"/>
                <w:lang w:val="de-AT"/>
              </w:rPr>
              <w:t>P</w:t>
            </w:r>
            <w:r w:rsidR="00067451" w:rsidRPr="00521E1D">
              <w:rPr>
                <w:rFonts w:ascii="Calibri" w:hAnsi="Calibri" w:cs="Calibri"/>
                <w:b/>
                <w:i/>
                <w:szCs w:val="18"/>
                <w:vertAlign w:val="subscript"/>
                <w:lang w:val="de-AT"/>
              </w:rPr>
              <w:t>Lasten</w:t>
            </w:r>
            <w:r w:rsidR="00A60385" w:rsidRPr="00521E1D">
              <w:rPr>
                <w:rFonts w:ascii="Calibri" w:hAnsi="Calibri" w:cs="Calibri"/>
                <w:i/>
                <w:szCs w:val="18"/>
                <w:lang w:val="de-AT"/>
              </w:rPr>
              <w:t xml:space="preserve"> = </w:t>
            </w:r>
            <w:r w:rsidR="00067451" w:rsidRPr="00521E1D">
              <w:rPr>
                <w:rFonts w:ascii="Calibri" w:hAnsi="Calibri" w:cs="Calibri"/>
                <w:b/>
                <w:i/>
                <w:szCs w:val="18"/>
                <w:lang w:val="de-AT"/>
              </w:rPr>
              <w:t>Lasten Primärherstellung (pro kg)</w:t>
            </w:r>
          </w:p>
        </w:tc>
      </w:tr>
    </w:tbl>
    <w:p w14:paraId="530F41CC" w14:textId="77777777" w:rsidR="00A07845" w:rsidRPr="00521E1D" w:rsidRDefault="00A07845" w:rsidP="00A27701">
      <w:pPr>
        <w:spacing w:after="120" w:line="276" w:lineRule="auto"/>
        <w:jc w:val="center"/>
        <w:rPr>
          <w:rFonts w:ascii="Calibri" w:eastAsia="Times New Roman" w:hAnsi="Calibri" w:cs="Calibri"/>
          <w:b/>
          <w:i/>
          <w:szCs w:val="18"/>
          <w:lang w:val="de-AT" w:eastAsia="de-CH"/>
        </w:rPr>
      </w:pPr>
      <w:r w:rsidRPr="00521E1D">
        <w:rPr>
          <w:rFonts w:ascii="Calibri" w:hAnsi="Calibri" w:cs="Calibri"/>
          <w:b/>
          <w:i/>
          <w:szCs w:val="18"/>
          <w:lang w:val="de-AT"/>
        </w:rPr>
        <w:br w:type="page"/>
      </w:r>
    </w:p>
    <w:p w14:paraId="0B5BFE76" w14:textId="77777777" w:rsidR="00A60385" w:rsidRPr="00521E1D" w:rsidRDefault="00A53D7C" w:rsidP="00A420C6">
      <w:pPr>
        <w:pStyle w:val="Listenabsatz"/>
        <w:numPr>
          <w:ilvl w:val="0"/>
          <w:numId w:val="29"/>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Ziegelabbruch, der rezykliert werden kann, um einen Sekundärrohstoff für andere Anwendungen darzustellen: Straßenbau und Betonzuschlag</w:t>
      </w:r>
    </w:p>
    <w:p w14:paraId="633DB60E" w14:textId="77777777" w:rsidR="00A53D7C" w:rsidRPr="00521E1D" w:rsidRDefault="00A53D7C" w:rsidP="00B3488B">
      <w:pPr>
        <w:spacing w:after="120" w:line="276" w:lineRule="auto"/>
        <w:jc w:val="both"/>
        <w:rPr>
          <w:rFonts w:ascii="Calibri" w:hAnsi="Calibri" w:cs="Calibri"/>
          <w:i/>
          <w:szCs w:val="18"/>
          <w:lang w:val="de-AT"/>
        </w:rPr>
      </w:pPr>
      <w:r w:rsidRPr="00521E1D">
        <w:rPr>
          <w:rFonts w:ascii="Calibri" w:hAnsi="Calibri" w:cs="Calibri"/>
          <w:i/>
          <w:szCs w:val="18"/>
          <w:lang w:val="de-AT"/>
        </w:rPr>
        <w:t>In Beispiel 1 wurden rezyklierte Ziegel verwendet, um Rohstoffe für die Herstellung von neuen Ziegeln zu ersetzen. In Beispiel 2 werden die gebrauchten Ziegel für andere Anwendungen verwendet. Heutzutage gibt es bereits die verschiedensten technischen Anwendungen. Der Zweck des Beispiels 2 ist aufzuzeigen, dass Ziegelb</w:t>
      </w:r>
      <w:r w:rsidR="00861F35" w:rsidRPr="00521E1D">
        <w:rPr>
          <w:rFonts w:ascii="Calibri" w:hAnsi="Calibri" w:cs="Calibri"/>
          <w:i/>
          <w:szCs w:val="18"/>
          <w:lang w:val="de-AT"/>
        </w:rPr>
        <w:t>ru</w:t>
      </w:r>
      <w:r w:rsidRPr="00521E1D">
        <w:rPr>
          <w:rFonts w:ascii="Calibri" w:hAnsi="Calibri" w:cs="Calibri"/>
          <w:i/>
          <w:szCs w:val="18"/>
          <w:lang w:val="de-AT"/>
        </w:rPr>
        <w:t>ch im Straßenbau und als Betonzuschla</w:t>
      </w:r>
      <w:r w:rsidR="005D447B" w:rsidRPr="00521E1D">
        <w:rPr>
          <w:rFonts w:ascii="Calibri" w:hAnsi="Calibri" w:cs="Calibri"/>
          <w:i/>
          <w:szCs w:val="18"/>
          <w:lang w:val="de-AT"/>
        </w:rPr>
        <w:t>gsstoff eingesetzt werden kann.</w:t>
      </w:r>
    </w:p>
    <w:p w14:paraId="517E11F9" w14:textId="77777777" w:rsidR="00A60385" w:rsidRPr="00521E1D" w:rsidRDefault="000121D9" w:rsidP="005D447B">
      <w:pPr>
        <w:spacing w:after="120" w:line="276" w:lineRule="auto"/>
        <w:rPr>
          <w:rFonts w:ascii="Calibri" w:hAnsi="Calibri" w:cs="Calibri"/>
          <w:b/>
          <w:i/>
          <w:szCs w:val="18"/>
          <w:lang w:val="de-AT"/>
        </w:rPr>
      </w:pPr>
      <w:r w:rsidRPr="00521E1D">
        <w:rPr>
          <w:rFonts w:ascii="Calibri" w:hAnsi="Calibri" w:cs="Calibri"/>
          <w:b/>
          <w:i/>
          <w:szCs w:val="18"/>
          <w:lang w:val="de-AT"/>
        </w:rPr>
        <w:t>Beispiel</w:t>
      </w:r>
      <w:r w:rsidR="00A60385" w:rsidRPr="00521E1D">
        <w:rPr>
          <w:rFonts w:ascii="Calibri" w:hAnsi="Calibri" w:cs="Calibri"/>
          <w:b/>
          <w:i/>
          <w:szCs w:val="18"/>
          <w:lang w:val="de-AT"/>
        </w:rPr>
        <w:t xml:space="preserve"> </w:t>
      </w:r>
      <w:r w:rsidR="00A53D7C" w:rsidRPr="00521E1D">
        <w:rPr>
          <w:rFonts w:ascii="Calibri" w:hAnsi="Calibri" w:cs="Calibri"/>
          <w:b/>
          <w:i/>
          <w:szCs w:val="18"/>
          <w:lang w:val="de-AT"/>
        </w:rPr>
        <w:t>2.</w:t>
      </w:r>
      <w:r w:rsidR="00A60385" w:rsidRPr="00521E1D">
        <w:rPr>
          <w:rFonts w:ascii="Calibri" w:hAnsi="Calibri" w:cs="Calibri"/>
          <w:b/>
          <w:i/>
          <w:szCs w:val="18"/>
          <w:lang w:val="de-AT"/>
        </w:rPr>
        <w:t>1:</w:t>
      </w:r>
      <w:r w:rsidR="00A53D7C" w:rsidRPr="00521E1D">
        <w:rPr>
          <w:rFonts w:ascii="Calibri" w:hAnsi="Calibri" w:cs="Calibri"/>
          <w:b/>
          <w:i/>
          <w:szCs w:val="18"/>
          <w:lang w:val="de-AT"/>
        </w:rPr>
        <w:t xml:space="preserve"> </w:t>
      </w:r>
      <w:r w:rsidRPr="00521E1D">
        <w:rPr>
          <w:rFonts w:ascii="Calibri" w:hAnsi="Calibri" w:cs="Calibri"/>
          <w:b/>
          <w:i/>
          <w:szCs w:val="18"/>
          <w:lang w:val="de-AT"/>
        </w:rPr>
        <w:t>Anwendung im Straßenbau</w:t>
      </w:r>
    </w:p>
    <w:p w14:paraId="6C8463F5" w14:textId="77777777" w:rsidR="00BE057A" w:rsidRPr="00521E1D" w:rsidRDefault="00000000" w:rsidP="00B3488B">
      <w:pPr>
        <w:spacing w:after="120" w:line="276" w:lineRule="auto"/>
        <w:jc w:val="both"/>
        <w:rPr>
          <w:rFonts w:ascii="Calibri" w:hAnsi="Calibri" w:cs="Calibri"/>
          <w:i/>
          <w:szCs w:val="18"/>
          <w:lang w:val="de-AT"/>
        </w:rPr>
      </w:pPr>
      <w:r>
        <w:rPr>
          <w:noProof/>
        </w:rPr>
        <w:pict w14:anchorId="07D002F3">
          <v:shape id="Textfeld 2" o:spid="_x0000_s2106" type="#_x0000_t202" style="position:absolute;left:0;text-align:left;margin-left:-.15pt;margin-top:40.75pt;width:159pt;height:25.05pt;z-index:1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" strokecolor="white">
            <v:textbox style="mso-fit-shape-to-text:t">
              <w:txbxContent>
                <w:p w14:paraId="5F1EF20F" w14:textId="77777777" w:rsidR="003B2F18" w:rsidRPr="00521E1D" w:rsidRDefault="003B2F18" w:rsidP="00AB6E8B">
                  <w:pPr>
                    <w:jc w:val="center"/>
                    <w:rPr>
                      <w:rFonts w:ascii="Calibri" w:hAnsi="Calibri"/>
                      <w:sz w:val="14"/>
                      <w:szCs w:val="14"/>
                    </w:rPr>
                  </w:pPr>
                  <w:r w:rsidRPr="00521E1D">
                    <w:rPr>
                      <w:rFonts w:ascii="Calibri" w:hAnsi="Calibri"/>
                      <w:sz w:val="14"/>
                      <w:szCs w:val="14"/>
                    </w:rPr>
                    <w:t>Material für Dammfüllungen und Straßenbankette als Füllmaterial</w:t>
                  </w:r>
                </w:p>
              </w:txbxContent>
            </v:textbox>
          </v:shape>
        </w:pict>
      </w:r>
      <w:r w:rsidR="00A53D7C" w:rsidRPr="00521E1D">
        <w:rPr>
          <w:rFonts w:ascii="Calibri" w:hAnsi="Calibri" w:cs="Calibri"/>
          <w:i/>
          <w:szCs w:val="18"/>
          <w:lang w:val="de-AT"/>
        </w:rPr>
        <w:t xml:space="preserve">Eine Studie von </w:t>
      </w:r>
      <w:r w:rsidR="00A60385" w:rsidRPr="00521E1D">
        <w:rPr>
          <w:rFonts w:ascii="Calibri" w:hAnsi="Calibri" w:cs="Calibri"/>
          <w:i/>
          <w:szCs w:val="18"/>
          <w:lang w:val="de-AT"/>
        </w:rPr>
        <w:t xml:space="preserve">Mueller </w:t>
      </w:r>
      <w:r w:rsidR="00A53D7C" w:rsidRPr="00521E1D">
        <w:rPr>
          <w:rFonts w:ascii="Calibri" w:hAnsi="Calibri" w:cs="Calibri"/>
          <w:i/>
          <w:szCs w:val="18"/>
          <w:lang w:val="de-AT"/>
        </w:rPr>
        <w:t>u</w:t>
      </w:r>
      <w:r w:rsidR="00A60385" w:rsidRPr="00521E1D">
        <w:rPr>
          <w:rFonts w:ascii="Calibri" w:hAnsi="Calibri" w:cs="Calibri"/>
          <w:i/>
          <w:szCs w:val="18"/>
          <w:lang w:val="de-AT"/>
        </w:rPr>
        <w:t xml:space="preserve">nd Stark (2002) </w:t>
      </w:r>
      <w:r w:rsidR="00A53D7C" w:rsidRPr="00521E1D">
        <w:rPr>
          <w:rFonts w:ascii="Calibri" w:hAnsi="Calibri" w:cs="Calibri"/>
          <w:i/>
          <w:szCs w:val="18"/>
          <w:lang w:val="de-AT"/>
        </w:rPr>
        <w:t>zeigt, dass rezyklierte</w:t>
      </w:r>
      <w:r w:rsidR="008402A6" w:rsidRPr="00521E1D">
        <w:rPr>
          <w:rFonts w:ascii="Calibri" w:hAnsi="Calibri" w:cs="Calibri"/>
          <w:i/>
          <w:szCs w:val="18"/>
          <w:lang w:val="de-AT"/>
        </w:rPr>
        <w:t>s Ziegelmaterial</w:t>
      </w:r>
      <w:r w:rsidR="00A53D7C" w:rsidRPr="00521E1D">
        <w:rPr>
          <w:rFonts w:ascii="Calibri" w:hAnsi="Calibri" w:cs="Calibri"/>
          <w:i/>
          <w:szCs w:val="18"/>
          <w:lang w:val="de-AT"/>
        </w:rPr>
        <w:t xml:space="preserve"> für eine Menge verschiedener Anwendungen herangezogen werden </w:t>
      </w:r>
      <w:r w:rsidR="008402A6" w:rsidRPr="00521E1D">
        <w:rPr>
          <w:rFonts w:ascii="Calibri" w:hAnsi="Calibri" w:cs="Calibri"/>
          <w:i/>
          <w:szCs w:val="18"/>
          <w:lang w:val="de-AT"/>
        </w:rPr>
        <w:t>kann</w:t>
      </w:r>
      <w:r w:rsidR="00A53D7C" w:rsidRPr="00521E1D">
        <w:rPr>
          <w:rFonts w:ascii="Calibri" w:hAnsi="Calibri" w:cs="Calibri"/>
          <w:i/>
          <w:szCs w:val="18"/>
          <w:lang w:val="de-AT"/>
        </w:rPr>
        <w:t xml:space="preserve">, z.B. Dammschüttungen, </w:t>
      </w:r>
      <w:r w:rsidR="00BE057A" w:rsidRPr="00521E1D">
        <w:rPr>
          <w:rFonts w:ascii="Calibri" w:hAnsi="Calibri" w:cs="Calibri"/>
          <w:i/>
          <w:szCs w:val="18"/>
          <w:lang w:val="de-AT"/>
        </w:rPr>
        <w:t>Hinterfüllungen und im Straßenbau (</w:t>
      </w:r>
      <w:r w:rsidR="005F0154" w:rsidRPr="00521E1D">
        <w:rPr>
          <w:rFonts w:ascii="Calibri" w:hAnsi="Calibri" w:cs="Calibri"/>
          <w:i/>
          <w:szCs w:val="18"/>
          <w:lang w:val="de-AT"/>
        </w:rPr>
        <w:t>vgl.</w:t>
      </w:r>
      <w:r w:rsidR="00BE057A" w:rsidRPr="00521E1D">
        <w:rPr>
          <w:rFonts w:ascii="Calibri" w:hAnsi="Calibri" w:cs="Calibri"/>
          <w:i/>
          <w:szCs w:val="18"/>
          <w:lang w:val="de-AT"/>
        </w:rPr>
        <w:t xml:space="preserve"> Abbildung 9). In Beispiel </w:t>
      </w:r>
      <w:r w:rsidR="00A60385" w:rsidRPr="00521E1D">
        <w:rPr>
          <w:rFonts w:ascii="Calibri" w:hAnsi="Calibri" w:cs="Calibri"/>
          <w:i/>
          <w:szCs w:val="18"/>
          <w:lang w:val="de-AT"/>
        </w:rPr>
        <w:t>2.1</w:t>
      </w:r>
      <w:r w:rsidR="00BE057A" w:rsidRPr="00521E1D">
        <w:rPr>
          <w:rFonts w:ascii="Calibri" w:hAnsi="Calibri" w:cs="Calibri"/>
          <w:i/>
          <w:szCs w:val="18"/>
          <w:lang w:val="de-AT"/>
        </w:rPr>
        <w:t xml:space="preserve"> wird de</w:t>
      </w:r>
      <w:r w:rsidR="008402A6" w:rsidRPr="00521E1D">
        <w:rPr>
          <w:rFonts w:ascii="Calibri" w:hAnsi="Calibri" w:cs="Calibri"/>
          <w:i/>
          <w:szCs w:val="18"/>
          <w:lang w:val="de-AT"/>
        </w:rPr>
        <w:t>r Ziegel nach dem Abbruch</w:t>
      </w:r>
      <w:r w:rsidR="00BE057A" w:rsidRPr="00521E1D">
        <w:rPr>
          <w:rFonts w:ascii="Calibri" w:hAnsi="Calibri" w:cs="Calibri"/>
          <w:i/>
          <w:szCs w:val="18"/>
          <w:lang w:val="de-AT"/>
        </w:rPr>
        <w:t xml:space="preserve"> zerkleiner</w:t>
      </w:r>
      <w:r w:rsidR="00D10640" w:rsidRPr="00521E1D">
        <w:rPr>
          <w:rFonts w:ascii="Calibri" w:hAnsi="Calibri" w:cs="Calibri"/>
          <w:i/>
          <w:szCs w:val="18"/>
          <w:lang w:val="de-AT"/>
        </w:rPr>
        <w:t>t und im Straßenbau eingesetzt (Abbildung 4).</w:t>
      </w:r>
    </w:p>
    <w:p w14:paraId="2DFB9A6D" w14:textId="77777777" w:rsidR="00A60385" w:rsidRPr="00521E1D" w:rsidRDefault="00000000" w:rsidP="00744493">
      <w:pPr>
        <w:spacing w:after="120" w:line="276" w:lineRule="auto"/>
        <w:rPr>
          <w:rFonts w:ascii="Calibri" w:hAnsi="Calibri" w:cs="Calibri"/>
          <w:i/>
          <w:sz w:val="16"/>
          <w:szCs w:val="16"/>
        </w:rPr>
      </w:pPr>
      <w:r>
        <w:rPr>
          <w:noProof/>
        </w:rPr>
        <w:pict w14:anchorId="520DCE03">
          <v:shape id="_x0000_s2105" type="#_x0000_t202" style="position:absolute;margin-left:-3.6pt;margin-top:72.75pt;width:154.5pt;height:20.75pt;z-index: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" strokecolor="white">
            <v:textbox>
              <w:txbxContent>
                <w:p w14:paraId="43068224" w14:textId="77777777" w:rsidR="003B2F18" w:rsidRPr="00521E1D" w:rsidRDefault="003B2F18" w:rsidP="00AB6E8B">
                  <w:pPr>
                    <w:jc w:val="center"/>
                    <w:rPr>
                      <w:rFonts w:ascii="Calibri" w:hAnsi="Calibri"/>
                      <w:sz w:val="14"/>
                      <w:szCs w:val="14"/>
                    </w:rPr>
                  </w:pPr>
                  <w:r w:rsidRPr="00521E1D">
                    <w:rPr>
                      <w:rFonts w:ascii="Calibri" w:hAnsi="Calibri"/>
                      <w:sz w:val="14"/>
                      <w:szCs w:val="14"/>
                    </w:rPr>
                    <w:t>Füllsand für Pflastersteine und Kabelführungen</w:t>
                  </w:r>
                </w:p>
              </w:txbxContent>
            </v:textbox>
          </v:shape>
        </w:pict>
      </w:r>
      <w:r>
        <w:rPr>
          <w:noProof/>
        </w:rPr>
        <w:pict w14:anchorId="76A52998">
          <v:shape id="_x0000_s2104" type="#_x0000_t202" style="position:absolute;margin-left:-7.75pt;margin-top:125.95pt;width:154.5pt;height:25.05pt;z-index: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" strokecolor="white">
            <v:textbox style="mso-fit-shape-to-text:t">
              <w:txbxContent>
                <w:p w14:paraId="12E3D7FE" w14:textId="77777777" w:rsidR="003B2F18" w:rsidRPr="00521E1D" w:rsidRDefault="003B2F18" w:rsidP="00062373">
                  <w:pPr>
                    <w:jc w:val="center"/>
                    <w:rPr>
                      <w:rFonts w:ascii="Calibri" w:hAnsi="Calibri"/>
                      <w:sz w:val="14"/>
                      <w:szCs w:val="14"/>
                    </w:rPr>
                  </w:pPr>
                  <w:r w:rsidRPr="00521E1D">
                    <w:rPr>
                      <w:rFonts w:ascii="Calibri" w:hAnsi="Calibri"/>
                      <w:sz w:val="14"/>
                      <w:szCs w:val="14"/>
                    </w:rPr>
                    <w:t>Material für Verbesserungen von Gründungen, z.B.  im Straßenbau</w:t>
                  </w:r>
                </w:p>
              </w:txbxContent>
            </v:textbox>
          </v:shape>
        </w:pict>
      </w:r>
      <w:r w:rsidR="002D0C9F" w:rsidRPr="00521E1D">
        <w:rPr>
          <w:rFonts w:ascii="Calibri" w:hAnsi="Calibri" w:cs="Calibri"/>
          <w:i/>
          <w:sz w:val="16"/>
          <w:szCs w:val="16"/>
        </w:rPr>
        <w:t xml:space="preserve"> </w:t>
      </w:r>
      <w:r w:rsidR="008C5E42">
        <w:rPr>
          <w:rFonts w:ascii="Calibri" w:hAnsi="Calibri" w:cs="Calibri"/>
          <w:i/>
          <w:noProof/>
          <w:sz w:val="16"/>
          <w:szCs w:val="16"/>
          <w:lang w:val="en-US"/>
        </w:rPr>
        <w:pict w14:anchorId="2D406D78">
          <v:shape id="Picture 28" o:spid="_x0000_i1096" type="#_x0000_t75" style="width:130.8pt;height:194.4pt;visibility:visible">
            <v:imagedata r:id="rId108" o:title="" croptop="2545f" cropbottom="2302f" cropleft="3443f" cropright="2087f"/>
          </v:shape>
        </w:pict>
      </w:r>
      <w:r w:rsidR="00E76155" w:rsidRPr="00521E1D">
        <w:rPr>
          <w:rFonts w:ascii="Calibri" w:hAnsi="Calibri" w:cs="Calibri"/>
          <w:i/>
          <w:sz w:val="16"/>
          <w:szCs w:val="16"/>
        </w:rPr>
        <w:t>(Quelle: Mueller 2002)</w:t>
      </w:r>
      <w:r w:rsidR="00C05126" w:rsidRPr="00521E1D">
        <w:rPr>
          <w:rFonts w:ascii="Calibri" w:hAnsi="Calibri" w:cs="Calibri"/>
          <w:i/>
          <w:noProof/>
          <w:szCs w:val="18"/>
          <w:lang w:val="de-AT" w:eastAsia="de-AT"/>
        </w:rPr>
        <w:t xml:space="preserve"> </w:t>
      </w:r>
    </w:p>
    <w:p w14:paraId="28601B25" w14:textId="2B3DA069" w:rsidR="00A60385" w:rsidRPr="00521E1D" w:rsidRDefault="00E76155" w:rsidP="006B2BBF">
      <w:pPr>
        <w:pStyle w:val="Beschriftung"/>
        <w:spacing w:after="240" w:line="276" w:lineRule="auto"/>
        <w:rPr>
          <w:rFonts w:ascii="Calibri" w:hAnsi="Calibri" w:cs="Calibri"/>
          <w:b w:val="0"/>
          <w:i/>
          <w:color w:val="auto"/>
        </w:rPr>
      </w:pPr>
      <w:bookmarkStart w:id="150" w:name="_Toc490142883"/>
      <w:bookmarkStart w:id="151" w:name="_Toc81484555"/>
      <w:bookmarkStart w:id="152" w:name="_Toc378085984"/>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340871">
        <w:rPr>
          <w:rFonts w:ascii="Calibri" w:hAnsi="Calibri" w:cs="Calibri"/>
          <w:i/>
          <w:noProof/>
          <w:color w:val="auto"/>
        </w:rPr>
        <w:t>4</w:t>
      </w:r>
      <w:r w:rsidR="006E29D9" w:rsidRPr="00521E1D">
        <w:rPr>
          <w:rFonts w:ascii="Calibri" w:hAnsi="Calibri" w:cs="Calibri"/>
          <w:i/>
          <w:color w:val="auto"/>
        </w:rPr>
        <w:fldChar w:fldCharType="end"/>
      </w:r>
      <w:r w:rsidR="00A60385" w:rsidRPr="00521E1D">
        <w:rPr>
          <w:rFonts w:ascii="Calibri" w:hAnsi="Calibri" w:cs="Calibri"/>
          <w:i/>
          <w:color w:val="auto"/>
        </w:rPr>
        <w:t xml:space="preserve">: </w:t>
      </w:r>
      <w:r w:rsidR="00BE057A" w:rsidRPr="00521E1D">
        <w:rPr>
          <w:rFonts w:ascii="Calibri" w:hAnsi="Calibri" w:cs="Calibri"/>
          <w:i/>
          <w:color w:val="auto"/>
        </w:rPr>
        <w:t>Beispiele für die Anwendung von Ziegelsplitt in ungebundenen Systemen</w:t>
      </w:r>
      <w:bookmarkEnd w:id="150"/>
      <w:bookmarkEnd w:id="151"/>
      <w:r w:rsidR="00BE057A" w:rsidRPr="00521E1D">
        <w:rPr>
          <w:rFonts w:ascii="Calibri" w:hAnsi="Calibri" w:cs="Calibri"/>
          <w:i/>
          <w:color w:val="auto"/>
        </w:rPr>
        <w:t xml:space="preserve"> </w:t>
      </w:r>
      <w:bookmarkEnd w:id="152"/>
    </w:p>
    <w:p w14:paraId="09FE223A" w14:textId="77777777" w:rsidR="00A60385" w:rsidRPr="00521E1D" w:rsidRDefault="00000000" w:rsidP="00B3488B">
      <w:pPr>
        <w:spacing w:after="240" w:line="276" w:lineRule="auto"/>
        <w:jc w:val="both"/>
        <w:rPr>
          <w:rFonts w:ascii="Calibri" w:hAnsi="Calibri" w:cs="Calibri"/>
          <w:i/>
          <w:szCs w:val="18"/>
          <w:lang w:val="de-AT"/>
        </w:rPr>
      </w:pPr>
      <w:r>
        <w:rPr>
          <w:noProof/>
        </w:rPr>
        <w:pict w14:anchorId="3939AAA0">
          <v:group id="Gruppieren 131" o:spid="_x0000_s2078" style="position:absolute;left:0;text-align:left;margin-left:.05pt;margin-top:31.95pt;width:427.7pt;height:94.15pt;z-index:10;mso-width-relative:margin;mso-height-relative:margin" coordorigin=",108" coordsize="54323,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">
            <v:group id="Gruppieren 132" o:spid="_x0000_s2079" style="position:absolute;top:108;width:54323;height:11961" coordorigin=",108" coordsize="54323,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uppieren 133" o:spid="_x0000_s2080" style="position:absolute;left:35705;top:2486;width:18618;height:9497" coordorigin=",2486" coordsize="18618,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feil nach rechts 134" o:spid="_x0000_s2081" type="#_x0000_t13" style="position:absolute;top:10123;width:1428;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" adj="10800"/>
                <v:shape id="Text Box 80" o:spid="_x0000_s2082" type="#_x0000_t202" style="position:absolute;left:11518;top:9575;width:7100;height:2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" strokecolor="white">
                  <v:textbox style="mso-fit-shape-to-text:t">
                    <w:txbxContent>
                      <w:p w14:paraId="7BDD1E61" w14:textId="77777777" w:rsidR="003B2F18" w:rsidRPr="00521E1D" w:rsidRDefault="003B2F18" w:rsidP="00C05126">
                        <w:pPr>
                          <w:jc w:val="center"/>
                          <w:rPr>
                            <w:rFonts w:ascii="Calibri" w:hAnsi="Calibri"/>
                            <w:szCs w:val="18"/>
                          </w:rPr>
                        </w:pPr>
                        <w:r w:rsidRPr="00521E1D">
                          <w:rPr>
                            <w:rFonts w:ascii="Calibri" w:hAnsi="Calibri"/>
                            <w:szCs w:val="18"/>
                          </w:rPr>
                          <w:t>Abfall 5 %</w:t>
                        </w:r>
                      </w:p>
                    </w:txbxContent>
                  </v:textbox>
                </v:shape>
                <v:shape id="Pfeil nach rechts 136" o:spid="_x0000_s2083"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" adj="14979"/>
                <v:shape id="Text Box 82" o:spid="_x0000_s2084" type="#_x0000_t202" style="position:absolute;left:1523;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" fillcolor="#fdeada">
                  <v:textbox style="mso-fit-shape-to-text:t">
                    <w:txbxContent>
                      <w:p w14:paraId="6D67C616" w14:textId="77777777" w:rsidR="003B2F18" w:rsidRPr="00521E1D" w:rsidRDefault="003B2F18" w:rsidP="00C05126">
                        <w:pPr>
                          <w:jc w:val="center"/>
                          <w:rPr>
                            <w:rFonts w:ascii="Calibri" w:hAnsi="Calibri"/>
                            <w:szCs w:val="18"/>
                          </w:rPr>
                        </w:pPr>
                        <w:r w:rsidRPr="00521E1D">
                          <w:rPr>
                            <w:rFonts w:ascii="Calibri" w:hAnsi="Calibri"/>
                            <w:szCs w:val="18"/>
                          </w:rPr>
                          <w:t>Transport</w:t>
                        </w:r>
                      </w:p>
                    </w:txbxContent>
                  </v:textbox>
                </v:shape>
                <v:shape id="Pfeil nach rechts 141" o:spid="_x0000_s2085"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" adj="14967"/>
              </v:group>
              <v:group id="Gruppieren 142" o:spid="_x0000_s2086" style="position:absolute;left:16546;top:5878;width:19278;height:6191" coordsize="19278,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85" o:spid="_x0000_s2087" type="#_x0000_t202" style="position:absolute;width:1927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" filled="f" strokecolor="white">
                  <v:textbox>
                    <w:txbxContent>
                      <w:p w14:paraId="17B43024" w14:textId="77777777" w:rsidR="003B2F18" w:rsidRPr="00521E1D" w:rsidRDefault="003B2F18" w:rsidP="00C05126">
                        <w:pPr>
                          <w:jc w:val="center"/>
                          <w:rPr>
                            <w:rFonts w:ascii="Calibri" w:hAnsi="Calibri"/>
                            <w:szCs w:val="18"/>
                          </w:rPr>
                        </w:pPr>
                        <w:r w:rsidRPr="00521E1D">
                          <w:rPr>
                            <w:rFonts w:ascii="Calibri" w:hAnsi="Calibri"/>
                            <w:szCs w:val="18"/>
                          </w:rPr>
                          <w:t>Recycling-Rate (RR)/Ausbeute = 95 %</w:t>
                        </w:r>
                      </w:p>
                    </w:txbxContent>
                  </v:textbox>
                </v:shape>
                <v:group id="Gruppieren 144" o:spid="_x0000_s2088" style="position:absolute;left:1627;top:2391;width:17530;height:3800" coordorigin="103,-3" coordsize="17530,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feil nach rechts 145" o:spid="_x0000_s2089" type="#_x0000_t13" style="position:absolute;left:8490;top:1741;width:1432;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" adj="10800"/>
                  <v:shape id="Text Box 88" o:spid="_x0000_s2090" type="#_x0000_t202" style="position:absolute;left:9797;top:-3;width:7836;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" fillcolor="#8eb4e3">
                    <v:textbox style="mso-fit-shape-to-text:t">
                      <w:txbxContent>
                        <w:p w14:paraId="141A622B" w14:textId="77777777" w:rsidR="003B2F18" w:rsidRPr="00521E1D" w:rsidRDefault="003B2F18" w:rsidP="00C05126">
                          <w:pPr>
                            <w:jc w:val="center"/>
                            <w:rPr>
                              <w:rFonts w:ascii="Calibri" w:hAnsi="Calibri"/>
                              <w:szCs w:val="18"/>
                            </w:rPr>
                          </w:pPr>
                          <w:r w:rsidRPr="00521E1D">
                            <w:rPr>
                              <w:rFonts w:ascii="Calibri" w:hAnsi="Calibri"/>
                              <w:szCs w:val="18"/>
                            </w:rPr>
                            <w:t>SekundärGranulat</w:t>
                          </w:r>
                        </w:p>
                      </w:txbxContent>
                    </v:textbox>
                  </v:shape>
                  <v:shape id="Text Box 89" o:spid="_x0000_s2091" type="#_x0000_t202" style="position:absolute;left:103;top:-2;width:8275;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" fillcolor="#00b050">
                    <v:textbox style="mso-fit-shape-to-text:t">
                      <w:txbxContent>
                        <w:p w14:paraId="281884D4" w14:textId="77777777" w:rsidR="003B2F18" w:rsidRPr="00521E1D" w:rsidRDefault="003B2F18" w:rsidP="00C05126">
                          <w:pPr>
                            <w:jc w:val="center"/>
                            <w:rPr>
                              <w:rFonts w:ascii="Calibri" w:hAnsi="Calibri"/>
                              <w:szCs w:val="18"/>
                            </w:rPr>
                          </w:pPr>
                          <w:r w:rsidRPr="00521E1D">
                            <w:rPr>
                              <w:rFonts w:ascii="Calibri" w:hAnsi="Calibri"/>
                              <w:szCs w:val="18"/>
                            </w:rPr>
                            <w:t>Straßen-konstruktion</w:t>
                          </w:r>
                        </w:p>
                      </w:txbxContent>
                    </v:textbox>
                  </v:shape>
                </v:group>
              </v:group>
              <v:group id="Gruppieren 148" o:spid="_x0000_s2092" style="position:absolute;top:108;width:47230;height:11450" coordsize="47230,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91" o:spid="_x0000_s2093" type="#_x0000_t202" style="position:absolute;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" fillcolor="yellow">
                  <v:textbox style="mso-fit-shape-to-text:t">
                    <w:txbxContent>
                      <w:p w14:paraId="25C22453" w14:textId="77777777" w:rsidR="003B2F18" w:rsidRPr="00521E1D" w:rsidRDefault="003B2F18" w:rsidP="00C05126">
                        <w:pPr>
                          <w:jc w:val="center"/>
                          <w:rPr>
                            <w:rFonts w:ascii="Calibri" w:hAnsi="Calibri"/>
                            <w:szCs w:val="18"/>
                          </w:rPr>
                        </w:pPr>
                        <w:r w:rsidRPr="00521E1D">
                          <w:rPr>
                            <w:rFonts w:ascii="Calibri" w:hAnsi="Calibri"/>
                            <w:szCs w:val="18"/>
                          </w:rPr>
                          <w:t>Extraktion</w:t>
                        </w:r>
                      </w:p>
                    </w:txbxContent>
                  </v:textbox>
                </v:shape>
                <v:shape id="Text Box 92" o:spid="_x0000_s2094" type="#_x0000_t202" style="position:absolute;left:8925;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" fillcolor="yellow">
                  <v:textbox style="mso-fit-shape-to-text:t">
                    <w:txbxContent>
                      <w:p w14:paraId="08CABB81" w14:textId="77777777" w:rsidR="003B2F18" w:rsidRPr="00521E1D" w:rsidRDefault="003B2F18" w:rsidP="00C05126">
                        <w:pPr>
                          <w:jc w:val="center"/>
                          <w:rPr>
                            <w:rFonts w:ascii="Calibri" w:hAnsi="Calibri"/>
                            <w:szCs w:val="18"/>
                          </w:rPr>
                        </w:pPr>
                        <w:r w:rsidRPr="00521E1D">
                          <w:rPr>
                            <w:rFonts w:ascii="Calibri" w:hAnsi="Calibri"/>
                            <w:szCs w:val="18"/>
                          </w:rPr>
                          <w:t>Produktion</w:t>
                        </w:r>
                      </w:p>
                    </w:txbxContent>
                  </v:textbox>
                </v:shape>
                <v:shape id="Text Box 93" o:spid="_x0000_s2095" type="#_x0000_t202" style="position:absolute;left:17850;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" fillcolor="#92d050">
                  <v:textbox style="mso-fit-shape-to-text:t">
                    <w:txbxContent>
                      <w:p w14:paraId="4DA7679B" w14:textId="77777777" w:rsidR="003B2F18" w:rsidRPr="00521E1D" w:rsidRDefault="003B2F18" w:rsidP="00C05126">
                        <w:pPr>
                          <w:jc w:val="center"/>
                          <w:rPr>
                            <w:rFonts w:ascii="Calibri" w:hAnsi="Calibri"/>
                            <w:szCs w:val="18"/>
                          </w:rPr>
                        </w:pPr>
                        <w:r w:rsidRPr="00521E1D">
                          <w:rPr>
                            <w:rFonts w:ascii="Calibri" w:hAnsi="Calibri"/>
                            <w:szCs w:val="18"/>
                          </w:rPr>
                          <w:t>Konstruktion</w:t>
                        </w:r>
                      </w:p>
                    </w:txbxContent>
                  </v:textbox>
                </v:shape>
                <v:shape id="Text Box 94" o:spid="_x0000_s2096" type="#_x0000_t202" style="position:absolute;left:27973;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" fillcolor="#92d050">
                  <v:textbox style="mso-fit-shape-to-text:t">
                    <w:txbxContent>
                      <w:p w14:paraId="3CD40D21" w14:textId="77777777" w:rsidR="003B2F18" w:rsidRPr="00521E1D" w:rsidRDefault="003B2F18" w:rsidP="00C05126">
                        <w:pPr>
                          <w:jc w:val="center"/>
                          <w:rPr>
                            <w:rFonts w:ascii="Calibri" w:hAnsi="Calibri"/>
                            <w:szCs w:val="18"/>
                          </w:rPr>
                        </w:pPr>
                        <w:r w:rsidRPr="00521E1D">
                          <w:rPr>
                            <w:rFonts w:ascii="Calibri" w:hAnsi="Calibri"/>
                            <w:szCs w:val="18"/>
                          </w:rPr>
                          <w:t>Nutzung</w:t>
                        </w:r>
                      </w:p>
                    </w:txbxContent>
                  </v:textbox>
                </v:shape>
                <v:shape id="Text Box 95" o:spid="_x0000_s2097" type="#_x0000_t202" style="position:absolute;left:37115;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" fillcolor="#e46c0a">
                  <v:textbox style="mso-fit-shape-to-text:t">
                    <w:txbxContent>
                      <w:p w14:paraId="177ACF16" w14:textId="77777777" w:rsidR="003B2F18" w:rsidRPr="00521E1D" w:rsidRDefault="003B2F18" w:rsidP="00C05126">
                        <w:pPr>
                          <w:jc w:val="center"/>
                          <w:rPr>
                            <w:rFonts w:ascii="Calibri" w:hAnsi="Calibri"/>
                            <w:szCs w:val="18"/>
                          </w:rPr>
                        </w:pPr>
                        <w:r w:rsidRPr="00521E1D">
                          <w:rPr>
                            <w:rFonts w:ascii="Calibri" w:hAnsi="Calibri"/>
                            <w:szCs w:val="18"/>
                          </w:rPr>
                          <w:t>Abbruch</w:t>
                        </w:r>
                      </w:p>
                    </w:txbxContent>
                  </v:textbox>
                </v:shape>
                <v:shape id="Pfeil nach rechts 158" o:spid="_x0000_s2098" type="#_x0000_t13" style="position:absolute;left:7402;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" adj="11301"/>
                <v:shape id="Pfeil nach rechts 159" o:spid="_x0000_s2099" type="#_x0000_t13" style="position:absolute;left:16328;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" adj="11301"/>
                <v:shape id="Pfeil nach rechts 320" o:spid="_x0000_s2100"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" adj="11301"/>
                <v:shape id="Pfeil nach rechts 321" o:spid="_x0000_s2101" type="#_x0000_t13" style="position:absolute;left:45725;top:1001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" adj="11301"/>
                <v:shape id="Pfeil nach rechts 322" o:spid="_x0000_s2102" type="#_x0000_t13" style="position:absolute;left:26561;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" adj="11301"/>
              </v:group>
            </v:group>
            <v:shape id="Text Box 101" o:spid="_x0000_s2103" type="#_x0000_t202" style="position:absolute;left:37116;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" fillcolor="#fac090">
              <v:textbox style="mso-fit-shape-to-text:t">
                <w:txbxContent>
                  <w:p w14:paraId="5EB6CCD8" w14:textId="77777777" w:rsidR="003B2F18" w:rsidRPr="00521E1D" w:rsidRDefault="003B2F18" w:rsidP="00C05126">
                    <w:pPr>
                      <w:jc w:val="center"/>
                      <w:rPr>
                        <w:rFonts w:ascii="Calibri" w:hAnsi="Calibri"/>
                        <w:szCs w:val="18"/>
                      </w:rPr>
                    </w:pPr>
                    <w:r w:rsidRPr="00521E1D">
                      <w:rPr>
                        <w:rFonts w:ascii="Calibri" w:hAnsi="Calibri"/>
                        <w:szCs w:val="18"/>
                      </w:rPr>
                      <w:t>Zerkleinerung</w:t>
                    </w:r>
                  </w:p>
                </w:txbxContent>
              </v:textbox>
            </v:shape>
          </v:group>
        </w:pict>
      </w:r>
      <w:r w:rsidR="00A60385" w:rsidRPr="00521E1D">
        <w:rPr>
          <w:rFonts w:ascii="Calibri" w:hAnsi="Calibri" w:cs="Calibri"/>
          <w:i/>
          <w:szCs w:val="18"/>
          <w:lang w:val="de-AT"/>
        </w:rPr>
        <w:t xml:space="preserve">In </w:t>
      </w:r>
      <w:r w:rsidR="00BE057A" w:rsidRPr="00521E1D">
        <w:rPr>
          <w:rFonts w:ascii="Calibri" w:hAnsi="Calibri" w:cs="Calibri"/>
          <w:i/>
          <w:szCs w:val="18"/>
          <w:lang w:val="de-AT"/>
        </w:rPr>
        <w:t>Beispiel</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2.1 </w:t>
      </w:r>
      <w:r w:rsidR="00794E2E" w:rsidRPr="00521E1D">
        <w:rPr>
          <w:rFonts w:ascii="Calibri" w:hAnsi="Calibri" w:cs="Calibri"/>
          <w:i/>
          <w:szCs w:val="18"/>
          <w:lang w:val="de-AT"/>
        </w:rPr>
        <w:t>sind</w:t>
      </w:r>
      <w:r w:rsidR="00BE057A" w:rsidRPr="00521E1D">
        <w:rPr>
          <w:rFonts w:ascii="Calibri" w:hAnsi="Calibri" w:cs="Calibri"/>
          <w:i/>
          <w:szCs w:val="18"/>
          <w:lang w:val="de-AT"/>
        </w:rPr>
        <w:t xml:space="preserve"> eine Recyclingrate von </w:t>
      </w:r>
      <w:r w:rsidR="00A60385" w:rsidRPr="00521E1D">
        <w:rPr>
          <w:rFonts w:ascii="Calibri" w:hAnsi="Calibri" w:cs="Calibri"/>
          <w:i/>
          <w:szCs w:val="18"/>
          <w:lang w:val="de-AT"/>
        </w:rPr>
        <w:t>95</w:t>
      </w:r>
      <w:r w:rsidR="000A4930" w:rsidRPr="00521E1D">
        <w:rPr>
          <w:rFonts w:ascii="Calibri" w:hAnsi="Calibri" w:cs="Calibri"/>
          <w:i/>
          <w:szCs w:val="18"/>
          <w:lang w:val="de-AT"/>
        </w:rPr>
        <w:t xml:space="preserve"> </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und kein Recyclinganteil angenommen. Für eine deklarierte Einheit von </w:t>
      </w:r>
      <w:r w:rsidR="00E63223" w:rsidRPr="00521E1D">
        <w:rPr>
          <w:rFonts w:ascii="Calibri" w:hAnsi="Calibri" w:cs="Calibri"/>
          <w:i/>
          <w:szCs w:val="18"/>
          <w:lang w:val="de-AT"/>
        </w:rPr>
        <w:t>einer</w:t>
      </w:r>
      <w:r w:rsidR="00BE057A" w:rsidRPr="00521E1D">
        <w:rPr>
          <w:rFonts w:ascii="Calibri" w:hAnsi="Calibri" w:cs="Calibri"/>
          <w:i/>
          <w:szCs w:val="18"/>
          <w:lang w:val="de-AT"/>
        </w:rPr>
        <w:t xml:space="preserve"> Tonne Ziegel resultiert dies in einer (Netto-)Produktion von </w:t>
      </w:r>
      <w:r w:rsidR="00A60385" w:rsidRPr="00521E1D">
        <w:rPr>
          <w:rFonts w:ascii="Calibri" w:hAnsi="Calibri" w:cs="Calibri"/>
          <w:i/>
          <w:szCs w:val="18"/>
          <w:lang w:val="de-AT"/>
        </w:rPr>
        <w:t xml:space="preserve">950 kg </w:t>
      </w:r>
      <w:r w:rsidR="00BE057A" w:rsidRPr="00521E1D">
        <w:rPr>
          <w:rFonts w:ascii="Calibri" w:hAnsi="Calibri" w:cs="Calibri"/>
          <w:i/>
          <w:szCs w:val="18"/>
          <w:lang w:val="de-AT"/>
        </w:rPr>
        <w:t>Sekundärrohstoff für Straßenbau</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Abbildung </w:t>
      </w:r>
      <w:r w:rsidR="00E76155" w:rsidRPr="00521E1D">
        <w:rPr>
          <w:rFonts w:ascii="Calibri" w:hAnsi="Calibri" w:cs="Calibri"/>
          <w:i/>
          <w:szCs w:val="18"/>
          <w:lang w:val="de-AT"/>
        </w:rPr>
        <w:t>5</w:t>
      </w:r>
      <w:r w:rsidR="00A60385" w:rsidRPr="00521E1D">
        <w:rPr>
          <w:rFonts w:ascii="Calibri" w:hAnsi="Calibri" w:cs="Calibri"/>
          <w:i/>
          <w:szCs w:val="18"/>
          <w:lang w:val="de-AT"/>
        </w:rPr>
        <w:t>).</w:t>
      </w:r>
    </w:p>
    <w:p w14:paraId="7573BEFE" w14:textId="77777777" w:rsidR="00A60385" w:rsidRPr="00521E1D" w:rsidRDefault="00A60385" w:rsidP="00744493">
      <w:pPr>
        <w:keepNext/>
        <w:spacing w:line="276" w:lineRule="auto"/>
        <w:rPr>
          <w:rFonts w:ascii="Calibri" w:hAnsi="Calibri" w:cs="Calibri"/>
          <w:i/>
          <w:szCs w:val="18"/>
        </w:rPr>
      </w:pPr>
    </w:p>
    <w:p w14:paraId="747311C1" w14:textId="77777777" w:rsidR="00C05126" w:rsidRPr="00521E1D" w:rsidRDefault="00C05126" w:rsidP="00744493">
      <w:pPr>
        <w:keepNext/>
        <w:spacing w:line="276" w:lineRule="auto"/>
        <w:rPr>
          <w:rFonts w:ascii="Calibri" w:hAnsi="Calibri" w:cs="Calibri"/>
          <w:i/>
          <w:szCs w:val="18"/>
        </w:rPr>
      </w:pPr>
    </w:p>
    <w:p w14:paraId="7D7D0023" w14:textId="77777777" w:rsidR="00C05126" w:rsidRPr="00521E1D" w:rsidRDefault="00C05126" w:rsidP="00744493">
      <w:pPr>
        <w:keepNext/>
        <w:spacing w:line="276" w:lineRule="auto"/>
        <w:rPr>
          <w:rFonts w:ascii="Calibri" w:hAnsi="Calibri" w:cs="Calibri"/>
          <w:i/>
          <w:szCs w:val="18"/>
        </w:rPr>
      </w:pPr>
    </w:p>
    <w:p w14:paraId="3F7B35A0" w14:textId="77777777" w:rsidR="00C05126" w:rsidRPr="00521E1D" w:rsidRDefault="00C05126" w:rsidP="00744493">
      <w:pPr>
        <w:keepNext/>
        <w:spacing w:line="276" w:lineRule="auto"/>
        <w:rPr>
          <w:rFonts w:ascii="Calibri" w:hAnsi="Calibri" w:cs="Calibri"/>
          <w:i/>
          <w:szCs w:val="18"/>
        </w:rPr>
      </w:pPr>
    </w:p>
    <w:p w14:paraId="74C51F27" w14:textId="77777777" w:rsidR="00C05126" w:rsidRPr="00521E1D" w:rsidRDefault="00C05126" w:rsidP="00744493">
      <w:pPr>
        <w:pStyle w:val="Beschriftung"/>
        <w:spacing w:before="120" w:after="120" w:line="276" w:lineRule="auto"/>
        <w:rPr>
          <w:rFonts w:ascii="Calibri" w:hAnsi="Calibri" w:cs="Calibri"/>
          <w:i/>
          <w:color w:val="auto"/>
        </w:rPr>
      </w:pPr>
      <w:bookmarkStart w:id="153" w:name="_Toc378085985"/>
    </w:p>
    <w:p w14:paraId="494907D0" w14:textId="77777777" w:rsidR="00C05126" w:rsidRPr="00521E1D" w:rsidRDefault="00C05126" w:rsidP="00744493">
      <w:pPr>
        <w:pStyle w:val="Beschriftung"/>
        <w:spacing w:before="120" w:after="120" w:line="276" w:lineRule="auto"/>
        <w:rPr>
          <w:rFonts w:ascii="Calibri" w:hAnsi="Calibri" w:cs="Calibri"/>
          <w:i/>
          <w:color w:val="auto"/>
        </w:rPr>
      </w:pPr>
    </w:p>
    <w:p w14:paraId="11BD9F17" w14:textId="34E28367" w:rsidR="00A60385" w:rsidRPr="00521E1D" w:rsidRDefault="00E76155" w:rsidP="00744493">
      <w:pPr>
        <w:pStyle w:val="Beschriftung"/>
        <w:spacing w:before="120" w:after="120" w:line="276" w:lineRule="auto"/>
        <w:rPr>
          <w:rFonts w:ascii="Calibri" w:hAnsi="Calibri" w:cs="Calibri"/>
          <w:i/>
          <w:color w:val="auto"/>
          <w:lang w:val="de-AT"/>
        </w:rPr>
      </w:pPr>
      <w:bookmarkStart w:id="154" w:name="_Toc490142884"/>
      <w:bookmarkStart w:id="155" w:name="_Toc81484556"/>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340871">
        <w:rPr>
          <w:rFonts w:ascii="Calibri" w:hAnsi="Calibri" w:cs="Calibri"/>
          <w:i/>
          <w:noProof/>
          <w:color w:val="auto"/>
        </w:rPr>
        <w:t>5</w:t>
      </w:r>
      <w:r w:rsidR="006E29D9" w:rsidRPr="00521E1D">
        <w:rPr>
          <w:rFonts w:ascii="Calibri" w:hAnsi="Calibri" w:cs="Calibri"/>
          <w:i/>
          <w:color w:val="auto"/>
        </w:rPr>
        <w:fldChar w:fldCharType="end"/>
      </w:r>
      <w:r w:rsidR="00A60385" w:rsidRPr="00521E1D">
        <w:rPr>
          <w:rFonts w:ascii="Calibri" w:hAnsi="Calibri" w:cs="Calibri"/>
          <w:i/>
          <w:color w:val="auto"/>
          <w:lang w:val="de-AT"/>
        </w:rPr>
        <w:t xml:space="preserve">: </w:t>
      </w:r>
      <w:r w:rsidR="006944B6" w:rsidRPr="00521E1D">
        <w:rPr>
          <w:rFonts w:ascii="Calibri" w:hAnsi="Calibri" w:cs="Calibri"/>
          <w:i/>
          <w:color w:val="auto"/>
          <w:lang w:val="de-AT"/>
        </w:rPr>
        <w:t>Ziegelabbruchmaterial, welches rezykliert und als Sekundärrohstoff im Straßenbau eingesetzt wird</w:t>
      </w:r>
      <w:bookmarkEnd w:id="153"/>
      <w:bookmarkEnd w:id="154"/>
      <w:bookmarkEnd w:id="155"/>
    </w:p>
    <w:p w14:paraId="328CF7BE" w14:textId="77777777" w:rsidR="00A60385" w:rsidRPr="00521E1D" w:rsidRDefault="000121D9" w:rsidP="00744493">
      <w:pPr>
        <w:spacing w:after="120" w:line="276" w:lineRule="auto"/>
        <w:rPr>
          <w:rFonts w:ascii="Calibri" w:hAnsi="Calibri" w:cs="Calibri"/>
          <w:b/>
          <w:i/>
          <w:szCs w:val="18"/>
          <w:lang w:val="de-AT"/>
        </w:rPr>
      </w:pPr>
      <w:r w:rsidRPr="00521E1D">
        <w:rPr>
          <w:rFonts w:ascii="Calibri" w:hAnsi="Calibri" w:cs="Calibri"/>
          <w:b/>
          <w:i/>
          <w:szCs w:val="18"/>
          <w:lang w:val="de-AT"/>
        </w:rPr>
        <w:t xml:space="preserve">Beispiel </w:t>
      </w:r>
      <w:r w:rsidR="00A60385" w:rsidRPr="00521E1D">
        <w:rPr>
          <w:rFonts w:ascii="Calibri" w:hAnsi="Calibri" w:cs="Calibri"/>
          <w:b/>
          <w:i/>
          <w:szCs w:val="18"/>
          <w:lang w:val="de-AT"/>
        </w:rPr>
        <w:t>2</w:t>
      </w:r>
      <w:r w:rsidR="00A53D7C" w:rsidRPr="00521E1D">
        <w:rPr>
          <w:rFonts w:ascii="Calibri" w:hAnsi="Calibri" w:cs="Calibri"/>
          <w:b/>
          <w:i/>
          <w:szCs w:val="18"/>
          <w:lang w:val="de-AT"/>
        </w:rPr>
        <w:t xml:space="preserve">.2: </w:t>
      </w:r>
      <w:r w:rsidRPr="00521E1D">
        <w:rPr>
          <w:rFonts w:ascii="Calibri" w:hAnsi="Calibri" w:cs="Calibri"/>
          <w:b/>
          <w:i/>
          <w:szCs w:val="18"/>
          <w:lang w:val="de-AT"/>
        </w:rPr>
        <w:t>Anwendung als Betonzuschlagsstoff</w:t>
      </w:r>
    </w:p>
    <w:p w14:paraId="65090B50" w14:textId="77777777" w:rsidR="00A60385" w:rsidRPr="00521E1D" w:rsidRDefault="00A60385"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w:t>
      </w:r>
      <w:r w:rsidR="00BE057A" w:rsidRPr="00521E1D">
        <w:rPr>
          <w:rFonts w:ascii="Calibri" w:hAnsi="Calibri" w:cs="Calibri"/>
          <w:i/>
          <w:szCs w:val="18"/>
          <w:lang w:val="de-AT"/>
        </w:rPr>
        <w:t>Beispiel</w:t>
      </w:r>
      <w:r w:rsidRPr="00521E1D">
        <w:rPr>
          <w:rFonts w:ascii="Calibri" w:hAnsi="Calibri" w:cs="Calibri"/>
          <w:i/>
          <w:szCs w:val="18"/>
          <w:lang w:val="de-AT"/>
        </w:rPr>
        <w:t xml:space="preserve"> 2</w:t>
      </w:r>
      <w:r w:rsidR="00BE057A" w:rsidRPr="00521E1D">
        <w:rPr>
          <w:rFonts w:ascii="Calibri" w:hAnsi="Calibri" w:cs="Calibri"/>
          <w:i/>
          <w:szCs w:val="18"/>
          <w:lang w:val="de-AT"/>
        </w:rPr>
        <w:t>.2</w:t>
      </w:r>
      <w:r w:rsidRPr="00521E1D">
        <w:rPr>
          <w:rFonts w:ascii="Calibri" w:hAnsi="Calibri" w:cs="Calibri"/>
          <w:i/>
          <w:szCs w:val="18"/>
          <w:lang w:val="de-AT"/>
        </w:rPr>
        <w:t xml:space="preserve"> (</w:t>
      </w:r>
      <w:r w:rsidR="00BE057A" w:rsidRPr="00521E1D">
        <w:rPr>
          <w:rFonts w:ascii="Calibri" w:hAnsi="Calibri" w:cs="Calibri"/>
          <w:i/>
          <w:szCs w:val="18"/>
          <w:lang w:val="de-AT"/>
        </w:rPr>
        <w:t xml:space="preserve">es gilt analog </w:t>
      </w:r>
      <w:r w:rsidR="00794E2E" w:rsidRPr="00521E1D">
        <w:rPr>
          <w:rFonts w:ascii="Calibri" w:hAnsi="Calibri" w:cs="Calibri"/>
          <w:i/>
          <w:szCs w:val="18"/>
          <w:lang w:val="de-AT"/>
        </w:rPr>
        <w:t>Abbildung 5</w:t>
      </w:r>
      <w:r w:rsidRPr="00521E1D">
        <w:rPr>
          <w:rFonts w:ascii="Calibri" w:hAnsi="Calibri" w:cs="Calibri"/>
          <w:i/>
          <w:szCs w:val="18"/>
          <w:lang w:val="de-AT"/>
        </w:rPr>
        <w:t xml:space="preserve">) </w:t>
      </w:r>
      <w:r w:rsidR="00BE057A" w:rsidRPr="00521E1D">
        <w:rPr>
          <w:rFonts w:ascii="Calibri" w:hAnsi="Calibri" w:cs="Calibri"/>
          <w:i/>
          <w:szCs w:val="18"/>
          <w:lang w:val="de-AT"/>
        </w:rPr>
        <w:t xml:space="preserve">wird der Ziegelabbruch zerkleinert und dann in der Herstellung von Betonmischungen weiterverwendet. Eine große Anzahl wissenschaftlicher Studien haben gezeigt, dass </w:t>
      </w:r>
      <w:r w:rsidR="00E17EBB" w:rsidRPr="00521E1D">
        <w:rPr>
          <w:rFonts w:ascii="Calibri" w:hAnsi="Calibri" w:cs="Calibri"/>
          <w:i/>
          <w:szCs w:val="18"/>
          <w:lang w:val="de-AT"/>
        </w:rPr>
        <w:t xml:space="preserve">Ziegelsplitt als Ersatz für durchschnittliche grobe Zuschlagsstoffe dienen kann </w:t>
      </w:r>
      <w:r w:rsidR="00744493" w:rsidRPr="00521E1D">
        <w:rPr>
          <w:rFonts w:ascii="Calibri" w:hAnsi="Calibri" w:cs="Calibri"/>
          <w:i/>
          <w:szCs w:val="18"/>
          <w:lang w:val="de-AT"/>
        </w:rPr>
        <w:t>(</w:t>
      </w:r>
      <w:r w:rsidRPr="00521E1D">
        <w:rPr>
          <w:rFonts w:ascii="Calibri" w:hAnsi="Calibri" w:cs="Calibri"/>
          <w:bCs/>
          <w:i/>
          <w:iCs/>
          <w:szCs w:val="18"/>
          <w:lang w:val="de-AT" w:eastAsia="fr-BE"/>
        </w:rPr>
        <w:t>Kesegić</w:t>
      </w:r>
      <w:r w:rsidR="00744493" w:rsidRPr="00521E1D">
        <w:rPr>
          <w:rFonts w:ascii="Calibri" w:hAnsi="Calibri" w:cs="Calibri"/>
          <w:i/>
          <w:szCs w:val="18"/>
          <w:lang w:val="de-AT"/>
        </w:rPr>
        <w:t xml:space="preserve"> et al</w:t>
      </w:r>
      <w:r w:rsidR="00E63223" w:rsidRPr="00521E1D">
        <w:rPr>
          <w:rFonts w:ascii="Calibri" w:hAnsi="Calibri" w:cs="Calibri"/>
          <w:i/>
          <w:szCs w:val="18"/>
          <w:lang w:val="de-AT"/>
        </w:rPr>
        <w:t>.</w:t>
      </w:r>
      <w:r w:rsidR="00744493" w:rsidRPr="00521E1D">
        <w:rPr>
          <w:rFonts w:ascii="Calibri" w:hAnsi="Calibri" w:cs="Calibri"/>
          <w:i/>
          <w:szCs w:val="18"/>
          <w:lang w:val="de-AT"/>
        </w:rPr>
        <w:t xml:space="preserve"> 2008; </w:t>
      </w:r>
      <w:r w:rsidRPr="00521E1D">
        <w:rPr>
          <w:rFonts w:ascii="Calibri" w:hAnsi="Calibri" w:cs="Calibri"/>
          <w:i/>
          <w:szCs w:val="18"/>
          <w:lang w:val="de-AT"/>
        </w:rPr>
        <w:t xml:space="preserve">Cavalline </w:t>
      </w:r>
      <w:r w:rsidR="00E17EBB" w:rsidRPr="00521E1D">
        <w:rPr>
          <w:rFonts w:ascii="Calibri" w:hAnsi="Calibri" w:cs="Calibri"/>
          <w:i/>
          <w:szCs w:val="18"/>
          <w:lang w:val="de-AT"/>
        </w:rPr>
        <w:t>u</w:t>
      </w:r>
      <w:r w:rsidR="00744493" w:rsidRPr="00521E1D">
        <w:rPr>
          <w:rFonts w:ascii="Calibri" w:hAnsi="Calibri" w:cs="Calibri"/>
          <w:i/>
          <w:szCs w:val="18"/>
          <w:lang w:val="de-AT"/>
        </w:rPr>
        <w:t>nd Weggel 2011</w:t>
      </w:r>
      <w:r w:rsidRPr="00521E1D">
        <w:rPr>
          <w:rFonts w:ascii="Calibri" w:hAnsi="Calibri" w:cs="Calibri"/>
          <w:i/>
          <w:szCs w:val="18"/>
          <w:lang w:val="de-AT"/>
        </w:rPr>
        <w:t>).</w:t>
      </w:r>
    </w:p>
    <w:p w14:paraId="2703ED5B" w14:textId="77777777" w:rsidR="00A60385" w:rsidRPr="00521E1D" w:rsidRDefault="00E17EBB"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bestimmten Fällen werden vor dem eigentlichen Abbruchvorgang </w:t>
      </w:r>
      <w:r w:rsidR="00E63223" w:rsidRPr="00521E1D">
        <w:rPr>
          <w:rFonts w:ascii="Calibri" w:hAnsi="Calibri" w:cs="Calibri"/>
          <w:i/>
          <w:szCs w:val="18"/>
          <w:lang w:val="de-AT"/>
        </w:rPr>
        <w:t>von Ziegelmauerwerk</w:t>
      </w:r>
      <w:r w:rsidRPr="00521E1D">
        <w:rPr>
          <w:rFonts w:ascii="Calibri" w:hAnsi="Calibri" w:cs="Calibri"/>
          <w:i/>
          <w:szCs w:val="18"/>
          <w:lang w:val="de-AT"/>
        </w:rPr>
        <w:t xml:space="preserve"> verschiedene Elemente wie Gipsplatten, Akustikplatten, Dachmaterialien und andere Materialien des Innenausbaus entfernt</w:t>
      </w:r>
      <w:r w:rsidR="00E63223" w:rsidRPr="00521E1D">
        <w:rPr>
          <w:rFonts w:ascii="Calibri" w:hAnsi="Calibri" w:cs="Calibri"/>
          <w:i/>
          <w:szCs w:val="18"/>
          <w:lang w:val="de-AT"/>
        </w:rPr>
        <w:t>,</w:t>
      </w:r>
      <w:r w:rsidRPr="00521E1D">
        <w:rPr>
          <w:rFonts w:ascii="Calibri" w:hAnsi="Calibri" w:cs="Calibri"/>
          <w:i/>
          <w:szCs w:val="18"/>
          <w:lang w:val="de-AT"/>
        </w:rPr>
        <w:t xml:space="preserve"> um Unreinheiten im Ziegelabbruch zu minimieren </w:t>
      </w:r>
      <w:r w:rsidR="00A60385" w:rsidRPr="00521E1D">
        <w:rPr>
          <w:rFonts w:ascii="Calibri" w:hAnsi="Calibri" w:cs="Calibri"/>
          <w:i/>
          <w:szCs w:val="18"/>
          <w:lang w:val="de-AT"/>
        </w:rPr>
        <w:t xml:space="preserve">(Cavalline </w:t>
      </w:r>
      <w:r w:rsidRPr="00521E1D">
        <w:rPr>
          <w:rFonts w:ascii="Calibri" w:hAnsi="Calibri" w:cs="Calibri"/>
          <w:i/>
          <w:szCs w:val="18"/>
          <w:lang w:val="de-AT"/>
        </w:rPr>
        <w:t>u</w:t>
      </w:r>
      <w:r w:rsidR="00A60385" w:rsidRPr="00521E1D">
        <w:rPr>
          <w:rFonts w:ascii="Calibri" w:hAnsi="Calibri" w:cs="Calibri"/>
          <w:i/>
          <w:szCs w:val="18"/>
          <w:lang w:val="de-AT"/>
        </w:rPr>
        <w:t>nd Weggel 2011).</w:t>
      </w:r>
    </w:p>
    <w:p w14:paraId="5CB5881C" w14:textId="77777777" w:rsidR="00E17EBB" w:rsidRPr="00521E1D" w:rsidRDefault="00E17EBB"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Beispiel 2.2 </w:t>
      </w:r>
      <w:r w:rsidR="00794E2E" w:rsidRPr="00521E1D">
        <w:rPr>
          <w:rFonts w:ascii="Calibri" w:hAnsi="Calibri" w:cs="Calibri"/>
          <w:i/>
          <w:szCs w:val="18"/>
          <w:lang w:val="de-AT"/>
        </w:rPr>
        <w:t>sind</w:t>
      </w:r>
      <w:r w:rsidRPr="00521E1D">
        <w:rPr>
          <w:rFonts w:ascii="Calibri" w:hAnsi="Calibri" w:cs="Calibri"/>
          <w:i/>
          <w:szCs w:val="18"/>
          <w:lang w:val="de-AT"/>
        </w:rPr>
        <w:t xml:space="preserve"> eine Recyclingrate von 95</w:t>
      </w:r>
      <w:r w:rsidR="00E63223" w:rsidRPr="00521E1D">
        <w:rPr>
          <w:rFonts w:ascii="Calibri" w:hAnsi="Calibri" w:cs="Calibri"/>
          <w:i/>
          <w:szCs w:val="18"/>
          <w:lang w:val="de-AT"/>
        </w:rPr>
        <w:t xml:space="preserve"> </w:t>
      </w:r>
      <w:r w:rsidRPr="00521E1D">
        <w:rPr>
          <w:rFonts w:ascii="Calibri" w:hAnsi="Calibri" w:cs="Calibri"/>
          <w:i/>
          <w:szCs w:val="18"/>
          <w:lang w:val="de-AT"/>
        </w:rPr>
        <w:t>% und kein Recyclinganteil angenommen. Für eine deklarierte Einheit von 1 Tonne Ziegel resultiert dies in einer (Netto-)Produktion von 950 kg Sekundärrohstoff für Betonzuschlag</w:t>
      </w:r>
      <w:r w:rsidR="00E63223" w:rsidRPr="00521E1D">
        <w:rPr>
          <w:rFonts w:ascii="Calibri" w:hAnsi="Calibri" w:cs="Calibri"/>
          <w:i/>
          <w:szCs w:val="18"/>
          <w:lang w:val="de-AT"/>
        </w:rPr>
        <w:t>sstoff.</w:t>
      </w:r>
    </w:p>
    <w:p w14:paraId="3B338206" w14:textId="77777777" w:rsidR="00A60385" w:rsidRPr="00521E1D" w:rsidRDefault="006944B6" w:rsidP="00A420C6">
      <w:pPr>
        <w:pStyle w:val="Listenabsatz"/>
        <w:numPr>
          <w:ilvl w:val="0"/>
          <w:numId w:val="29"/>
        </w:numPr>
        <w:tabs>
          <w:tab w:val="left" w:pos="709"/>
        </w:tabs>
        <w:spacing w:before="0"/>
        <w:jc w:val="both"/>
        <w:rPr>
          <w:rFonts w:ascii="Calibri" w:hAnsi="Calibri" w:cs="Calibri"/>
          <w:b/>
          <w:i/>
          <w:color w:val="auto"/>
          <w:szCs w:val="18"/>
          <w:lang w:val="de-AT"/>
        </w:rPr>
      </w:pPr>
      <w:r w:rsidRPr="00521E1D">
        <w:rPr>
          <w:rFonts w:ascii="Calibri" w:hAnsi="Calibri" w:cs="Calibri"/>
          <w:b/>
          <w:i/>
          <w:color w:val="auto"/>
          <w:szCs w:val="18"/>
          <w:lang w:val="de-AT"/>
        </w:rPr>
        <w:t>Dachziegel</w:t>
      </w:r>
      <w:r w:rsidR="00D36DFC" w:rsidRPr="00521E1D">
        <w:rPr>
          <w:rFonts w:ascii="Calibri" w:hAnsi="Calibri" w:cs="Calibri"/>
          <w:b/>
          <w:i/>
          <w:color w:val="auto"/>
          <w:szCs w:val="18"/>
          <w:lang w:val="de-AT"/>
        </w:rPr>
        <w:t>,</w:t>
      </w:r>
      <w:r w:rsidRPr="00521E1D">
        <w:rPr>
          <w:rFonts w:ascii="Calibri" w:hAnsi="Calibri" w:cs="Calibri"/>
          <w:b/>
          <w:i/>
          <w:color w:val="auto"/>
          <w:szCs w:val="18"/>
          <w:lang w:val="de-AT"/>
        </w:rPr>
        <w:t xml:space="preserve"> die nach dem Rückbaustadium wiederverwendet werden</w:t>
      </w:r>
    </w:p>
    <w:p w14:paraId="420FF094" w14:textId="77777777" w:rsidR="00E17EBB" w:rsidRPr="00521E1D" w:rsidRDefault="00E17EBB" w:rsidP="00B3488B">
      <w:pPr>
        <w:autoSpaceDE w:val="0"/>
        <w:autoSpaceDN w:val="0"/>
        <w:adjustRightInd w:val="0"/>
        <w:spacing w:before="120" w:after="120" w:line="276" w:lineRule="auto"/>
        <w:jc w:val="both"/>
        <w:rPr>
          <w:rFonts w:ascii="Calibri" w:hAnsi="Calibri" w:cs="Calibri"/>
          <w:i/>
          <w:lang w:val="de-AT" w:eastAsia="nl-BE"/>
        </w:rPr>
      </w:pPr>
      <w:r w:rsidRPr="00521E1D">
        <w:rPr>
          <w:rFonts w:ascii="Calibri" w:hAnsi="Calibri" w:cs="Calibri"/>
          <w:i/>
          <w:lang w:val="de-AT" w:eastAsia="nl-BE"/>
        </w:rPr>
        <w:t xml:space="preserve">Aufgrund ihrer langen Lebenserwartung und </w:t>
      </w:r>
      <w:r w:rsidR="00D36DFC" w:rsidRPr="00521E1D">
        <w:rPr>
          <w:rFonts w:ascii="Calibri" w:hAnsi="Calibri" w:cs="Calibri"/>
          <w:i/>
          <w:lang w:val="de-AT" w:eastAsia="nl-BE"/>
        </w:rPr>
        <w:t xml:space="preserve">der </w:t>
      </w:r>
      <w:r w:rsidRPr="00521E1D">
        <w:rPr>
          <w:rFonts w:ascii="Calibri" w:hAnsi="Calibri" w:cs="Calibri"/>
          <w:i/>
          <w:lang w:val="de-AT" w:eastAsia="nl-BE"/>
        </w:rPr>
        <w:t xml:space="preserve">geschätzten optischen Qualität werden Dachziegel in der Praxis oft wiederverwendet. Gebrauchte Dachziegel werden im “End-of-Life”-Stadium des Gebäudes abgetragen, zu einem Lagerplatz gebracht oder direkt in einem </w:t>
      </w:r>
      <w:r w:rsidRPr="00521E1D">
        <w:rPr>
          <w:rFonts w:ascii="Calibri" w:hAnsi="Calibri" w:cs="Calibri"/>
          <w:i/>
          <w:lang w:val="de-AT" w:eastAsia="nl-BE"/>
        </w:rPr>
        <w:lastRenderedPageBreak/>
        <w:t>neuen Gebäude wiederverwendet. Modul D zeigt die potenziellen Gutschriften bzgl. der Vermeidung des Einsatzes von neuen Ziegeln</w:t>
      </w:r>
      <w:r w:rsidR="00FB0C09" w:rsidRPr="00521E1D">
        <w:rPr>
          <w:rFonts w:ascii="Calibri" w:hAnsi="Calibri" w:cs="Calibri"/>
          <w:i/>
          <w:lang w:val="de-AT" w:eastAsia="nl-BE"/>
        </w:rPr>
        <w:t xml:space="preserve"> auf, während es ebenso die Lasten, die mit dem Transport und der mitunter notwendigen Reinigung der gebrauchten Ziegel außerhalb der Systemgrenze einhergehen.</w:t>
      </w:r>
    </w:p>
    <w:p w14:paraId="788D33C8" w14:textId="77777777" w:rsidR="00E17EBB" w:rsidRPr="00521E1D" w:rsidRDefault="00000000" w:rsidP="00B3488B">
      <w:pPr>
        <w:spacing w:after="120" w:line="276" w:lineRule="auto"/>
        <w:jc w:val="both"/>
        <w:rPr>
          <w:rFonts w:ascii="Calibri" w:hAnsi="Calibri" w:cs="Calibri"/>
          <w:i/>
          <w:szCs w:val="18"/>
          <w:lang w:val="de-AT"/>
        </w:rPr>
      </w:pPr>
      <w:r>
        <w:rPr>
          <w:noProof/>
        </w:rPr>
        <w:pict w14:anchorId="74538015">
          <v:group id="Gruppieren 130" o:spid="_x0000_s2052" style="position:absolute;left:0;text-align:left;margin-left:2.6pt;margin-top:33.7pt;width:433.65pt;height:106.25pt;z-index:9" coordsize="55079,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">
            <v:group id="Gruppieren 313" o:spid="_x0000_s2053" style="position:absolute;width:55079;height:13498" coordsize="55079,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pieren 310" o:spid="_x0000_s2054" style="position:absolute;left:35705;width:19374;height:11558" coordsize="19374,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feil nach rechts 306" o:spid="_x0000_s2055" type="#_x0000_t13" style="position:absolute;top:10123;width:1428;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" adj="10800"/>
                <v:shape id="Text Box 106" o:spid="_x0000_s2056" type="#_x0000_t202" style="position:absolute;left:10884;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" strokecolor="white">
                  <v:textbox style="mso-fit-shape-to-text:t">
                    <w:txbxContent>
                      <w:p w14:paraId="3B4DBA74" w14:textId="77777777" w:rsidR="003B2F18" w:rsidRPr="00521E1D" w:rsidRDefault="003B2F18" w:rsidP="007E2663">
                        <w:pPr>
                          <w:jc w:val="center"/>
                          <w:rPr>
                            <w:rFonts w:ascii="Calibri" w:hAnsi="Calibri"/>
                            <w:szCs w:val="18"/>
                          </w:rPr>
                        </w:pPr>
                        <w:r w:rsidRPr="00521E1D">
                          <w:rPr>
                            <w:rFonts w:ascii="Calibri" w:hAnsi="Calibri"/>
                            <w:szCs w:val="18"/>
                          </w:rPr>
                          <w:t>Abfall 10 %</w:t>
                        </w:r>
                      </w:p>
                    </w:txbxContent>
                  </v:textbox>
                </v:shape>
                <v:shape id="Pfeil nach rechts 298" o:spid="_x0000_s2057"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" adj="14979"/>
                <v:shape id="Text Box 108" o:spid="_x0000_s2058" type="#_x0000_t202" style="position:absolute;left:1523;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" fillcolor="#fdeada">
                  <v:textbox style="mso-fit-shape-to-text:t">
                    <w:txbxContent>
                      <w:p w14:paraId="278B876A" w14:textId="77777777" w:rsidR="003B2F18" w:rsidRPr="00521E1D" w:rsidRDefault="003B2F18" w:rsidP="00A8523F">
                        <w:pPr>
                          <w:jc w:val="center"/>
                          <w:rPr>
                            <w:rFonts w:ascii="Calibri" w:hAnsi="Calibri"/>
                            <w:szCs w:val="18"/>
                          </w:rPr>
                        </w:pPr>
                        <w:r w:rsidRPr="00521E1D">
                          <w:rPr>
                            <w:rFonts w:ascii="Calibri" w:hAnsi="Calibri"/>
                            <w:szCs w:val="18"/>
                          </w:rPr>
                          <w:t>Transport</w:t>
                        </w:r>
                      </w:p>
                    </w:txbxContent>
                  </v:textbox>
                </v:shape>
                <v:shape id="Pfeil nach rechts 301" o:spid="_x0000_s2059"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" adj="14967"/>
              </v:group>
              <v:group id="Gruppieren 312" o:spid="_x0000_s2060" style="position:absolute;left:16546;top:5878;width:19278;height:7620" coordsize="1927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111" o:spid="_x0000_s2061" type="#_x0000_t202" style="position:absolute;width:1927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" filled="f" strokecolor="white">
                  <v:textbox>
                    <w:txbxContent>
                      <w:p w14:paraId="7C0FE806" w14:textId="77777777" w:rsidR="003B2F18" w:rsidRPr="00521E1D" w:rsidRDefault="003B2F18" w:rsidP="00A8523F">
                        <w:pPr>
                          <w:jc w:val="center"/>
                          <w:rPr>
                            <w:rFonts w:ascii="Calibri" w:hAnsi="Calibri"/>
                            <w:szCs w:val="18"/>
                          </w:rPr>
                        </w:pPr>
                        <w:r w:rsidRPr="00521E1D">
                          <w:rPr>
                            <w:rFonts w:ascii="Calibri" w:hAnsi="Calibri"/>
                            <w:szCs w:val="18"/>
                          </w:rPr>
                          <w:t>Dachziegel Wiederverwendung 90 %</w:t>
                        </w:r>
                      </w:p>
                    </w:txbxContent>
                  </v:textbox>
                </v:shape>
                <v:group id="Gruppieren 311" o:spid="_x0000_s2062" style="position:absolute;left:1524;top:2394;width:17634;height:5226" coordsize="1763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feil nach rechts 295" o:spid="_x0000_s2063" type="#_x0000_t13" style="position:absolute;left:8490;top:1741;width:1432;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" adj="10800"/>
                  <v:shape id="Text Box 114" o:spid="_x0000_s2064" type="#_x0000_t202" style="position:absolute;left:9797;width:7837;height:5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" fillcolor="#558ed5">
                    <v:textbox style="mso-fit-shape-to-text:t">
                      <w:txbxContent>
                        <w:p w14:paraId="3E3F3548" w14:textId="77777777" w:rsidR="003B2F18" w:rsidRPr="00521E1D" w:rsidRDefault="003B2F18" w:rsidP="00A8523F">
                          <w:pPr>
                            <w:jc w:val="center"/>
                            <w:rPr>
                              <w:rFonts w:ascii="Calibri" w:hAnsi="Calibri"/>
                              <w:szCs w:val="18"/>
                            </w:rPr>
                          </w:pPr>
                          <w:r w:rsidRPr="00521E1D">
                            <w:rPr>
                              <w:rFonts w:ascii="Calibri" w:hAnsi="Calibri"/>
                              <w:szCs w:val="18"/>
                            </w:rPr>
                            <w:t>Erneuertes Ziegel-produkt</w:t>
                          </w:r>
                        </w:p>
                      </w:txbxContent>
                    </v:textbox>
                  </v:shape>
                  <v:shape id="Text Box 115" o:spid="_x0000_s2065" type="#_x0000_t202" style="position:absolute;top:1304;width:8274;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" fillcolor="#92d050">
                    <v:textbox style="mso-fit-shape-to-text:t">
                      <w:txbxContent>
                        <w:p w14:paraId="069520A7" w14:textId="77777777" w:rsidR="003B2F18" w:rsidRPr="00521E1D" w:rsidRDefault="003B2F18" w:rsidP="00A8523F">
                          <w:pPr>
                            <w:jc w:val="center"/>
                            <w:rPr>
                              <w:rFonts w:ascii="Calibri" w:hAnsi="Calibri"/>
                              <w:szCs w:val="18"/>
                            </w:rPr>
                          </w:pPr>
                          <w:r w:rsidRPr="00521E1D">
                            <w:rPr>
                              <w:rFonts w:ascii="Calibri" w:hAnsi="Calibri"/>
                              <w:szCs w:val="18"/>
                            </w:rPr>
                            <w:t>Gebäude</w:t>
                          </w:r>
                        </w:p>
                      </w:txbxContent>
                    </v:textbox>
                  </v:shape>
                </v:group>
              </v:group>
              <v:group id="Gruppieren 309" o:spid="_x0000_s2066" style="position:absolute;top:108;width:47116;height:2407" coordsize="47116,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117" o:spid="_x0000_s2067" type="#_x0000_t202" style="position:absolute;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" fillcolor="yellow">
                  <v:textbox style="mso-fit-shape-to-text:t">
                    <w:txbxContent>
                      <w:p w14:paraId="3618E39B" w14:textId="77777777" w:rsidR="003B2F18" w:rsidRPr="00521E1D" w:rsidRDefault="003B2F18" w:rsidP="007E2663">
                        <w:pPr>
                          <w:jc w:val="center"/>
                          <w:rPr>
                            <w:rFonts w:ascii="Calibri" w:hAnsi="Calibri"/>
                            <w:szCs w:val="18"/>
                          </w:rPr>
                        </w:pPr>
                        <w:r w:rsidRPr="00521E1D">
                          <w:rPr>
                            <w:rFonts w:ascii="Calibri" w:hAnsi="Calibri"/>
                            <w:szCs w:val="18"/>
                          </w:rPr>
                          <w:t>Extraktion</w:t>
                        </w:r>
                      </w:p>
                    </w:txbxContent>
                  </v:textbox>
                </v:shape>
                <v:shape id="Text Box 118" o:spid="_x0000_s2068" type="#_x0000_t202" style="position:absolute;left:8925;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" fillcolor="yellow">
                  <v:textbox style="mso-fit-shape-to-text:t">
                    <w:txbxContent>
                      <w:p w14:paraId="04FCC85F" w14:textId="77777777" w:rsidR="003B2F18" w:rsidRPr="00521E1D" w:rsidRDefault="003B2F18" w:rsidP="007E2663">
                        <w:pPr>
                          <w:jc w:val="center"/>
                          <w:rPr>
                            <w:rFonts w:ascii="Calibri" w:hAnsi="Calibri"/>
                            <w:szCs w:val="18"/>
                          </w:rPr>
                        </w:pPr>
                        <w:r w:rsidRPr="00521E1D">
                          <w:rPr>
                            <w:rFonts w:ascii="Calibri" w:hAnsi="Calibri"/>
                            <w:szCs w:val="18"/>
                          </w:rPr>
                          <w:t>Produktion</w:t>
                        </w:r>
                      </w:p>
                    </w:txbxContent>
                  </v:textbox>
                </v:shape>
                <v:shape id="Text Box 119" o:spid="_x0000_s2069" type="#_x0000_t202" style="position:absolute;left:17850;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" fillcolor="#92d050">
                  <v:textbox style="mso-fit-shape-to-text:t">
                    <w:txbxContent>
                      <w:p w14:paraId="3842B7CE" w14:textId="77777777" w:rsidR="003B2F18" w:rsidRPr="00521E1D" w:rsidRDefault="003B2F18" w:rsidP="007E2663">
                        <w:pPr>
                          <w:jc w:val="center"/>
                          <w:rPr>
                            <w:rFonts w:ascii="Calibri" w:hAnsi="Calibri"/>
                            <w:szCs w:val="18"/>
                          </w:rPr>
                        </w:pPr>
                        <w:r w:rsidRPr="00521E1D">
                          <w:rPr>
                            <w:rFonts w:ascii="Calibri" w:hAnsi="Calibri"/>
                            <w:szCs w:val="18"/>
                          </w:rPr>
                          <w:t>Konstruktion</w:t>
                        </w:r>
                      </w:p>
                    </w:txbxContent>
                  </v:textbox>
                </v:shape>
                <v:shape id="Text Box 120" o:spid="_x0000_s2070" type="#_x0000_t202" style="position:absolute;left:27973;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" fillcolor="#92d050">
                  <v:textbox style="mso-fit-shape-to-text:t">
                    <w:txbxContent>
                      <w:p w14:paraId="6A826BCC" w14:textId="77777777" w:rsidR="003B2F18" w:rsidRPr="00521E1D" w:rsidRDefault="003B2F18" w:rsidP="007E2663">
                        <w:pPr>
                          <w:jc w:val="center"/>
                          <w:rPr>
                            <w:rFonts w:ascii="Calibri" w:hAnsi="Calibri"/>
                            <w:szCs w:val="18"/>
                          </w:rPr>
                        </w:pPr>
                        <w:r w:rsidRPr="00521E1D">
                          <w:rPr>
                            <w:rFonts w:ascii="Calibri" w:hAnsi="Calibri"/>
                            <w:szCs w:val="18"/>
                          </w:rPr>
                          <w:t>Nutzung</w:t>
                        </w:r>
                      </w:p>
                    </w:txbxContent>
                  </v:textbox>
                </v:shape>
                <v:shape id="Text Box 121" o:spid="_x0000_s2071" type="#_x0000_t202" style="position:absolute;left:37115;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" fillcolor="#e46c0a">
                  <v:textbox style="mso-fit-shape-to-text:t">
                    <w:txbxContent>
                      <w:p w14:paraId="2EC769B4" w14:textId="77777777" w:rsidR="003B2F18" w:rsidRPr="00521E1D" w:rsidRDefault="003B2F18" w:rsidP="007E2663">
                        <w:pPr>
                          <w:jc w:val="center"/>
                          <w:rPr>
                            <w:rFonts w:ascii="Calibri" w:hAnsi="Calibri"/>
                            <w:szCs w:val="18"/>
                          </w:rPr>
                        </w:pPr>
                        <w:r w:rsidRPr="00521E1D">
                          <w:rPr>
                            <w:rFonts w:ascii="Calibri" w:hAnsi="Calibri"/>
                            <w:szCs w:val="18"/>
                          </w:rPr>
                          <w:t>Abbruch</w:t>
                        </w:r>
                      </w:p>
                    </w:txbxContent>
                  </v:textbox>
                </v:shape>
                <v:shape id="Pfeil nach rechts 293" o:spid="_x0000_s2072" type="#_x0000_t13" style="position:absolute;left:7402;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" adj="11301"/>
                <v:shape id="Pfeil nach rechts 294" o:spid="_x0000_s2073" type="#_x0000_t13" style="position:absolute;left:16328;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" adj="11301"/>
                <v:shape id="Pfeil nach rechts 296" o:spid="_x0000_s2074"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" adj="11301"/>
                <v:shape id="Pfeil nach rechts 297" o:spid="_x0000_s2075" type="#_x0000_t13" style="position:absolute;left:45611;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" adj="11301"/>
                <v:shape id="Pfeil nach rechts 308" o:spid="_x0000_s2076" type="#_x0000_t13" style="position:absolute;left:26561;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" adj="11301"/>
              </v:group>
            </v:group>
            <v:shape id="Text Box 127" o:spid="_x0000_s2077" type="#_x0000_t202" style="position:absolute;left:37116;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" fillcolor="#fac090">
              <v:textbox style="mso-fit-shape-to-text:t">
                <w:txbxContent>
                  <w:p w14:paraId="299A1C44" w14:textId="77777777" w:rsidR="003B2F18" w:rsidRPr="00521E1D" w:rsidRDefault="003B2F18" w:rsidP="00A8523F">
                    <w:pPr>
                      <w:jc w:val="center"/>
                      <w:rPr>
                        <w:rFonts w:ascii="Calibri" w:hAnsi="Calibri"/>
                        <w:szCs w:val="18"/>
                      </w:rPr>
                    </w:pPr>
                    <w:r w:rsidRPr="00521E1D">
                      <w:rPr>
                        <w:rFonts w:ascii="Calibri" w:hAnsi="Calibri"/>
                        <w:szCs w:val="18"/>
                      </w:rPr>
                      <w:t>Reinigung</w:t>
                    </w:r>
                  </w:p>
                </w:txbxContent>
              </v:textbox>
            </v:shape>
          </v:group>
        </w:pict>
      </w:r>
      <w:r w:rsidR="00E17EBB" w:rsidRPr="00521E1D">
        <w:rPr>
          <w:rFonts w:ascii="Calibri" w:hAnsi="Calibri" w:cs="Calibri"/>
          <w:i/>
          <w:szCs w:val="18"/>
          <w:lang w:val="de-AT"/>
        </w:rPr>
        <w:t xml:space="preserve">In Beispiel 3 </w:t>
      </w:r>
      <w:r w:rsidR="00A8523F" w:rsidRPr="00521E1D">
        <w:rPr>
          <w:rFonts w:ascii="Calibri" w:hAnsi="Calibri" w:cs="Calibri"/>
          <w:i/>
          <w:szCs w:val="18"/>
          <w:lang w:val="de-AT"/>
        </w:rPr>
        <w:t>sind</w:t>
      </w:r>
      <w:r w:rsidR="00E17EBB" w:rsidRPr="00521E1D">
        <w:rPr>
          <w:rFonts w:ascii="Calibri" w:hAnsi="Calibri" w:cs="Calibri"/>
          <w:i/>
          <w:szCs w:val="18"/>
          <w:lang w:val="de-AT"/>
        </w:rPr>
        <w:t xml:space="preserve"> eine Recyclingrate von 90</w:t>
      </w:r>
      <w:r w:rsidR="00D36DFC" w:rsidRPr="00521E1D">
        <w:rPr>
          <w:rFonts w:ascii="Calibri" w:hAnsi="Calibri" w:cs="Calibri"/>
          <w:i/>
          <w:szCs w:val="18"/>
          <w:lang w:val="de-AT"/>
        </w:rPr>
        <w:t xml:space="preserve"> </w:t>
      </w:r>
      <w:r w:rsidR="00E17EBB" w:rsidRPr="00521E1D">
        <w:rPr>
          <w:rFonts w:ascii="Calibri" w:hAnsi="Calibri" w:cs="Calibri"/>
          <w:i/>
          <w:szCs w:val="18"/>
          <w:lang w:val="de-AT"/>
        </w:rPr>
        <w:t>% und kein Recyclinganteil angenommen. Für eine deklarierte Einheit von 1 Tonne Ziegel resultiert dies in einer (Netto-)Produktion von 900 kg gebrauchte Dachziegel für ein (neues) Gebäude (Abbildung 11)</w:t>
      </w:r>
      <w:r w:rsidR="00D36DFC" w:rsidRPr="00521E1D">
        <w:rPr>
          <w:rFonts w:ascii="Calibri" w:hAnsi="Calibri" w:cs="Calibri"/>
          <w:i/>
          <w:szCs w:val="18"/>
          <w:lang w:val="de-AT"/>
        </w:rPr>
        <w:t>.</w:t>
      </w:r>
    </w:p>
    <w:p w14:paraId="5C086D93" w14:textId="77777777" w:rsidR="007E2663" w:rsidRPr="00521E1D" w:rsidRDefault="007E2663" w:rsidP="008E73F7">
      <w:pPr>
        <w:spacing w:after="240" w:line="276" w:lineRule="auto"/>
        <w:rPr>
          <w:rFonts w:ascii="Calibri" w:hAnsi="Calibri" w:cs="Calibri"/>
          <w:i/>
          <w:szCs w:val="18"/>
          <w:lang w:val="de-AT"/>
        </w:rPr>
      </w:pPr>
    </w:p>
    <w:p w14:paraId="4A608C39" w14:textId="77777777" w:rsidR="00A60385" w:rsidRPr="00521E1D" w:rsidRDefault="00A60385" w:rsidP="000A4930">
      <w:pPr>
        <w:keepNext/>
        <w:autoSpaceDE w:val="0"/>
        <w:autoSpaceDN w:val="0"/>
        <w:adjustRightInd w:val="0"/>
        <w:spacing w:after="120" w:line="276" w:lineRule="auto"/>
        <w:rPr>
          <w:rFonts w:ascii="Calibri" w:hAnsi="Calibri" w:cs="Calibri"/>
          <w:i/>
          <w:szCs w:val="18"/>
        </w:rPr>
      </w:pPr>
    </w:p>
    <w:p w14:paraId="74F04F27" w14:textId="77777777" w:rsidR="007E2663" w:rsidRPr="00521E1D" w:rsidRDefault="007E2663" w:rsidP="000A4930">
      <w:pPr>
        <w:keepNext/>
        <w:autoSpaceDE w:val="0"/>
        <w:autoSpaceDN w:val="0"/>
        <w:adjustRightInd w:val="0"/>
        <w:spacing w:after="120" w:line="276" w:lineRule="auto"/>
        <w:rPr>
          <w:rFonts w:ascii="Calibri" w:hAnsi="Calibri" w:cs="Calibri"/>
          <w:i/>
          <w:szCs w:val="18"/>
        </w:rPr>
      </w:pPr>
    </w:p>
    <w:p w14:paraId="42199350" w14:textId="77777777" w:rsidR="00A8523F" w:rsidRPr="00521E1D" w:rsidRDefault="00A8523F" w:rsidP="000A4930">
      <w:pPr>
        <w:pStyle w:val="Beschriftung"/>
        <w:spacing w:after="120" w:line="276" w:lineRule="auto"/>
        <w:rPr>
          <w:rFonts w:ascii="Calibri" w:hAnsi="Calibri" w:cs="Calibri"/>
          <w:i/>
          <w:color w:val="auto"/>
        </w:rPr>
      </w:pPr>
      <w:bookmarkStart w:id="156" w:name="_Toc378085986"/>
    </w:p>
    <w:p w14:paraId="6A353F8C" w14:textId="77777777" w:rsidR="00A8523F" w:rsidRPr="00521E1D" w:rsidRDefault="00A8523F" w:rsidP="000A4930">
      <w:pPr>
        <w:pStyle w:val="Beschriftung"/>
        <w:spacing w:after="120" w:line="276" w:lineRule="auto"/>
        <w:rPr>
          <w:rFonts w:ascii="Calibri" w:hAnsi="Calibri" w:cs="Calibri"/>
          <w:i/>
          <w:color w:val="auto"/>
        </w:rPr>
      </w:pPr>
    </w:p>
    <w:p w14:paraId="17D3D5BF" w14:textId="77777777" w:rsidR="00A8523F" w:rsidRPr="00521E1D" w:rsidRDefault="00A8523F" w:rsidP="000A4930">
      <w:pPr>
        <w:pStyle w:val="Beschriftung"/>
        <w:spacing w:after="120" w:line="276" w:lineRule="auto"/>
        <w:rPr>
          <w:rFonts w:ascii="Calibri" w:hAnsi="Calibri" w:cs="Calibri"/>
          <w:i/>
          <w:color w:val="auto"/>
        </w:rPr>
      </w:pPr>
    </w:p>
    <w:p w14:paraId="34BBCBD7" w14:textId="5C694010" w:rsidR="00A60385" w:rsidRPr="00521E1D" w:rsidRDefault="00E76155" w:rsidP="000A4930">
      <w:pPr>
        <w:pStyle w:val="Beschriftung"/>
        <w:spacing w:after="120" w:line="276" w:lineRule="auto"/>
        <w:rPr>
          <w:rFonts w:ascii="Calibri" w:hAnsi="Calibri" w:cs="Calibri"/>
          <w:i/>
          <w:color w:val="auto"/>
          <w:lang w:val="de-AT"/>
        </w:rPr>
      </w:pPr>
      <w:bookmarkStart w:id="157" w:name="_Toc490142885"/>
      <w:bookmarkStart w:id="158" w:name="_Toc81484557"/>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340871">
        <w:rPr>
          <w:rFonts w:ascii="Calibri" w:hAnsi="Calibri" w:cs="Calibri"/>
          <w:i/>
          <w:noProof/>
          <w:color w:val="auto"/>
        </w:rPr>
        <w:t>6</w:t>
      </w:r>
      <w:r w:rsidR="006E29D9" w:rsidRPr="00521E1D">
        <w:rPr>
          <w:rFonts w:ascii="Calibri" w:hAnsi="Calibri" w:cs="Calibri"/>
          <w:i/>
          <w:color w:val="auto"/>
        </w:rPr>
        <w:fldChar w:fldCharType="end"/>
      </w:r>
      <w:r w:rsidR="00A60385" w:rsidRPr="00521E1D">
        <w:rPr>
          <w:rFonts w:ascii="Calibri" w:hAnsi="Calibri" w:cs="Calibri"/>
          <w:i/>
          <w:color w:val="auto"/>
          <w:lang w:val="de-AT"/>
        </w:rPr>
        <w:t xml:space="preserve">: </w:t>
      </w:r>
      <w:r w:rsidR="000121D9" w:rsidRPr="00521E1D">
        <w:rPr>
          <w:rFonts w:ascii="Calibri" w:hAnsi="Calibri" w:cs="Calibri"/>
          <w:i/>
          <w:color w:val="auto"/>
          <w:lang w:val="de-AT"/>
        </w:rPr>
        <w:t>Wiederverwendete Dachziegel nach dem Rückbaustadium</w:t>
      </w:r>
      <w:bookmarkEnd w:id="156"/>
      <w:bookmarkEnd w:id="157"/>
      <w:bookmarkEnd w:id="158"/>
    </w:p>
    <w:p w14:paraId="2387CD93" w14:textId="77777777" w:rsidR="00A60385" w:rsidRPr="00521E1D" w:rsidRDefault="000121D9" w:rsidP="008E73F7">
      <w:pPr>
        <w:tabs>
          <w:tab w:val="right" w:pos="360"/>
          <w:tab w:val="left" w:pos="540"/>
        </w:tabs>
        <w:spacing w:line="276" w:lineRule="auto"/>
        <w:ind w:left="540" w:hanging="540"/>
        <w:rPr>
          <w:rFonts w:ascii="Calibri" w:hAnsi="Calibri" w:cs="Calibri"/>
          <w:i/>
          <w:szCs w:val="18"/>
          <w:lang w:val="nl-BE" w:eastAsia="nl-BE"/>
        </w:rPr>
      </w:pPr>
      <w:r w:rsidRPr="00521E1D">
        <w:rPr>
          <w:rFonts w:ascii="Calibri" w:hAnsi="Calibri" w:cs="Calibri"/>
          <w:i/>
          <w:szCs w:val="18"/>
          <w:lang w:val="nl-BE" w:eastAsia="nl-BE"/>
        </w:rPr>
        <w:t>Referenzen siehe</w:t>
      </w:r>
      <w:r w:rsidR="00AB0EFB" w:rsidRPr="00521E1D">
        <w:rPr>
          <w:rFonts w:ascii="Calibri" w:hAnsi="Calibri" w:cs="Calibri"/>
          <w:i/>
          <w:szCs w:val="18"/>
          <w:lang w:val="nl-BE" w:eastAsia="nl-BE"/>
        </w:rPr>
        <w:t xml:space="preserve"> TBE-Do</w:t>
      </w:r>
      <w:r w:rsidR="00D36DFC" w:rsidRPr="00521E1D">
        <w:rPr>
          <w:rFonts w:ascii="Calibri" w:hAnsi="Calibri" w:cs="Calibri"/>
          <w:i/>
          <w:szCs w:val="18"/>
          <w:lang w:val="nl-BE" w:eastAsia="nl-BE"/>
        </w:rPr>
        <w:t>k</w:t>
      </w:r>
      <w:r w:rsidR="00AB0EFB" w:rsidRPr="00521E1D">
        <w:rPr>
          <w:rFonts w:ascii="Calibri" w:hAnsi="Calibri" w:cs="Calibri"/>
          <w:i/>
          <w:szCs w:val="18"/>
          <w:lang w:val="nl-BE" w:eastAsia="nl-BE"/>
        </w:rPr>
        <w:t xml:space="preserve">ument </w:t>
      </w:r>
      <w:r w:rsidRPr="00521E1D">
        <w:rPr>
          <w:rFonts w:ascii="Calibri" w:hAnsi="Calibri" w:cs="Calibri"/>
          <w:i/>
          <w:szCs w:val="18"/>
          <w:lang w:val="nl-BE" w:eastAsia="nl-BE"/>
        </w:rPr>
        <w:t>Seite</w:t>
      </w:r>
      <w:r w:rsidR="00AB0EFB" w:rsidRPr="00521E1D">
        <w:rPr>
          <w:rFonts w:ascii="Calibri" w:hAnsi="Calibri" w:cs="Calibri"/>
          <w:i/>
          <w:szCs w:val="18"/>
          <w:lang w:val="nl-BE" w:eastAsia="nl-BE"/>
        </w:rPr>
        <w:t xml:space="preserve"> 104</w:t>
      </w:r>
      <w:r w:rsidR="00D36DFC" w:rsidRPr="00521E1D">
        <w:rPr>
          <w:rFonts w:ascii="Calibri" w:hAnsi="Calibri" w:cs="Calibri"/>
          <w:i/>
          <w:szCs w:val="18"/>
          <w:lang w:val="nl-BE" w:eastAsia="nl-BE"/>
        </w:rPr>
        <w:t>.</w:t>
      </w:r>
    </w:p>
    <w:p w14:paraId="2BE64B68" w14:textId="77777777" w:rsidR="00D70748" w:rsidRPr="00521E1D" w:rsidRDefault="00D70748" w:rsidP="008E73F7">
      <w:pPr>
        <w:spacing w:line="276" w:lineRule="auto"/>
        <w:rPr>
          <w:rFonts w:ascii="Calibri" w:hAnsi="Calibri" w:cs="Calibri"/>
          <w:lang w:val="de-AT"/>
        </w:rPr>
      </w:pPr>
    </w:p>
    <w:p w14:paraId="3CE7A7CD" w14:textId="77777777" w:rsidR="00A459B7" w:rsidRPr="00521E1D" w:rsidRDefault="00A459B7" w:rsidP="00A459B7">
      <w:pPr>
        <w:rPr>
          <w:rFonts w:ascii="Calibri" w:hAnsi="Calibri" w:cs="Calibri"/>
          <w:lang w:val="de-CH"/>
        </w:rPr>
      </w:pPr>
    </w:p>
    <w:p w14:paraId="1E1D4734" w14:textId="77777777" w:rsidR="00A459B7" w:rsidRPr="00521E1D" w:rsidRDefault="00A459B7" w:rsidP="00A459B7">
      <w:pPr>
        <w:pStyle w:val="berschrift2"/>
        <w:shd w:val="clear" w:color="auto" w:fill="BAD0DD"/>
        <w:spacing w:before="120" w:line="240" w:lineRule="auto"/>
        <w:ind w:left="567" w:hanging="567"/>
        <w:rPr>
          <w:rFonts w:cs="Calibri"/>
        </w:rPr>
      </w:pPr>
      <w:bookmarkStart w:id="159" w:name="_Toc490051945"/>
      <w:bookmarkStart w:id="160" w:name="_Toc81484530"/>
      <w:r w:rsidRPr="00521E1D">
        <w:rPr>
          <w:rFonts w:cs="Calibri"/>
        </w:rPr>
        <w:t>Flussdiagramm der Prozesse im Lebenszyklus</w:t>
      </w:r>
      <w:bookmarkEnd w:id="159"/>
      <w:bookmarkEnd w:id="160"/>
    </w:p>
    <w:p w14:paraId="644166A9" w14:textId="77777777" w:rsidR="00A459B7" w:rsidRPr="00521E1D" w:rsidRDefault="00A459B7" w:rsidP="00A459B7">
      <w:pPr>
        <w:rPr>
          <w:rFonts w:ascii="Calibri" w:hAnsi="Calibri" w:cs="Calibri"/>
        </w:rPr>
      </w:pPr>
    </w:p>
    <w:p w14:paraId="3C0C5A41"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F48EE" w14:textId="77777777" w:rsidR="00A459B7" w:rsidRPr="00521E1D" w:rsidRDefault="00A459B7" w:rsidP="00A459B7">
      <w:pPr>
        <w:rPr>
          <w:rFonts w:ascii="Calibri" w:hAnsi="Calibri" w:cs="Calibri"/>
          <w:lang w:val="de-CH"/>
        </w:rPr>
      </w:pPr>
    </w:p>
    <w:p w14:paraId="36CD99B8" w14:textId="77777777" w:rsidR="00A459B7" w:rsidRPr="00521E1D" w:rsidRDefault="00A459B7" w:rsidP="00A459B7">
      <w:pPr>
        <w:pStyle w:val="berschrift2"/>
        <w:shd w:val="clear" w:color="auto" w:fill="BAD0DD"/>
        <w:spacing w:before="120" w:line="240" w:lineRule="auto"/>
        <w:ind w:left="567" w:hanging="567"/>
        <w:rPr>
          <w:rFonts w:cs="Calibri"/>
        </w:rPr>
      </w:pPr>
      <w:bookmarkStart w:id="161" w:name="_Toc490051946"/>
      <w:bookmarkStart w:id="162" w:name="_Toc81484531"/>
      <w:r w:rsidRPr="00521E1D">
        <w:rPr>
          <w:rFonts w:cs="Calibri"/>
        </w:rPr>
        <w:t>Abschätzungen und Annahmen</w:t>
      </w:r>
      <w:bookmarkEnd w:id="161"/>
      <w:bookmarkEnd w:id="162"/>
    </w:p>
    <w:p w14:paraId="088EF7B9" w14:textId="77777777" w:rsidR="00A459B7" w:rsidRPr="00521E1D" w:rsidRDefault="00A459B7" w:rsidP="00A459B7">
      <w:pPr>
        <w:rPr>
          <w:rFonts w:ascii="Calibri" w:hAnsi="Calibri" w:cs="Calibri"/>
          <w:lang w:val="de-CH"/>
        </w:rPr>
      </w:pPr>
    </w:p>
    <w:p w14:paraId="333CEC6D" w14:textId="77777777" w:rsidR="003008EE" w:rsidRPr="00F265F1" w:rsidRDefault="003008EE" w:rsidP="003008EE">
      <w:pPr>
        <w:shd w:val="clear" w:color="auto" w:fill="DAEEF3"/>
        <w:rPr>
          <w:rFonts w:ascii="Calibri" w:hAnsi="Calibri" w:cs="Calibri"/>
          <w:lang w:val="de-CH"/>
        </w:rPr>
      </w:pPr>
      <w:r w:rsidRPr="00F265F1">
        <w:rPr>
          <w:rFonts w:ascii="Calibri" w:hAnsi="Calibri" w:cs="Calibri"/>
          <w:lang w:val="de-CH"/>
        </w:rPr>
        <w:t>Hier sind die für die Interpretation der Ökobilanz wichtigen Annahmen und Abschätzungen in Form einer Auflistung anzuführen.</w:t>
      </w:r>
    </w:p>
    <w:p w14:paraId="04570ED2" w14:textId="77777777" w:rsidR="00A459B7" w:rsidRPr="00521E1D" w:rsidRDefault="00A459B7" w:rsidP="00A459B7">
      <w:pPr>
        <w:rPr>
          <w:rFonts w:ascii="Calibri" w:hAnsi="Calibri" w:cs="Calibri"/>
          <w:lang w:val="de-CH"/>
        </w:rPr>
      </w:pPr>
    </w:p>
    <w:p w14:paraId="1AE0510E" w14:textId="77777777" w:rsidR="00A459B7" w:rsidRPr="00521E1D" w:rsidRDefault="00A459B7" w:rsidP="00A459B7">
      <w:pPr>
        <w:pStyle w:val="berschrift2"/>
        <w:shd w:val="clear" w:color="auto" w:fill="BAD0DD"/>
        <w:spacing w:before="120" w:line="240" w:lineRule="auto"/>
        <w:ind w:left="567" w:hanging="567"/>
        <w:rPr>
          <w:rFonts w:cs="Calibri"/>
        </w:rPr>
      </w:pPr>
      <w:bookmarkStart w:id="163" w:name="_Toc490051947"/>
      <w:bookmarkStart w:id="164" w:name="_Toc81484532"/>
      <w:r w:rsidRPr="00521E1D">
        <w:rPr>
          <w:rFonts w:cs="Calibri"/>
        </w:rPr>
        <w:t>Abschneideregeln</w:t>
      </w:r>
      <w:bookmarkEnd w:id="163"/>
      <w:bookmarkEnd w:id="164"/>
    </w:p>
    <w:p w14:paraId="2A92337E" w14:textId="77777777" w:rsidR="00A459B7" w:rsidRPr="00521E1D" w:rsidRDefault="00A459B7" w:rsidP="00A459B7">
      <w:pPr>
        <w:rPr>
          <w:rFonts w:ascii="Calibri" w:hAnsi="Calibri" w:cs="Calibri"/>
          <w:lang w:val="de-CH"/>
        </w:rPr>
      </w:pPr>
    </w:p>
    <w:p w14:paraId="45CE4576" w14:textId="4CEBAB8E"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 xml:space="preserve">Die Anwendung der Abschneidekriterien </w:t>
      </w:r>
      <w:r>
        <w:rPr>
          <w:rFonts w:ascii="Calibri" w:hAnsi="Calibri" w:cs="Calibri"/>
          <w:lang w:val="de-CH"/>
        </w:rPr>
        <w:t xml:space="preserve">gemäß </w:t>
      </w:r>
      <w:bookmarkStart w:id="165" w:name="_Hlk55475769"/>
      <w:r w:rsidR="00550031" w:rsidRPr="00F265F1">
        <w:rPr>
          <w:rFonts w:ascii="Calibri" w:hAnsi="Calibri" w:cs="Calibri"/>
          <w:lang w:val="de-CH"/>
        </w:rPr>
        <w:t xml:space="preserve">MS-HB </w:t>
      </w:r>
      <w:bookmarkEnd w:id="165"/>
      <w:r>
        <w:rPr>
          <w:rFonts w:ascii="Calibri" w:hAnsi="Calibri" w:cs="Calibri"/>
          <w:i/>
          <w:lang w:val="de-CH"/>
        </w:rPr>
        <w:t xml:space="preserve"> </w:t>
      </w:r>
      <w:r>
        <w:rPr>
          <w:rFonts w:ascii="Calibri" w:hAnsi="Calibri" w:cs="Calibri"/>
          <w:lang w:val="de-CH"/>
        </w:rPr>
        <w:t>ist</w:t>
      </w:r>
      <w:r w:rsidRPr="00521E1D">
        <w:rPr>
          <w:rFonts w:ascii="Calibri" w:hAnsi="Calibri" w:cs="Calibri"/>
          <w:lang w:val="de-CH"/>
        </w:rPr>
        <w:t xml:space="preserve"> hier zu dokumentieren.</w:t>
      </w:r>
    </w:p>
    <w:p w14:paraId="154B8DCC" w14:textId="77777777" w:rsidR="0073583B" w:rsidRPr="00521E1D" w:rsidRDefault="0073583B" w:rsidP="0073583B">
      <w:pPr>
        <w:rPr>
          <w:rFonts w:ascii="Calibri" w:hAnsi="Calibri" w:cs="Calibri"/>
          <w:lang w:val="de-CH"/>
        </w:rPr>
      </w:pPr>
    </w:p>
    <w:p w14:paraId="0E8B7AFE" w14:textId="77777777" w:rsidR="0073583B" w:rsidRPr="00521E1D" w:rsidRDefault="0073583B" w:rsidP="0073583B">
      <w:pPr>
        <w:pStyle w:val="StandardFett"/>
        <w:shd w:val="clear" w:color="auto" w:fill="99FF33"/>
        <w:spacing w:before="120" w:line="276" w:lineRule="auto"/>
        <w:rPr>
          <w:rFonts w:ascii="Calibri" w:hAnsi="Calibri" w:cs="Calibri"/>
        </w:rPr>
      </w:pPr>
      <w:r w:rsidRPr="00521E1D">
        <w:rPr>
          <w:rFonts w:ascii="Calibri" w:hAnsi="Calibri" w:cs="Calibri"/>
        </w:rPr>
        <w:t>Spezielle Ökobilanzregeln für Bauprodukte aus gebranntem Ton:</w:t>
      </w:r>
    </w:p>
    <w:p w14:paraId="17FA1860" w14:textId="77777777" w:rsidR="0073583B" w:rsidRPr="00521E1D" w:rsidRDefault="0073583B" w:rsidP="0073583B">
      <w:pPr>
        <w:spacing w:before="120" w:line="276" w:lineRule="auto"/>
        <w:rPr>
          <w:rFonts w:ascii="Calibri" w:hAnsi="Calibri" w:cs="Calibri"/>
          <w:i/>
        </w:rPr>
      </w:pPr>
      <w:r w:rsidRPr="00521E1D">
        <w:rPr>
          <w:rFonts w:ascii="Calibri" w:hAnsi="Calibri" w:cs="Calibri"/>
          <w:i/>
        </w:rPr>
        <w:t>Auszug zu Abschneidekriterien aus dem TBE-Dokument (Seite 53):</w:t>
      </w:r>
    </w:p>
    <w:p w14:paraId="7085D3E5" w14:textId="77777777" w:rsidR="0073583B" w:rsidRPr="00521E1D" w:rsidRDefault="0073583B" w:rsidP="00EE17E0">
      <w:pPr>
        <w:pStyle w:val="berschrift3"/>
        <w:rPr>
          <w:rFonts w:cs="Calibri"/>
        </w:rPr>
      </w:pPr>
      <w:r w:rsidRPr="00521E1D">
        <w:rPr>
          <w:rFonts w:cs="Calibri"/>
        </w:rPr>
        <w:t>Anwendung der Abschneidekriterien für die Ökobilanz von Produkten aus gebranntem Ton</w:t>
      </w:r>
    </w:p>
    <w:p w14:paraId="591EDACC" w14:textId="77777777" w:rsidR="0073583B" w:rsidRPr="00521E1D" w:rsidRDefault="0073583B" w:rsidP="0073583B">
      <w:pPr>
        <w:autoSpaceDE w:val="0"/>
        <w:autoSpaceDN w:val="0"/>
        <w:adjustRightInd w:val="0"/>
        <w:spacing w:line="276" w:lineRule="auto"/>
        <w:jc w:val="both"/>
        <w:rPr>
          <w:rFonts w:ascii="Calibri" w:hAnsi="Calibri" w:cs="Calibri"/>
          <w:i/>
          <w:lang w:val="de-AT"/>
        </w:rPr>
      </w:pPr>
      <w:r w:rsidRPr="00521E1D">
        <w:rPr>
          <w:rFonts w:ascii="Calibri" w:hAnsi="Calibri" w:cs="Calibri"/>
          <w:i/>
        </w:rPr>
        <w:t xml:space="preserve">Die Abschneidekriterien beschäftigen sich oft mit Inputflüssen, die für den Herstellungsprozess notwendig sind. </w:t>
      </w:r>
      <w:r w:rsidRPr="00521E1D">
        <w:rPr>
          <w:rFonts w:ascii="Calibri" w:hAnsi="Calibri" w:cs="Calibri"/>
          <w:i/>
          <w:lang w:val="de-AT"/>
        </w:rPr>
        <w:t>In diesem Fall unterliegen die für die Herstellung notwendigen Inputflüsse (Ausrüstung, Produktionsmittel, Anlagegüter etc.) den Abschneidekriterien, wenn das Intervall für den Ersatz (gänzlich oder teilweise) nicht weniger als ein Jahr beträgt.</w:t>
      </w:r>
    </w:p>
    <w:p w14:paraId="0FBC9F73" w14:textId="77777777" w:rsidR="0073583B" w:rsidRPr="00521E1D" w:rsidRDefault="0073583B" w:rsidP="0073583B">
      <w:pPr>
        <w:tabs>
          <w:tab w:val="left" w:pos="6663"/>
        </w:tabs>
        <w:spacing w:before="120" w:line="276" w:lineRule="auto"/>
        <w:jc w:val="both"/>
        <w:rPr>
          <w:rFonts w:ascii="Calibri" w:hAnsi="Calibri" w:cs="Calibri"/>
          <w:i/>
          <w:lang w:val="de-AT"/>
        </w:rPr>
      </w:pPr>
      <w:r w:rsidRPr="00521E1D">
        <w:rPr>
          <w:rFonts w:ascii="Calibri" w:hAnsi="Calibri" w:cs="Calibri"/>
          <w:i/>
          <w:u w:val="single"/>
          <w:lang w:val="de-AT"/>
        </w:rPr>
        <w:t>Beispiele</w:t>
      </w:r>
      <w:r w:rsidRPr="00521E1D">
        <w:rPr>
          <w:rFonts w:ascii="Calibri" w:hAnsi="Calibri" w:cs="Calibri"/>
          <w:i/>
          <w:lang w:val="de-AT"/>
        </w:rPr>
        <w:t xml:space="preserve"> für solche Inputflüsse sind:</w:t>
      </w:r>
    </w:p>
    <w:p w14:paraId="523DC25D" w14:textId="77777777" w:rsidR="0073583B" w:rsidRPr="00521E1D" w:rsidRDefault="0073583B" w:rsidP="007C755B">
      <w:pPr>
        <w:pStyle w:val="Listenabsatz"/>
        <w:numPr>
          <w:ilvl w:val="0"/>
          <w:numId w:val="31"/>
        </w:numPr>
        <w:spacing w:before="0"/>
        <w:jc w:val="both"/>
        <w:rPr>
          <w:rFonts w:ascii="Calibri" w:hAnsi="Calibri" w:cs="Calibri"/>
          <w:i/>
          <w:color w:val="auto"/>
        </w:rPr>
      </w:pPr>
      <w:r w:rsidRPr="00521E1D">
        <w:rPr>
          <w:rFonts w:ascii="Calibri" w:hAnsi="Calibri" w:cs="Calibri"/>
          <w:i/>
          <w:color w:val="auto"/>
        </w:rPr>
        <w:t>Förderbänder</w:t>
      </w:r>
    </w:p>
    <w:p w14:paraId="26563D7B" w14:textId="77777777" w:rsidR="0073583B" w:rsidRPr="00521E1D" w:rsidRDefault="0073583B" w:rsidP="007C755B">
      <w:pPr>
        <w:pStyle w:val="Listenabsatz"/>
        <w:numPr>
          <w:ilvl w:val="0"/>
          <w:numId w:val="31"/>
        </w:numPr>
        <w:spacing w:before="0"/>
        <w:jc w:val="both"/>
        <w:rPr>
          <w:rFonts w:ascii="Calibri" w:hAnsi="Calibri" w:cs="Calibri"/>
          <w:i/>
          <w:color w:val="auto"/>
        </w:rPr>
      </w:pPr>
      <w:r w:rsidRPr="00521E1D">
        <w:rPr>
          <w:rFonts w:ascii="Calibri" w:hAnsi="Calibri" w:cs="Calibri"/>
          <w:i/>
          <w:color w:val="auto"/>
        </w:rPr>
        <w:t>Gabelstapler</w:t>
      </w:r>
    </w:p>
    <w:p w14:paraId="55816D67" w14:textId="77777777" w:rsidR="0073583B" w:rsidRPr="00521E1D" w:rsidRDefault="0073583B" w:rsidP="007C755B">
      <w:pPr>
        <w:pStyle w:val="Listenabsatz"/>
        <w:numPr>
          <w:ilvl w:val="0"/>
          <w:numId w:val="31"/>
        </w:numPr>
        <w:spacing w:before="0"/>
        <w:jc w:val="both"/>
        <w:rPr>
          <w:rFonts w:ascii="Calibri" w:hAnsi="Calibri" w:cs="Calibri"/>
          <w:i/>
          <w:color w:val="auto"/>
        </w:rPr>
      </w:pPr>
      <w:r w:rsidRPr="00521E1D">
        <w:rPr>
          <w:rFonts w:ascii="Calibri" w:hAnsi="Calibri" w:cs="Calibri"/>
          <w:i/>
          <w:color w:val="auto"/>
        </w:rPr>
        <w:t>Feuerfeste Komponenten in Brennöfen und Trocknungskammern</w:t>
      </w:r>
    </w:p>
    <w:p w14:paraId="614EDA76" w14:textId="77777777" w:rsidR="0073583B" w:rsidRPr="00521E1D" w:rsidRDefault="0073583B" w:rsidP="007C755B">
      <w:pPr>
        <w:pStyle w:val="Listenabsatz"/>
        <w:numPr>
          <w:ilvl w:val="0"/>
          <w:numId w:val="31"/>
        </w:numPr>
        <w:spacing w:before="0" w:after="120"/>
        <w:jc w:val="both"/>
        <w:rPr>
          <w:rFonts w:ascii="Calibri" w:hAnsi="Calibri" w:cs="Calibri"/>
          <w:i/>
          <w:color w:val="auto"/>
        </w:rPr>
      </w:pPr>
      <w:r w:rsidRPr="00521E1D">
        <w:rPr>
          <w:rFonts w:ascii="Calibri" w:hAnsi="Calibri" w:cs="Calibri"/>
          <w:i/>
          <w:color w:val="auto"/>
        </w:rPr>
        <w:t>Verpackungsmaterial von Abfall</w:t>
      </w:r>
    </w:p>
    <w:p w14:paraId="291FDD1A" w14:textId="77777777" w:rsidR="0073583B" w:rsidRPr="00521E1D" w:rsidRDefault="0073583B" w:rsidP="00521E1D">
      <w:pPr>
        <w:pStyle w:val="Listenabsatz"/>
        <w:shd w:val="clear" w:color="auto" w:fill="FFFFFF"/>
        <w:autoSpaceDE w:val="0"/>
        <w:autoSpaceDN w:val="0"/>
        <w:adjustRightInd w:val="0"/>
        <w:spacing w:before="120" w:after="120"/>
        <w:ind w:left="0"/>
        <w:jc w:val="both"/>
        <w:rPr>
          <w:rFonts w:ascii="Calibri" w:hAnsi="Calibri" w:cs="Calibri"/>
          <w:i/>
          <w:color w:val="auto"/>
          <w:szCs w:val="22"/>
          <w:lang w:val="de-AT"/>
        </w:rPr>
      </w:pPr>
      <w:r w:rsidRPr="00521E1D">
        <w:rPr>
          <w:rFonts w:ascii="Calibri" w:hAnsi="Calibri" w:cs="Calibri"/>
          <w:i/>
          <w:color w:val="auto"/>
          <w:szCs w:val="22"/>
        </w:rPr>
        <w:t>Diese Stoffströme werden in der Lebenszyklusanalyse als quantitative vernachlässigbar betrachtet, müssen aber qualitativ in der Sachbilanz aufgelistet werden</w:t>
      </w:r>
      <w:r w:rsidRPr="00521E1D">
        <w:rPr>
          <w:rFonts w:ascii="Calibri" w:hAnsi="Calibri" w:cs="Calibri"/>
          <w:i/>
          <w:color w:val="auto"/>
          <w:szCs w:val="22"/>
          <w:lang w:val="de-AT"/>
        </w:rPr>
        <w:t>.</w:t>
      </w:r>
    </w:p>
    <w:p w14:paraId="4671E811" w14:textId="77777777" w:rsidR="0073583B" w:rsidRPr="00521E1D" w:rsidRDefault="0073583B" w:rsidP="00EE17E0">
      <w:pPr>
        <w:pStyle w:val="berschrift3"/>
        <w:rPr>
          <w:rFonts w:cs="Calibri"/>
          <w:color w:val="auto"/>
        </w:rPr>
      </w:pPr>
      <w:r w:rsidRPr="00521E1D">
        <w:rPr>
          <w:rFonts w:cs="Calibri"/>
          <w:color w:val="auto"/>
        </w:rPr>
        <w:t>Stoffströme, die durchgängig weggelassen werden dürfen</w:t>
      </w:r>
    </w:p>
    <w:p w14:paraId="1AE0A1CE" w14:textId="77777777" w:rsidR="0073583B" w:rsidRPr="00521E1D" w:rsidRDefault="0073583B" w:rsidP="0073583B">
      <w:pPr>
        <w:pStyle w:val="Listenabsatz"/>
        <w:autoSpaceDE w:val="0"/>
        <w:autoSpaceDN w:val="0"/>
        <w:adjustRightInd w:val="0"/>
        <w:spacing w:before="120"/>
        <w:ind w:left="0"/>
        <w:rPr>
          <w:rFonts w:ascii="Calibri" w:hAnsi="Calibri" w:cs="Calibri"/>
          <w:i/>
          <w:color w:val="auto"/>
          <w:szCs w:val="22"/>
          <w:lang w:val="de-DE"/>
        </w:rPr>
      </w:pPr>
      <w:r w:rsidRPr="00521E1D">
        <w:rPr>
          <w:rFonts w:ascii="Calibri" w:hAnsi="Calibri" w:cs="Calibri"/>
          <w:i/>
          <w:color w:val="auto"/>
          <w:szCs w:val="22"/>
          <w:lang w:val="de-DE"/>
        </w:rPr>
        <w:t>Stoffströme, die aus der Systemgrenze herausgenommen werden dürfen, sind für gewöhnlich:</w:t>
      </w:r>
    </w:p>
    <w:p w14:paraId="36AC1635"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Beleuchtung, Beheizung und Kühlung sowie Reinigung der Betriebsstätte</w:t>
      </w:r>
    </w:p>
    <w:p w14:paraId="02DCB5D7"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Lasten, die mit dem Verwaltungsapparat der Produktionsstätte in Verbindung stehen</w:t>
      </w:r>
    </w:p>
    <w:p w14:paraId="6838B0A0"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rPr>
      </w:pPr>
      <w:r w:rsidRPr="00521E1D">
        <w:rPr>
          <w:rFonts w:ascii="Calibri" w:hAnsi="Calibri" w:cs="Calibri"/>
          <w:i/>
          <w:color w:val="auto"/>
          <w:szCs w:val="22"/>
        </w:rPr>
        <w:t>Transport von Mitarbeitern</w:t>
      </w:r>
    </w:p>
    <w:p w14:paraId="61DCDAD1"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rPr>
        <w:lastRenderedPageBreak/>
        <w:t>Unbeabsichtigte Umweltverschmutzungen: sind oftmals schwierig von Emissionen, die unter normalen Betriebszuständen entstehen, zu unterscheiden (unbeabsichtigte Umweltverschmutzungen werden nicht gemessen und auch nicht separat angegeben) und werden daher in der LCA nicht berücksichtigt.</w:t>
      </w:r>
    </w:p>
    <w:p w14:paraId="70C37BF5"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Umweltwirkungen die vom Personal der Betriebsstätte hervorgerufen werden: müssen in der LCA nicht berücksichtigt werden, z.B. Abfall aus der Cafeteria oder den Sanitärinstallationen oder unbeabsichtigte Umweltverschmutzungen durch menschliches Versagen oder Umwelteffekte, die durch Berufs- und Pendlerverkehr hervorgerufen werden.</w:t>
      </w:r>
    </w:p>
    <w:p w14:paraId="167765C2"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Herstellung von schweren Wartungstools und Transportsystemen (Maschinen, Lastwägen etc.)</w:t>
      </w:r>
    </w:p>
    <w:p w14:paraId="7D8791C6"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Ausrüstung und Wartung in der Betriebsstätte</w:t>
      </w:r>
    </w:p>
    <w:p w14:paraId="54F05203" w14:textId="77777777" w:rsidR="0073583B" w:rsidRPr="00521E1D" w:rsidRDefault="0073583B" w:rsidP="0073583B">
      <w:pPr>
        <w:pStyle w:val="Listenabsatz"/>
        <w:numPr>
          <w:ilvl w:val="0"/>
          <w:numId w:val="27"/>
        </w:numPr>
        <w:autoSpaceDE w:val="0"/>
        <w:autoSpaceDN w:val="0"/>
        <w:adjustRightInd w:val="0"/>
        <w:spacing w:before="0" w:line="360" w:lineRule="auto"/>
        <w:jc w:val="both"/>
        <w:rPr>
          <w:rFonts w:ascii="Calibri" w:hAnsi="Calibri" w:cs="Calibri"/>
          <w:i/>
          <w:color w:val="auto"/>
          <w:szCs w:val="22"/>
        </w:rPr>
      </w:pPr>
      <w:r w:rsidRPr="00521E1D">
        <w:rPr>
          <w:rFonts w:ascii="Calibri" w:hAnsi="Calibri" w:cs="Calibri"/>
          <w:i/>
          <w:color w:val="auto"/>
          <w:szCs w:val="22"/>
        </w:rPr>
        <w:t>Verpackungsmaterial von Abfall</w:t>
      </w:r>
    </w:p>
    <w:p w14:paraId="22872B50" w14:textId="77777777" w:rsidR="0073583B" w:rsidRPr="00521E1D" w:rsidRDefault="0073583B" w:rsidP="0073583B">
      <w:pPr>
        <w:pStyle w:val="Listenabsatz"/>
        <w:autoSpaceDE w:val="0"/>
        <w:autoSpaceDN w:val="0"/>
        <w:adjustRightInd w:val="0"/>
        <w:spacing w:before="120"/>
        <w:ind w:left="0"/>
        <w:jc w:val="both"/>
        <w:rPr>
          <w:rFonts w:ascii="Calibri" w:hAnsi="Calibri" w:cs="Calibri"/>
          <w:i/>
          <w:color w:val="auto"/>
          <w:szCs w:val="22"/>
          <w:lang w:val="de-AT"/>
        </w:rPr>
      </w:pPr>
      <w:r w:rsidRPr="00521E1D">
        <w:rPr>
          <w:rFonts w:ascii="Calibri" w:hAnsi="Calibri" w:cs="Calibri"/>
          <w:i/>
          <w:color w:val="auto"/>
          <w:szCs w:val="22"/>
          <w:lang w:val="de-DE"/>
        </w:rPr>
        <w:t>Wenn allerdings Wartungsarbeiten mit jährlichem Intervall oder öfter stattfinden, müssen diese in die Systemgrenze hineingenommen werden. Es muss klar spezifiziert werden, welche Vorgänge in die Systemgrenze eingeschlossen und welche ausgeschlossen werden.</w:t>
      </w:r>
    </w:p>
    <w:p w14:paraId="369556F5" w14:textId="77777777" w:rsidR="0073583B" w:rsidRPr="00521E1D" w:rsidRDefault="0073583B" w:rsidP="00EE17E0">
      <w:pPr>
        <w:pStyle w:val="berschrift3"/>
        <w:rPr>
          <w:rFonts w:cs="Calibri"/>
          <w:color w:val="auto"/>
          <w:lang w:val="de-AT"/>
        </w:rPr>
      </w:pPr>
      <w:r w:rsidRPr="00521E1D">
        <w:rPr>
          <w:rFonts w:cs="Calibri"/>
          <w:color w:val="auto"/>
          <w:lang w:val="de-AT"/>
        </w:rPr>
        <w:t>Pigmente, Farbstoffe, Glasuren, Engoben und andere Zusatzstoffe</w:t>
      </w:r>
    </w:p>
    <w:p w14:paraId="1A35C601" w14:textId="77777777" w:rsidR="0073583B" w:rsidRPr="00521E1D" w:rsidRDefault="0073583B" w:rsidP="0073583B">
      <w:pPr>
        <w:pStyle w:val="Listenabsatz"/>
        <w:autoSpaceDE w:val="0"/>
        <w:autoSpaceDN w:val="0"/>
        <w:adjustRightInd w:val="0"/>
        <w:spacing w:before="120"/>
        <w:ind w:left="0"/>
        <w:jc w:val="both"/>
        <w:rPr>
          <w:rFonts w:ascii="Calibri" w:hAnsi="Calibri" w:cs="Calibri"/>
          <w:i/>
          <w:color w:val="auto"/>
          <w:szCs w:val="22"/>
          <w:lang w:val="de-AT"/>
        </w:rPr>
      </w:pPr>
      <w:r w:rsidRPr="00521E1D">
        <w:rPr>
          <w:rFonts w:ascii="Calibri" w:hAnsi="Calibri" w:cs="Calibri"/>
          <w:i/>
          <w:color w:val="auto"/>
          <w:szCs w:val="22"/>
          <w:lang w:val="de-AT"/>
        </w:rPr>
        <w:t>Die Farbpigmente, Glasuren, Engoben und andere Zusatzstoffe, die während der Ziegelproduktion benutzt werden, verfügen nicht alle über exakte Datengrundlagen für die Sachbilanz. Das stellt ein Problem dar, denn wie auch immer der Lösungsansatz aussehen mag, das Ergebnis muss in Frage gestellt werden. Zum Beispiel kann man einige gute Annäherungen für ein spezifisches Farbpigment finden (z.B. eine nahekommende Formulierung für Bariumsulfat in Ecoinvent kann Bariumkarbonat sein), aber das beschreibt nicht notwendigerweise die Umweltlasten in der realen Industrie.</w:t>
      </w:r>
    </w:p>
    <w:p w14:paraId="1BF9D567" w14:textId="77777777" w:rsidR="0073583B" w:rsidRPr="00521E1D" w:rsidRDefault="0073583B" w:rsidP="0073583B">
      <w:pPr>
        <w:pStyle w:val="Listenabsatz"/>
        <w:autoSpaceDE w:val="0"/>
        <w:autoSpaceDN w:val="0"/>
        <w:adjustRightInd w:val="0"/>
        <w:ind w:left="0"/>
        <w:jc w:val="both"/>
        <w:rPr>
          <w:rFonts w:ascii="Calibri" w:hAnsi="Calibri" w:cs="Calibri"/>
          <w:i/>
          <w:color w:val="auto"/>
          <w:szCs w:val="22"/>
          <w:lang w:val="de-AT"/>
        </w:rPr>
      </w:pPr>
      <w:r w:rsidRPr="00521E1D">
        <w:rPr>
          <w:rFonts w:ascii="Calibri" w:hAnsi="Calibri" w:cs="Calibri"/>
          <w:i/>
          <w:color w:val="auto"/>
          <w:szCs w:val="22"/>
          <w:lang w:val="de-AT"/>
        </w:rPr>
        <w:t>Die Pigmente, Farbstoffe, Glasuren, Engoben und sonstigen Zusatzstoffe werden in der LCA modelliert, indem die bestmöglich verfügbaren Daten für die Sachbilanz des Herstellprozesses der Pigmente herangezogen werden (spezifische oder generische Daten).</w:t>
      </w:r>
    </w:p>
    <w:p w14:paraId="5A7C9D5E" w14:textId="77777777" w:rsidR="0073583B" w:rsidRPr="00521E1D" w:rsidRDefault="0073583B" w:rsidP="00A459B7">
      <w:pPr>
        <w:rPr>
          <w:rFonts w:ascii="Calibri" w:hAnsi="Calibri" w:cs="Calibri"/>
          <w:lang w:val="de-CH"/>
        </w:rPr>
      </w:pPr>
    </w:p>
    <w:p w14:paraId="79AE0DE4" w14:textId="77777777" w:rsidR="0073583B" w:rsidRPr="00521E1D" w:rsidRDefault="00A459B7" w:rsidP="0073583B">
      <w:pPr>
        <w:pStyle w:val="berschrift2"/>
        <w:shd w:val="clear" w:color="auto" w:fill="BAD0DD"/>
        <w:spacing w:before="120" w:line="240" w:lineRule="auto"/>
        <w:ind w:left="567" w:hanging="567"/>
        <w:rPr>
          <w:rFonts w:cs="Calibri"/>
        </w:rPr>
      </w:pPr>
      <w:bookmarkStart w:id="166" w:name="_Toc490051948"/>
      <w:bookmarkStart w:id="167" w:name="_Toc81484533"/>
      <w:r w:rsidRPr="00521E1D">
        <w:rPr>
          <w:rFonts w:cs="Calibri"/>
        </w:rPr>
        <w:t>Hintergrunddaten</w:t>
      </w:r>
      <w:bookmarkEnd w:id="166"/>
      <w:bookmarkEnd w:id="167"/>
    </w:p>
    <w:p w14:paraId="2557CF81" w14:textId="77777777" w:rsidR="00A459B7" w:rsidRPr="00521E1D" w:rsidRDefault="00A459B7" w:rsidP="00A459B7">
      <w:pPr>
        <w:rPr>
          <w:rFonts w:ascii="Calibri" w:hAnsi="Calibri" w:cs="Calibri"/>
          <w:lang w:val="de-CH"/>
        </w:rPr>
      </w:pPr>
    </w:p>
    <w:p w14:paraId="34C03C17"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Die Quelle der verwendeten Hintergrunddaten ist anzugeben.</w:t>
      </w:r>
    </w:p>
    <w:p w14:paraId="4DCE08FC" w14:textId="77777777" w:rsidR="00A459B7" w:rsidRPr="00521E1D" w:rsidRDefault="00A459B7" w:rsidP="00A459B7">
      <w:pPr>
        <w:rPr>
          <w:rFonts w:ascii="Calibri" w:hAnsi="Calibri" w:cs="Calibri"/>
          <w:lang w:val="de-CH"/>
        </w:rPr>
      </w:pPr>
    </w:p>
    <w:p w14:paraId="743B8216" w14:textId="77777777" w:rsidR="00A459B7" w:rsidRPr="00521E1D" w:rsidRDefault="00A459B7" w:rsidP="00A459B7">
      <w:pPr>
        <w:pStyle w:val="berschrift2"/>
        <w:shd w:val="clear" w:color="auto" w:fill="BAD0DD"/>
        <w:spacing w:before="120" w:line="240" w:lineRule="auto"/>
        <w:ind w:left="567" w:hanging="567"/>
        <w:rPr>
          <w:rFonts w:cs="Calibri"/>
        </w:rPr>
      </w:pPr>
      <w:bookmarkStart w:id="168" w:name="_Toc490051949"/>
      <w:bookmarkStart w:id="169" w:name="_Toc81484534"/>
      <w:r w:rsidRPr="00521E1D">
        <w:rPr>
          <w:rFonts w:cs="Calibri"/>
        </w:rPr>
        <w:t>Datenqualität</w:t>
      </w:r>
      <w:bookmarkEnd w:id="168"/>
      <w:bookmarkEnd w:id="169"/>
    </w:p>
    <w:p w14:paraId="29FA7E54" w14:textId="77777777" w:rsidR="00A459B7" w:rsidRPr="00521E1D" w:rsidRDefault="00A459B7" w:rsidP="00A459B7">
      <w:pPr>
        <w:rPr>
          <w:rFonts w:ascii="Calibri" w:hAnsi="Calibri" w:cs="Calibri"/>
          <w:lang w:val="de-CH"/>
        </w:rPr>
      </w:pPr>
    </w:p>
    <w:p w14:paraId="09CD2B92" w14:textId="3913F2FA" w:rsidR="00A459B7" w:rsidRDefault="00550031" w:rsidP="00521E1D">
      <w:pPr>
        <w:shd w:val="clear" w:color="auto" w:fill="DAEEF3"/>
        <w:rPr>
          <w:rFonts w:ascii="Calibri" w:hAnsi="Calibri" w:cs="Calibri"/>
          <w:lang w:val="de-CH"/>
        </w:rPr>
      </w:pPr>
      <w:bookmarkStart w:id="170" w:name="_Hlk55475794"/>
      <w:r w:rsidRPr="00F265F1">
        <w:rPr>
          <w:rFonts w:ascii="Calibri" w:hAnsi="Calibri" w:cs="Calibri"/>
          <w:lang w:val="de-CH"/>
        </w:rPr>
        <w:t>Die Qualität der verwendeten Daten ist entsprechend ÖNORM EN 15804</w:t>
      </w:r>
      <w:r w:rsidR="000A6DE1" w:rsidRPr="00F265F1">
        <w:rPr>
          <w:rFonts w:ascii="Calibri" w:hAnsi="Calibri" w:cs="Calibri"/>
          <w:lang w:val="de-CH"/>
        </w:rPr>
        <w:t xml:space="preserve"> </w:t>
      </w:r>
      <w:r w:rsidRPr="00F265F1">
        <w:rPr>
          <w:rFonts w:ascii="Calibri" w:hAnsi="Calibri" w:cs="Calibri"/>
          <w:lang w:val="de-CH"/>
        </w:rPr>
        <w:t>zu beschreiben</w:t>
      </w:r>
      <w:bookmarkEnd w:id="170"/>
      <w:r w:rsidR="00A459B7">
        <w:rPr>
          <w:rFonts w:ascii="Calibri" w:hAnsi="Calibri" w:cs="Calibri"/>
          <w:lang w:val="de-CH"/>
        </w:rPr>
        <w:t>. Dabei ist das Alter/Bezugsjahr des verwendeten Datenmaterials anzugeben.</w:t>
      </w:r>
    </w:p>
    <w:p w14:paraId="1F0D255B" w14:textId="77777777" w:rsidR="00A459B7" w:rsidRPr="00521E1D" w:rsidRDefault="00A459B7" w:rsidP="00A459B7">
      <w:pPr>
        <w:rPr>
          <w:rFonts w:ascii="Calibri" w:hAnsi="Calibri" w:cs="Calibri"/>
          <w:lang w:val="de-CH"/>
        </w:rPr>
      </w:pPr>
    </w:p>
    <w:p w14:paraId="565ED911" w14:textId="77777777" w:rsidR="00A459B7" w:rsidRPr="00521E1D" w:rsidRDefault="00A459B7" w:rsidP="00A459B7">
      <w:pPr>
        <w:pStyle w:val="berschrift2"/>
        <w:shd w:val="clear" w:color="auto" w:fill="BAD0DD"/>
        <w:spacing w:before="120" w:line="240" w:lineRule="auto"/>
        <w:ind w:left="567" w:hanging="567"/>
        <w:rPr>
          <w:rFonts w:cs="Calibri"/>
        </w:rPr>
      </w:pPr>
      <w:bookmarkStart w:id="171" w:name="_Toc490051950"/>
      <w:bookmarkStart w:id="172" w:name="_Toc81484535"/>
      <w:r w:rsidRPr="00521E1D">
        <w:rPr>
          <w:rFonts w:cs="Calibri"/>
        </w:rPr>
        <w:t>Betrachtungszeitraum</w:t>
      </w:r>
      <w:bookmarkEnd w:id="171"/>
      <w:bookmarkEnd w:id="172"/>
    </w:p>
    <w:p w14:paraId="0FBA462F" w14:textId="77777777" w:rsidR="00A459B7" w:rsidRPr="00521E1D" w:rsidRDefault="00A459B7" w:rsidP="00A459B7">
      <w:pPr>
        <w:rPr>
          <w:rFonts w:ascii="Calibri" w:hAnsi="Calibri" w:cs="Calibri"/>
          <w:lang w:val="de-CH"/>
        </w:rPr>
      </w:pPr>
    </w:p>
    <w:p w14:paraId="782326DA"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Der Betrachtungszeitraum (bei Durchschnitts-EPDs ist dies die Basis Durchschnittsbildung) muss dokumentiert werden.</w:t>
      </w:r>
    </w:p>
    <w:p w14:paraId="779678B8" w14:textId="77777777" w:rsidR="00A459B7" w:rsidRPr="00521E1D" w:rsidRDefault="00A459B7" w:rsidP="00A459B7">
      <w:pPr>
        <w:rPr>
          <w:rFonts w:ascii="Calibri" w:hAnsi="Calibri" w:cs="Calibri"/>
          <w:lang w:val="de-CH"/>
        </w:rPr>
      </w:pPr>
    </w:p>
    <w:p w14:paraId="62A2310A" w14:textId="77777777" w:rsidR="00A459B7" w:rsidRPr="00521E1D" w:rsidRDefault="00A459B7" w:rsidP="00A459B7">
      <w:pPr>
        <w:pStyle w:val="berschrift2"/>
        <w:shd w:val="clear" w:color="auto" w:fill="BAD0DD"/>
        <w:spacing w:before="120" w:line="240" w:lineRule="auto"/>
        <w:ind w:left="567" w:hanging="567"/>
        <w:rPr>
          <w:rFonts w:cs="Calibri"/>
        </w:rPr>
      </w:pPr>
      <w:bookmarkStart w:id="173" w:name="_Toc490051951"/>
      <w:bookmarkStart w:id="174" w:name="_Toc81484536"/>
      <w:r w:rsidRPr="00521E1D">
        <w:rPr>
          <w:rFonts w:cs="Calibri"/>
        </w:rPr>
        <w:t>Allokation</w:t>
      </w:r>
      <w:bookmarkEnd w:id="173"/>
      <w:bookmarkEnd w:id="174"/>
    </w:p>
    <w:p w14:paraId="034032C4" w14:textId="77777777" w:rsidR="00A459B7" w:rsidRPr="00521E1D" w:rsidRDefault="00A459B7" w:rsidP="00A459B7">
      <w:pPr>
        <w:rPr>
          <w:rFonts w:ascii="Calibri" w:hAnsi="Calibri" w:cs="Calibri"/>
          <w:lang w:val="de-CH"/>
        </w:rPr>
      </w:pPr>
    </w:p>
    <w:p w14:paraId="50E82C6B"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Die für die Berechnung relevanten Allokationen (Verteilungen von Aufwendungen auf unterschiedliche Produkte) sind anzugeben. Dazu gehören mindestens:</w:t>
      </w:r>
    </w:p>
    <w:p w14:paraId="75FCECF2" w14:textId="77777777" w:rsidR="00A459B7" w:rsidRPr="00521E1D" w:rsidRDefault="00A459B7" w:rsidP="00521E1D">
      <w:pPr>
        <w:shd w:val="clear" w:color="auto" w:fill="DAEEF3"/>
        <w:rPr>
          <w:rFonts w:ascii="Calibri" w:hAnsi="Calibri" w:cs="Calibri"/>
          <w:lang w:val="de-CH"/>
        </w:rPr>
      </w:pPr>
    </w:p>
    <w:p w14:paraId="031AFC39"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Systemgrenzensetzung beim Einsatz von Rezyklat bzw. Sekundärrohstoffen</w:t>
      </w:r>
    </w:p>
    <w:p w14:paraId="3D4AD75F"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Allokation bei anfallenden Co-Produkten</w:t>
      </w:r>
    </w:p>
    <w:p w14:paraId="7B3527FC"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Allokation von eingesetzten Energien, Hilfs- und Betriebsstoffe zu den einzelnen Produkten eines Werkes</w:t>
      </w:r>
    </w:p>
    <w:p w14:paraId="414BE289" w14:textId="011AA11B"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Lasten und poten</w:t>
      </w:r>
      <w:r w:rsidR="00A73E02">
        <w:rPr>
          <w:rFonts w:ascii="Calibri" w:hAnsi="Calibri" w:cs="Calibri"/>
        </w:rPr>
        <w:t>z</w:t>
      </w:r>
      <w:r w:rsidRPr="00521E1D">
        <w:rPr>
          <w:rFonts w:ascii="Calibri" w:hAnsi="Calibri" w:cs="Calibri"/>
        </w:rPr>
        <w:t>ieller Nutzen aus dem Recycling und/oder der thermischen Verwertung von Verpackungsmaterialien und Produktionsabfällen</w:t>
      </w:r>
    </w:p>
    <w:p w14:paraId="173E8281" w14:textId="120A712C"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Lasten und poten</w:t>
      </w:r>
      <w:r w:rsidR="00A73E02">
        <w:rPr>
          <w:rFonts w:ascii="Calibri" w:hAnsi="Calibri" w:cs="Calibri"/>
        </w:rPr>
        <w:t>z</w:t>
      </w:r>
      <w:r w:rsidRPr="00521E1D">
        <w:rPr>
          <w:rFonts w:ascii="Calibri" w:hAnsi="Calibri" w:cs="Calibri"/>
        </w:rPr>
        <w:t>ieller Nutzen aus dem Recycling des rückgebauten Produktes</w:t>
      </w:r>
    </w:p>
    <w:p w14:paraId="54215572" w14:textId="77777777" w:rsidR="00A459B7" w:rsidRPr="00521E1D" w:rsidRDefault="00A459B7" w:rsidP="00521E1D">
      <w:pPr>
        <w:shd w:val="clear" w:color="auto" w:fill="DAEEF3"/>
        <w:rPr>
          <w:rFonts w:ascii="Calibri" w:hAnsi="Calibri" w:cs="Calibri"/>
          <w:lang w:val="de-CH"/>
        </w:rPr>
      </w:pPr>
    </w:p>
    <w:p w14:paraId="1DD7D44D"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Dabei ist auf die Module Bezug zu nehmen, in denen die Allokationen erfolgen.</w:t>
      </w:r>
    </w:p>
    <w:p w14:paraId="7BF8584C"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Detaillierte Regelungen zu Bilanzierung von Sekundärrohstoffen bzw. Allokation von Co-Produkten sind dem PKR-A Teil „Ökobilanzregeln“ zu entnehmen.</w:t>
      </w:r>
    </w:p>
    <w:p w14:paraId="01606302" w14:textId="77777777" w:rsidR="00A459B7" w:rsidRPr="00521E1D" w:rsidRDefault="00A459B7" w:rsidP="00A459B7">
      <w:pPr>
        <w:rPr>
          <w:rFonts w:ascii="Calibri" w:hAnsi="Calibri" w:cs="Calibri"/>
          <w:lang w:val="de-CH"/>
        </w:rPr>
      </w:pPr>
    </w:p>
    <w:p w14:paraId="69C2FFE4" w14:textId="77777777" w:rsidR="00A459B7" w:rsidRPr="00521E1D" w:rsidRDefault="00A459B7" w:rsidP="00A459B7">
      <w:pPr>
        <w:pStyle w:val="berschrift2"/>
        <w:shd w:val="clear" w:color="auto" w:fill="BAD0DD"/>
        <w:spacing w:before="120" w:line="240" w:lineRule="auto"/>
        <w:ind w:left="567" w:hanging="567"/>
        <w:rPr>
          <w:rFonts w:cs="Calibri"/>
        </w:rPr>
      </w:pPr>
      <w:bookmarkStart w:id="175" w:name="_Toc490051952"/>
      <w:bookmarkStart w:id="176" w:name="_Toc81484537"/>
      <w:r w:rsidRPr="00521E1D">
        <w:rPr>
          <w:rFonts w:cs="Calibri"/>
        </w:rPr>
        <w:t>Vergleichbarkeit</w:t>
      </w:r>
      <w:bookmarkEnd w:id="175"/>
      <w:bookmarkEnd w:id="176"/>
    </w:p>
    <w:p w14:paraId="78DFC88F" w14:textId="77777777" w:rsidR="00A459B7" w:rsidRPr="00521E1D" w:rsidRDefault="00A459B7" w:rsidP="00A459B7">
      <w:pPr>
        <w:rPr>
          <w:rFonts w:ascii="Calibri" w:hAnsi="Calibri" w:cs="Calibri"/>
          <w:lang w:val="de-CH"/>
        </w:rPr>
      </w:pPr>
    </w:p>
    <w:p w14:paraId="3C1E0F7C"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Hinsichtlich der Vergleichbarkeit von EPD-Daten ist auf folgenden Umstand hinzuweisen:</w:t>
      </w:r>
    </w:p>
    <w:p w14:paraId="6844D37F" w14:textId="77777777" w:rsidR="00A459B7" w:rsidRPr="00521E1D" w:rsidRDefault="00A459B7" w:rsidP="00521E1D">
      <w:pPr>
        <w:shd w:val="clear" w:color="auto" w:fill="DAEEF3"/>
        <w:rPr>
          <w:rFonts w:ascii="Calibri" w:hAnsi="Calibri" w:cs="Calibri"/>
          <w:lang w:val="de-CH"/>
        </w:rPr>
      </w:pPr>
    </w:p>
    <w:p w14:paraId="3372ABF8" w14:textId="6B53B70B" w:rsidR="00A459B7" w:rsidRPr="00521E1D" w:rsidRDefault="00A459B7" w:rsidP="00521E1D">
      <w:pPr>
        <w:shd w:val="clear" w:color="auto" w:fill="DAEEF3"/>
        <w:rPr>
          <w:rFonts w:ascii="Calibri" w:hAnsi="Calibri" w:cs="Calibri"/>
        </w:rPr>
      </w:pPr>
      <w:r w:rsidRPr="00521E1D">
        <w:rPr>
          <w:rFonts w:ascii="Calibri" w:hAnsi="Calibri" w:cs="Calibri"/>
        </w:rPr>
        <w:t xml:space="preserve">Grundsätzlich ist eine Gegenüberstellung oder die Bewertung von EPD-Daten nur möglich, wenn alle zu vergleichenden Datensätze nach EN 15804 </w:t>
      </w:r>
      <w:r w:rsidR="005D3873" w:rsidRPr="00A460EB">
        <w:rPr>
          <w:rFonts w:ascii="Calibri" w:hAnsi="Calibri" w:cs="Calibri"/>
        </w:rPr>
        <w:t xml:space="preserve">in der gleichen Version </w:t>
      </w:r>
      <w:r w:rsidRPr="00521E1D">
        <w:rPr>
          <w:rFonts w:ascii="Calibri" w:hAnsi="Calibri" w:cs="Calibri"/>
        </w:rPr>
        <w:t xml:space="preserve">erstellt wurden, die gleichen programmspezifischen </w:t>
      </w:r>
      <w:r w:rsidR="006173D9" w:rsidRPr="00521E1D">
        <w:rPr>
          <w:rFonts w:ascii="Calibri" w:hAnsi="Calibri" w:cs="Calibri"/>
        </w:rPr>
        <w:t>PKR</w:t>
      </w:r>
      <w:r w:rsidRPr="00521E1D">
        <w:rPr>
          <w:rFonts w:ascii="Calibri" w:hAnsi="Calibri" w:cs="Calibri"/>
        </w:rPr>
        <w:t xml:space="preserve"> bzw. etwaige zusätzliche Regeln sowie </w:t>
      </w:r>
      <w:r w:rsidRPr="00521E1D">
        <w:rPr>
          <w:rFonts w:ascii="Calibri" w:hAnsi="Calibri" w:cs="Calibri"/>
        </w:rPr>
        <w:lastRenderedPageBreak/>
        <w:t>die gleiche Hintergrunddatenbank verwendet wurden und darüber hinaus der Gebäudekontext bzw. produktspezifische Leistungsmerkmale berücksichtigt werden.</w:t>
      </w:r>
    </w:p>
    <w:p w14:paraId="513C1419" w14:textId="77777777" w:rsidR="00573142" w:rsidRPr="00521E1D" w:rsidRDefault="00573142" w:rsidP="00573142">
      <w:pPr>
        <w:pStyle w:val="berschrift1"/>
        <w:ind w:left="426"/>
        <w:rPr>
          <w:rFonts w:cs="Calibri"/>
        </w:rPr>
      </w:pPr>
      <w:bookmarkStart w:id="177" w:name="_Toc490051953"/>
      <w:bookmarkStart w:id="178" w:name="_Toc81484538"/>
      <w:r w:rsidRPr="00521E1D">
        <w:rPr>
          <w:rFonts w:cs="Calibri"/>
        </w:rPr>
        <w:t>LCA: Szenarien und weitere technische Informationen</w:t>
      </w:r>
      <w:bookmarkEnd w:id="177"/>
      <w:bookmarkEnd w:id="178"/>
    </w:p>
    <w:p w14:paraId="08DBD61B" w14:textId="77777777" w:rsidR="00573142" w:rsidRPr="00521E1D" w:rsidRDefault="00573142" w:rsidP="00521E1D">
      <w:pPr>
        <w:shd w:val="clear" w:color="auto" w:fill="DAEEF3"/>
        <w:rPr>
          <w:rFonts w:ascii="Calibri" w:hAnsi="Calibri" w:cs="Calibri"/>
          <w:lang w:val="de-CH"/>
        </w:rPr>
      </w:pPr>
      <w:bookmarkStart w:id="179" w:name="PCRLCA_3_1_dekl_Einheit"/>
      <w:bookmarkStart w:id="180" w:name="IBUEPD_3_8_Allokation"/>
      <w:r w:rsidRPr="00521E1D">
        <w:rPr>
          <w:rFonts w:ascii="Calibri" w:hAnsi="Calibri" w:cs="Calibri"/>
          <w:lang w:val="de-CH"/>
        </w:rPr>
        <w:t>Die nachstehenden Angaben sind für deklarierte Module zwingend, für nicht deklarierte Module optional. Es sind nur Module aufzuführen, für die Deklarationen gemacht werden. Bei Bedarf können zusätzliche Angaben gemacht werden.</w:t>
      </w:r>
    </w:p>
    <w:p w14:paraId="74B1872C" w14:textId="77777777" w:rsidR="00573142" w:rsidRPr="00521E1D" w:rsidRDefault="00573142" w:rsidP="00573142">
      <w:pPr>
        <w:rPr>
          <w:rFonts w:ascii="Calibri" w:hAnsi="Calibri" w:cs="Calibri"/>
          <w:lang w:val="de-CH"/>
        </w:rPr>
      </w:pPr>
    </w:p>
    <w:p w14:paraId="599B9A1E" w14:textId="77777777" w:rsidR="00573142" w:rsidRPr="00521E1D" w:rsidRDefault="00573142" w:rsidP="00573142">
      <w:pPr>
        <w:pStyle w:val="berschrift2"/>
        <w:rPr>
          <w:rFonts w:cs="Calibri"/>
        </w:rPr>
      </w:pPr>
      <w:bookmarkStart w:id="181" w:name="_Toc490051954"/>
      <w:bookmarkStart w:id="182" w:name="_Toc81484539"/>
      <w:r w:rsidRPr="00521E1D">
        <w:rPr>
          <w:rFonts w:cs="Calibri"/>
        </w:rPr>
        <w:t>A1-A3</w:t>
      </w:r>
      <w:r w:rsidRPr="00521E1D">
        <w:rPr>
          <w:rFonts w:cs="Calibri"/>
        </w:rPr>
        <w:tab/>
        <w:t>Herstellungsphase</w:t>
      </w:r>
      <w:bookmarkEnd w:id="181"/>
      <w:bookmarkEnd w:id="182"/>
    </w:p>
    <w:p w14:paraId="417469E8" w14:textId="77777777" w:rsidR="00573142" w:rsidRPr="00521E1D" w:rsidRDefault="00573142" w:rsidP="00573142">
      <w:pPr>
        <w:rPr>
          <w:rFonts w:ascii="Calibri" w:hAnsi="Calibri" w:cs="Calibri"/>
          <w:lang w:val="de-CH"/>
        </w:rPr>
      </w:pPr>
    </w:p>
    <w:p w14:paraId="2A0FD089" w14:textId="4C60CCD6"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Lau</w:t>
      </w:r>
      <w:r w:rsidR="00B3688D">
        <w:rPr>
          <w:rFonts w:ascii="Calibri" w:hAnsi="Calibri" w:cs="Calibri"/>
          <w:lang w:val="de-CH"/>
        </w:rPr>
        <w:t xml:space="preserve">t </w:t>
      </w:r>
      <w:r w:rsidRPr="00521E1D">
        <w:rPr>
          <w:rFonts w:ascii="Calibri" w:hAnsi="Calibri" w:cs="Calibri"/>
          <w:lang w:val="de-CH"/>
        </w:rPr>
        <w:t xml:space="preserve">EN 15804 sind für die Module A1-A3 keine technischen Szenarioangaben gefordert, weil die Bilanzierung dieser Module in der Verantwortung des Herstellers liegt und vom Verwender der Ökobilanz nicht verändert werden </w:t>
      </w:r>
      <w:r w:rsidR="00C076E0" w:rsidRPr="00521E1D">
        <w:rPr>
          <w:rFonts w:ascii="Calibri" w:hAnsi="Calibri" w:cs="Calibri"/>
          <w:lang w:val="de-CH"/>
        </w:rPr>
        <w:t>darf</w:t>
      </w:r>
      <w:r w:rsidRPr="00521E1D">
        <w:rPr>
          <w:rFonts w:ascii="Calibri" w:hAnsi="Calibri" w:cs="Calibri"/>
          <w:lang w:val="de-CH"/>
        </w:rPr>
        <w:t>.</w:t>
      </w:r>
    </w:p>
    <w:p w14:paraId="3BBFD6C9" w14:textId="77777777" w:rsidR="00573142" w:rsidRPr="00521E1D" w:rsidRDefault="00573142" w:rsidP="00573142">
      <w:pPr>
        <w:rPr>
          <w:rFonts w:ascii="Calibri" w:hAnsi="Calibri" w:cs="Calibri"/>
          <w:lang w:val="de-CH"/>
        </w:rPr>
      </w:pPr>
    </w:p>
    <w:p w14:paraId="499FADA4" w14:textId="77777777" w:rsidR="00573142" w:rsidRPr="00521E1D" w:rsidRDefault="00573142" w:rsidP="00573142">
      <w:pPr>
        <w:pStyle w:val="berschrift2"/>
        <w:rPr>
          <w:rFonts w:cs="Calibri"/>
        </w:rPr>
      </w:pPr>
      <w:bookmarkStart w:id="183" w:name="_Toc490051955"/>
      <w:bookmarkStart w:id="184" w:name="_Toc81484540"/>
      <w:r w:rsidRPr="00521E1D">
        <w:rPr>
          <w:rFonts w:cs="Calibri"/>
        </w:rPr>
        <w:t>A4-A5</w:t>
      </w:r>
      <w:r w:rsidRPr="00521E1D">
        <w:rPr>
          <w:rFonts w:cs="Calibri"/>
        </w:rPr>
        <w:tab/>
        <w:t>Errichtungsphase</w:t>
      </w:r>
      <w:bookmarkEnd w:id="183"/>
      <w:bookmarkEnd w:id="184"/>
    </w:p>
    <w:p w14:paraId="0DD55781" w14:textId="77777777" w:rsidR="00573142" w:rsidRPr="00521E1D" w:rsidRDefault="00573142" w:rsidP="00573142">
      <w:pPr>
        <w:rPr>
          <w:rFonts w:ascii="Calibri" w:hAnsi="Calibri" w:cs="Calibri"/>
          <w:lang w:val="de-CH"/>
        </w:rPr>
      </w:pPr>
    </w:p>
    <w:p w14:paraId="4C8AAB0E" w14:textId="63CABDFB"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fldChar w:fldCharType="begin"/>
      </w:r>
      <w:r w:rsidRPr="00521E1D">
        <w:rPr>
          <w:rFonts w:ascii="Calibri" w:hAnsi="Calibri" w:cs="Calibri"/>
          <w:lang w:val="de-CH"/>
        </w:rPr>
        <w:instrText xml:space="preserve"> REF _Ref330480245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340871" w:rsidRPr="00521E1D">
        <w:rPr>
          <w:rFonts w:ascii="Calibri" w:hAnsi="Calibri" w:cs="Calibri"/>
          <w:lang w:val="de-CH"/>
        </w:rPr>
        <w:t xml:space="preserve">Tabelle </w:t>
      </w:r>
      <w:r w:rsidR="00340871">
        <w:rPr>
          <w:rFonts w:ascii="Calibri" w:hAnsi="Calibri" w:cs="Calibri"/>
          <w:noProof/>
          <w:lang w:val="de-CH"/>
        </w:rPr>
        <w:t>14</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Transportphase heranzuziehen. </w:t>
      </w:r>
    </w:p>
    <w:p w14:paraId="7ED124F4" w14:textId="77777777" w:rsidR="00573142" w:rsidRPr="00521E1D" w:rsidRDefault="00573142" w:rsidP="00521E1D">
      <w:pPr>
        <w:shd w:val="clear" w:color="auto" w:fill="DAEEF3"/>
        <w:rPr>
          <w:rFonts w:ascii="Calibri" w:hAnsi="Calibri" w:cs="Calibri"/>
          <w:lang w:val="de-CH"/>
        </w:rPr>
      </w:pPr>
    </w:p>
    <w:p w14:paraId="3883A1EC" w14:textId="049A9B3F"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fldChar w:fldCharType="begin"/>
      </w:r>
      <w:r w:rsidRPr="00521E1D">
        <w:rPr>
          <w:rFonts w:ascii="Calibri" w:hAnsi="Calibri" w:cs="Calibri"/>
          <w:lang w:val="de-CH"/>
        </w:rPr>
        <w:instrText xml:space="preserve"> REF _Ref489968833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340871" w:rsidRPr="00521E1D">
        <w:rPr>
          <w:rFonts w:ascii="Calibri" w:hAnsi="Calibri" w:cs="Calibri"/>
          <w:lang w:val="de-CH"/>
        </w:rPr>
        <w:t xml:space="preserve">Tabelle </w:t>
      </w:r>
      <w:r w:rsidR="00340871">
        <w:rPr>
          <w:rFonts w:ascii="Calibri" w:hAnsi="Calibri" w:cs="Calibri"/>
          <w:noProof/>
          <w:lang w:val="de-CH"/>
        </w:rPr>
        <w:t>17</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Errichtungsphase heranzuziehen.</w:t>
      </w:r>
    </w:p>
    <w:p w14:paraId="2CE7A930" w14:textId="77777777" w:rsidR="00573142" w:rsidRPr="00521E1D" w:rsidRDefault="00573142" w:rsidP="00521E1D">
      <w:pPr>
        <w:shd w:val="clear" w:color="auto" w:fill="DAEEF3"/>
        <w:rPr>
          <w:rFonts w:ascii="Calibri" w:hAnsi="Calibri" w:cs="Calibri"/>
          <w:lang w:val="de-CH"/>
        </w:rPr>
      </w:pPr>
    </w:p>
    <w:p w14:paraId="4E5250BB" w14:textId="7D415445" w:rsidR="00573142" w:rsidRPr="00521E1D" w:rsidRDefault="00573142" w:rsidP="00521E1D">
      <w:pPr>
        <w:pStyle w:val="Beschriftung"/>
        <w:shd w:val="clear" w:color="auto" w:fill="DAEEF3"/>
        <w:rPr>
          <w:rFonts w:ascii="Calibri" w:hAnsi="Calibri" w:cs="Calibri"/>
          <w:lang w:val="de-CH"/>
        </w:rPr>
      </w:pPr>
      <w:bookmarkStart w:id="185" w:name="_Ref330480245"/>
      <w:bookmarkStart w:id="186" w:name="_Toc490147665"/>
      <w:bookmarkStart w:id="187" w:name="_Toc150263141"/>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340871">
        <w:rPr>
          <w:rFonts w:ascii="Calibri" w:hAnsi="Calibri" w:cs="Calibri"/>
          <w:noProof/>
          <w:lang w:val="de-CH"/>
        </w:rPr>
        <w:t>14</w:t>
      </w:r>
      <w:r w:rsidRPr="00521E1D">
        <w:rPr>
          <w:rFonts w:ascii="Calibri" w:hAnsi="Calibri" w:cs="Calibri"/>
          <w:lang w:val="de-CH"/>
        </w:rPr>
        <w:fldChar w:fldCharType="end"/>
      </w:r>
      <w:bookmarkEnd w:id="185"/>
      <w:r w:rsidRPr="00521E1D">
        <w:rPr>
          <w:rFonts w:ascii="Calibri" w:hAnsi="Calibri" w:cs="Calibri"/>
          <w:lang w:val="de-CH"/>
        </w:rPr>
        <w:t>: Beschreibung des Szenarios „Transport zur Baustelle (A4)“</w:t>
      </w:r>
      <w:bookmarkEnd w:id="186"/>
      <w:bookmarkEnd w:id="18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10"/>
        <w:gridCol w:w="1418"/>
        <w:gridCol w:w="1699"/>
      </w:tblGrid>
      <w:tr w:rsidR="00573142" w:rsidRPr="009E707A" w14:paraId="2AAC5B64" w14:textId="77777777" w:rsidTr="00521E1D">
        <w:tc>
          <w:tcPr>
            <w:tcW w:w="6809" w:type="dxa"/>
            <w:shd w:val="clear" w:color="auto" w:fill="DAEEF3"/>
            <w:tcMar>
              <w:top w:w="0" w:type="dxa"/>
              <w:left w:w="0" w:type="dxa"/>
              <w:bottom w:w="0" w:type="dxa"/>
              <w:right w:w="0" w:type="dxa"/>
            </w:tcMar>
            <w:vAlign w:val="center"/>
          </w:tcPr>
          <w:p w14:paraId="46EFFBE9"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des Transportes zur Baustelle (A4)</w:t>
            </w:r>
            <w:r w:rsidRPr="00521E1D">
              <w:rPr>
                <w:rFonts w:ascii="Calibri" w:hAnsi="Calibri" w:cs="Calibri"/>
                <w:b/>
                <w:color w:val="000000"/>
                <w:vertAlign w:val="superscript"/>
                <w:lang w:val="de-CH"/>
              </w:rPr>
              <w:t>x)</w:t>
            </w:r>
          </w:p>
        </w:tc>
        <w:tc>
          <w:tcPr>
            <w:tcW w:w="1418" w:type="dxa"/>
            <w:shd w:val="clear" w:color="auto" w:fill="DAEEF3"/>
            <w:vAlign w:val="center"/>
          </w:tcPr>
          <w:p w14:paraId="7F9FFBA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99" w:type="dxa"/>
            <w:shd w:val="clear" w:color="auto" w:fill="DAEEF3"/>
            <w:tcMar>
              <w:top w:w="0" w:type="dxa"/>
              <w:left w:w="0" w:type="dxa"/>
              <w:bottom w:w="0" w:type="dxa"/>
              <w:right w:w="0" w:type="dxa"/>
            </w:tcMar>
          </w:tcPr>
          <w:p w14:paraId="3785FF9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5629378F" w14:textId="77777777" w:rsidTr="00521E1D">
        <w:tc>
          <w:tcPr>
            <w:tcW w:w="6809" w:type="dxa"/>
            <w:shd w:val="clear" w:color="auto" w:fill="DAEEF3"/>
            <w:tcMar>
              <w:top w:w="0" w:type="dxa"/>
              <w:left w:w="0" w:type="dxa"/>
              <w:bottom w:w="0" w:type="dxa"/>
              <w:right w:w="0" w:type="dxa"/>
            </w:tcMar>
            <w:vAlign w:val="center"/>
          </w:tcPr>
          <w:p w14:paraId="313AE2F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Transportentfernung</w:t>
            </w:r>
          </w:p>
        </w:tc>
        <w:tc>
          <w:tcPr>
            <w:tcW w:w="1418" w:type="dxa"/>
            <w:shd w:val="clear" w:color="auto" w:fill="DAEEF3"/>
            <w:vAlign w:val="center"/>
          </w:tcPr>
          <w:p w14:paraId="3B23180B"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4C5E3BCE"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km</w:t>
            </w:r>
          </w:p>
        </w:tc>
      </w:tr>
      <w:tr w:rsidR="00573142" w:rsidRPr="009E707A" w14:paraId="0836A82B" w14:textId="77777777" w:rsidTr="00521E1D">
        <w:tc>
          <w:tcPr>
            <w:tcW w:w="6809" w:type="dxa"/>
            <w:shd w:val="clear" w:color="auto" w:fill="DAEEF3"/>
            <w:tcMar>
              <w:top w:w="0" w:type="dxa"/>
              <w:left w:w="0" w:type="dxa"/>
              <w:bottom w:w="0" w:type="dxa"/>
              <w:right w:w="0" w:type="dxa"/>
            </w:tcMar>
            <w:vAlign w:val="center"/>
          </w:tcPr>
          <w:p w14:paraId="06454E1B"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Fahrzeugtyp nach Kommissionsdirektive  2007/37/EG (Europäischer Emissionsstandard)</w:t>
            </w:r>
          </w:p>
        </w:tc>
        <w:tc>
          <w:tcPr>
            <w:tcW w:w="1418" w:type="dxa"/>
            <w:shd w:val="clear" w:color="auto" w:fill="DAEEF3"/>
            <w:vAlign w:val="center"/>
          </w:tcPr>
          <w:p w14:paraId="2BD21D87"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spacing w:val="-4"/>
                <w:lang w:val="de-CH"/>
              </w:rPr>
            </w:pPr>
          </w:p>
        </w:tc>
        <w:tc>
          <w:tcPr>
            <w:tcW w:w="1699" w:type="dxa"/>
            <w:shd w:val="clear" w:color="auto" w:fill="DAEEF3"/>
            <w:tcMar>
              <w:top w:w="0" w:type="dxa"/>
              <w:left w:w="0" w:type="dxa"/>
              <w:bottom w:w="0" w:type="dxa"/>
              <w:right w:w="0" w:type="dxa"/>
            </w:tcMar>
            <w:vAlign w:val="center"/>
          </w:tcPr>
          <w:p w14:paraId="36C394F7"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spacing w:val="-4"/>
                <w:lang w:val="de-CH"/>
              </w:rPr>
              <w:t>-</w:t>
            </w:r>
          </w:p>
        </w:tc>
      </w:tr>
      <w:tr w:rsidR="00573142" w:rsidRPr="009E707A" w14:paraId="4279FD5D" w14:textId="77777777" w:rsidTr="00521E1D">
        <w:tc>
          <w:tcPr>
            <w:tcW w:w="6809" w:type="dxa"/>
            <w:shd w:val="clear" w:color="auto" w:fill="DAEEF3"/>
            <w:tcMar>
              <w:top w:w="0" w:type="dxa"/>
              <w:left w:w="0" w:type="dxa"/>
              <w:bottom w:w="0" w:type="dxa"/>
              <w:right w:w="0" w:type="dxa"/>
            </w:tcMar>
            <w:vAlign w:val="center"/>
          </w:tcPr>
          <w:p w14:paraId="33DE2455"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b/>
                <w:bCs/>
                <w:lang w:val="de-CH"/>
              </w:rPr>
            </w:pPr>
            <w:r w:rsidRPr="00521E1D">
              <w:rPr>
                <w:rFonts w:ascii="Calibri" w:eastAsia="Times New Roman" w:hAnsi="Calibri" w:cs="Calibri"/>
                <w:spacing w:val="-4"/>
                <w:lang w:val="de-CH"/>
              </w:rPr>
              <w:t>Mittlerer Treibstoffverbrauch, Treibstofftyp: ….</w:t>
            </w:r>
          </w:p>
        </w:tc>
        <w:tc>
          <w:tcPr>
            <w:tcW w:w="1418" w:type="dxa"/>
            <w:shd w:val="clear" w:color="auto" w:fill="DAEEF3"/>
            <w:vAlign w:val="center"/>
          </w:tcPr>
          <w:p w14:paraId="6C2498E2"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b/>
                <w:bCs/>
                <w:lang w:val="de-CH"/>
              </w:rPr>
            </w:pPr>
          </w:p>
        </w:tc>
        <w:tc>
          <w:tcPr>
            <w:tcW w:w="1699" w:type="dxa"/>
            <w:shd w:val="clear" w:color="auto" w:fill="DAEEF3"/>
            <w:tcMar>
              <w:top w:w="0" w:type="dxa"/>
              <w:left w:w="0" w:type="dxa"/>
              <w:bottom w:w="0" w:type="dxa"/>
              <w:right w:w="0" w:type="dxa"/>
            </w:tcMar>
            <w:vAlign w:val="center"/>
          </w:tcPr>
          <w:p w14:paraId="530A054B"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l/100 km</w:t>
            </w:r>
          </w:p>
        </w:tc>
      </w:tr>
      <w:tr w:rsidR="00573142" w:rsidRPr="009E707A" w14:paraId="6A6A8F74" w14:textId="77777777" w:rsidTr="00521E1D">
        <w:tc>
          <w:tcPr>
            <w:tcW w:w="6809" w:type="dxa"/>
            <w:shd w:val="clear" w:color="auto" w:fill="DAEEF3"/>
            <w:tcMar>
              <w:top w:w="0" w:type="dxa"/>
              <w:left w:w="0" w:type="dxa"/>
              <w:bottom w:w="0" w:type="dxa"/>
              <w:right w:w="0" w:type="dxa"/>
            </w:tcMar>
            <w:vAlign w:val="center"/>
          </w:tcPr>
          <w:p w14:paraId="5CF9C0E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b/>
                <w:bCs/>
                <w:lang w:val="de-CH"/>
              </w:rPr>
            </w:pPr>
            <w:r w:rsidRPr="00521E1D">
              <w:rPr>
                <w:rFonts w:ascii="Calibri" w:eastAsia="Times New Roman" w:hAnsi="Calibri" w:cs="Calibri"/>
                <w:spacing w:val="-4"/>
                <w:lang w:val="de-CH"/>
              </w:rPr>
              <w:t>Mittlere Transportmenge</w:t>
            </w:r>
          </w:p>
        </w:tc>
        <w:tc>
          <w:tcPr>
            <w:tcW w:w="1418" w:type="dxa"/>
            <w:shd w:val="clear" w:color="auto" w:fill="DAEEF3"/>
            <w:vAlign w:val="center"/>
          </w:tcPr>
          <w:p w14:paraId="746B7D18"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b/>
                <w:bCs/>
                <w:lang w:val="de-CH"/>
              </w:rPr>
            </w:pPr>
          </w:p>
        </w:tc>
        <w:tc>
          <w:tcPr>
            <w:tcW w:w="1699" w:type="dxa"/>
            <w:shd w:val="clear" w:color="auto" w:fill="DAEEF3"/>
            <w:tcMar>
              <w:top w:w="0" w:type="dxa"/>
              <w:left w:w="0" w:type="dxa"/>
              <w:bottom w:w="0" w:type="dxa"/>
              <w:right w:w="0" w:type="dxa"/>
            </w:tcMar>
            <w:vAlign w:val="center"/>
          </w:tcPr>
          <w:p w14:paraId="5AAAED9D"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t</w:t>
            </w:r>
          </w:p>
        </w:tc>
      </w:tr>
      <w:tr w:rsidR="00573142" w:rsidRPr="009E707A" w14:paraId="793D38D7" w14:textId="77777777" w:rsidTr="00521E1D">
        <w:tc>
          <w:tcPr>
            <w:tcW w:w="6809" w:type="dxa"/>
            <w:shd w:val="clear" w:color="auto" w:fill="DAEEF3"/>
            <w:tcMar>
              <w:top w:w="0" w:type="dxa"/>
              <w:left w:w="0" w:type="dxa"/>
              <w:bottom w:w="0" w:type="dxa"/>
              <w:right w:w="0" w:type="dxa"/>
            </w:tcMar>
            <w:vAlign w:val="center"/>
          </w:tcPr>
          <w:p w14:paraId="150E32CE"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Auslastung (einschließlich Leerfahrten)</w:t>
            </w:r>
          </w:p>
        </w:tc>
        <w:tc>
          <w:tcPr>
            <w:tcW w:w="1418" w:type="dxa"/>
            <w:shd w:val="clear" w:color="auto" w:fill="DAEEF3"/>
            <w:vAlign w:val="center"/>
          </w:tcPr>
          <w:p w14:paraId="5CBFBE42"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42F2D75F"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75C5C3DA" w14:textId="77777777" w:rsidTr="00521E1D">
        <w:tc>
          <w:tcPr>
            <w:tcW w:w="6809" w:type="dxa"/>
            <w:shd w:val="clear" w:color="auto" w:fill="DAEEF3"/>
            <w:tcMar>
              <w:top w:w="0" w:type="dxa"/>
              <w:left w:w="0" w:type="dxa"/>
              <w:bottom w:w="0" w:type="dxa"/>
              <w:right w:w="0" w:type="dxa"/>
            </w:tcMar>
            <w:vAlign w:val="center"/>
          </w:tcPr>
          <w:p w14:paraId="3CBA8E6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Rohdichte der transportierten Produkte</w:t>
            </w:r>
          </w:p>
        </w:tc>
        <w:tc>
          <w:tcPr>
            <w:tcW w:w="1418" w:type="dxa"/>
            <w:shd w:val="clear" w:color="auto" w:fill="DAEEF3"/>
            <w:vAlign w:val="center"/>
          </w:tcPr>
          <w:p w14:paraId="5BF71BC1"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31F09661"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t /m</w:t>
            </w:r>
            <w:r w:rsidRPr="00521E1D">
              <w:rPr>
                <w:rFonts w:ascii="Calibri" w:eastAsia="Times New Roman" w:hAnsi="Calibri" w:cs="Calibri"/>
                <w:vertAlign w:val="superscript"/>
                <w:lang w:val="de-CH"/>
              </w:rPr>
              <w:t>3</w:t>
            </w:r>
          </w:p>
        </w:tc>
      </w:tr>
      <w:tr w:rsidR="00573142" w:rsidRPr="009E707A" w14:paraId="57E8021E" w14:textId="77777777" w:rsidTr="00521E1D">
        <w:trPr>
          <w:trHeight w:val="421"/>
        </w:trPr>
        <w:tc>
          <w:tcPr>
            <w:tcW w:w="6809" w:type="dxa"/>
            <w:shd w:val="clear" w:color="auto" w:fill="DAEEF3"/>
            <w:tcMar>
              <w:top w:w="0" w:type="dxa"/>
              <w:left w:w="0" w:type="dxa"/>
              <w:bottom w:w="0" w:type="dxa"/>
              <w:right w:w="0" w:type="dxa"/>
            </w:tcMar>
            <w:vAlign w:val="center"/>
          </w:tcPr>
          <w:p w14:paraId="3EF78060"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Volumen-Auslastungsfaktor (Faktor: =1 oder &lt;1 oder ≥ 1 für in Schachteln verpackte</w:t>
            </w:r>
            <w:r w:rsidRPr="00521E1D">
              <w:rPr>
                <w:rFonts w:ascii="Calibri" w:hAnsi="Calibri" w:cs="Calibri"/>
                <w:lang w:val="de-CH"/>
              </w:rPr>
              <w:t xml:space="preserve"> </w:t>
            </w:r>
            <w:r w:rsidRPr="00521E1D">
              <w:rPr>
                <w:rFonts w:ascii="Calibri" w:eastAsia="Times New Roman" w:hAnsi="Calibri" w:cs="Calibri"/>
                <w:spacing w:val="-4"/>
                <w:lang w:val="de-CH"/>
              </w:rPr>
              <w:t>oder komprimierte Produkte</w:t>
            </w:r>
          </w:p>
        </w:tc>
        <w:tc>
          <w:tcPr>
            <w:tcW w:w="1418" w:type="dxa"/>
            <w:shd w:val="clear" w:color="auto" w:fill="DAEEF3"/>
            <w:vAlign w:val="center"/>
          </w:tcPr>
          <w:p w14:paraId="3804B838"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left="147"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281C11EA"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w:t>
            </w:r>
          </w:p>
        </w:tc>
      </w:tr>
    </w:tbl>
    <w:p w14:paraId="7AA61701" w14:textId="77777777" w:rsidR="00573142" w:rsidRPr="00521E1D" w:rsidRDefault="00573142" w:rsidP="00521E1D">
      <w:pPr>
        <w:shd w:val="clear" w:color="auto" w:fill="DAEEF3"/>
        <w:rPr>
          <w:rFonts w:ascii="Calibri" w:hAnsi="Calibri" w:cs="Calibri"/>
          <w:lang w:val="de-CH"/>
        </w:rPr>
      </w:pPr>
      <w:bookmarkStart w:id="188" w:name="_Ref330480378"/>
      <w:r w:rsidRPr="00521E1D">
        <w:rPr>
          <w:rFonts w:ascii="Calibri" w:hAnsi="Calibri" w:cs="Calibri"/>
          <w:vertAlign w:val="superscript"/>
          <w:lang w:val="de-CH"/>
        </w:rPr>
        <w:t>x)</w:t>
      </w:r>
      <w:r w:rsidRPr="00521E1D">
        <w:rPr>
          <w:rFonts w:ascii="Calibri" w:hAnsi="Calibri" w:cs="Calibri"/>
          <w:lang w:val="de-CH"/>
        </w:rPr>
        <w:t xml:space="preserve"> Die Tabelle ist entsprechend den vorhandenen Informationen aus den angewandten Datensätzen auszufüllen bzw. anzupassen (z.B. bei Schiffstransport). Auf den angewandten Datensatz ist in einer Fußnote zu verweisen.</w:t>
      </w:r>
    </w:p>
    <w:p w14:paraId="50CD86F6" w14:textId="77777777" w:rsidR="00573142" w:rsidRPr="00521E1D" w:rsidRDefault="00573142" w:rsidP="00573142">
      <w:pPr>
        <w:rPr>
          <w:rFonts w:ascii="Calibri" w:hAnsi="Calibri" w:cs="Calibri"/>
          <w:lang w:val="de-CH"/>
        </w:rPr>
      </w:pPr>
    </w:p>
    <w:p w14:paraId="77BF601C" w14:textId="77777777" w:rsidR="00736764" w:rsidRPr="00521E1D" w:rsidRDefault="00736764" w:rsidP="00736764">
      <w:pPr>
        <w:shd w:val="clear" w:color="auto" w:fill="99FF33"/>
        <w:rPr>
          <w:rFonts w:ascii="Calibri" w:hAnsi="Calibri" w:cs="Calibri"/>
          <w:lang w:val="de-CH"/>
        </w:rPr>
      </w:pPr>
      <w:bookmarkStart w:id="189" w:name="_Hlk98315187"/>
      <w:r w:rsidRPr="00521E1D">
        <w:rPr>
          <w:rFonts w:ascii="Calibri" w:hAnsi="Calibri" w:cs="Calibri"/>
          <w:b/>
          <w:u w:val="single"/>
          <w:lang w:val="de-CH"/>
        </w:rPr>
        <w:t>Spezifische Ökobilanzregeln für Bauprodukte aus gebranntem Ton:</w:t>
      </w:r>
    </w:p>
    <w:p w14:paraId="03D6FCB9" w14:textId="6A896CF9" w:rsidR="00736764" w:rsidRPr="00521E1D" w:rsidRDefault="00736764" w:rsidP="00736764">
      <w:pPr>
        <w:shd w:val="clear" w:color="auto" w:fill="99FF33"/>
        <w:spacing w:before="120" w:after="120" w:line="276" w:lineRule="auto"/>
        <w:rPr>
          <w:rFonts w:ascii="Calibri" w:hAnsi="Calibri" w:cs="Calibri"/>
          <w:b/>
        </w:rPr>
      </w:pPr>
      <w:r w:rsidRPr="00521E1D">
        <w:rPr>
          <w:rFonts w:ascii="Calibri" w:hAnsi="Calibri" w:cs="Calibri"/>
          <w:szCs w:val="18"/>
        </w:rPr>
        <w:t xml:space="preserve">Für die Transportdistanzen sind die Durchschnittswerte laut </w:t>
      </w:r>
      <w:r w:rsidRPr="00521E1D">
        <w:rPr>
          <w:rFonts w:ascii="Calibri" w:hAnsi="Calibri" w:cs="Calibri"/>
          <w:szCs w:val="18"/>
        </w:rPr>
        <w:fldChar w:fldCharType="begin"/>
      </w:r>
      <w:r w:rsidRPr="00521E1D">
        <w:rPr>
          <w:rFonts w:ascii="Calibri" w:hAnsi="Calibri" w:cs="Calibri"/>
          <w:szCs w:val="18"/>
        </w:rPr>
        <w:instrText xml:space="preserve"> REF _Ref490147686 \h  \* MERGEFORMAT </w:instrText>
      </w:r>
      <w:r w:rsidRPr="00521E1D">
        <w:rPr>
          <w:rFonts w:ascii="Calibri" w:hAnsi="Calibri" w:cs="Calibri"/>
          <w:szCs w:val="18"/>
        </w:rPr>
      </w:r>
      <w:r w:rsidRPr="00521E1D">
        <w:rPr>
          <w:rFonts w:ascii="Calibri" w:hAnsi="Calibri" w:cs="Calibri"/>
          <w:szCs w:val="18"/>
        </w:rPr>
        <w:fldChar w:fldCharType="separate"/>
      </w:r>
      <w:r w:rsidR="00340871" w:rsidRPr="00521E1D">
        <w:rPr>
          <w:rFonts w:ascii="Calibri" w:hAnsi="Calibri" w:cs="Calibri"/>
          <w:b/>
        </w:rPr>
        <w:t xml:space="preserve">Tabelle </w:t>
      </w:r>
      <w:r w:rsidR="00340871">
        <w:rPr>
          <w:rFonts w:ascii="Calibri" w:hAnsi="Calibri" w:cs="Calibri"/>
          <w:b/>
          <w:noProof/>
        </w:rPr>
        <w:t>15</w:t>
      </w:r>
      <w:r w:rsidRPr="00521E1D">
        <w:rPr>
          <w:rFonts w:ascii="Calibri" w:hAnsi="Calibri" w:cs="Calibri"/>
          <w:szCs w:val="18"/>
        </w:rPr>
        <w:fldChar w:fldCharType="end"/>
      </w:r>
      <w:r w:rsidRPr="00521E1D">
        <w:rPr>
          <w:rFonts w:ascii="Calibri" w:hAnsi="Calibri" w:cs="Calibri"/>
          <w:szCs w:val="18"/>
        </w:rPr>
        <w:t xml:space="preserve"> anzusetzen. </w:t>
      </w:r>
    </w:p>
    <w:p w14:paraId="69AA0412" w14:textId="225CC8E6" w:rsidR="00736764" w:rsidRPr="00521E1D" w:rsidRDefault="00736764" w:rsidP="00736764">
      <w:pPr>
        <w:spacing w:before="120" w:after="120" w:line="276" w:lineRule="auto"/>
        <w:rPr>
          <w:rFonts w:ascii="Calibri" w:hAnsi="Calibri" w:cs="Calibri"/>
          <w:b/>
          <w:szCs w:val="18"/>
        </w:rPr>
      </w:pPr>
      <w:bookmarkStart w:id="190" w:name="_Ref490147686"/>
      <w:bookmarkStart w:id="191" w:name="_Toc490147666"/>
      <w:bookmarkStart w:id="192" w:name="_Toc150263142"/>
      <w:r w:rsidRPr="00521E1D">
        <w:rPr>
          <w:rFonts w:ascii="Calibri" w:hAnsi="Calibri" w:cs="Calibri"/>
          <w:b/>
        </w:rPr>
        <w:t xml:space="preserve">Tabelle </w:t>
      </w:r>
      <w:r w:rsidRPr="00521E1D">
        <w:rPr>
          <w:rFonts w:ascii="Calibri" w:hAnsi="Calibri" w:cs="Calibri"/>
          <w:b/>
        </w:rPr>
        <w:fldChar w:fldCharType="begin"/>
      </w:r>
      <w:r w:rsidRPr="00521E1D">
        <w:rPr>
          <w:rFonts w:ascii="Calibri" w:hAnsi="Calibri" w:cs="Calibri"/>
          <w:b/>
        </w:rPr>
        <w:instrText xml:space="preserve"> SEQ Tabelle \* ARABIC </w:instrText>
      </w:r>
      <w:r w:rsidRPr="00521E1D">
        <w:rPr>
          <w:rFonts w:ascii="Calibri" w:hAnsi="Calibri" w:cs="Calibri"/>
          <w:b/>
        </w:rPr>
        <w:fldChar w:fldCharType="separate"/>
      </w:r>
      <w:r w:rsidR="00340871">
        <w:rPr>
          <w:rFonts w:ascii="Calibri" w:hAnsi="Calibri" w:cs="Calibri"/>
          <w:b/>
          <w:noProof/>
        </w:rPr>
        <w:t>15</w:t>
      </w:r>
      <w:r w:rsidRPr="00521E1D">
        <w:rPr>
          <w:rFonts w:ascii="Calibri" w:hAnsi="Calibri" w:cs="Calibri"/>
          <w:b/>
        </w:rPr>
        <w:fldChar w:fldCharType="end"/>
      </w:r>
      <w:bookmarkEnd w:id="190"/>
      <w:r w:rsidRPr="00521E1D">
        <w:rPr>
          <w:rFonts w:ascii="Calibri" w:hAnsi="Calibri" w:cs="Calibri"/>
          <w:b/>
          <w:szCs w:val="18"/>
        </w:rPr>
        <w:t>: Mittlere Transportdistanzen für Ziegelprodukte in Österreich</w:t>
      </w:r>
      <w:bookmarkEnd w:id="191"/>
      <w:bookmarkEnd w:id="19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3118"/>
      </w:tblGrid>
      <w:tr w:rsidR="00736764" w:rsidRPr="009E707A" w14:paraId="52546DD6" w14:textId="77777777" w:rsidTr="00521E1D">
        <w:trPr>
          <w:trHeight w:val="283"/>
        </w:trPr>
        <w:tc>
          <w:tcPr>
            <w:tcW w:w="6663" w:type="dxa"/>
            <w:shd w:val="clear" w:color="auto" w:fill="DBE5F1"/>
            <w:vAlign w:val="center"/>
          </w:tcPr>
          <w:p w14:paraId="3A6B0F97" w14:textId="77777777" w:rsidR="00736764" w:rsidRPr="00521E1D" w:rsidRDefault="00736764" w:rsidP="00736764">
            <w:pPr>
              <w:rPr>
                <w:rFonts w:ascii="Calibri" w:hAnsi="Calibri" w:cs="Calibri"/>
                <w:b/>
                <w:sz w:val="16"/>
                <w:szCs w:val="16"/>
              </w:rPr>
            </w:pPr>
            <w:r w:rsidRPr="00521E1D">
              <w:rPr>
                <w:rFonts w:ascii="Calibri" w:hAnsi="Calibri" w:cs="Calibri"/>
                <w:b/>
                <w:sz w:val="16"/>
                <w:szCs w:val="16"/>
              </w:rPr>
              <w:t>Ziegel-Produkt</w:t>
            </w:r>
          </w:p>
        </w:tc>
        <w:tc>
          <w:tcPr>
            <w:tcW w:w="3118" w:type="dxa"/>
            <w:shd w:val="clear" w:color="auto" w:fill="DBE5F1"/>
            <w:vAlign w:val="center"/>
          </w:tcPr>
          <w:p w14:paraId="3841E0A8" w14:textId="77777777" w:rsidR="00736764" w:rsidRPr="00521E1D" w:rsidRDefault="00736764" w:rsidP="00521E1D">
            <w:pPr>
              <w:jc w:val="center"/>
              <w:rPr>
                <w:rFonts w:ascii="Calibri" w:hAnsi="Calibri" w:cs="Calibri"/>
                <w:b/>
                <w:sz w:val="16"/>
                <w:szCs w:val="16"/>
              </w:rPr>
            </w:pPr>
            <w:r w:rsidRPr="00521E1D">
              <w:rPr>
                <w:rFonts w:ascii="Calibri" w:hAnsi="Calibri" w:cs="Calibri"/>
                <w:b/>
                <w:sz w:val="16"/>
                <w:szCs w:val="16"/>
              </w:rPr>
              <w:t>Distanz [km]</w:t>
            </w:r>
          </w:p>
        </w:tc>
      </w:tr>
      <w:tr w:rsidR="00736764" w:rsidRPr="009E707A" w14:paraId="52B798D0" w14:textId="77777777" w:rsidTr="00521E1D">
        <w:trPr>
          <w:trHeight w:val="283"/>
        </w:trPr>
        <w:tc>
          <w:tcPr>
            <w:tcW w:w="6663" w:type="dxa"/>
            <w:shd w:val="clear" w:color="auto" w:fill="auto"/>
            <w:vAlign w:val="center"/>
          </w:tcPr>
          <w:p w14:paraId="0C069EA9" w14:textId="77777777" w:rsidR="00736764" w:rsidRPr="00521E1D" w:rsidRDefault="00736764" w:rsidP="00521E1D">
            <w:pPr>
              <w:pStyle w:val="Normal2"/>
              <w:spacing w:after="0" w:line="240" w:lineRule="auto"/>
              <w:rPr>
                <w:rFonts w:cs="Calibri"/>
                <w:sz w:val="16"/>
                <w:szCs w:val="16"/>
              </w:rPr>
            </w:pPr>
            <w:r w:rsidRPr="00521E1D">
              <w:rPr>
                <w:rFonts w:eastAsia="Times New Roman" w:cs="Calibri"/>
                <w:noProof/>
                <w:sz w:val="16"/>
                <w:szCs w:val="16"/>
                <w:lang w:eastAsia="de-DE"/>
              </w:rPr>
              <w:t>Dachziegel inklusive Zubehör (diverse Formziegel)</w:t>
            </w:r>
          </w:p>
        </w:tc>
        <w:tc>
          <w:tcPr>
            <w:tcW w:w="3118" w:type="dxa"/>
            <w:shd w:val="clear" w:color="auto" w:fill="auto"/>
            <w:vAlign w:val="center"/>
          </w:tcPr>
          <w:p w14:paraId="75016CC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150</w:t>
            </w:r>
          </w:p>
        </w:tc>
      </w:tr>
      <w:tr w:rsidR="00736764" w:rsidRPr="009E707A" w14:paraId="10D2F13E" w14:textId="77777777" w:rsidTr="00521E1D">
        <w:trPr>
          <w:trHeight w:val="283"/>
        </w:trPr>
        <w:tc>
          <w:tcPr>
            <w:tcW w:w="6663" w:type="dxa"/>
            <w:shd w:val="clear" w:color="auto" w:fill="auto"/>
            <w:vAlign w:val="center"/>
          </w:tcPr>
          <w:p w14:paraId="686E4125"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Geschützte Mauerziegel inklusive Formziegel (Vollziegel, gelochte Ziegel)</w:t>
            </w:r>
          </w:p>
          <w:p w14:paraId="68C6239F"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Ungeschützte Mauerziegel inklusive Formziegel (Vormauerziegel)</w:t>
            </w:r>
          </w:p>
          <w:p w14:paraId="14517C48"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Dämmstoffgefüllte Ziegel</w:t>
            </w:r>
          </w:p>
        </w:tc>
        <w:tc>
          <w:tcPr>
            <w:tcW w:w="3118" w:type="dxa"/>
            <w:shd w:val="clear" w:color="auto" w:fill="auto"/>
            <w:vAlign w:val="center"/>
          </w:tcPr>
          <w:p w14:paraId="151990C1"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50</w:t>
            </w:r>
          </w:p>
        </w:tc>
      </w:tr>
      <w:tr w:rsidR="00736764" w:rsidRPr="009E707A" w14:paraId="4B7DC603" w14:textId="77777777" w:rsidTr="00521E1D">
        <w:trPr>
          <w:trHeight w:val="283"/>
        </w:trPr>
        <w:tc>
          <w:tcPr>
            <w:tcW w:w="6663" w:type="dxa"/>
            <w:shd w:val="clear" w:color="auto" w:fill="auto"/>
            <w:vAlign w:val="center"/>
          </w:tcPr>
          <w:p w14:paraId="077D82B0"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Fassadenplatten aus gebranntem Ton</w:t>
            </w:r>
          </w:p>
        </w:tc>
        <w:tc>
          <w:tcPr>
            <w:tcW w:w="3118" w:type="dxa"/>
            <w:shd w:val="clear" w:color="auto" w:fill="auto"/>
            <w:vAlign w:val="center"/>
          </w:tcPr>
          <w:p w14:paraId="750B3F06"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70DF752B" w14:textId="77777777" w:rsidTr="00521E1D">
        <w:trPr>
          <w:trHeight w:val="283"/>
        </w:trPr>
        <w:tc>
          <w:tcPr>
            <w:tcW w:w="6663" w:type="dxa"/>
            <w:shd w:val="clear" w:color="auto" w:fill="auto"/>
            <w:vAlign w:val="center"/>
          </w:tcPr>
          <w:p w14:paraId="33222C3E"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Pflasterklinker inklusive Formziegel</w:t>
            </w:r>
          </w:p>
        </w:tc>
        <w:tc>
          <w:tcPr>
            <w:tcW w:w="3118" w:type="dxa"/>
            <w:shd w:val="clear" w:color="auto" w:fill="auto"/>
            <w:vAlign w:val="center"/>
          </w:tcPr>
          <w:p w14:paraId="4108277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64CC11AD" w14:textId="77777777" w:rsidTr="00521E1D">
        <w:trPr>
          <w:trHeight w:val="283"/>
        </w:trPr>
        <w:tc>
          <w:tcPr>
            <w:tcW w:w="6663" w:type="dxa"/>
            <w:shd w:val="clear" w:color="auto" w:fill="auto"/>
            <w:vAlign w:val="center"/>
          </w:tcPr>
          <w:p w14:paraId="479EEA82"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Deckenziegel und Einhängziegel für Ziegeldecken</w:t>
            </w:r>
          </w:p>
        </w:tc>
        <w:tc>
          <w:tcPr>
            <w:tcW w:w="3118" w:type="dxa"/>
            <w:shd w:val="clear" w:color="auto" w:fill="auto"/>
            <w:vAlign w:val="center"/>
          </w:tcPr>
          <w:p w14:paraId="369748AE"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1FE8B3BB" w14:textId="77777777" w:rsidTr="00521E1D">
        <w:trPr>
          <w:trHeight w:val="283"/>
        </w:trPr>
        <w:tc>
          <w:tcPr>
            <w:tcW w:w="6663" w:type="dxa"/>
            <w:shd w:val="clear" w:color="auto" w:fill="auto"/>
            <w:vAlign w:val="center"/>
          </w:tcPr>
          <w:p w14:paraId="03CF0B38"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Kaminziegel</w:t>
            </w:r>
          </w:p>
        </w:tc>
        <w:tc>
          <w:tcPr>
            <w:tcW w:w="3118" w:type="dxa"/>
            <w:shd w:val="clear" w:color="auto" w:fill="auto"/>
            <w:vAlign w:val="center"/>
          </w:tcPr>
          <w:p w14:paraId="38EE1000"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7DF6DF90" w14:textId="77777777" w:rsidTr="00521E1D">
        <w:trPr>
          <w:trHeight w:val="283"/>
        </w:trPr>
        <w:tc>
          <w:tcPr>
            <w:tcW w:w="6663" w:type="dxa"/>
            <w:shd w:val="clear" w:color="auto" w:fill="auto"/>
            <w:vAlign w:val="center"/>
          </w:tcPr>
          <w:p w14:paraId="3D43DDB5"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Ziegelschalen für Überlager</w:t>
            </w:r>
          </w:p>
        </w:tc>
        <w:tc>
          <w:tcPr>
            <w:tcW w:w="3118" w:type="dxa"/>
            <w:shd w:val="clear" w:color="auto" w:fill="auto"/>
            <w:vAlign w:val="center"/>
          </w:tcPr>
          <w:p w14:paraId="6F9D3B3F"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5AF34280" w14:textId="77777777" w:rsidTr="00521E1D">
        <w:trPr>
          <w:trHeight w:val="283"/>
        </w:trPr>
        <w:tc>
          <w:tcPr>
            <w:tcW w:w="6663" w:type="dxa"/>
            <w:shd w:val="clear" w:color="auto" w:fill="auto"/>
            <w:vAlign w:val="center"/>
          </w:tcPr>
          <w:p w14:paraId="02EB84F0"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Ziegelfertigteile</w:t>
            </w:r>
          </w:p>
        </w:tc>
        <w:tc>
          <w:tcPr>
            <w:tcW w:w="3118" w:type="dxa"/>
            <w:shd w:val="clear" w:color="auto" w:fill="auto"/>
            <w:vAlign w:val="center"/>
          </w:tcPr>
          <w:p w14:paraId="205794C6"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36752D37" w14:textId="77777777" w:rsidTr="00521E1D">
        <w:trPr>
          <w:trHeight w:val="283"/>
        </w:trPr>
        <w:tc>
          <w:tcPr>
            <w:tcW w:w="6663" w:type="dxa"/>
            <w:shd w:val="clear" w:color="auto" w:fill="auto"/>
            <w:vAlign w:val="center"/>
          </w:tcPr>
          <w:p w14:paraId="414B1FC9"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Sonstige</w:t>
            </w:r>
          </w:p>
        </w:tc>
        <w:tc>
          <w:tcPr>
            <w:tcW w:w="3118" w:type="dxa"/>
            <w:shd w:val="clear" w:color="auto" w:fill="auto"/>
            <w:vAlign w:val="center"/>
          </w:tcPr>
          <w:p w14:paraId="7A0F4273"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15308D90" w14:textId="77777777" w:rsidTr="00521E1D">
        <w:trPr>
          <w:trHeight w:val="283"/>
        </w:trPr>
        <w:tc>
          <w:tcPr>
            <w:tcW w:w="6663" w:type="dxa"/>
            <w:shd w:val="clear" w:color="auto" w:fill="auto"/>
            <w:vAlign w:val="center"/>
          </w:tcPr>
          <w:p w14:paraId="48545F23"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Dämmstoffgefüllte Ziegel</w:t>
            </w:r>
          </w:p>
        </w:tc>
        <w:tc>
          <w:tcPr>
            <w:tcW w:w="3118" w:type="dxa"/>
            <w:shd w:val="clear" w:color="auto" w:fill="auto"/>
            <w:vAlign w:val="center"/>
          </w:tcPr>
          <w:p w14:paraId="67D2987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bl>
    <w:p w14:paraId="02B38FDA" w14:textId="389F0569" w:rsidR="00736764" w:rsidRPr="00521E1D" w:rsidRDefault="00736764" w:rsidP="00736764">
      <w:pPr>
        <w:spacing w:before="120" w:after="240" w:line="276" w:lineRule="auto"/>
        <w:jc w:val="both"/>
        <w:rPr>
          <w:rFonts w:ascii="Calibri" w:hAnsi="Calibri" w:cs="Calibri"/>
          <w:szCs w:val="18"/>
        </w:rPr>
      </w:pPr>
      <w:r w:rsidRPr="00521E1D">
        <w:rPr>
          <w:rFonts w:ascii="Calibri" w:hAnsi="Calibri" w:cs="Calibri"/>
          <w:szCs w:val="18"/>
        </w:rPr>
        <w:t>Der Anhang 2 des TBE</w:t>
      </w:r>
      <w:r w:rsidR="000A6DE1">
        <w:rPr>
          <w:rFonts w:ascii="Calibri" w:hAnsi="Calibri" w:cs="Calibri"/>
          <w:szCs w:val="18"/>
        </w:rPr>
        <w:t>-</w:t>
      </w:r>
      <w:r w:rsidRPr="00521E1D">
        <w:rPr>
          <w:rFonts w:ascii="Calibri" w:hAnsi="Calibri" w:cs="Calibri"/>
          <w:szCs w:val="18"/>
        </w:rPr>
        <w:t>Dokuments kann für die Berechnung der Umweltauswirkungen des Transportgeschehens herangezogen werden:</w:t>
      </w:r>
    </w:p>
    <w:bookmarkEnd w:id="189"/>
    <w:p w14:paraId="3DA25D10" w14:textId="77777777" w:rsidR="00736764" w:rsidRPr="00521E1D" w:rsidRDefault="00736764" w:rsidP="00736764">
      <w:pPr>
        <w:spacing w:before="120" w:after="120" w:line="276" w:lineRule="auto"/>
        <w:ind w:firstLine="360"/>
        <w:jc w:val="both"/>
        <w:rPr>
          <w:rFonts w:ascii="Calibri" w:hAnsi="Calibri" w:cs="Calibri"/>
          <w:b/>
          <w:i/>
          <w:caps/>
          <w:szCs w:val="18"/>
          <w:u w:val="single"/>
          <w:lang w:val="de-AT"/>
        </w:rPr>
      </w:pPr>
      <w:r w:rsidRPr="00521E1D">
        <w:rPr>
          <w:rFonts w:ascii="Calibri" w:hAnsi="Calibri" w:cs="Calibri"/>
          <w:b/>
          <w:i/>
          <w:caps/>
          <w:szCs w:val="18"/>
          <w:lang w:val="de-AT"/>
        </w:rPr>
        <w:t xml:space="preserve">Berechnung der Umweltauswirkungen INfolge von Transport </w:t>
      </w:r>
    </w:p>
    <w:p w14:paraId="18D8F181" w14:textId="77777777" w:rsidR="00736764" w:rsidRPr="00521E1D" w:rsidRDefault="00736764" w:rsidP="00736764">
      <w:pPr>
        <w:pStyle w:val="Listenabsatz"/>
        <w:numPr>
          <w:ilvl w:val="0"/>
          <w:numId w:val="30"/>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Berechnung des Treibstoffbedarfs in Abhängigkeit der Lademenge eines Lastwagens</w:t>
      </w:r>
    </w:p>
    <w:p w14:paraId="55B59F4E"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Umweltauswirkungen zufolge von Transportgeschehen im Rahmen einer Lebenszyklusanalyse hängen von verschiedenen Transportfaktoren ab: dem Fahrzeugbetrieb (dieser setzt sich aus den Fahrten und dem Verbrennungsvorgang zusammen), Infrastruktur-Prozessen wie der Wartung des Fahrzeugs, Herstellung und Entsorgung genauso wie die Straßeninfrastruktur für Transporte, deren Inbetriebhaltung und Entsorgung.</w:t>
      </w:r>
    </w:p>
    <w:p w14:paraId="33AD4B14"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lastRenderedPageBreak/>
        <w:t>Daten bezüglich der verschiedenen Faktoren des Transports mit einem bestimmten Lastwagentyp sind zum Beispiel in der Datenbank Ecoinvent abrufbar (Spielmann et al., 2007). Die verfügbaren Daten gelten für eine durchschnittliche Lademenge. Wenn die Lademenge sehr stark vom Durchschnitt abweicht, kann man sich nicht mehr auf die vorhandenen Ecoinvent-Daten verlassen um die Emissionen des Fahrzeugbetriebs korrekt zu berechnen. Für die übrigen Faktoren des Transports werden Unterschiede sehr gering ausfallen und es ist jedenfalls möglich die Ecoinvent Daten ohne Anpassung zu verwenden.</w:t>
      </w:r>
    </w:p>
    <w:p w14:paraId="1A260CA5"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Für die Modellierung der Faktoren des Transportbetriebes wird empfohlen einen Ansatz zu wählen, der auf dem realen Treibstoffverbrauch des Lastfahrzeugs basiert. Der Treibstoffverbrauch des Lastwagens hängt vom Fahrzeugtyp ab, dem Ladegewicht, der Fahrgeschwindigkeit und der Steigung des Straßengeländes. Für die Berechnung des Treibstoffverbrauchs eignen sich die Copert 4 calculations (European Environmental Agency, 2009). Mit den Copert-Formeln ist es möglich, den Treibstoffverbrauch in Abhängigkeit der Fahrgeschwindigkeit des Fahrzeugs und zwar für ein bestimmtes Fahrzeug, einen Auslastungsfaktor (Lademenge) und der Geländeneigung.</w:t>
      </w:r>
    </w:p>
    <w:p w14:paraId="40BFC944"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Für Produkte aus gebranntem Ton wird die Neigung des Straßengeländes mit 0 % angenommen. Es wird angenommen, dass die Durchschnittsgeschwindigkeit eines Lastwagens auf der Autobahn 87 km/h beträgt, auf Bundesstraßen 56 km/h und im Ortsbereich 28 km/h. Bezüglich der Nutzung verschiedener Straßen wird angenommen, dass ein Lastwagen  73 % der Fahrzeit auf der Autobahn verbringt, 21 % auf Bundesstraßen und 6 % im Ortsbereich (Belgian Federal Government Service Mobility and Transport, 2011).</w:t>
      </w:r>
    </w:p>
    <w:p w14:paraId="18991FCE" w14:textId="77777777" w:rsidR="00736764" w:rsidRPr="00521E1D" w:rsidRDefault="00736764" w:rsidP="00736764">
      <w:pPr>
        <w:spacing w:line="276" w:lineRule="auto"/>
        <w:jc w:val="both"/>
        <w:rPr>
          <w:rFonts w:ascii="Calibri" w:hAnsi="Calibri" w:cs="Calibri"/>
          <w:b/>
          <w:i/>
          <w:szCs w:val="18"/>
          <w:lang w:val="de-AT"/>
        </w:rPr>
      </w:pPr>
      <w:r w:rsidRPr="00521E1D">
        <w:rPr>
          <w:rFonts w:ascii="Calibri" w:hAnsi="Calibri" w:cs="Calibri"/>
          <w:b/>
          <w:i/>
          <w:szCs w:val="18"/>
          <w:lang w:val="de-AT"/>
        </w:rPr>
        <w:t>Beispiel</w:t>
      </w:r>
    </w:p>
    <w:p w14:paraId="4565DD1B" w14:textId="77777777" w:rsidR="00736764" w:rsidRPr="00521E1D" w:rsidRDefault="00736764" w:rsidP="00736764">
      <w:pPr>
        <w:spacing w:line="276" w:lineRule="auto"/>
        <w:jc w:val="both"/>
        <w:rPr>
          <w:rFonts w:ascii="Calibri" w:hAnsi="Calibri" w:cs="Calibri"/>
          <w:i/>
          <w:szCs w:val="18"/>
          <w:lang w:val="de-AT"/>
        </w:rPr>
      </w:pPr>
      <w:r w:rsidRPr="00521E1D">
        <w:rPr>
          <w:rFonts w:ascii="Calibri" w:hAnsi="Calibri" w:cs="Calibri"/>
          <w:i/>
          <w:szCs w:val="18"/>
          <w:lang w:val="de-AT"/>
        </w:rPr>
        <w:t>Für die Berechnung des Treibstoff-Verbrauchs kann ein 28-34 Tonnen EURO 4 Lastwagen verwendet werden. Das Nettogewicht des Fahrzeugs kann mit 10 Tonnen angenommen werden. Für diesen Lastwagentyp kann der Treibstoffverbrauch mit den folgenden Copert-Formeln berechnet werden (European Environmental Agency, 2009).</w:t>
      </w:r>
    </w:p>
    <w:p w14:paraId="6FE02248" w14:textId="792E2670" w:rsidR="00736764" w:rsidRPr="00521E1D" w:rsidRDefault="00736764" w:rsidP="00736764">
      <w:pPr>
        <w:pStyle w:val="Beschriftung"/>
        <w:spacing w:before="120" w:after="120" w:line="276" w:lineRule="auto"/>
        <w:rPr>
          <w:rFonts w:ascii="Calibri" w:hAnsi="Calibri" w:cs="Calibri"/>
          <w:i/>
          <w:color w:val="auto"/>
          <w:lang w:val="de-AT"/>
        </w:rPr>
      </w:pPr>
      <w:bookmarkStart w:id="193" w:name="_Toc378086010"/>
      <w:bookmarkStart w:id="194" w:name="_Toc490147667"/>
      <w:bookmarkStart w:id="195" w:name="_Toc150263143"/>
      <w:r w:rsidRPr="00521E1D">
        <w:rPr>
          <w:rFonts w:ascii="Calibri" w:hAnsi="Calibri" w:cs="Calibri"/>
          <w:i/>
          <w:color w:val="auto"/>
        </w:rPr>
        <w:t xml:space="preserve">Tabelle </w:t>
      </w:r>
      <w:r w:rsidRPr="00521E1D">
        <w:rPr>
          <w:rFonts w:ascii="Calibri" w:hAnsi="Calibri" w:cs="Calibri"/>
          <w:i/>
          <w:color w:val="auto"/>
        </w:rPr>
        <w:fldChar w:fldCharType="begin"/>
      </w:r>
      <w:r w:rsidRPr="00521E1D">
        <w:rPr>
          <w:rFonts w:ascii="Calibri" w:hAnsi="Calibri" w:cs="Calibri"/>
          <w:i/>
          <w:color w:val="auto"/>
        </w:rPr>
        <w:instrText xml:space="preserve"> SEQ Tabelle \* ARABIC </w:instrText>
      </w:r>
      <w:r w:rsidRPr="00521E1D">
        <w:rPr>
          <w:rFonts w:ascii="Calibri" w:hAnsi="Calibri" w:cs="Calibri"/>
          <w:i/>
          <w:color w:val="auto"/>
        </w:rPr>
        <w:fldChar w:fldCharType="separate"/>
      </w:r>
      <w:r w:rsidR="00340871">
        <w:rPr>
          <w:rFonts w:ascii="Calibri" w:hAnsi="Calibri" w:cs="Calibri"/>
          <w:i/>
          <w:noProof/>
          <w:color w:val="auto"/>
        </w:rPr>
        <w:t>16</w:t>
      </w:r>
      <w:r w:rsidRPr="00521E1D">
        <w:rPr>
          <w:rFonts w:ascii="Calibri" w:hAnsi="Calibri" w:cs="Calibri"/>
          <w:i/>
          <w:color w:val="auto"/>
        </w:rPr>
        <w:fldChar w:fldCharType="end"/>
      </w:r>
      <w:r w:rsidRPr="00521E1D">
        <w:rPr>
          <w:rFonts w:ascii="Calibri" w:hAnsi="Calibri" w:cs="Calibri"/>
          <w:i/>
          <w:color w:val="auto"/>
          <w:lang w:val="de-AT"/>
        </w:rPr>
        <w:t>: Berechnung des Treibstoffverbrauchs in Gramm pro km in Abhängigkeit von der Lademenge des Lastwagens</w:t>
      </w:r>
      <w:bookmarkEnd w:id="193"/>
      <w:bookmarkEnd w:id="194"/>
      <w:bookmarkEnd w:id="19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126"/>
        <w:gridCol w:w="1539"/>
        <w:gridCol w:w="5131"/>
      </w:tblGrid>
      <w:tr w:rsidR="00521E1D" w:rsidRPr="009E707A" w14:paraId="751D7456" w14:textId="77777777" w:rsidTr="00521E1D">
        <w:tc>
          <w:tcPr>
            <w:tcW w:w="1843" w:type="dxa"/>
            <w:shd w:val="clear" w:color="auto" w:fill="DBE5F1"/>
            <w:vAlign w:val="center"/>
          </w:tcPr>
          <w:p w14:paraId="04901D52" w14:textId="77777777" w:rsidR="00736764" w:rsidRPr="00521E1D" w:rsidRDefault="00736764" w:rsidP="00736764">
            <w:pPr>
              <w:rPr>
                <w:rFonts w:ascii="Calibri" w:hAnsi="Calibri" w:cs="Calibri"/>
                <w:b/>
                <w:i/>
                <w:sz w:val="16"/>
                <w:szCs w:val="16"/>
                <w:lang w:val="en-US"/>
              </w:rPr>
            </w:pPr>
            <w:r w:rsidRPr="00521E1D">
              <w:rPr>
                <w:rFonts w:ascii="Calibri" w:hAnsi="Calibri" w:cs="Calibri"/>
                <w:b/>
                <w:i/>
                <w:sz w:val="16"/>
                <w:szCs w:val="16"/>
                <w:lang w:val="en-US"/>
              </w:rPr>
              <w:t>Fahrzeugart</w:t>
            </w:r>
          </w:p>
        </w:tc>
        <w:tc>
          <w:tcPr>
            <w:tcW w:w="1126" w:type="dxa"/>
            <w:shd w:val="clear" w:color="auto" w:fill="DBE5F1"/>
            <w:vAlign w:val="center"/>
          </w:tcPr>
          <w:p w14:paraId="27C17B54"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Gelände-Neigung [%]</w:t>
            </w:r>
          </w:p>
        </w:tc>
        <w:tc>
          <w:tcPr>
            <w:tcW w:w="1539" w:type="dxa"/>
            <w:shd w:val="clear" w:color="auto" w:fill="DBE5F1"/>
            <w:vAlign w:val="center"/>
          </w:tcPr>
          <w:p w14:paraId="44A50342"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Auslastungsfaktor</w:t>
            </w:r>
          </w:p>
          <w:p w14:paraId="097AC83B"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w:t>
            </w:r>
          </w:p>
        </w:tc>
        <w:tc>
          <w:tcPr>
            <w:tcW w:w="5131" w:type="dxa"/>
            <w:shd w:val="clear" w:color="auto" w:fill="DBE5F1"/>
            <w:vAlign w:val="center"/>
          </w:tcPr>
          <w:p w14:paraId="46603D53" w14:textId="77777777" w:rsidR="00736764" w:rsidRPr="00521E1D" w:rsidRDefault="00736764" w:rsidP="00736764">
            <w:pPr>
              <w:rPr>
                <w:rFonts w:ascii="Calibri" w:hAnsi="Calibri" w:cs="Calibri"/>
                <w:b/>
                <w:i/>
                <w:sz w:val="16"/>
                <w:szCs w:val="16"/>
                <w:lang w:val="es-ES_tradnl"/>
              </w:rPr>
            </w:pPr>
            <w:r w:rsidRPr="00521E1D">
              <w:rPr>
                <w:rFonts w:ascii="Calibri" w:hAnsi="Calibri" w:cs="Calibri"/>
                <w:b/>
                <w:i/>
                <w:sz w:val="16"/>
                <w:szCs w:val="16"/>
                <w:lang w:val="es-ES_tradnl"/>
              </w:rPr>
              <w:t>Formel (y: g/km; x: km/h)</w:t>
            </w:r>
          </w:p>
        </w:tc>
      </w:tr>
      <w:tr w:rsidR="00736764" w:rsidRPr="009E707A" w14:paraId="27E6A679" w14:textId="77777777" w:rsidTr="00521E1D">
        <w:tc>
          <w:tcPr>
            <w:tcW w:w="1843" w:type="dxa"/>
            <w:shd w:val="clear" w:color="auto" w:fill="auto"/>
            <w:vAlign w:val="center"/>
          </w:tcPr>
          <w:p w14:paraId="0605099F"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0A4ECE5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0C4E8E3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100</w:t>
            </w:r>
          </w:p>
        </w:tc>
        <w:tc>
          <w:tcPr>
            <w:tcW w:w="5131" w:type="dxa"/>
            <w:shd w:val="clear" w:color="auto" w:fill="auto"/>
            <w:vAlign w:val="center"/>
          </w:tcPr>
          <w:p w14:paraId="3CB286B5"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y=((179,2565+(481,8641*exp(((-1)*0,029611)*x)))+(7154,7085*exp(((-1)*0,789964)*x)))</w:t>
            </w:r>
          </w:p>
        </w:tc>
      </w:tr>
      <w:tr w:rsidR="00736764" w:rsidRPr="009E707A" w14:paraId="744DB0FF" w14:textId="77777777" w:rsidTr="00521E1D">
        <w:tc>
          <w:tcPr>
            <w:tcW w:w="1843" w:type="dxa"/>
            <w:shd w:val="clear" w:color="auto" w:fill="auto"/>
            <w:vAlign w:val="center"/>
          </w:tcPr>
          <w:p w14:paraId="568D25D4"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7FF126DB"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616C8E8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50</w:t>
            </w:r>
          </w:p>
        </w:tc>
        <w:tc>
          <w:tcPr>
            <w:tcW w:w="5131" w:type="dxa"/>
            <w:shd w:val="clear" w:color="auto" w:fill="auto"/>
            <w:vAlign w:val="center"/>
          </w:tcPr>
          <w:p w14:paraId="1CA4AB56"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y=((177,839+(447,112*exp(((-1)*0,04132)*x)))+(10387,601*exp(((-1)*0,7811)*x)))</w:t>
            </w:r>
          </w:p>
        </w:tc>
      </w:tr>
      <w:tr w:rsidR="00736764" w:rsidRPr="009E707A" w14:paraId="07F22973" w14:textId="77777777" w:rsidTr="00521E1D">
        <w:tc>
          <w:tcPr>
            <w:tcW w:w="1843" w:type="dxa"/>
            <w:shd w:val="clear" w:color="auto" w:fill="auto"/>
            <w:vAlign w:val="center"/>
          </w:tcPr>
          <w:p w14:paraId="638C0DA9"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0EF5034F"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688CAB4A"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5131" w:type="dxa"/>
            <w:shd w:val="clear" w:color="auto" w:fill="auto"/>
            <w:vAlign w:val="center"/>
          </w:tcPr>
          <w:p w14:paraId="77941B8F"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y=((153,9574+(459,9379*exp(((-1)*0,057506)*x)))+(2992,8809*exp(((-1)*0,570798)*x)))</w:t>
            </w:r>
          </w:p>
        </w:tc>
      </w:tr>
    </w:tbl>
    <w:p w14:paraId="702CD4DA" w14:textId="77777777" w:rsidR="00736764" w:rsidRPr="00521E1D" w:rsidRDefault="00736764" w:rsidP="00736764">
      <w:pPr>
        <w:spacing w:after="200" w:line="276" w:lineRule="auto"/>
        <w:rPr>
          <w:rFonts w:ascii="Calibri" w:hAnsi="Calibri" w:cs="Calibri"/>
          <w:i/>
          <w:szCs w:val="18"/>
          <w:lang w:val="de-AT"/>
        </w:rPr>
      </w:pPr>
    </w:p>
    <w:p w14:paraId="02EE9241" w14:textId="77777777" w:rsidR="00736764" w:rsidRPr="00521E1D" w:rsidRDefault="00736764" w:rsidP="00736764">
      <w:pPr>
        <w:spacing w:before="240" w:after="120" w:line="276" w:lineRule="auto"/>
        <w:jc w:val="both"/>
        <w:rPr>
          <w:rFonts w:ascii="Calibri" w:hAnsi="Calibri" w:cs="Calibri"/>
          <w:i/>
          <w:szCs w:val="18"/>
          <w:lang w:val="de-AT"/>
        </w:rPr>
      </w:pPr>
      <w:r w:rsidRPr="00521E1D">
        <w:rPr>
          <w:rFonts w:ascii="Calibri" w:hAnsi="Calibri" w:cs="Calibri"/>
          <w:i/>
          <w:szCs w:val="18"/>
          <w:lang w:val="de-AT"/>
        </w:rPr>
        <w:t>Auf Grundlage der Statistik des Belgian Federal Government Service Mobility and Transport (2011) bzgl. Fahrgeschwindigkeit und Straßennutzung ist es möglich, das folgende Diagramm zu erstellen (Abbildung 6).</w:t>
      </w:r>
    </w:p>
    <w:p w14:paraId="156D8030" w14:textId="77777777" w:rsidR="00736764" w:rsidRPr="00521E1D" w:rsidRDefault="008C5E42" w:rsidP="00736764">
      <w:pPr>
        <w:keepNext/>
        <w:spacing w:before="240" w:line="276" w:lineRule="auto"/>
        <w:jc w:val="center"/>
        <w:rPr>
          <w:rFonts w:ascii="Calibri" w:hAnsi="Calibri" w:cs="Calibri"/>
          <w:i/>
          <w:szCs w:val="18"/>
        </w:rPr>
      </w:pPr>
      <w:r>
        <w:rPr>
          <w:rFonts w:ascii="Calibri" w:hAnsi="Calibri" w:cs="Calibri"/>
          <w:i/>
          <w:noProof/>
          <w:szCs w:val="18"/>
          <w:lang w:val="en-US"/>
        </w:rPr>
        <w:pict w14:anchorId="1BB46C30">
          <v:shape id="Grafik 1" o:spid="_x0000_i1097" type="#_x0000_t75" style="width:294pt;height:214.2pt;visibility:visible">
            <v:imagedata r:id="rId109" o:title=""/>
          </v:shape>
        </w:pict>
      </w:r>
    </w:p>
    <w:p w14:paraId="24DB6A3D" w14:textId="3B5F232C" w:rsidR="00736764" w:rsidRPr="00521E1D" w:rsidRDefault="00736764" w:rsidP="00736764">
      <w:pPr>
        <w:pStyle w:val="Beschriftung"/>
        <w:spacing w:before="120" w:after="120" w:line="276" w:lineRule="auto"/>
        <w:jc w:val="center"/>
        <w:rPr>
          <w:rFonts w:ascii="Calibri" w:hAnsi="Calibri" w:cs="Calibri"/>
          <w:i/>
          <w:color w:val="auto"/>
          <w:lang w:val="de-AT"/>
        </w:rPr>
      </w:pPr>
      <w:bookmarkStart w:id="196" w:name="_Toc378085981"/>
      <w:bookmarkStart w:id="197" w:name="_Toc490142886"/>
      <w:bookmarkStart w:id="198" w:name="_Toc81484558"/>
      <w:r w:rsidRPr="00521E1D">
        <w:rPr>
          <w:rFonts w:ascii="Calibri" w:hAnsi="Calibri" w:cs="Calibri"/>
          <w:i/>
          <w:color w:val="auto"/>
        </w:rPr>
        <w:t xml:space="preserve">Abbildung </w:t>
      </w:r>
      <w:r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Pr="00521E1D">
        <w:rPr>
          <w:rFonts w:ascii="Calibri" w:hAnsi="Calibri" w:cs="Calibri"/>
          <w:i/>
          <w:color w:val="auto"/>
        </w:rPr>
        <w:fldChar w:fldCharType="separate"/>
      </w:r>
      <w:r w:rsidR="00340871">
        <w:rPr>
          <w:rFonts w:ascii="Calibri" w:hAnsi="Calibri" w:cs="Calibri"/>
          <w:i/>
          <w:noProof/>
          <w:color w:val="auto"/>
        </w:rPr>
        <w:t>7</w:t>
      </w:r>
      <w:r w:rsidRPr="00521E1D">
        <w:rPr>
          <w:rFonts w:ascii="Calibri" w:hAnsi="Calibri" w:cs="Calibri"/>
          <w:i/>
          <w:color w:val="auto"/>
        </w:rPr>
        <w:fldChar w:fldCharType="end"/>
      </w:r>
      <w:r w:rsidRPr="00521E1D">
        <w:rPr>
          <w:rFonts w:ascii="Calibri" w:hAnsi="Calibri" w:cs="Calibri"/>
          <w:i/>
          <w:color w:val="auto"/>
          <w:lang w:val="de-AT"/>
        </w:rPr>
        <w:t>: Treibstoffverbrauch in Abhängigkeit des Auslastungsfaktors</w:t>
      </w:r>
      <w:bookmarkEnd w:id="196"/>
      <w:bookmarkEnd w:id="197"/>
      <w:bookmarkEnd w:id="198"/>
    </w:p>
    <w:p w14:paraId="10876481" w14:textId="77777777" w:rsidR="00736764" w:rsidRPr="00521E1D" w:rsidRDefault="00736764" w:rsidP="00736764">
      <w:pPr>
        <w:spacing w:before="120" w:after="120" w:line="276" w:lineRule="auto"/>
        <w:jc w:val="both"/>
        <w:rPr>
          <w:rFonts w:ascii="Calibri" w:hAnsi="Calibri" w:cs="Calibri"/>
          <w:i/>
          <w:szCs w:val="18"/>
          <w:lang w:val="de-AT"/>
        </w:rPr>
      </w:pPr>
      <w:r w:rsidRPr="00521E1D">
        <w:rPr>
          <w:rFonts w:ascii="Calibri" w:hAnsi="Calibri" w:cs="Calibri"/>
          <w:i/>
          <w:szCs w:val="18"/>
          <w:lang w:val="de-AT"/>
        </w:rPr>
        <w:t>Mit der Gleichung y = 0,7262x + 166,84 ist es möglich, den ungefähren Treibstoffverbrauch für jeden Auslastungsfaktor zu berechnen.</w:t>
      </w:r>
    </w:p>
    <w:p w14:paraId="35276123" w14:textId="77777777" w:rsidR="00736764" w:rsidRPr="00521E1D" w:rsidRDefault="00736764" w:rsidP="00736764">
      <w:pPr>
        <w:pStyle w:val="Listenabsatz"/>
        <w:numPr>
          <w:ilvl w:val="0"/>
          <w:numId w:val="30"/>
        </w:numPr>
        <w:tabs>
          <w:tab w:val="left" w:pos="709"/>
        </w:tabs>
        <w:spacing w:before="120" w:after="120"/>
        <w:jc w:val="both"/>
        <w:rPr>
          <w:rFonts w:ascii="Calibri" w:hAnsi="Calibri" w:cs="Calibri"/>
          <w:b/>
          <w:i/>
          <w:color w:val="auto"/>
          <w:szCs w:val="18"/>
          <w:lang w:val="de-AT"/>
        </w:rPr>
      </w:pPr>
      <w:r w:rsidRPr="00521E1D">
        <w:rPr>
          <w:rFonts w:ascii="Calibri" w:hAnsi="Calibri" w:cs="Calibri"/>
          <w:b/>
          <w:i/>
          <w:color w:val="auto"/>
          <w:szCs w:val="18"/>
          <w:lang w:val="de-AT"/>
        </w:rPr>
        <w:t>Berechnung der notwendigen Fahrzeuganzahl, um die Menge aus der Funktionalen Einheit transportieren zu können</w:t>
      </w:r>
    </w:p>
    <w:p w14:paraId="42C63F00" w14:textId="534173A8" w:rsidR="00736764" w:rsidRPr="00521E1D" w:rsidRDefault="00736764" w:rsidP="00736764">
      <w:pPr>
        <w:spacing w:before="120" w:after="120" w:line="276" w:lineRule="auto"/>
        <w:jc w:val="both"/>
        <w:rPr>
          <w:rFonts w:ascii="Calibri" w:hAnsi="Calibri" w:cs="Calibri"/>
          <w:i/>
          <w:szCs w:val="18"/>
          <w:lang w:val="de-AT"/>
        </w:rPr>
      </w:pPr>
      <w:r w:rsidRPr="00521E1D">
        <w:rPr>
          <w:rFonts w:ascii="Calibri" w:hAnsi="Calibri" w:cs="Calibri"/>
          <w:i/>
          <w:szCs w:val="18"/>
          <w:lang w:val="de-AT"/>
        </w:rPr>
        <w:lastRenderedPageBreak/>
        <w:t>Ein 28-34t Lastwagen darf ein maximales Gesamtgewicht von 28 Tonnen aufweisen. Das Eigengewicht des Fahrzeugs beträgt 10 Tonnen (Spielmann et al., 2007 S.92). Das maximale Gewicht, mit welchem der Lastwagen beladen werden kann</w:t>
      </w:r>
      <w:r w:rsidR="000A6DE1">
        <w:rPr>
          <w:rFonts w:ascii="Calibri" w:hAnsi="Calibri" w:cs="Calibri"/>
          <w:i/>
          <w:szCs w:val="18"/>
          <w:lang w:val="de-AT"/>
        </w:rPr>
        <w:t>,</w:t>
      </w:r>
      <w:r w:rsidRPr="00521E1D">
        <w:rPr>
          <w:rFonts w:ascii="Calibri" w:hAnsi="Calibri" w:cs="Calibri"/>
          <w:i/>
          <w:szCs w:val="18"/>
          <w:lang w:val="de-AT"/>
        </w:rPr>
        <w:t xml:space="preserve"> beträgt demnach 18 Tonnen. Diese Annahme erlaubt die notwendige Anzahl an Fahrzeugen abzuleiten, um eine bestimmte Masse an Ziegeln transportieren zu können.</w:t>
      </w:r>
    </w:p>
    <w:p w14:paraId="4A6BC12F" w14:textId="77777777" w:rsidR="00736764" w:rsidRPr="00521E1D" w:rsidRDefault="00736764" w:rsidP="00573142">
      <w:pPr>
        <w:rPr>
          <w:rFonts w:ascii="Calibri" w:hAnsi="Calibri" w:cs="Calibri"/>
          <w:lang w:val="de-CH"/>
        </w:rPr>
      </w:pPr>
    </w:p>
    <w:p w14:paraId="22DF0E47" w14:textId="5D779B6C" w:rsidR="00573142" w:rsidRPr="00521E1D" w:rsidRDefault="00573142" w:rsidP="00521E1D">
      <w:pPr>
        <w:pStyle w:val="Beschriftung"/>
        <w:shd w:val="clear" w:color="auto" w:fill="DAEEF3"/>
        <w:rPr>
          <w:rFonts w:ascii="Calibri" w:hAnsi="Calibri" w:cs="Calibri"/>
          <w:lang w:val="de-CH"/>
        </w:rPr>
      </w:pPr>
      <w:bookmarkStart w:id="199" w:name="_Ref489968833"/>
      <w:bookmarkStart w:id="200" w:name="_Toc490147668"/>
      <w:bookmarkStart w:id="201" w:name="_Toc150263144"/>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340871">
        <w:rPr>
          <w:rFonts w:ascii="Calibri" w:hAnsi="Calibri" w:cs="Calibri"/>
          <w:noProof/>
          <w:lang w:val="de-CH"/>
        </w:rPr>
        <w:t>17</w:t>
      </w:r>
      <w:r w:rsidRPr="00521E1D">
        <w:rPr>
          <w:rFonts w:ascii="Calibri" w:hAnsi="Calibri" w:cs="Calibri"/>
          <w:lang w:val="de-CH"/>
        </w:rPr>
        <w:fldChar w:fldCharType="end"/>
      </w:r>
      <w:bookmarkEnd w:id="188"/>
      <w:bookmarkEnd w:id="199"/>
      <w:r w:rsidRPr="00521E1D">
        <w:rPr>
          <w:rFonts w:ascii="Calibri" w:hAnsi="Calibri" w:cs="Calibri"/>
          <w:lang w:val="de-CH"/>
        </w:rPr>
        <w:t>: Beschreibung des Szenarios „Einbau in das Gebäude (A5)“</w:t>
      </w:r>
      <w:bookmarkEnd w:id="200"/>
      <w:bookmarkEnd w:id="20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573142" w:rsidRPr="009E707A" w14:paraId="3A14D4B2" w14:textId="77777777" w:rsidTr="00521E1D">
        <w:tc>
          <w:tcPr>
            <w:tcW w:w="6752" w:type="dxa"/>
            <w:tcBorders>
              <w:right w:val="single" w:sz="4" w:space="0" w:color="auto"/>
            </w:tcBorders>
            <w:shd w:val="clear" w:color="auto" w:fill="DAEEF3"/>
            <w:vAlign w:val="center"/>
          </w:tcPr>
          <w:p w14:paraId="62338A57" w14:textId="77777777" w:rsidR="00573142" w:rsidRPr="00521E1D" w:rsidRDefault="00573142" w:rsidP="00521E1D">
            <w:pPr>
              <w:shd w:val="clear" w:color="auto" w:fill="DAEEF3"/>
              <w:rPr>
                <w:rFonts w:ascii="Calibri" w:hAnsi="Calibri" w:cs="Calibri"/>
                <w:b/>
                <w:color w:val="000000"/>
                <w:lang w:val="de-CH"/>
              </w:rPr>
            </w:pPr>
            <w:r w:rsidRPr="00521E1D">
              <w:rPr>
                <w:rFonts w:ascii="Calibri" w:hAnsi="Calibri" w:cs="Calibri"/>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4F0F8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Wert</w:t>
            </w:r>
          </w:p>
        </w:tc>
        <w:tc>
          <w:tcPr>
            <w:tcW w:w="1701" w:type="dxa"/>
            <w:shd w:val="clear" w:color="auto" w:fill="DAEEF3"/>
          </w:tcPr>
          <w:p w14:paraId="6A14C6A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5D9623C3" w14:textId="77777777" w:rsidTr="00521E1D">
        <w:tc>
          <w:tcPr>
            <w:tcW w:w="6752" w:type="dxa"/>
            <w:tcBorders>
              <w:right w:val="single" w:sz="4" w:space="0" w:color="auto"/>
            </w:tcBorders>
            <w:shd w:val="clear" w:color="auto" w:fill="DAEEF3"/>
          </w:tcPr>
          <w:p w14:paraId="4C309212"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Hilfsstoffe für den Einbau (spezifiziert nach Stoffen)</w:t>
            </w:r>
          </w:p>
        </w:tc>
        <w:tc>
          <w:tcPr>
            <w:tcW w:w="1470" w:type="dxa"/>
            <w:tcBorders>
              <w:left w:val="single" w:sz="4" w:space="0" w:color="auto"/>
            </w:tcBorders>
            <w:shd w:val="clear" w:color="auto" w:fill="DAEEF3"/>
          </w:tcPr>
          <w:p w14:paraId="7E609B7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5B39501D"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kg/t</w:t>
            </w:r>
          </w:p>
          <w:p w14:paraId="40C35CC0"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t/t</w:t>
            </w:r>
          </w:p>
          <w:p w14:paraId="21CA0107"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5D3AB9FD" w14:textId="77777777" w:rsidTr="00521E1D">
        <w:tc>
          <w:tcPr>
            <w:tcW w:w="6752" w:type="dxa"/>
            <w:tcBorders>
              <w:right w:val="single" w:sz="4" w:space="0" w:color="auto"/>
            </w:tcBorders>
            <w:shd w:val="clear" w:color="auto" w:fill="DAEEF3"/>
          </w:tcPr>
          <w:p w14:paraId="63E6CED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Hilfsmittel für den Einbau (spezifiziert nach Type)</w:t>
            </w:r>
          </w:p>
        </w:tc>
        <w:tc>
          <w:tcPr>
            <w:tcW w:w="1470" w:type="dxa"/>
            <w:tcBorders>
              <w:left w:val="single" w:sz="4" w:space="0" w:color="auto"/>
            </w:tcBorders>
            <w:shd w:val="clear" w:color="auto" w:fill="DAEEF3"/>
          </w:tcPr>
          <w:p w14:paraId="289A40F6"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40BAE6F2"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w:t>
            </w:r>
          </w:p>
        </w:tc>
      </w:tr>
      <w:tr w:rsidR="00573142" w:rsidRPr="009E707A" w14:paraId="3CE25AE8" w14:textId="77777777" w:rsidTr="00521E1D">
        <w:tc>
          <w:tcPr>
            <w:tcW w:w="6752" w:type="dxa"/>
            <w:tcBorders>
              <w:right w:val="single" w:sz="4" w:space="0" w:color="auto"/>
            </w:tcBorders>
            <w:shd w:val="clear" w:color="auto" w:fill="DAEEF3"/>
          </w:tcPr>
          <w:p w14:paraId="30FE043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Wasserbedarf</w:t>
            </w:r>
          </w:p>
        </w:tc>
        <w:tc>
          <w:tcPr>
            <w:tcW w:w="1470" w:type="dxa"/>
            <w:tcBorders>
              <w:left w:val="single" w:sz="4" w:space="0" w:color="auto"/>
            </w:tcBorders>
            <w:shd w:val="clear" w:color="auto" w:fill="DAEEF3"/>
          </w:tcPr>
          <w:p w14:paraId="1BF47BA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0D37E4E6"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m</w:t>
            </w:r>
            <w:r w:rsidRPr="00521E1D">
              <w:rPr>
                <w:rFonts w:ascii="Calibri" w:hAnsi="Calibri" w:cs="Calibri"/>
                <w:vertAlign w:val="superscript"/>
                <w:lang w:val="de-CH"/>
              </w:rPr>
              <w:t>3</w:t>
            </w:r>
            <w:r w:rsidRPr="00521E1D">
              <w:rPr>
                <w:rFonts w:ascii="Calibri" w:hAnsi="Calibri" w:cs="Calibri"/>
                <w:lang w:val="de-CH"/>
              </w:rPr>
              <w:t>/t</w:t>
            </w:r>
          </w:p>
          <w:p w14:paraId="34550660"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679CC386" w14:textId="77777777" w:rsidTr="00521E1D">
        <w:tc>
          <w:tcPr>
            <w:tcW w:w="6752" w:type="dxa"/>
            <w:tcBorders>
              <w:right w:val="single" w:sz="4" w:space="0" w:color="auto"/>
            </w:tcBorders>
            <w:shd w:val="clear" w:color="auto" w:fill="DAEEF3"/>
          </w:tcPr>
          <w:p w14:paraId="52C63B70"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Sonstiger Ressourceneinsatz</w:t>
            </w:r>
          </w:p>
        </w:tc>
        <w:tc>
          <w:tcPr>
            <w:tcW w:w="1470" w:type="dxa"/>
            <w:tcBorders>
              <w:left w:val="single" w:sz="4" w:space="0" w:color="auto"/>
            </w:tcBorders>
            <w:shd w:val="clear" w:color="auto" w:fill="DAEEF3"/>
          </w:tcPr>
          <w:p w14:paraId="19E32AA1"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3AE72E64"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kg/t</w:t>
            </w:r>
          </w:p>
          <w:p w14:paraId="51EB8C3E"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t/t</w:t>
            </w:r>
          </w:p>
          <w:p w14:paraId="546FFF2A"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1F2268AD" w14:textId="77777777" w:rsidTr="00521E1D">
        <w:tc>
          <w:tcPr>
            <w:tcW w:w="6752" w:type="dxa"/>
            <w:tcBorders>
              <w:right w:val="single" w:sz="4" w:space="0" w:color="auto"/>
            </w:tcBorders>
            <w:shd w:val="clear" w:color="auto" w:fill="DAEEF3"/>
          </w:tcPr>
          <w:p w14:paraId="0405E0A6"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Stromverbrauch</w:t>
            </w:r>
          </w:p>
        </w:tc>
        <w:tc>
          <w:tcPr>
            <w:tcW w:w="1470" w:type="dxa"/>
            <w:tcBorders>
              <w:left w:val="single" w:sz="4" w:space="0" w:color="auto"/>
            </w:tcBorders>
            <w:shd w:val="clear" w:color="auto" w:fill="DAEEF3"/>
          </w:tcPr>
          <w:p w14:paraId="7087E22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27FC8FB9" w14:textId="77777777" w:rsidR="00573142" w:rsidRPr="00521E1D" w:rsidRDefault="00573142" w:rsidP="00521E1D">
            <w:pPr>
              <w:shd w:val="clear" w:color="auto" w:fill="DAEEF3"/>
              <w:jc w:val="center"/>
              <w:rPr>
                <w:rFonts w:ascii="Calibri" w:hAnsi="Calibri" w:cs="Calibri"/>
                <w:lang w:val="de-CH"/>
              </w:rPr>
            </w:pPr>
            <w:r w:rsidRPr="00521E1D">
              <w:rPr>
                <w:rFonts w:ascii="Calibri" w:eastAsia="Times New Roman" w:hAnsi="Calibri" w:cs="Calibri"/>
                <w:lang w:val="de-CH"/>
              </w:rPr>
              <w:t>kWh oder MJ/t</w:t>
            </w:r>
          </w:p>
        </w:tc>
      </w:tr>
      <w:tr w:rsidR="00573142" w:rsidRPr="009E707A" w14:paraId="30A8C9DA" w14:textId="77777777" w:rsidTr="00521E1D">
        <w:tc>
          <w:tcPr>
            <w:tcW w:w="6752" w:type="dxa"/>
            <w:tcBorders>
              <w:right w:val="single" w:sz="4" w:space="0" w:color="auto"/>
            </w:tcBorders>
            <w:shd w:val="clear" w:color="auto" w:fill="DAEEF3"/>
          </w:tcPr>
          <w:p w14:paraId="06167EBB"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Weiterer Energieträger: …………….</w:t>
            </w:r>
          </w:p>
        </w:tc>
        <w:tc>
          <w:tcPr>
            <w:tcW w:w="1470" w:type="dxa"/>
            <w:tcBorders>
              <w:left w:val="single" w:sz="4" w:space="0" w:color="auto"/>
            </w:tcBorders>
            <w:shd w:val="clear" w:color="auto" w:fill="DAEEF3"/>
          </w:tcPr>
          <w:p w14:paraId="2808832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699C6A59" w14:textId="77777777" w:rsidR="00573142" w:rsidRPr="00521E1D" w:rsidRDefault="00573142" w:rsidP="00521E1D">
            <w:pPr>
              <w:shd w:val="clear" w:color="auto" w:fill="DAEEF3"/>
              <w:jc w:val="center"/>
              <w:rPr>
                <w:rFonts w:ascii="Calibri" w:hAnsi="Calibri" w:cs="Calibri"/>
                <w:lang w:val="de-CH"/>
              </w:rPr>
            </w:pPr>
            <w:r w:rsidRPr="00521E1D">
              <w:rPr>
                <w:rFonts w:ascii="Calibri" w:eastAsia="Times New Roman" w:hAnsi="Calibri" w:cs="Calibri"/>
                <w:lang w:val="de-CH"/>
              </w:rPr>
              <w:t>kWh oder MJ/t</w:t>
            </w:r>
          </w:p>
        </w:tc>
      </w:tr>
      <w:tr w:rsidR="00573142" w:rsidRPr="009E707A" w14:paraId="63C75138" w14:textId="77777777" w:rsidTr="00521E1D">
        <w:tc>
          <w:tcPr>
            <w:tcW w:w="6752" w:type="dxa"/>
            <w:tcBorders>
              <w:right w:val="single" w:sz="4" w:space="0" w:color="auto"/>
            </w:tcBorders>
            <w:shd w:val="clear" w:color="auto" w:fill="DAEEF3"/>
          </w:tcPr>
          <w:p w14:paraId="56546ACA"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7F91A2DE"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11221689"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r w:rsidR="00573142" w:rsidRPr="009E707A" w14:paraId="36727A15" w14:textId="77777777" w:rsidTr="00521E1D">
        <w:tc>
          <w:tcPr>
            <w:tcW w:w="6752" w:type="dxa"/>
            <w:tcBorders>
              <w:right w:val="single" w:sz="4" w:space="0" w:color="auto"/>
            </w:tcBorders>
            <w:shd w:val="clear" w:color="auto" w:fill="DAEEF3"/>
          </w:tcPr>
          <w:p w14:paraId="7083CE2C"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0B895F5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301BD2CB"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r w:rsidR="00573142" w:rsidRPr="009E707A" w14:paraId="0B0F6F43" w14:textId="77777777" w:rsidTr="00521E1D">
        <w:tc>
          <w:tcPr>
            <w:tcW w:w="6752" w:type="dxa"/>
            <w:tcBorders>
              <w:right w:val="single" w:sz="4" w:space="0" w:color="auto"/>
            </w:tcBorders>
            <w:shd w:val="clear" w:color="auto" w:fill="DAEEF3"/>
          </w:tcPr>
          <w:p w14:paraId="60C2444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Direkte Emissionen in die Umgebungsluft </w:t>
            </w:r>
            <w:r w:rsidRPr="00521E1D">
              <w:rPr>
                <w:rFonts w:ascii="Calibri" w:eastAsia="Times New Roman" w:hAnsi="Calibri" w:cs="Calibri"/>
                <w:spacing w:val="-4"/>
                <w:lang w:val="de-CH"/>
              </w:rPr>
              <w:t>(z.B. Staub, VOC)</w:t>
            </w:r>
            <w:r w:rsidRPr="00521E1D">
              <w:rPr>
                <w:rFonts w:ascii="Calibri" w:hAnsi="Calibri" w:cs="Calibri"/>
                <w:lang w:val="de-CH"/>
              </w:rPr>
              <w:t>, Boden und Wasser</w:t>
            </w:r>
          </w:p>
        </w:tc>
        <w:tc>
          <w:tcPr>
            <w:tcW w:w="1470" w:type="dxa"/>
            <w:tcBorders>
              <w:left w:val="single" w:sz="4" w:space="0" w:color="auto"/>
            </w:tcBorders>
            <w:shd w:val="clear" w:color="auto" w:fill="DAEEF3"/>
          </w:tcPr>
          <w:p w14:paraId="17C2510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14AB4F57"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bl>
    <w:p w14:paraId="6A2C08B9" w14:textId="77777777" w:rsidR="00573142" w:rsidRPr="00521E1D" w:rsidRDefault="00573142" w:rsidP="00573142">
      <w:pPr>
        <w:rPr>
          <w:rFonts w:ascii="Calibri" w:hAnsi="Calibri" w:cs="Calibri"/>
          <w:lang w:val="de-CH"/>
        </w:rPr>
      </w:pPr>
    </w:p>
    <w:p w14:paraId="36578191" w14:textId="77777777" w:rsidR="00573142" w:rsidRPr="00521E1D" w:rsidRDefault="00573142" w:rsidP="00573142">
      <w:pPr>
        <w:rPr>
          <w:rFonts w:ascii="Calibri" w:hAnsi="Calibri" w:cs="Calibri"/>
          <w:lang w:val="de-CH"/>
        </w:rPr>
      </w:pPr>
    </w:p>
    <w:p w14:paraId="561261C7" w14:textId="77777777" w:rsidR="00573142" w:rsidRPr="00521E1D" w:rsidRDefault="00573142" w:rsidP="00573142">
      <w:pPr>
        <w:pStyle w:val="berschrift2"/>
        <w:rPr>
          <w:rFonts w:cs="Calibri"/>
        </w:rPr>
      </w:pPr>
      <w:bookmarkStart w:id="202" w:name="_Toc490051956"/>
      <w:bookmarkStart w:id="203" w:name="_Toc81484541"/>
      <w:r w:rsidRPr="00521E1D">
        <w:rPr>
          <w:rFonts w:cs="Calibri"/>
        </w:rPr>
        <w:t>B1-B7</w:t>
      </w:r>
      <w:r w:rsidRPr="00521E1D">
        <w:rPr>
          <w:rFonts w:cs="Calibri"/>
        </w:rPr>
        <w:tab/>
        <w:t>Nutzungsphase</w:t>
      </w:r>
      <w:bookmarkEnd w:id="202"/>
      <w:bookmarkEnd w:id="203"/>
    </w:p>
    <w:p w14:paraId="1A3E01C9" w14:textId="77777777" w:rsidR="00573142" w:rsidRPr="00521E1D" w:rsidRDefault="00573142" w:rsidP="00573142">
      <w:pPr>
        <w:rPr>
          <w:rFonts w:ascii="Calibri" w:hAnsi="Calibri" w:cs="Calibri"/>
          <w:lang w:val="de-CH"/>
        </w:rPr>
      </w:pPr>
    </w:p>
    <w:p w14:paraId="57D7447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Angabe Referenznutzungsdauer: [a]</w:t>
      </w:r>
    </w:p>
    <w:p w14:paraId="786AC898" w14:textId="77777777" w:rsidR="00573142" w:rsidRPr="00521E1D" w:rsidRDefault="00573142" w:rsidP="00521E1D">
      <w:pPr>
        <w:shd w:val="clear" w:color="auto" w:fill="DAEEF3"/>
        <w:rPr>
          <w:rFonts w:ascii="Calibri" w:hAnsi="Calibri" w:cs="Calibri"/>
          <w:lang w:val="de-CH"/>
        </w:rPr>
      </w:pPr>
    </w:p>
    <w:p w14:paraId="339E6BFA" w14:textId="0F2BF3F7" w:rsidR="00573142" w:rsidRPr="00521E1D" w:rsidRDefault="00573142" w:rsidP="00521E1D">
      <w:pPr>
        <w:shd w:val="clear" w:color="auto" w:fill="DAEEF3"/>
        <w:rPr>
          <w:rFonts w:ascii="Calibri" w:hAnsi="Calibri" w:cs="Calibri"/>
        </w:rPr>
      </w:pPr>
      <w:r w:rsidRPr="00521E1D">
        <w:rPr>
          <w:rFonts w:ascii="Calibri" w:hAnsi="Calibri" w:cs="Calibri"/>
          <w:lang w:val="de-CH"/>
        </w:rPr>
        <w:t xml:space="preserve">Die Parameter in </w:t>
      </w:r>
      <w:r w:rsidRPr="00521E1D">
        <w:rPr>
          <w:rFonts w:ascii="Calibri" w:hAnsi="Calibri" w:cs="Calibri"/>
          <w:lang w:val="de-CH"/>
        </w:rPr>
        <w:fldChar w:fldCharType="begin"/>
      </w:r>
      <w:r w:rsidRPr="00521E1D">
        <w:rPr>
          <w:rFonts w:ascii="Calibri" w:hAnsi="Calibri" w:cs="Calibri"/>
          <w:lang w:val="de-CH"/>
        </w:rPr>
        <w:instrText xml:space="preserve"> REF _Ref330546160 \h  \* MERGEFORMAT </w:instrText>
      </w:r>
      <w:r w:rsidRPr="00521E1D">
        <w:rPr>
          <w:rFonts w:ascii="Calibri" w:hAnsi="Calibri" w:cs="Calibri"/>
          <w:lang w:val="de-CH"/>
        </w:rPr>
      </w:r>
      <w:r w:rsidRPr="00521E1D">
        <w:rPr>
          <w:rFonts w:ascii="Calibri" w:hAnsi="Calibri" w:cs="Calibri"/>
          <w:lang w:val="de-CH"/>
        </w:rPr>
        <w:fldChar w:fldCharType="separate"/>
      </w:r>
      <w:r w:rsidR="00340871" w:rsidRPr="00521E1D">
        <w:rPr>
          <w:rFonts w:ascii="Calibri" w:hAnsi="Calibri" w:cs="Calibri"/>
          <w:lang w:val="de-CH"/>
        </w:rPr>
        <w:t xml:space="preserve">Tabelle </w:t>
      </w:r>
      <w:r w:rsidR="00340871">
        <w:rPr>
          <w:rFonts w:ascii="Calibri" w:hAnsi="Calibri" w:cs="Calibri"/>
          <w:noProof/>
          <w:lang w:val="de-CH"/>
        </w:rPr>
        <w:t>18</w:t>
      </w:r>
      <w:r w:rsidRPr="00521E1D">
        <w:rPr>
          <w:rFonts w:ascii="Calibri" w:hAnsi="Calibri" w:cs="Calibri"/>
          <w:lang w:val="de-CH"/>
        </w:rPr>
        <w:fldChar w:fldCharType="end"/>
      </w:r>
      <w:r w:rsidRPr="00521E1D">
        <w:rPr>
          <w:rFonts w:ascii="Calibri" w:hAnsi="Calibri" w:cs="Calibri"/>
          <w:lang w:val="de-CH"/>
        </w:rPr>
        <w:t xml:space="preserve">, </w:t>
      </w:r>
      <w:r w:rsidR="00447652">
        <w:rPr>
          <w:rFonts w:ascii="Calibri" w:hAnsi="Calibri" w:cs="Calibri"/>
          <w:lang w:val="de-CH"/>
        </w:rPr>
        <w:t>19</w:t>
      </w:r>
      <w:r w:rsidRPr="00521E1D">
        <w:rPr>
          <w:rFonts w:ascii="Calibri" w:hAnsi="Calibri" w:cs="Calibri"/>
          <w:lang w:val="de-CH"/>
        </w:rPr>
        <w:t xml:space="preserve">, </w:t>
      </w:r>
      <w:r w:rsidRPr="00521E1D">
        <w:rPr>
          <w:rFonts w:ascii="Calibri" w:hAnsi="Calibri" w:cs="Calibri"/>
          <w:lang w:val="de-CH"/>
        </w:rPr>
        <w:fldChar w:fldCharType="begin"/>
      </w:r>
      <w:r w:rsidRPr="00521E1D">
        <w:rPr>
          <w:rFonts w:ascii="Calibri" w:hAnsi="Calibri" w:cs="Calibri"/>
          <w:lang w:val="de-CH"/>
        </w:rPr>
        <w:instrText xml:space="preserve"> REF _Ref490051985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340871">
        <w:rPr>
          <w:rFonts w:ascii="Calibri" w:hAnsi="Calibri" w:cs="Calibri"/>
          <w:lang w:val="de-CH"/>
        </w:rPr>
        <w:t xml:space="preserve">Tabelle </w:t>
      </w:r>
      <w:r w:rsidR="00340871">
        <w:rPr>
          <w:rFonts w:ascii="Calibri" w:hAnsi="Calibri" w:cs="Calibri"/>
          <w:noProof/>
          <w:lang w:val="de-CH"/>
        </w:rPr>
        <w:t>20</w:t>
      </w:r>
      <w:r w:rsidRPr="00521E1D">
        <w:rPr>
          <w:rFonts w:ascii="Calibri" w:hAnsi="Calibri" w:cs="Calibri"/>
          <w:lang w:val="de-CH"/>
        </w:rPr>
        <w:fldChar w:fldCharType="end"/>
      </w:r>
      <w:r w:rsidRPr="00521E1D">
        <w:rPr>
          <w:rFonts w:ascii="Calibri" w:hAnsi="Calibri" w:cs="Calibri"/>
          <w:lang w:val="de-CH"/>
        </w:rPr>
        <w:t xml:space="preserve"> bzw. </w:t>
      </w:r>
      <w:r w:rsidRPr="00521E1D">
        <w:rPr>
          <w:rFonts w:ascii="Calibri" w:hAnsi="Calibri" w:cs="Calibri"/>
          <w:lang w:val="de-CH"/>
        </w:rPr>
        <w:fldChar w:fldCharType="begin"/>
      </w:r>
      <w:r w:rsidRPr="00521E1D">
        <w:rPr>
          <w:rFonts w:ascii="Calibri" w:hAnsi="Calibri" w:cs="Calibri"/>
          <w:lang w:val="de-CH"/>
        </w:rPr>
        <w:instrText xml:space="preserve"> REF _Ref330546191 \h  \* MERGEFORMAT </w:instrText>
      </w:r>
      <w:r w:rsidRPr="00521E1D">
        <w:rPr>
          <w:rFonts w:ascii="Calibri" w:hAnsi="Calibri" w:cs="Calibri"/>
          <w:lang w:val="de-CH"/>
        </w:rPr>
      </w:r>
      <w:r w:rsidRPr="00521E1D">
        <w:rPr>
          <w:rFonts w:ascii="Calibri" w:hAnsi="Calibri" w:cs="Calibri"/>
          <w:lang w:val="de-CH"/>
        </w:rPr>
        <w:fldChar w:fldCharType="separate"/>
      </w:r>
      <w:r w:rsidR="00340871">
        <w:rPr>
          <w:rFonts w:ascii="Calibri" w:hAnsi="Calibri" w:cs="Calibri"/>
          <w:lang w:val="de-CH"/>
        </w:rPr>
        <w:t xml:space="preserve">Tabelle </w:t>
      </w:r>
      <w:r w:rsidR="00340871">
        <w:rPr>
          <w:rFonts w:ascii="Calibri" w:hAnsi="Calibri" w:cs="Calibri"/>
          <w:noProof/>
          <w:lang w:val="de-CH"/>
        </w:rPr>
        <w:t>22</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weiteren Module der Nutzungsphase (B2-B7) heranzuziehen. </w:t>
      </w:r>
      <w:r w:rsidRPr="00521E1D">
        <w:rPr>
          <w:rFonts w:ascii="Calibri" w:hAnsi="Calibri" w:cs="Calibri"/>
        </w:rPr>
        <w:t xml:space="preserve">Diese Tabellen können weggelassen werden, wenn kein Input und kein Output erfolgt, </w:t>
      </w:r>
    </w:p>
    <w:p w14:paraId="5FA119EE"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rPr>
        <w:t xml:space="preserve">In diesem Falle genügt eine erklärende Notiz dazu: </w:t>
      </w:r>
      <w:r w:rsidRPr="00521E1D">
        <w:rPr>
          <w:rFonts w:ascii="Calibri" w:hAnsi="Calibri" w:cs="Calibri"/>
          <w:lang w:val="de-CH"/>
        </w:rPr>
        <w:t>In den Modulen BX-BY gibt es keine Stoff- bzw. Massenströme, Input +/- Output = 0.</w:t>
      </w:r>
    </w:p>
    <w:p w14:paraId="426C9D92" w14:textId="77777777" w:rsidR="00573142" w:rsidRPr="00521E1D" w:rsidRDefault="00573142" w:rsidP="00573142">
      <w:pPr>
        <w:rPr>
          <w:rFonts w:ascii="Calibri" w:hAnsi="Calibri" w:cs="Calibri"/>
          <w:lang w:val="de-CH"/>
        </w:rPr>
      </w:pPr>
    </w:p>
    <w:p w14:paraId="5BE5C946" w14:textId="24A62489" w:rsidR="00573142" w:rsidRPr="00521E1D" w:rsidRDefault="00573142" w:rsidP="00521E1D">
      <w:pPr>
        <w:pStyle w:val="Beschriftung"/>
        <w:shd w:val="clear" w:color="auto" w:fill="DAEEF3"/>
        <w:rPr>
          <w:rFonts w:ascii="Calibri" w:hAnsi="Calibri" w:cs="Calibri"/>
          <w:lang w:val="de-CH"/>
        </w:rPr>
      </w:pPr>
      <w:bookmarkStart w:id="204" w:name="_Ref330546160"/>
      <w:bookmarkStart w:id="205" w:name="_Toc490147669"/>
      <w:bookmarkStart w:id="206" w:name="_Toc150263145"/>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340871">
        <w:rPr>
          <w:rFonts w:ascii="Calibri" w:hAnsi="Calibri" w:cs="Calibri"/>
          <w:noProof/>
          <w:lang w:val="de-CH"/>
        </w:rPr>
        <w:t>18</w:t>
      </w:r>
      <w:r w:rsidRPr="00521E1D">
        <w:rPr>
          <w:rFonts w:ascii="Calibri" w:hAnsi="Calibri" w:cs="Calibri"/>
          <w:lang w:val="de-CH"/>
        </w:rPr>
        <w:fldChar w:fldCharType="end"/>
      </w:r>
      <w:bookmarkEnd w:id="204"/>
      <w:r w:rsidRPr="00521E1D">
        <w:rPr>
          <w:rFonts w:ascii="Calibri" w:hAnsi="Calibri" w:cs="Calibri"/>
          <w:lang w:val="de-CH"/>
        </w:rPr>
        <w:t>: Beschreibung des Szenarios „Instandhaltung (B2)“</w:t>
      </w:r>
      <w:bookmarkEnd w:id="205"/>
      <w:bookmarkEnd w:id="20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10"/>
        <w:gridCol w:w="1418"/>
        <w:gridCol w:w="1699"/>
      </w:tblGrid>
      <w:tr w:rsidR="00573142" w:rsidRPr="009E707A" w14:paraId="7A9552F4" w14:textId="77777777" w:rsidTr="00E36243">
        <w:tc>
          <w:tcPr>
            <w:tcW w:w="6810" w:type="dxa"/>
            <w:shd w:val="clear" w:color="auto" w:fill="DAEEF3"/>
            <w:tcMar>
              <w:top w:w="0" w:type="dxa"/>
              <w:left w:w="0" w:type="dxa"/>
              <w:bottom w:w="0" w:type="dxa"/>
              <w:right w:w="0" w:type="dxa"/>
            </w:tcMar>
            <w:vAlign w:val="center"/>
          </w:tcPr>
          <w:p w14:paraId="1967571A"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der Instandhaltung (B2)</w:t>
            </w:r>
          </w:p>
        </w:tc>
        <w:tc>
          <w:tcPr>
            <w:tcW w:w="1418" w:type="dxa"/>
            <w:shd w:val="clear" w:color="auto" w:fill="DAEEF3"/>
            <w:vAlign w:val="center"/>
          </w:tcPr>
          <w:p w14:paraId="2C853DAA"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99" w:type="dxa"/>
            <w:shd w:val="clear" w:color="auto" w:fill="DAEEF3"/>
            <w:tcMar>
              <w:top w:w="0" w:type="dxa"/>
              <w:left w:w="0" w:type="dxa"/>
              <w:bottom w:w="0" w:type="dxa"/>
              <w:right w:w="0" w:type="dxa"/>
            </w:tcMar>
          </w:tcPr>
          <w:p w14:paraId="0E9B6599"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E36243" w:rsidRPr="009E707A" w14:paraId="25B74228" w14:textId="77777777" w:rsidTr="00E36243">
        <w:tc>
          <w:tcPr>
            <w:tcW w:w="6810" w:type="dxa"/>
            <w:shd w:val="clear" w:color="auto" w:fill="DAEEF3"/>
            <w:tcMar>
              <w:top w:w="0" w:type="dxa"/>
              <w:left w:w="0" w:type="dxa"/>
              <w:bottom w:w="0" w:type="dxa"/>
              <w:right w:w="0" w:type="dxa"/>
            </w:tcMar>
          </w:tcPr>
          <w:p w14:paraId="4D9C5992" w14:textId="246DA698"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Inspektions-, Wartungs-, Reinigungsprozess </w:t>
            </w:r>
          </w:p>
        </w:tc>
        <w:tc>
          <w:tcPr>
            <w:tcW w:w="1418" w:type="dxa"/>
            <w:shd w:val="clear" w:color="auto" w:fill="DAEEF3"/>
          </w:tcPr>
          <w:p w14:paraId="0225047E"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612A1011" w14:textId="268C3B25"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 xml:space="preserve">Beschreibung oder Quelle für die Beschreibung </w:t>
            </w:r>
          </w:p>
        </w:tc>
      </w:tr>
      <w:tr w:rsidR="00E36243" w:rsidRPr="009E707A" w14:paraId="6A6F92FE" w14:textId="77777777" w:rsidTr="00E36243">
        <w:tc>
          <w:tcPr>
            <w:tcW w:w="6810" w:type="dxa"/>
            <w:shd w:val="clear" w:color="auto" w:fill="DAEEF3"/>
            <w:tcMar>
              <w:top w:w="0" w:type="dxa"/>
              <w:left w:w="0" w:type="dxa"/>
              <w:bottom w:w="0" w:type="dxa"/>
              <w:right w:w="0" w:type="dxa"/>
            </w:tcMar>
          </w:tcPr>
          <w:p w14:paraId="0271CB2E" w14:textId="774EDACC"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Inspektions-, Wartungs-, Reinigungszyklus </w:t>
            </w:r>
          </w:p>
        </w:tc>
        <w:tc>
          <w:tcPr>
            <w:tcW w:w="1418" w:type="dxa"/>
            <w:shd w:val="clear" w:color="auto" w:fill="DAEEF3"/>
          </w:tcPr>
          <w:p w14:paraId="628C6499" w14:textId="77777777" w:rsidR="00E36243" w:rsidRPr="00521E1D" w:rsidRDefault="00E36243" w:rsidP="00E36243">
            <w:pP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3EFC26F6" w14:textId="7B51845C"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Anzahl je RSL oder Jahr</w:t>
            </w:r>
          </w:p>
        </w:tc>
      </w:tr>
      <w:tr w:rsidR="00E36243" w:rsidRPr="009E707A" w14:paraId="60B32DDC" w14:textId="77777777" w:rsidTr="00E36243">
        <w:tc>
          <w:tcPr>
            <w:tcW w:w="6810" w:type="dxa"/>
            <w:shd w:val="clear" w:color="auto" w:fill="DAEEF3"/>
            <w:tcMar>
              <w:top w:w="0" w:type="dxa"/>
              <w:left w:w="0" w:type="dxa"/>
              <w:bottom w:w="0" w:type="dxa"/>
              <w:right w:w="0" w:type="dxa"/>
            </w:tcMar>
          </w:tcPr>
          <w:p w14:paraId="680E38C5" w14:textId="77777777" w:rsidR="00E36243" w:rsidRPr="00E36243" w:rsidRDefault="00E36243" w:rsidP="00E36243">
            <w:pPr>
              <w:pBdr>
                <w:top w:val="nil"/>
                <w:left w:val="nil"/>
                <w:bottom w:val="nil"/>
                <w:right w:val="nil"/>
                <w:between w:val="nil"/>
                <w:bar w:val="nil"/>
              </w:pBdr>
              <w:shd w:val="clear" w:color="auto" w:fill="DAEEF3"/>
              <w:ind w:left="147" w:right="237"/>
              <w:rPr>
                <w:rFonts w:ascii="Calibri" w:hAnsi="Calibri" w:cs="Calibri"/>
                <w:lang w:val="de-CH"/>
              </w:rPr>
            </w:pPr>
            <w:r w:rsidRPr="00E36243">
              <w:rPr>
                <w:rFonts w:ascii="Calibri" w:hAnsi="Calibri" w:cs="Calibri"/>
                <w:lang w:val="de-CH"/>
              </w:rPr>
              <w:t>Hilfs- und Betriebsstoffe für die Inspektion, Wartung, Reinigung</w:t>
            </w:r>
          </w:p>
          <w:p w14:paraId="5566FC21" w14:textId="04A4BB88"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(z. B. Reinigungsmittel spezifiziert nach Stoffen) </w:t>
            </w:r>
          </w:p>
        </w:tc>
        <w:tc>
          <w:tcPr>
            <w:tcW w:w="1418" w:type="dxa"/>
            <w:shd w:val="clear" w:color="auto" w:fill="DAEEF3"/>
          </w:tcPr>
          <w:p w14:paraId="6AE3605E"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2FF4E2F2" w14:textId="2800E1BB"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 xml:space="preserve">kg/Zyklus </w:t>
            </w:r>
          </w:p>
        </w:tc>
      </w:tr>
      <w:tr w:rsidR="00E36243" w:rsidRPr="009E707A" w14:paraId="33C46D8F" w14:textId="77777777" w:rsidTr="00E36243">
        <w:tc>
          <w:tcPr>
            <w:tcW w:w="6810" w:type="dxa"/>
            <w:shd w:val="clear" w:color="auto" w:fill="DAEEF3"/>
            <w:tcMar>
              <w:top w:w="0" w:type="dxa"/>
              <w:left w:w="0" w:type="dxa"/>
              <w:bottom w:w="0" w:type="dxa"/>
              <w:right w:w="0" w:type="dxa"/>
            </w:tcMar>
          </w:tcPr>
          <w:p w14:paraId="54F349DB" w14:textId="76C316EB"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Abfallstoffe infolge der Inspektion, Wartung, Reinigung (spezifiziert nach Stoffen) </w:t>
            </w:r>
          </w:p>
        </w:tc>
        <w:tc>
          <w:tcPr>
            <w:tcW w:w="1418" w:type="dxa"/>
            <w:shd w:val="clear" w:color="auto" w:fill="DAEEF3"/>
          </w:tcPr>
          <w:p w14:paraId="146536D8"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09F5BF9C" w14:textId="35533799"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 xml:space="preserve">kg </w:t>
            </w:r>
          </w:p>
        </w:tc>
      </w:tr>
      <w:tr w:rsidR="00E36243" w:rsidRPr="009E707A" w14:paraId="26FE2F7E" w14:textId="77777777" w:rsidTr="00E36243">
        <w:tc>
          <w:tcPr>
            <w:tcW w:w="6810" w:type="dxa"/>
            <w:shd w:val="clear" w:color="auto" w:fill="DAEEF3"/>
            <w:tcMar>
              <w:top w:w="0" w:type="dxa"/>
              <w:left w:w="0" w:type="dxa"/>
              <w:bottom w:w="0" w:type="dxa"/>
              <w:right w:w="0" w:type="dxa"/>
            </w:tcMar>
          </w:tcPr>
          <w:p w14:paraId="11ABCF09" w14:textId="1BD70F15"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Nettoverbrauch an Süßwasserressourcen während der Inspektion, Wartung, Reinigung </w:t>
            </w:r>
          </w:p>
        </w:tc>
        <w:tc>
          <w:tcPr>
            <w:tcW w:w="1418" w:type="dxa"/>
            <w:shd w:val="clear" w:color="auto" w:fill="DAEEF3"/>
          </w:tcPr>
          <w:p w14:paraId="073235B5"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2C432564" w14:textId="21408815"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m3</w:t>
            </w:r>
          </w:p>
        </w:tc>
      </w:tr>
      <w:tr w:rsidR="00E36243" w:rsidRPr="009E707A" w14:paraId="18E4E8BE" w14:textId="77777777" w:rsidTr="00E36243">
        <w:tc>
          <w:tcPr>
            <w:tcW w:w="6810" w:type="dxa"/>
            <w:shd w:val="clear" w:color="auto" w:fill="DAEEF3"/>
            <w:tcMar>
              <w:top w:w="0" w:type="dxa"/>
              <w:left w:w="0" w:type="dxa"/>
              <w:bottom w:w="0" w:type="dxa"/>
              <w:right w:w="0" w:type="dxa"/>
            </w:tcMar>
          </w:tcPr>
          <w:p w14:paraId="0070B72A" w14:textId="01D67D97"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Energieeinsatz während der Inspektion, Wartung, Reinigung, z. B. Staubsaugen, Art und Menge des Energieträgers, z. B. Strom, soweit angemessen und relevant.</w:t>
            </w:r>
          </w:p>
        </w:tc>
        <w:tc>
          <w:tcPr>
            <w:tcW w:w="1418" w:type="dxa"/>
            <w:shd w:val="clear" w:color="auto" w:fill="DAEEF3"/>
          </w:tcPr>
          <w:p w14:paraId="7F2F772F"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5AFC375E" w14:textId="419A1443"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 xml:space="preserve">kWh </w:t>
            </w:r>
          </w:p>
        </w:tc>
      </w:tr>
    </w:tbl>
    <w:p w14:paraId="278EBDD7" w14:textId="77777777" w:rsidR="00573142" w:rsidRPr="00521E1D" w:rsidRDefault="00573142" w:rsidP="00521E1D">
      <w:pPr>
        <w:shd w:val="clear" w:color="auto" w:fill="DAEEF3"/>
        <w:rPr>
          <w:rFonts w:ascii="Calibri" w:hAnsi="Calibri" w:cs="Calibri"/>
          <w:lang w:val="de-CH"/>
        </w:rPr>
      </w:pPr>
    </w:p>
    <w:p w14:paraId="2A15B5A0" w14:textId="016108CC" w:rsidR="00573142" w:rsidRPr="00521E1D" w:rsidRDefault="00E36243" w:rsidP="00521E1D">
      <w:pPr>
        <w:pStyle w:val="Beschriftung"/>
        <w:shd w:val="clear" w:color="auto" w:fill="DAEEF3"/>
        <w:rPr>
          <w:rFonts w:ascii="Calibri" w:hAnsi="Calibri" w:cs="Calibri"/>
          <w:lang w:val="de-CH"/>
        </w:rPr>
      </w:pPr>
      <w:bookmarkStart w:id="207" w:name="_Ref330546163"/>
      <w:bookmarkStart w:id="208" w:name="_Toc490147670"/>
      <w:r>
        <w:rPr>
          <w:rFonts w:ascii="Calibri" w:hAnsi="Calibri" w:cs="Calibri"/>
          <w:lang w:val="de-CH"/>
        </w:rPr>
        <w:br w:type="page"/>
      </w:r>
      <w:bookmarkStart w:id="209" w:name="_Toc150263146"/>
      <w:r w:rsidR="00573142" w:rsidRPr="00521E1D">
        <w:rPr>
          <w:rFonts w:ascii="Calibri" w:hAnsi="Calibri" w:cs="Calibri"/>
          <w:lang w:val="de-CH"/>
        </w:rPr>
        <w:lastRenderedPageBreak/>
        <w:t xml:space="preserve">Tabelle </w:t>
      </w:r>
      <w:r w:rsidR="00573142" w:rsidRPr="00521E1D">
        <w:rPr>
          <w:rFonts w:ascii="Calibri" w:hAnsi="Calibri" w:cs="Calibri"/>
          <w:lang w:val="de-CH"/>
        </w:rPr>
        <w:fldChar w:fldCharType="begin"/>
      </w:r>
      <w:r w:rsidR="00573142" w:rsidRPr="00521E1D">
        <w:rPr>
          <w:rFonts w:ascii="Calibri" w:hAnsi="Calibri" w:cs="Calibri"/>
          <w:lang w:val="de-CH"/>
        </w:rPr>
        <w:instrText xml:space="preserve"> SEQ Tabelle \* ARABIC </w:instrText>
      </w:r>
      <w:r w:rsidR="00573142" w:rsidRPr="00521E1D">
        <w:rPr>
          <w:rFonts w:ascii="Calibri" w:hAnsi="Calibri" w:cs="Calibri"/>
          <w:lang w:val="de-CH"/>
        </w:rPr>
        <w:fldChar w:fldCharType="separate"/>
      </w:r>
      <w:r w:rsidR="00340871">
        <w:rPr>
          <w:rFonts w:ascii="Calibri" w:hAnsi="Calibri" w:cs="Calibri"/>
          <w:noProof/>
          <w:lang w:val="de-CH"/>
        </w:rPr>
        <w:t>19</w:t>
      </w:r>
      <w:r w:rsidR="00573142" w:rsidRPr="00521E1D">
        <w:rPr>
          <w:rFonts w:ascii="Calibri" w:hAnsi="Calibri" w:cs="Calibri"/>
          <w:lang w:val="de-CH"/>
        </w:rPr>
        <w:fldChar w:fldCharType="end"/>
      </w:r>
      <w:bookmarkEnd w:id="207"/>
      <w:r w:rsidR="00573142" w:rsidRPr="00521E1D">
        <w:rPr>
          <w:rFonts w:ascii="Calibri" w:hAnsi="Calibri" w:cs="Calibri"/>
          <w:lang w:val="de-CH"/>
        </w:rPr>
        <w:t>: Beschreibung des Szenarios „Reparatur (B3)“</w:t>
      </w:r>
      <w:bookmarkEnd w:id="208"/>
      <w:bookmarkEnd w:id="20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5"/>
        <w:gridCol w:w="1424"/>
        <w:gridCol w:w="1708"/>
      </w:tblGrid>
      <w:tr w:rsidR="00573142" w:rsidRPr="009E707A" w14:paraId="6AED9111" w14:textId="77777777" w:rsidTr="00E36243">
        <w:tc>
          <w:tcPr>
            <w:tcW w:w="6795" w:type="dxa"/>
            <w:shd w:val="clear" w:color="auto" w:fill="DAEEF3"/>
            <w:tcMar>
              <w:top w:w="0" w:type="dxa"/>
              <w:left w:w="0" w:type="dxa"/>
              <w:bottom w:w="0" w:type="dxa"/>
              <w:right w:w="0" w:type="dxa"/>
            </w:tcMar>
            <w:vAlign w:val="center"/>
          </w:tcPr>
          <w:p w14:paraId="1DE590C5" w14:textId="77777777" w:rsidR="00573142"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Pr>
                <w:rFonts w:ascii="Calibri" w:hAnsi="Calibri" w:cs="Calibri"/>
                <w:b/>
                <w:color w:val="000000"/>
                <w:lang w:val="de-CH"/>
              </w:rPr>
              <w:t>Parameter zur Beschreibung der Reparatur (B3)</w:t>
            </w:r>
          </w:p>
        </w:tc>
        <w:tc>
          <w:tcPr>
            <w:tcW w:w="1424" w:type="dxa"/>
            <w:shd w:val="clear" w:color="auto" w:fill="DAEEF3"/>
            <w:vAlign w:val="center"/>
          </w:tcPr>
          <w:p w14:paraId="0AEFA0A6" w14:textId="77777777" w:rsidR="00573142" w:rsidRDefault="00573142" w:rsidP="00521E1D">
            <w:pPr>
              <w:shd w:val="clear" w:color="auto" w:fill="DAEEF3"/>
              <w:ind w:left="147"/>
              <w:jc w:val="center"/>
              <w:rPr>
                <w:rFonts w:ascii="Calibri" w:eastAsia="Times New Roman" w:hAnsi="Calibri" w:cs="Calibri"/>
                <w:b/>
                <w:color w:val="000000"/>
                <w:lang w:val="de-CH"/>
              </w:rPr>
            </w:pPr>
            <w:r>
              <w:rPr>
                <w:rFonts w:ascii="Calibri" w:hAnsi="Calibri" w:cs="Calibri"/>
                <w:b/>
                <w:color w:val="000000"/>
                <w:lang w:val="de-CH"/>
              </w:rPr>
              <w:t>Wert</w:t>
            </w:r>
          </w:p>
        </w:tc>
        <w:tc>
          <w:tcPr>
            <w:tcW w:w="1708" w:type="dxa"/>
            <w:shd w:val="clear" w:color="auto" w:fill="DAEEF3"/>
            <w:tcMar>
              <w:top w:w="0" w:type="dxa"/>
              <w:left w:w="0" w:type="dxa"/>
              <w:bottom w:w="0" w:type="dxa"/>
              <w:right w:w="0" w:type="dxa"/>
            </w:tcMar>
          </w:tcPr>
          <w:p w14:paraId="25F2B3EF" w14:textId="77777777" w:rsidR="00573142" w:rsidRDefault="00573142" w:rsidP="00521E1D">
            <w:pPr>
              <w:shd w:val="clear" w:color="auto" w:fill="DAEEF3"/>
              <w:ind w:left="147"/>
              <w:jc w:val="center"/>
              <w:rPr>
                <w:rFonts w:ascii="Calibri" w:hAnsi="Calibri" w:cs="Calibri"/>
                <w:b/>
                <w:color w:val="000000"/>
                <w:lang w:val="de-CH"/>
              </w:rPr>
            </w:pPr>
            <w:r>
              <w:rPr>
                <w:rFonts w:ascii="Calibri" w:hAnsi="Calibri" w:cs="Calibri"/>
                <w:b/>
                <w:color w:val="000000"/>
                <w:lang w:val="de-CH"/>
              </w:rPr>
              <w:t>Messgröße</w:t>
            </w:r>
          </w:p>
        </w:tc>
      </w:tr>
      <w:tr w:rsidR="003008EE" w:rsidRPr="009E707A" w14:paraId="341634DE" w14:textId="77777777" w:rsidTr="00E36243">
        <w:tc>
          <w:tcPr>
            <w:tcW w:w="6795" w:type="dxa"/>
            <w:shd w:val="clear" w:color="auto" w:fill="DAEEF3"/>
            <w:tcMar>
              <w:top w:w="0" w:type="dxa"/>
              <w:left w:w="0" w:type="dxa"/>
              <w:bottom w:w="0" w:type="dxa"/>
              <w:right w:w="0" w:type="dxa"/>
            </w:tcMar>
          </w:tcPr>
          <w:p w14:paraId="36E330B0" w14:textId="026C1049" w:rsidR="003008EE" w:rsidRDefault="003008EE" w:rsidP="003008EE">
            <w:pPr>
              <w:pBdr>
                <w:top w:val="nil"/>
                <w:left w:val="nil"/>
                <w:bottom w:val="nil"/>
                <w:right w:val="nil"/>
                <w:between w:val="nil"/>
                <w:bar w:val="nil"/>
              </w:pBdr>
              <w:shd w:val="clear" w:color="auto" w:fill="DAEEF3"/>
              <w:ind w:left="147" w:right="-141"/>
              <w:rPr>
                <w:rFonts w:ascii="Calibri" w:hAnsi="Calibri" w:cs="Calibri"/>
                <w:lang w:val="de-CH"/>
              </w:rPr>
            </w:pPr>
            <w:r>
              <w:rPr>
                <w:rFonts w:ascii="Calibri" w:hAnsi="Calibri" w:cs="Calibri"/>
                <w:lang w:val="de-CH"/>
              </w:rPr>
              <w:t xml:space="preserve">Reparaturprozess </w:t>
            </w:r>
          </w:p>
        </w:tc>
        <w:tc>
          <w:tcPr>
            <w:tcW w:w="1424" w:type="dxa"/>
            <w:shd w:val="clear" w:color="auto" w:fill="DAEEF3"/>
          </w:tcPr>
          <w:p w14:paraId="44CF9EFD" w14:textId="77777777" w:rsidR="003008EE"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6C131B96" w14:textId="74B7C47E" w:rsidR="003008EE" w:rsidRDefault="003008EE" w:rsidP="003008EE">
            <w:pPr>
              <w:pBdr>
                <w:top w:val="nil"/>
                <w:left w:val="nil"/>
                <w:bottom w:val="nil"/>
                <w:right w:val="nil"/>
                <w:between w:val="nil"/>
                <w:bar w:val="nil"/>
              </w:pBdr>
              <w:shd w:val="clear" w:color="auto" w:fill="DAEEF3"/>
              <w:jc w:val="center"/>
              <w:rPr>
                <w:rFonts w:ascii="Calibri" w:hAnsi="Calibri" w:cs="Calibri"/>
                <w:sz w:val="16"/>
                <w:szCs w:val="20"/>
                <w:lang w:val="de-CH"/>
              </w:rPr>
            </w:pPr>
            <w:r w:rsidRPr="00F265F1">
              <w:rPr>
                <w:rFonts w:ascii="Calibri" w:hAnsi="Calibri" w:cs="Calibri"/>
                <w:sz w:val="16"/>
                <w:szCs w:val="20"/>
              </w:rPr>
              <w:t>Beschreibung oder Quelle für die Beschreibung</w:t>
            </w:r>
          </w:p>
        </w:tc>
      </w:tr>
      <w:tr w:rsidR="003008EE" w:rsidRPr="009E707A" w14:paraId="2E0F86A4" w14:textId="77777777" w:rsidTr="00E36243">
        <w:tc>
          <w:tcPr>
            <w:tcW w:w="6795" w:type="dxa"/>
            <w:shd w:val="clear" w:color="auto" w:fill="DAEEF3"/>
            <w:tcMar>
              <w:top w:w="0" w:type="dxa"/>
              <w:left w:w="0" w:type="dxa"/>
              <w:bottom w:w="0" w:type="dxa"/>
              <w:right w:w="0" w:type="dxa"/>
            </w:tcMar>
          </w:tcPr>
          <w:p w14:paraId="52F6E75D" w14:textId="799BDCCE" w:rsidR="003008EE" w:rsidRDefault="003008EE" w:rsidP="003008EE">
            <w:pPr>
              <w:pBdr>
                <w:top w:val="nil"/>
                <w:left w:val="nil"/>
                <w:bottom w:val="nil"/>
                <w:right w:val="nil"/>
                <w:between w:val="nil"/>
                <w:bar w:val="nil"/>
              </w:pBdr>
              <w:shd w:val="clear" w:color="auto" w:fill="DAEEF3"/>
              <w:ind w:left="147" w:right="-141"/>
              <w:rPr>
                <w:rFonts w:ascii="Calibri" w:hAnsi="Calibri" w:cs="Calibri"/>
                <w:lang w:val="de-CH"/>
              </w:rPr>
            </w:pPr>
            <w:r>
              <w:rPr>
                <w:rFonts w:ascii="Calibri" w:hAnsi="Calibri" w:cs="Calibri"/>
                <w:lang w:val="de-CH"/>
              </w:rPr>
              <w:t xml:space="preserve">Inspektionsprozess </w:t>
            </w:r>
          </w:p>
        </w:tc>
        <w:tc>
          <w:tcPr>
            <w:tcW w:w="1424" w:type="dxa"/>
            <w:shd w:val="clear" w:color="auto" w:fill="DAEEF3"/>
          </w:tcPr>
          <w:p w14:paraId="6516B5E5" w14:textId="77777777" w:rsidR="003008EE"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334D0D99" w14:textId="3CE20CE0" w:rsidR="003008EE" w:rsidRDefault="003008EE" w:rsidP="003008EE">
            <w:pPr>
              <w:pBdr>
                <w:top w:val="nil"/>
                <w:left w:val="nil"/>
                <w:bottom w:val="nil"/>
                <w:right w:val="nil"/>
                <w:between w:val="nil"/>
                <w:bar w:val="nil"/>
              </w:pBdr>
              <w:shd w:val="clear" w:color="auto" w:fill="DAEEF3"/>
              <w:jc w:val="center"/>
              <w:rPr>
                <w:rFonts w:ascii="Calibri" w:hAnsi="Calibri" w:cs="Calibri"/>
                <w:sz w:val="16"/>
                <w:szCs w:val="20"/>
                <w:lang w:val="de-CH"/>
              </w:rPr>
            </w:pPr>
            <w:r w:rsidRPr="00F265F1">
              <w:rPr>
                <w:rFonts w:ascii="Calibri" w:hAnsi="Calibri" w:cs="Calibri"/>
                <w:sz w:val="16"/>
                <w:szCs w:val="20"/>
              </w:rPr>
              <w:t>Beschreibung oder Quelle für die Beschreibung</w:t>
            </w:r>
          </w:p>
        </w:tc>
      </w:tr>
      <w:tr w:rsidR="003008EE" w:rsidRPr="009E707A" w14:paraId="014D6E80" w14:textId="77777777" w:rsidTr="00E36243">
        <w:tc>
          <w:tcPr>
            <w:tcW w:w="6795" w:type="dxa"/>
            <w:shd w:val="clear" w:color="auto" w:fill="DAEEF3"/>
            <w:tcMar>
              <w:top w:w="0" w:type="dxa"/>
              <w:left w:w="0" w:type="dxa"/>
              <w:bottom w:w="0" w:type="dxa"/>
              <w:right w:w="0" w:type="dxa"/>
            </w:tcMar>
          </w:tcPr>
          <w:p w14:paraId="24AD162D" w14:textId="72F30EEA" w:rsidR="003008EE" w:rsidRDefault="003008EE" w:rsidP="003008EE">
            <w:pPr>
              <w:shd w:val="clear" w:color="auto" w:fill="DAEEF3"/>
              <w:ind w:left="147" w:right="-141"/>
              <w:rPr>
                <w:rFonts w:ascii="Calibri" w:hAnsi="Calibri" w:cs="Calibri"/>
                <w:lang w:val="de-CH"/>
              </w:rPr>
            </w:pPr>
            <w:r>
              <w:rPr>
                <w:rFonts w:ascii="Calibri" w:hAnsi="Calibri" w:cs="Calibri"/>
                <w:lang w:val="de-CH"/>
              </w:rPr>
              <w:t xml:space="preserve">Reparaturzyklus </w:t>
            </w:r>
          </w:p>
        </w:tc>
        <w:tc>
          <w:tcPr>
            <w:tcW w:w="1424" w:type="dxa"/>
            <w:shd w:val="clear" w:color="auto" w:fill="DAEEF3"/>
          </w:tcPr>
          <w:p w14:paraId="1F387299" w14:textId="77777777" w:rsidR="003008EE" w:rsidRDefault="003008EE" w:rsidP="003008EE">
            <w:pP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53911E8A" w14:textId="0361F833" w:rsidR="003008EE" w:rsidRDefault="003008EE" w:rsidP="003008EE">
            <w:pPr>
              <w:shd w:val="clear" w:color="auto" w:fill="DAEEF3"/>
              <w:jc w:val="center"/>
              <w:rPr>
                <w:rFonts w:ascii="Calibri" w:hAnsi="Calibri" w:cs="Calibri"/>
                <w:sz w:val="16"/>
                <w:szCs w:val="20"/>
                <w:lang w:val="de-CH"/>
              </w:rPr>
            </w:pPr>
            <w:r w:rsidRPr="00F265F1">
              <w:rPr>
                <w:rFonts w:ascii="Calibri" w:hAnsi="Calibri" w:cs="Calibri"/>
                <w:sz w:val="16"/>
                <w:szCs w:val="20"/>
              </w:rPr>
              <w:t>Reparaturzyklus Anzahl je RSL oder Jahr</w:t>
            </w:r>
          </w:p>
        </w:tc>
      </w:tr>
      <w:tr w:rsidR="003008EE" w:rsidRPr="009E707A" w14:paraId="1B8965D4" w14:textId="77777777" w:rsidTr="00E36243">
        <w:tc>
          <w:tcPr>
            <w:tcW w:w="6795" w:type="dxa"/>
            <w:shd w:val="clear" w:color="auto" w:fill="DAEEF3"/>
            <w:tcMar>
              <w:top w:w="0" w:type="dxa"/>
              <w:left w:w="0" w:type="dxa"/>
              <w:bottom w:w="0" w:type="dxa"/>
              <w:right w:w="0" w:type="dxa"/>
            </w:tcMar>
          </w:tcPr>
          <w:p w14:paraId="1294DA3A" w14:textId="4529DF6D" w:rsidR="003008EE" w:rsidRDefault="003008EE" w:rsidP="003008EE">
            <w:pPr>
              <w:pBdr>
                <w:top w:val="nil"/>
                <w:left w:val="nil"/>
                <w:bottom w:val="nil"/>
                <w:right w:val="nil"/>
                <w:between w:val="nil"/>
                <w:bar w:val="nil"/>
              </w:pBdr>
              <w:shd w:val="clear" w:color="auto" w:fill="DAEEF3"/>
              <w:ind w:left="147" w:right="-141"/>
              <w:rPr>
                <w:rFonts w:ascii="Calibri" w:hAnsi="Calibri" w:cs="Calibri"/>
                <w:lang w:val="de-CH"/>
              </w:rPr>
            </w:pPr>
            <w:r>
              <w:rPr>
                <w:rFonts w:ascii="Calibri" w:hAnsi="Calibri" w:cs="Calibri"/>
                <w:lang w:val="de-CH"/>
              </w:rPr>
              <w:t xml:space="preserve">Hilfs- und Betriebsstoffe, z. B. Schmierstoffe, spezifiziert nach Stoffen </w:t>
            </w:r>
          </w:p>
        </w:tc>
        <w:tc>
          <w:tcPr>
            <w:tcW w:w="1424" w:type="dxa"/>
            <w:shd w:val="clear" w:color="auto" w:fill="DAEEF3"/>
          </w:tcPr>
          <w:p w14:paraId="73849F9C" w14:textId="77777777" w:rsidR="003008EE"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41EC2662" w14:textId="7A370B86" w:rsidR="003008EE" w:rsidRDefault="003008EE" w:rsidP="003008EE">
            <w:pPr>
              <w:shd w:val="clear" w:color="auto" w:fill="DAEEF3"/>
              <w:jc w:val="center"/>
              <w:rPr>
                <w:rFonts w:ascii="Calibri" w:hAnsi="Calibri" w:cs="Calibri"/>
                <w:sz w:val="16"/>
                <w:szCs w:val="20"/>
                <w:lang w:val="de-CH"/>
              </w:rPr>
            </w:pPr>
            <w:r w:rsidRPr="00F265F1">
              <w:rPr>
                <w:rFonts w:ascii="Calibri" w:hAnsi="Calibri" w:cs="Calibri"/>
                <w:sz w:val="16"/>
                <w:szCs w:val="20"/>
              </w:rPr>
              <w:t>kg oder kg/Zyklus</w:t>
            </w:r>
          </w:p>
        </w:tc>
      </w:tr>
      <w:tr w:rsidR="003008EE" w:rsidRPr="009E707A" w14:paraId="14E4BB4D" w14:textId="77777777" w:rsidTr="00E36243">
        <w:tc>
          <w:tcPr>
            <w:tcW w:w="6795" w:type="dxa"/>
            <w:shd w:val="clear" w:color="auto" w:fill="DAEEF3"/>
            <w:tcMar>
              <w:top w:w="0" w:type="dxa"/>
              <w:left w:w="0" w:type="dxa"/>
              <w:bottom w:w="0" w:type="dxa"/>
              <w:right w:w="0" w:type="dxa"/>
            </w:tcMar>
          </w:tcPr>
          <w:p w14:paraId="011442E5" w14:textId="4FDAA1A1" w:rsidR="003008EE" w:rsidRDefault="003008EE" w:rsidP="003008EE">
            <w:pPr>
              <w:shd w:val="clear" w:color="auto" w:fill="DAEEF3"/>
              <w:ind w:left="147" w:right="-141"/>
              <w:rPr>
                <w:rFonts w:ascii="Calibri" w:hAnsi="Calibri" w:cs="Calibri"/>
                <w:lang w:val="de-CH"/>
              </w:rPr>
            </w:pPr>
            <w:r>
              <w:rPr>
                <w:rFonts w:ascii="Calibri" w:hAnsi="Calibri" w:cs="Calibri"/>
                <w:lang w:val="de-CH"/>
              </w:rPr>
              <w:t xml:space="preserve">Abfallstoffe infolge der Reparatur (spezifiziert nach Stoffen) </w:t>
            </w:r>
          </w:p>
        </w:tc>
        <w:tc>
          <w:tcPr>
            <w:tcW w:w="1424" w:type="dxa"/>
            <w:shd w:val="clear" w:color="auto" w:fill="DAEEF3"/>
          </w:tcPr>
          <w:p w14:paraId="01570C9C" w14:textId="77777777" w:rsidR="003008EE"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038B5FBE" w14:textId="2BDDBE4C" w:rsidR="003008EE" w:rsidRDefault="003008EE" w:rsidP="003008EE">
            <w:pPr>
              <w:pBdr>
                <w:top w:val="nil"/>
                <w:left w:val="nil"/>
                <w:bottom w:val="nil"/>
                <w:right w:val="nil"/>
                <w:between w:val="nil"/>
                <w:bar w:val="nil"/>
              </w:pBdr>
              <w:shd w:val="clear" w:color="auto" w:fill="DAEEF3"/>
              <w:jc w:val="center"/>
              <w:rPr>
                <w:rFonts w:ascii="Calibri" w:hAnsi="Calibri" w:cs="Calibri"/>
                <w:sz w:val="16"/>
                <w:szCs w:val="20"/>
                <w:lang w:val="de-CH"/>
              </w:rPr>
            </w:pPr>
            <w:r w:rsidRPr="00F265F1">
              <w:rPr>
                <w:rFonts w:ascii="Calibri" w:hAnsi="Calibri" w:cs="Calibri"/>
                <w:sz w:val="16"/>
                <w:szCs w:val="20"/>
                <w:lang w:val="de-CH"/>
              </w:rPr>
              <w:t>Kg</w:t>
            </w:r>
          </w:p>
        </w:tc>
      </w:tr>
      <w:tr w:rsidR="003008EE" w:rsidRPr="009E707A" w14:paraId="43B5255B" w14:textId="77777777" w:rsidTr="00E36243">
        <w:tc>
          <w:tcPr>
            <w:tcW w:w="6795" w:type="dxa"/>
            <w:shd w:val="clear" w:color="auto" w:fill="DAEEF3"/>
            <w:tcMar>
              <w:top w:w="0" w:type="dxa"/>
              <w:left w:w="0" w:type="dxa"/>
              <w:bottom w:w="0" w:type="dxa"/>
              <w:right w:w="0" w:type="dxa"/>
            </w:tcMar>
          </w:tcPr>
          <w:p w14:paraId="25F237D0" w14:textId="7DA572B5" w:rsidR="003008EE" w:rsidRDefault="003008EE" w:rsidP="003008EE">
            <w:pPr>
              <w:pBdr>
                <w:top w:val="nil"/>
                <w:left w:val="nil"/>
                <w:bottom w:val="nil"/>
                <w:right w:val="nil"/>
                <w:between w:val="nil"/>
                <w:bar w:val="nil"/>
              </w:pBdr>
              <w:shd w:val="clear" w:color="auto" w:fill="DAEEF3"/>
              <w:ind w:left="147" w:right="-141"/>
              <w:rPr>
                <w:rFonts w:ascii="Calibri" w:hAnsi="Calibri" w:cs="Calibri"/>
                <w:lang w:val="de-CH"/>
              </w:rPr>
            </w:pPr>
            <w:r>
              <w:rPr>
                <w:rFonts w:ascii="Calibri" w:hAnsi="Calibri" w:cs="Calibri"/>
                <w:lang w:val="de-CH"/>
              </w:rPr>
              <w:t xml:space="preserve">Nettoverbrauch an Süßwasserreserven während der Reparatur </w:t>
            </w:r>
          </w:p>
        </w:tc>
        <w:tc>
          <w:tcPr>
            <w:tcW w:w="1424" w:type="dxa"/>
            <w:shd w:val="clear" w:color="auto" w:fill="DAEEF3"/>
          </w:tcPr>
          <w:p w14:paraId="5853E1D4" w14:textId="77777777" w:rsidR="003008EE"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250B75DB" w14:textId="7155273C" w:rsidR="003008EE" w:rsidRDefault="003008EE" w:rsidP="003008EE">
            <w:pPr>
              <w:shd w:val="clear" w:color="auto" w:fill="DAEEF3"/>
              <w:jc w:val="center"/>
              <w:rPr>
                <w:rFonts w:ascii="Calibri" w:hAnsi="Calibri" w:cs="Calibri"/>
                <w:sz w:val="16"/>
                <w:szCs w:val="20"/>
                <w:lang w:val="de-CH"/>
              </w:rPr>
            </w:pPr>
            <w:r w:rsidRPr="00F265F1">
              <w:rPr>
                <w:rFonts w:ascii="Calibri" w:hAnsi="Calibri" w:cs="Calibri"/>
                <w:sz w:val="16"/>
                <w:szCs w:val="20"/>
                <w:lang w:val="de-CH"/>
              </w:rPr>
              <w:t>m³</w:t>
            </w:r>
          </w:p>
        </w:tc>
      </w:tr>
      <w:tr w:rsidR="003008EE" w:rsidRPr="009E707A" w14:paraId="2CCB834A" w14:textId="77777777" w:rsidTr="00E36243">
        <w:tc>
          <w:tcPr>
            <w:tcW w:w="6795" w:type="dxa"/>
            <w:shd w:val="clear" w:color="auto" w:fill="DAEEF3"/>
            <w:tcMar>
              <w:top w:w="0" w:type="dxa"/>
              <w:left w:w="0" w:type="dxa"/>
              <w:bottom w:w="0" w:type="dxa"/>
              <w:right w:w="0" w:type="dxa"/>
            </w:tcMar>
          </w:tcPr>
          <w:p w14:paraId="1766E2E3" w14:textId="0B3F221E" w:rsidR="003008EE" w:rsidRDefault="003008EE" w:rsidP="003008EE">
            <w:pPr>
              <w:pBdr>
                <w:top w:val="nil"/>
                <w:left w:val="nil"/>
                <w:bottom w:val="nil"/>
                <w:right w:val="nil"/>
                <w:between w:val="nil"/>
                <w:bar w:val="nil"/>
              </w:pBdr>
              <w:shd w:val="clear" w:color="auto" w:fill="DAEEF3"/>
              <w:ind w:left="147" w:right="-141"/>
              <w:rPr>
                <w:rFonts w:ascii="Calibri" w:hAnsi="Calibri" w:cs="Calibri"/>
                <w:lang w:val="de-CH"/>
              </w:rPr>
            </w:pPr>
            <w:r>
              <w:rPr>
                <w:rFonts w:ascii="Calibri" w:hAnsi="Calibri" w:cs="Calibri"/>
                <w:lang w:val="de-CH"/>
              </w:rPr>
              <w:t>Energieeinsatz während der Reparatur, z. B. Kraneinsatz, Art und Menge des Energieträgers, z. B. Strom, soweit angemessen und relevant</w:t>
            </w:r>
          </w:p>
        </w:tc>
        <w:tc>
          <w:tcPr>
            <w:tcW w:w="1424" w:type="dxa"/>
            <w:shd w:val="clear" w:color="auto" w:fill="DAEEF3"/>
          </w:tcPr>
          <w:p w14:paraId="611AD53C" w14:textId="77777777" w:rsidR="003008EE"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5D735688" w14:textId="27BDFE40" w:rsidR="003008EE" w:rsidRDefault="003008EE" w:rsidP="003008EE">
            <w:pPr>
              <w:shd w:val="clear" w:color="auto" w:fill="DAEEF3"/>
              <w:jc w:val="center"/>
              <w:rPr>
                <w:rFonts w:ascii="Calibri" w:hAnsi="Calibri" w:cs="Calibri"/>
                <w:sz w:val="16"/>
                <w:szCs w:val="20"/>
                <w:lang w:val="de-CH"/>
              </w:rPr>
            </w:pPr>
            <w:r w:rsidRPr="00F265F1">
              <w:rPr>
                <w:rFonts w:ascii="Calibri" w:hAnsi="Calibri" w:cs="Calibri"/>
                <w:sz w:val="16"/>
                <w:szCs w:val="20"/>
                <w:lang w:val="de-CH"/>
              </w:rPr>
              <w:t>kWh/RSL, kWh/Zyklus</w:t>
            </w:r>
          </w:p>
        </w:tc>
      </w:tr>
    </w:tbl>
    <w:p w14:paraId="4E7DB7E2" w14:textId="77777777" w:rsidR="00573142" w:rsidRPr="00521E1D" w:rsidRDefault="00573142" w:rsidP="00521E1D">
      <w:pPr>
        <w:shd w:val="clear" w:color="auto" w:fill="DAEEF3"/>
        <w:rPr>
          <w:rFonts w:ascii="Calibri" w:hAnsi="Calibri" w:cs="Calibri"/>
          <w:lang w:val="de-CH"/>
        </w:rPr>
      </w:pPr>
    </w:p>
    <w:p w14:paraId="48043D48" w14:textId="45F06695" w:rsidR="00F07F67" w:rsidRDefault="00F07F67">
      <w:pPr>
        <w:spacing w:after="200" w:line="276" w:lineRule="auto"/>
        <w:rPr>
          <w:rFonts w:ascii="Calibri" w:hAnsi="Calibri" w:cs="Calibri"/>
          <w:b/>
          <w:bCs/>
          <w:color w:val="17365D"/>
          <w:szCs w:val="18"/>
          <w:lang w:val="de-CH"/>
        </w:rPr>
      </w:pPr>
      <w:bookmarkStart w:id="210" w:name="_Ref330546165"/>
    </w:p>
    <w:p w14:paraId="65AFC760" w14:textId="18A89FCF" w:rsidR="00573142" w:rsidRDefault="00573142" w:rsidP="00521E1D">
      <w:pPr>
        <w:pStyle w:val="Beschriftung"/>
        <w:shd w:val="clear" w:color="auto" w:fill="DAEEF3"/>
        <w:rPr>
          <w:rFonts w:ascii="Calibri" w:hAnsi="Calibri" w:cs="Calibri"/>
          <w:lang w:val="de-CH"/>
        </w:rPr>
      </w:pPr>
      <w:bookmarkStart w:id="211" w:name="_Ref490051985"/>
      <w:bookmarkStart w:id="212" w:name="_Toc150263147"/>
      <w:bookmarkStart w:id="213" w:name="_Toc490147671"/>
      <w:r>
        <w:rPr>
          <w:rFonts w:ascii="Calibri" w:hAnsi="Calibri" w:cs="Calibri"/>
          <w:lang w:val="de-CH"/>
        </w:rPr>
        <w:t xml:space="preserve">Tabelle </w:t>
      </w:r>
      <w:r w:rsidRPr="00F265F1">
        <w:rPr>
          <w:rFonts w:ascii="Calibri" w:hAnsi="Calibri" w:cs="Calibri"/>
          <w:lang w:val="de-CH"/>
        </w:rPr>
        <w:fldChar w:fldCharType="begin"/>
      </w:r>
      <w:r>
        <w:rPr>
          <w:rFonts w:ascii="Calibri" w:hAnsi="Calibri" w:cs="Calibri"/>
          <w:lang w:val="de-CH"/>
        </w:rPr>
        <w:instrText xml:space="preserve"> SEQ Tabelle \* ARABIC </w:instrText>
      </w:r>
      <w:r w:rsidRPr="00F265F1">
        <w:rPr>
          <w:rFonts w:ascii="Calibri" w:hAnsi="Calibri" w:cs="Calibri"/>
          <w:lang w:val="de-CH"/>
        </w:rPr>
        <w:fldChar w:fldCharType="separate"/>
      </w:r>
      <w:r w:rsidR="00340871">
        <w:rPr>
          <w:rFonts w:ascii="Calibri" w:hAnsi="Calibri" w:cs="Calibri"/>
          <w:noProof/>
          <w:lang w:val="de-CH"/>
        </w:rPr>
        <w:t>20</w:t>
      </w:r>
      <w:r w:rsidRPr="00F265F1">
        <w:rPr>
          <w:rFonts w:ascii="Calibri" w:hAnsi="Calibri" w:cs="Calibri"/>
          <w:lang w:val="de-CH"/>
        </w:rPr>
        <w:fldChar w:fldCharType="end"/>
      </w:r>
      <w:bookmarkEnd w:id="210"/>
      <w:bookmarkEnd w:id="211"/>
      <w:r>
        <w:rPr>
          <w:rFonts w:ascii="Calibri" w:hAnsi="Calibri" w:cs="Calibri"/>
          <w:lang w:val="de-CH"/>
        </w:rPr>
        <w:t>: Beschreibung der Szenarios „Ersatz (B4)“</w:t>
      </w:r>
      <w:bookmarkEnd w:id="212"/>
      <w:r>
        <w:rPr>
          <w:rFonts w:ascii="Calibri" w:hAnsi="Calibri" w:cs="Calibri"/>
          <w:lang w:val="de-CH"/>
        </w:rPr>
        <w:t xml:space="preserve"> </w:t>
      </w:r>
      <w:bookmarkEnd w:id="213"/>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55"/>
        <w:gridCol w:w="1391"/>
        <w:gridCol w:w="1651"/>
      </w:tblGrid>
      <w:tr w:rsidR="00573142" w14:paraId="76962B34" w14:textId="77777777" w:rsidTr="003F03A4">
        <w:tc>
          <w:tcPr>
            <w:tcW w:w="6955" w:type="dxa"/>
            <w:shd w:val="clear" w:color="auto" w:fill="DAEEF3"/>
            <w:tcMar>
              <w:top w:w="0" w:type="dxa"/>
              <w:left w:w="0" w:type="dxa"/>
              <w:bottom w:w="0" w:type="dxa"/>
              <w:right w:w="0" w:type="dxa"/>
            </w:tcMar>
            <w:vAlign w:val="center"/>
          </w:tcPr>
          <w:p w14:paraId="23808E03" w14:textId="6EE09DD5" w:rsidR="00573142"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Pr>
                <w:rFonts w:ascii="Calibri" w:hAnsi="Calibri" w:cs="Calibri"/>
                <w:b/>
                <w:color w:val="000000"/>
                <w:lang w:val="de-CH"/>
              </w:rPr>
              <w:t xml:space="preserve">Parameter zur Beschreibung Ersatz (B4) </w:t>
            </w:r>
          </w:p>
        </w:tc>
        <w:tc>
          <w:tcPr>
            <w:tcW w:w="1391" w:type="dxa"/>
            <w:shd w:val="clear" w:color="auto" w:fill="DAEEF3"/>
            <w:vAlign w:val="center"/>
          </w:tcPr>
          <w:p w14:paraId="15D4BE4B" w14:textId="77777777" w:rsidR="00573142" w:rsidRDefault="00573142" w:rsidP="00521E1D">
            <w:pPr>
              <w:shd w:val="clear" w:color="auto" w:fill="DAEEF3"/>
              <w:ind w:left="147"/>
              <w:jc w:val="center"/>
              <w:rPr>
                <w:rFonts w:ascii="Calibri" w:eastAsia="Times New Roman" w:hAnsi="Calibri" w:cs="Calibri"/>
                <w:b/>
                <w:color w:val="000000"/>
                <w:lang w:val="de-CH"/>
              </w:rPr>
            </w:pPr>
            <w:r>
              <w:rPr>
                <w:rFonts w:ascii="Calibri" w:hAnsi="Calibri" w:cs="Calibri"/>
                <w:b/>
                <w:color w:val="000000"/>
                <w:lang w:val="de-CH"/>
              </w:rPr>
              <w:t>Wert</w:t>
            </w:r>
          </w:p>
        </w:tc>
        <w:tc>
          <w:tcPr>
            <w:tcW w:w="1651" w:type="dxa"/>
            <w:shd w:val="clear" w:color="auto" w:fill="DAEEF3"/>
            <w:tcMar>
              <w:top w:w="0" w:type="dxa"/>
              <w:left w:w="0" w:type="dxa"/>
              <w:bottom w:w="0" w:type="dxa"/>
              <w:right w:w="0" w:type="dxa"/>
            </w:tcMar>
          </w:tcPr>
          <w:p w14:paraId="1D94F560" w14:textId="77777777" w:rsidR="00573142" w:rsidRDefault="00573142" w:rsidP="00521E1D">
            <w:pPr>
              <w:shd w:val="clear" w:color="auto" w:fill="DAEEF3"/>
              <w:ind w:left="147"/>
              <w:jc w:val="center"/>
              <w:rPr>
                <w:rFonts w:ascii="Calibri" w:hAnsi="Calibri" w:cs="Calibri"/>
                <w:b/>
                <w:color w:val="000000"/>
                <w:lang w:val="de-CH"/>
              </w:rPr>
            </w:pPr>
            <w:r>
              <w:rPr>
                <w:rFonts w:ascii="Calibri" w:hAnsi="Calibri" w:cs="Calibri"/>
                <w:b/>
                <w:color w:val="000000"/>
                <w:lang w:val="de-CH"/>
              </w:rPr>
              <w:t>Messgröße</w:t>
            </w:r>
          </w:p>
        </w:tc>
      </w:tr>
      <w:tr w:rsidR="003F03A4" w14:paraId="274ACFB9" w14:textId="77777777" w:rsidTr="003F03A4">
        <w:tc>
          <w:tcPr>
            <w:tcW w:w="6955" w:type="dxa"/>
            <w:shd w:val="clear" w:color="auto" w:fill="DAEEF3"/>
            <w:tcMar>
              <w:top w:w="0" w:type="dxa"/>
              <w:left w:w="0" w:type="dxa"/>
              <w:bottom w:w="0" w:type="dxa"/>
              <w:right w:w="0" w:type="dxa"/>
            </w:tcMar>
          </w:tcPr>
          <w:p w14:paraId="7A046718" w14:textId="7D00372F" w:rsidR="003F03A4" w:rsidRDefault="003F03A4" w:rsidP="003F03A4">
            <w:pPr>
              <w:shd w:val="clear" w:color="auto" w:fill="DAEEF3"/>
              <w:ind w:left="147" w:right="-141"/>
              <w:rPr>
                <w:rFonts w:ascii="Calibri" w:hAnsi="Calibri" w:cs="Calibri"/>
                <w:lang w:val="de-CH"/>
              </w:rPr>
            </w:pPr>
            <w:r>
              <w:rPr>
                <w:rFonts w:ascii="Calibri" w:hAnsi="Calibri" w:cs="Calibri"/>
                <w:lang w:val="de-CH"/>
              </w:rPr>
              <w:t xml:space="preserve">Austausch-/Ersatz-Zyklus </w:t>
            </w:r>
          </w:p>
        </w:tc>
        <w:tc>
          <w:tcPr>
            <w:tcW w:w="1391" w:type="dxa"/>
            <w:shd w:val="clear" w:color="auto" w:fill="DAEEF3"/>
          </w:tcPr>
          <w:p w14:paraId="15F3F1A4" w14:textId="77777777" w:rsidR="003F03A4" w:rsidRDefault="003F03A4" w:rsidP="003F03A4">
            <w:pP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4A89E609" w14:textId="41F2C1AD" w:rsidR="003F03A4" w:rsidRDefault="003F03A4" w:rsidP="003F03A4">
            <w:pPr>
              <w:shd w:val="clear" w:color="auto" w:fill="DAEEF3"/>
              <w:jc w:val="center"/>
              <w:rPr>
                <w:rFonts w:ascii="Calibri" w:hAnsi="Calibri" w:cs="Calibri"/>
                <w:lang w:val="de-CH"/>
              </w:rPr>
            </w:pPr>
            <w:r>
              <w:rPr>
                <w:rFonts w:ascii="Calibri" w:hAnsi="Calibri" w:cs="Calibri"/>
                <w:lang w:val="de-CH"/>
              </w:rPr>
              <w:t xml:space="preserve">Anzahl je RSL oder Jahr </w:t>
            </w:r>
          </w:p>
        </w:tc>
      </w:tr>
      <w:tr w:rsidR="003F03A4" w14:paraId="26124797" w14:textId="77777777" w:rsidTr="003F03A4">
        <w:tc>
          <w:tcPr>
            <w:tcW w:w="6955" w:type="dxa"/>
            <w:shd w:val="clear" w:color="auto" w:fill="DAEEF3"/>
            <w:tcMar>
              <w:top w:w="0" w:type="dxa"/>
              <w:left w:w="0" w:type="dxa"/>
              <w:bottom w:w="0" w:type="dxa"/>
              <w:right w:w="0" w:type="dxa"/>
            </w:tcMar>
          </w:tcPr>
          <w:p w14:paraId="7C0FA79F" w14:textId="373959CF" w:rsidR="003F03A4" w:rsidRDefault="003F03A4" w:rsidP="003F03A4">
            <w:pPr>
              <w:pBdr>
                <w:top w:val="nil"/>
                <w:left w:val="nil"/>
                <w:bottom w:val="nil"/>
                <w:right w:val="nil"/>
                <w:between w:val="nil"/>
                <w:bar w:val="nil"/>
              </w:pBdr>
              <w:shd w:val="clear" w:color="auto" w:fill="DAEEF3"/>
              <w:ind w:left="147" w:right="-141"/>
              <w:rPr>
                <w:rFonts w:ascii="Calibri" w:hAnsi="Calibri" w:cs="Calibri"/>
                <w:lang w:val="de-CH"/>
              </w:rPr>
            </w:pPr>
            <w:r>
              <w:rPr>
                <w:rFonts w:ascii="Calibri" w:hAnsi="Calibri" w:cs="Calibri"/>
                <w:lang w:val="de-CH"/>
              </w:rPr>
              <w:t xml:space="preserve">Energieeinsatz während des Austausches, Ersatzes, z. B. Kran-einsatz, Art und Menge des Energieträgers, z. B. Strom, soweit angemessen und relevant </w:t>
            </w:r>
          </w:p>
        </w:tc>
        <w:tc>
          <w:tcPr>
            <w:tcW w:w="1391" w:type="dxa"/>
            <w:shd w:val="clear" w:color="auto" w:fill="DAEEF3"/>
          </w:tcPr>
          <w:p w14:paraId="7F9E8089" w14:textId="77777777" w:rsidR="003F03A4" w:rsidRDefault="003F03A4" w:rsidP="003F03A4">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7EB5F8AF" w14:textId="18698313" w:rsidR="003F03A4" w:rsidRDefault="003F03A4" w:rsidP="003F03A4">
            <w:pPr>
              <w:shd w:val="clear" w:color="auto" w:fill="DAEEF3"/>
              <w:jc w:val="center"/>
              <w:rPr>
                <w:rFonts w:ascii="Calibri" w:hAnsi="Calibri" w:cs="Calibri"/>
                <w:lang w:val="de-CH"/>
              </w:rPr>
            </w:pPr>
            <w:r>
              <w:rPr>
                <w:rFonts w:ascii="Calibri" w:hAnsi="Calibri" w:cs="Calibri"/>
                <w:lang w:val="de-CH"/>
              </w:rPr>
              <w:t xml:space="preserve">kWh </w:t>
            </w:r>
          </w:p>
        </w:tc>
      </w:tr>
      <w:tr w:rsidR="003F03A4" w14:paraId="566A092E" w14:textId="77777777" w:rsidTr="003F03A4">
        <w:trPr>
          <w:trHeight w:val="288"/>
        </w:trPr>
        <w:tc>
          <w:tcPr>
            <w:tcW w:w="6955" w:type="dxa"/>
            <w:shd w:val="clear" w:color="auto" w:fill="DAEEF3"/>
            <w:tcMar>
              <w:top w:w="0" w:type="dxa"/>
              <w:left w:w="0" w:type="dxa"/>
              <w:bottom w:w="0" w:type="dxa"/>
              <w:right w:w="0" w:type="dxa"/>
            </w:tcMar>
          </w:tcPr>
          <w:p w14:paraId="265122A1" w14:textId="0B2F3C64" w:rsidR="003F03A4" w:rsidRDefault="003F03A4" w:rsidP="003F03A4">
            <w:pPr>
              <w:shd w:val="clear" w:color="auto" w:fill="DAEEF3"/>
              <w:ind w:left="147" w:right="-141"/>
              <w:rPr>
                <w:rFonts w:ascii="Calibri" w:hAnsi="Calibri" w:cs="Calibri"/>
                <w:lang w:val="de-CH"/>
              </w:rPr>
            </w:pPr>
            <w:r>
              <w:rPr>
                <w:rFonts w:ascii="Calibri" w:hAnsi="Calibri" w:cs="Calibri"/>
                <w:lang w:val="de-CH"/>
              </w:rPr>
              <w:t>Austausch von abgenutzten Teilen während des Lebenszyklus des Produktes, z. B. verzinktes Stahlblech, spezifiziert nach Stoffen</w:t>
            </w:r>
          </w:p>
        </w:tc>
        <w:tc>
          <w:tcPr>
            <w:tcW w:w="1391" w:type="dxa"/>
            <w:shd w:val="clear" w:color="auto" w:fill="DAEEF3"/>
          </w:tcPr>
          <w:p w14:paraId="11AA4BDD" w14:textId="77777777" w:rsidR="003F03A4" w:rsidRDefault="003F03A4" w:rsidP="003F03A4">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4D2D1ACD" w14:textId="79CD5411" w:rsidR="003F03A4" w:rsidRDefault="003F03A4" w:rsidP="003F03A4">
            <w:pPr>
              <w:pBdr>
                <w:top w:val="nil"/>
                <w:left w:val="nil"/>
                <w:bottom w:val="nil"/>
                <w:right w:val="nil"/>
                <w:between w:val="nil"/>
                <w:bar w:val="nil"/>
              </w:pBdr>
              <w:shd w:val="clear" w:color="auto" w:fill="DAEEF3"/>
              <w:jc w:val="center"/>
              <w:rPr>
                <w:rFonts w:ascii="Calibri" w:hAnsi="Calibri" w:cs="Calibri"/>
                <w:lang w:val="de-CH"/>
              </w:rPr>
            </w:pPr>
            <w:r>
              <w:rPr>
                <w:rFonts w:ascii="Calibri" w:hAnsi="Calibri" w:cs="Calibri"/>
                <w:lang w:val="de-CH"/>
              </w:rPr>
              <w:t xml:space="preserve">kg </w:t>
            </w:r>
          </w:p>
        </w:tc>
      </w:tr>
    </w:tbl>
    <w:p w14:paraId="5903AFFC" w14:textId="77777777" w:rsidR="00573142" w:rsidRDefault="00573142" w:rsidP="00521E1D">
      <w:pPr>
        <w:shd w:val="clear" w:color="auto" w:fill="DAEEF3"/>
        <w:rPr>
          <w:rFonts w:ascii="Calibri" w:hAnsi="Calibri" w:cs="Calibri"/>
          <w:lang w:val="de-CH"/>
        </w:rPr>
      </w:pPr>
    </w:p>
    <w:p w14:paraId="3A06AFD1" w14:textId="530F16AA" w:rsidR="003F03A4" w:rsidRPr="00F265F1" w:rsidRDefault="003F03A4" w:rsidP="003F03A4">
      <w:pPr>
        <w:pStyle w:val="Beschriftung"/>
        <w:shd w:val="clear" w:color="auto" w:fill="DAEEF3"/>
        <w:rPr>
          <w:rFonts w:ascii="Calibri" w:hAnsi="Calibri" w:cs="Calibri"/>
          <w:lang w:val="de-CH"/>
        </w:rPr>
      </w:pPr>
      <w:bookmarkStart w:id="214" w:name="_Toc150263148"/>
      <w:r w:rsidRPr="00F265F1">
        <w:rPr>
          <w:rFonts w:ascii="Calibri" w:hAnsi="Calibri" w:cs="Calibri"/>
          <w:lang w:val="de-CH"/>
        </w:rPr>
        <w:t xml:space="preserve">Tabelle </w:t>
      </w:r>
      <w:r w:rsidRPr="00F265F1">
        <w:rPr>
          <w:rFonts w:ascii="Calibri" w:hAnsi="Calibri" w:cs="Calibri"/>
          <w:lang w:val="de-CH"/>
        </w:rPr>
        <w:fldChar w:fldCharType="begin"/>
      </w:r>
      <w:r w:rsidRPr="00F265F1">
        <w:rPr>
          <w:rFonts w:ascii="Calibri" w:hAnsi="Calibri" w:cs="Calibri"/>
          <w:lang w:val="de-CH"/>
        </w:rPr>
        <w:instrText xml:space="preserve"> SEQ Tabelle \* ARABIC </w:instrText>
      </w:r>
      <w:r w:rsidRPr="00F265F1">
        <w:rPr>
          <w:rFonts w:ascii="Calibri" w:hAnsi="Calibri" w:cs="Calibri"/>
          <w:lang w:val="de-CH"/>
        </w:rPr>
        <w:fldChar w:fldCharType="separate"/>
      </w:r>
      <w:r w:rsidR="00340871">
        <w:rPr>
          <w:rFonts w:ascii="Calibri" w:hAnsi="Calibri" w:cs="Calibri"/>
          <w:noProof/>
          <w:lang w:val="de-CH"/>
        </w:rPr>
        <w:t>21</w:t>
      </w:r>
      <w:r w:rsidRPr="00F265F1">
        <w:rPr>
          <w:rFonts w:ascii="Calibri" w:hAnsi="Calibri" w:cs="Calibri"/>
          <w:lang w:val="de-CH"/>
        </w:rPr>
        <w:fldChar w:fldCharType="end"/>
      </w:r>
      <w:r w:rsidRPr="00F265F1">
        <w:rPr>
          <w:rFonts w:ascii="Calibri" w:hAnsi="Calibri" w:cs="Calibri"/>
          <w:lang w:val="de-CH"/>
        </w:rPr>
        <w:t>: Beschreibung der Szenarios „Umbau/ Erneuerung (B5)“</w:t>
      </w:r>
      <w:bookmarkEnd w:id="21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7"/>
        <w:gridCol w:w="1423"/>
        <w:gridCol w:w="1707"/>
      </w:tblGrid>
      <w:tr w:rsidR="003F03A4" w14:paraId="60B76324" w14:textId="77777777" w:rsidTr="004623A2">
        <w:tc>
          <w:tcPr>
            <w:tcW w:w="6907" w:type="dxa"/>
            <w:shd w:val="clear" w:color="auto" w:fill="DAEEF3"/>
            <w:tcMar>
              <w:top w:w="0" w:type="dxa"/>
              <w:left w:w="0" w:type="dxa"/>
              <w:bottom w:w="0" w:type="dxa"/>
              <w:right w:w="0" w:type="dxa"/>
            </w:tcMar>
            <w:vAlign w:val="center"/>
          </w:tcPr>
          <w:p w14:paraId="2D93AC2F" w14:textId="003BDDCB" w:rsidR="003F03A4" w:rsidRDefault="003F03A4" w:rsidP="004623A2">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Pr>
                <w:rFonts w:ascii="Calibri" w:hAnsi="Calibri" w:cs="Calibri"/>
                <w:b/>
                <w:color w:val="000000"/>
                <w:lang w:val="de-CH"/>
              </w:rPr>
              <w:t>Parameter zur Beschreibung Umbau/ Erneuerung (B5)</w:t>
            </w:r>
          </w:p>
        </w:tc>
        <w:tc>
          <w:tcPr>
            <w:tcW w:w="1438" w:type="dxa"/>
            <w:shd w:val="clear" w:color="auto" w:fill="DAEEF3"/>
            <w:vAlign w:val="center"/>
          </w:tcPr>
          <w:p w14:paraId="154156F3" w14:textId="77777777" w:rsidR="003F03A4" w:rsidRDefault="003F03A4" w:rsidP="004623A2">
            <w:pPr>
              <w:shd w:val="clear" w:color="auto" w:fill="DAEEF3"/>
              <w:ind w:left="147"/>
              <w:jc w:val="center"/>
              <w:rPr>
                <w:rFonts w:ascii="Calibri" w:eastAsia="Times New Roman" w:hAnsi="Calibri" w:cs="Calibri"/>
                <w:b/>
                <w:color w:val="000000"/>
                <w:lang w:val="de-CH"/>
              </w:rPr>
            </w:pPr>
            <w:r>
              <w:rPr>
                <w:rFonts w:ascii="Calibri" w:hAnsi="Calibri" w:cs="Calibri"/>
                <w:b/>
                <w:color w:val="000000"/>
                <w:lang w:val="de-CH"/>
              </w:rPr>
              <w:t>Wert</w:t>
            </w:r>
          </w:p>
        </w:tc>
        <w:tc>
          <w:tcPr>
            <w:tcW w:w="1723" w:type="dxa"/>
            <w:shd w:val="clear" w:color="auto" w:fill="DAEEF3"/>
            <w:tcMar>
              <w:top w:w="0" w:type="dxa"/>
              <w:left w:w="0" w:type="dxa"/>
              <w:bottom w:w="0" w:type="dxa"/>
              <w:right w:w="0" w:type="dxa"/>
            </w:tcMar>
          </w:tcPr>
          <w:p w14:paraId="06B173E2" w14:textId="77777777" w:rsidR="003F03A4" w:rsidRDefault="003F03A4" w:rsidP="004623A2">
            <w:pPr>
              <w:shd w:val="clear" w:color="auto" w:fill="DAEEF3"/>
              <w:ind w:left="147"/>
              <w:jc w:val="center"/>
              <w:rPr>
                <w:rFonts w:ascii="Calibri" w:hAnsi="Calibri" w:cs="Calibri"/>
                <w:b/>
                <w:color w:val="000000"/>
                <w:lang w:val="de-CH"/>
              </w:rPr>
            </w:pPr>
            <w:r>
              <w:rPr>
                <w:rFonts w:ascii="Calibri" w:hAnsi="Calibri" w:cs="Calibri"/>
                <w:b/>
                <w:color w:val="000000"/>
                <w:lang w:val="de-CH"/>
              </w:rPr>
              <w:t>Messgröße</w:t>
            </w:r>
          </w:p>
        </w:tc>
      </w:tr>
      <w:tr w:rsidR="003F03A4" w14:paraId="3DC38A4C" w14:textId="77777777" w:rsidTr="004623A2">
        <w:tc>
          <w:tcPr>
            <w:tcW w:w="6907" w:type="dxa"/>
            <w:shd w:val="clear" w:color="auto" w:fill="DAEEF3"/>
            <w:tcMar>
              <w:top w:w="0" w:type="dxa"/>
              <w:left w:w="0" w:type="dxa"/>
              <w:bottom w:w="0" w:type="dxa"/>
              <w:right w:w="0" w:type="dxa"/>
            </w:tcMar>
          </w:tcPr>
          <w:p w14:paraId="76634533" w14:textId="77777777" w:rsidR="003F03A4" w:rsidRDefault="003F03A4" w:rsidP="004623A2">
            <w:pP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 xml:space="preserve">Erneuerungsprozess </w:t>
            </w:r>
          </w:p>
        </w:tc>
        <w:tc>
          <w:tcPr>
            <w:tcW w:w="1438" w:type="dxa"/>
            <w:shd w:val="clear" w:color="auto" w:fill="DAEEF3"/>
          </w:tcPr>
          <w:p w14:paraId="5962AFA9" w14:textId="77777777" w:rsidR="003F03A4" w:rsidRDefault="003F03A4" w:rsidP="004623A2">
            <w:pP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39F9C33B" w14:textId="77777777" w:rsidR="003F03A4" w:rsidRDefault="003F03A4" w:rsidP="004623A2">
            <w:pPr>
              <w:shd w:val="clear" w:color="auto" w:fill="DAEEF3"/>
              <w:jc w:val="center"/>
              <w:rPr>
                <w:rFonts w:ascii="Calibri" w:hAnsi="Calibri" w:cs="Calibri"/>
                <w:lang w:val="de-CH"/>
              </w:rPr>
            </w:pPr>
            <w:r>
              <w:rPr>
                <w:rFonts w:ascii="Calibri" w:hAnsi="Calibri" w:cs="Calibri"/>
              </w:rPr>
              <w:t xml:space="preserve">Beschreibung oder Quelle für die Beschreibung </w:t>
            </w:r>
          </w:p>
        </w:tc>
      </w:tr>
      <w:tr w:rsidR="003F03A4" w14:paraId="278170D0" w14:textId="77777777" w:rsidTr="004623A2">
        <w:tc>
          <w:tcPr>
            <w:tcW w:w="6907" w:type="dxa"/>
            <w:shd w:val="clear" w:color="auto" w:fill="DAEEF3"/>
            <w:tcMar>
              <w:top w:w="0" w:type="dxa"/>
              <w:left w:w="0" w:type="dxa"/>
              <w:bottom w:w="0" w:type="dxa"/>
              <w:right w:w="0" w:type="dxa"/>
            </w:tcMar>
          </w:tcPr>
          <w:p w14:paraId="119D539D" w14:textId="77777777" w:rsidR="003F03A4" w:rsidRDefault="003F03A4" w:rsidP="004623A2">
            <w:pPr>
              <w:pBdr>
                <w:top w:val="nil"/>
                <w:left w:val="nil"/>
                <w:bottom w:val="nil"/>
                <w:right w:val="nil"/>
                <w:between w:val="nil"/>
                <w:bar w:val="nil"/>
              </w:pBd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 xml:space="preserve">Erneuerungszyklus </w:t>
            </w:r>
          </w:p>
        </w:tc>
        <w:tc>
          <w:tcPr>
            <w:tcW w:w="1438" w:type="dxa"/>
            <w:shd w:val="clear" w:color="auto" w:fill="DAEEF3"/>
          </w:tcPr>
          <w:p w14:paraId="5B9D64E2" w14:textId="77777777" w:rsidR="003F03A4"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40340A71" w14:textId="77777777" w:rsidR="003F03A4" w:rsidRDefault="003F03A4" w:rsidP="004623A2">
            <w:pPr>
              <w:shd w:val="clear" w:color="auto" w:fill="DAEEF3"/>
              <w:jc w:val="center"/>
              <w:rPr>
                <w:rFonts w:ascii="Calibri" w:hAnsi="Calibri" w:cs="Calibri"/>
                <w:lang w:val="de-CH"/>
              </w:rPr>
            </w:pPr>
            <w:r>
              <w:rPr>
                <w:rFonts w:ascii="Calibri" w:hAnsi="Calibri" w:cs="Calibri"/>
              </w:rPr>
              <w:t xml:space="preserve">Anzahl je RSL oder Jahr </w:t>
            </w:r>
          </w:p>
        </w:tc>
      </w:tr>
      <w:tr w:rsidR="003F03A4" w14:paraId="2D20C4FE" w14:textId="77777777" w:rsidTr="004623A2">
        <w:trPr>
          <w:trHeight w:val="288"/>
        </w:trPr>
        <w:tc>
          <w:tcPr>
            <w:tcW w:w="6907" w:type="dxa"/>
            <w:shd w:val="clear" w:color="auto" w:fill="DAEEF3"/>
            <w:tcMar>
              <w:top w:w="0" w:type="dxa"/>
              <w:left w:w="0" w:type="dxa"/>
              <w:bottom w:w="0" w:type="dxa"/>
              <w:right w:w="0" w:type="dxa"/>
            </w:tcMar>
          </w:tcPr>
          <w:p w14:paraId="2BD19449" w14:textId="77777777" w:rsidR="003F03A4" w:rsidRDefault="003F03A4" w:rsidP="004623A2">
            <w:pP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2327B41" w14:textId="77777777" w:rsidR="003F03A4"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5AF3213" w14:textId="77777777" w:rsidR="003F03A4" w:rsidRDefault="003F03A4" w:rsidP="004623A2">
            <w:pPr>
              <w:pBdr>
                <w:top w:val="nil"/>
                <w:left w:val="nil"/>
                <w:bottom w:val="nil"/>
                <w:right w:val="nil"/>
                <w:between w:val="nil"/>
                <w:bar w:val="nil"/>
              </w:pBdr>
              <w:shd w:val="clear" w:color="auto" w:fill="DAEEF3"/>
              <w:jc w:val="center"/>
              <w:rPr>
                <w:rFonts w:ascii="Calibri" w:hAnsi="Calibri" w:cs="Calibri"/>
                <w:lang w:val="de-CH"/>
              </w:rPr>
            </w:pPr>
            <w:r>
              <w:rPr>
                <w:rFonts w:ascii="Calibri" w:hAnsi="Calibri" w:cs="Calibri"/>
              </w:rPr>
              <w:t xml:space="preserve">kWh </w:t>
            </w:r>
          </w:p>
        </w:tc>
      </w:tr>
      <w:tr w:rsidR="003F03A4" w14:paraId="428E47D8" w14:textId="77777777" w:rsidTr="004623A2">
        <w:trPr>
          <w:trHeight w:val="288"/>
        </w:trPr>
        <w:tc>
          <w:tcPr>
            <w:tcW w:w="6907" w:type="dxa"/>
            <w:shd w:val="clear" w:color="auto" w:fill="DAEEF3"/>
            <w:tcMar>
              <w:top w:w="0" w:type="dxa"/>
              <w:left w:w="0" w:type="dxa"/>
              <w:bottom w:w="0" w:type="dxa"/>
              <w:right w:w="0" w:type="dxa"/>
            </w:tcMar>
          </w:tcPr>
          <w:p w14:paraId="5D31FFB1" w14:textId="77777777" w:rsidR="003F03A4" w:rsidRDefault="003F03A4" w:rsidP="004623A2">
            <w:pP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622B04B6" w14:textId="77777777" w:rsidR="003F03A4"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2760AB09" w14:textId="77777777" w:rsidR="003F03A4" w:rsidRDefault="003F03A4" w:rsidP="004623A2">
            <w:pPr>
              <w:pBdr>
                <w:top w:val="nil"/>
                <w:left w:val="nil"/>
                <w:bottom w:val="nil"/>
                <w:right w:val="nil"/>
                <w:between w:val="nil"/>
                <w:bar w:val="nil"/>
              </w:pBdr>
              <w:shd w:val="clear" w:color="auto" w:fill="DAEEF3"/>
              <w:jc w:val="center"/>
              <w:rPr>
                <w:rFonts w:ascii="Calibri" w:hAnsi="Calibri" w:cs="Calibri"/>
              </w:rPr>
            </w:pPr>
            <w:r>
              <w:rPr>
                <w:rFonts w:ascii="Calibri" w:hAnsi="Calibri" w:cs="Calibri"/>
              </w:rPr>
              <w:t xml:space="preserve">kg oder kg/Zyklus </w:t>
            </w:r>
          </w:p>
        </w:tc>
      </w:tr>
      <w:tr w:rsidR="003F03A4" w14:paraId="1EFB5A15" w14:textId="77777777" w:rsidTr="004623A2">
        <w:trPr>
          <w:trHeight w:val="288"/>
        </w:trPr>
        <w:tc>
          <w:tcPr>
            <w:tcW w:w="6907" w:type="dxa"/>
            <w:shd w:val="clear" w:color="auto" w:fill="DAEEF3"/>
            <w:tcMar>
              <w:top w:w="0" w:type="dxa"/>
              <w:left w:w="0" w:type="dxa"/>
              <w:bottom w:w="0" w:type="dxa"/>
              <w:right w:w="0" w:type="dxa"/>
            </w:tcMar>
          </w:tcPr>
          <w:p w14:paraId="6766FF8F" w14:textId="77777777" w:rsidR="003F03A4" w:rsidRDefault="003F03A4" w:rsidP="004623A2">
            <w:pP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 xml:space="preserve">Abfallstoffe infolge der Erneuerung (spezifiziert nach Stoffen) </w:t>
            </w:r>
          </w:p>
        </w:tc>
        <w:tc>
          <w:tcPr>
            <w:tcW w:w="1438" w:type="dxa"/>
            <w:shd w:val="clear" w:color="auto" w:fill="DAEEF3"/>
          </w:tcPr>
          <w:p w14:paraId="756705D6" w14:textId="77777777" w:rsidR="003F03A4"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C57CA5F" w14:textId="77777777" w:rsidR="003F03A4" w:rsidRDefault="003F03A4" w:rsidP="004623A2">
            <w:pPr>
              <w:pBdr>
                <w:top w:val="nil"/>
                <w:left w:val="nil"/>
                <w:bottom w:val="nil"/>
                <w:right w:val="nil"/>
                <w:between w:val="nil"/>
                <w:bar w:val="nil"/>
              </w:pBdr>
              <w:shd w:val="clear" w:color="auto" w:fill="DAEEF3"/>
              <w:jc w:val="center"/>
              <w:rPr>
                <w:rFonts w:ascii="Calibri" w:hAnsi="Calibri" w:cs="Calibri"/>
              </w:rPr>
            </w:pPr>
            <w:r>
              <w:rPr>
                <w:rFonts w:ascii="Calibri" w:hAnsi="Calibri" w:cs="Calibri"/>
              </w:rPr>
              <w:t xml:space="preserve">kg </w:t>
            </w:r>
          </w:p>
        </w:tc>
      </w:tr>
      <w:tr w:rsidR="003F03A4" w14:paraId="4B79E51A" w14:textId="77777777" w:rsidTr="004623A2">
        <w:trPr>
          <w:trHeight w:val="288"/>
        </w:trPr>
        <w:tc>
          <w:tcPr>
            <w:tcW w:w="6907" w:type="dxa"/>
            <w:shd w:val="clear" w:color="auto" w:fill="DAEEF3"/>
            <w:tcMar>
              <w:top w:w="0" w:type="dxa"/>
              <w:left w:w="0" w:type="dxa"/>
              <w:bottom w:w="0" w:type="dxa"/>
              <w:right w:w="0" w:type="dxa"/>
            </w:tcMar>
          </w:tcPr>
          <w:p w14:paraId="2BBB9A9E" w14:textId="77777777" w:rsidR="003F03A4" w:rsidRDefault="003F03A4" w:rsidP="004623A2">
            <w:pP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Weitere Annahmen für die Szenarienbildung, z. B. Häufigkeit der Nutzung, Nutzungszeiten, Anzahl der Nutzer</w:t>
            </w:r>
          </w:p>
        </w:tc>
        <w:tc>
          <w:tcPr>
            <w:tcW w:w="1438" w:type="dxa"/>
            <w:shd w:val="clear" w:color="auto" w:fill="DAEEF3"/>
          </w:tcPr>
          <w:p w14:paraId="572761B5" w14:textId="77777777" w:rsidR="003F03A4"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1CDC5371" w14:textId="77777777" w:rsidR="003F03A4" w:rsidRDefault="003F03A4" w:rsidP="004623A2">
            <w:pPr>
              <w:pBdr>
                <w:top w:val="nil"/>
                <w:left w:val="nil"/>
                <w:bottom w:val="nil"/>
                <w:right w:val="nil"/>
                <w:between w:val="nil"/>
                <w:bar w:val="nil"/>
              </w:pBdr>
              <w:shd w:val="clear" w:color="auto" w:fill="DAEEF3"/>
              <w:jc w:val="center"/>
              <w:rPr>
                <w:rFonts w:ascii="Calibri" w:hAnsi="Calibri" w:cs="Calibri"/>
              </w:rPr>
            </w:pPr>
            <w:r>
              <w:rPr>
                <w:rFonts w:ascii="Calibri" w:hAnsi="Calibri" w:cs="Calibri"/>
              </w:rPr>
              <w:t xml:space="preserve">Sinnvolle Einheiten </w:t>
            </w:r>
          </w:p>
        </w:tc>
      </w:tr>
    </w:tbl>
    <w:p w14:paraId="1E56E220" w14:textId="77777777" w:rsidR="003F03A4" w:rsidRDefault="003F03A4" w:rsidP="003F03A4">
      <w:pPr>
        <w:shd w:val="clear" w:color="auto" w:fill="DAEEF3"/>
        <w:rPr>
          <w:rFonts w:ascii="Calibri" w:hAnsi="Calibri" w:cs="Calibri"/>
          <w:lang w:val="de-CH"/>
        </w:rPr>
      </w:pPr>
    </w:p>
    <w:p w14:paraId="062DAAA3" w14:textId="55B6FDA7" w:rsidR="003F03A4" w:rsidRDefault="003F03A4" w:rsidP="003F03A4">
      <w:pPr>
        <w:pStyle w:val="Beschriftung"/>
        <w:shd w:val="clear" w:color="auto" w:fill="DAEEF3"/>
        <w:rPr>
          <w:rFonts w:ascii="Calibri" w:hAnsi="Calibri" w:cs="Calibri"/>
          <w:lang w:val="de-CH"/>
        </w:rPr>
      </w:pPr>
      <w:bookmarkStart w:id="215" w:name="_Ref330546191"/>
      <w:bookmarkStart w:id="216" w:name="_Toc57023863"/>
      <w:bookmarkStart w:id="217" w:name="_Toc150263149"/>
      <w:r>
        <w:rPr>
          <w:rFonts w:ascii="Calibri" w:hAnsi="Calibri" w:cs="Calibri"/>
          <w:lang w:val="de-CH"/>
        </w:rPr>
        <w:t xml:space="preserve">Tabelle </w:t>
      </w:r>
      <w:r w:rsidRPr="00F265F1">
        <w:rPr>
          <w:rFonts w:ascii="Calibri" w:hAnsi="Calibri" w:cs="Calibri"/>
          <w:lang w:val="de-CH"/>
        </w:rPr>
        <w:fldChar w:fldCharType="begin"/>
      </w:r>
      <w:r>
        <w:rPr>
          <w:rFonts w:ascii="Calibri" w:hAnsi="Calibri" w:cs="Calibri"/>
          <w:lang w:val="de-CH"/>
        </w:rPr>
        <w:instrText xml:space="preserve"> SEQ Tabelle \* ARABIC </w:instrText>
      </w:r>
      <w:r w:rsidRPr="00F265F1">
        <w:rPr>
          <w:rFonts w:ascii="Calibri" w:hAnsi="Calibri" w:cs="Calibri"/>
          <w:lang w:val="de-CH"/>
        </w:rPr>
        <w:fldChar w:fldCharType="separate"/>
      </w:r>
      <w:r w:rsidR="00340871">
        <w:rPr>
          <w:rFonts w:ascii="Calibri" w:hAnsi="Calibri" w:cs="Calibri"/>
          <w:noProof/>
          <w:lang w:val="de-CH"/>
        </w:rPr>
        <w:t>22</w:t>
      </w:r>
      <w:r w:rsidRPr="00F265F1">
        <w:rPr>
          <w:rFonts w:ascii="Calibri" w:hAnsi="Calibri" w:cs="Calibri"/>
          <w:lang w:val="de-CH"/>
        </w:rPr>
        <w:fldChar w:fldCharType="end"/>
      </w:r>
      <w:bookmarkEnd w:id="215"/>
      <w:r>
        <w:rPr>
          <w:rFonts w:ascii="Calibri" w:hAnsi="Calibri" w:cs="Calibri"/>
          <w:lang w:val="de-CH"/>
        </w:rPr>
        <w:t>: Beschreibung der Szenarios „Betriebliche Energie (B6)“ bzw. „Wassereinsatz (B7)“</w:t>
      </w:r>
      <w:bookmarkEnd w:id="216"/>
      <w:bookmarkEnd w:id="21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7"/>
        <w:gridCol w:w="1423"/>
        <w:gridCol w:w="1707"/>
      </w:tblGrid>
      <w:tr w:rsidR="003F03A4" w14:paraId="336C9F45" w14:textId="77777777" w:rsidTr="004623A2">
        <w:tc>
          <w:tcPr>
            <w:tcW w:w="6907" w:type="dxa"/>
            <w:shd w:val="clear" w:color="auto" w:fill="DAEEF3"/>
            <w:tcMar>
              <w:top w:w="0" w:type="dxa"/>
              <w:left w:w="0" w:type="dxa"/>
              <w:bottom w:w="0" w:type="dxa"/>
              <w:right w:w="0" w:type="dxa"/>
            </w:tcMar>
            <w:vAlign w:val="center"/>
          </w:tcPr>
          <w:p w14:paraId="20F7EDDB" w14:textId="77777777" w:rsidR="003F03A4" w:rsidRDefault="003F03A4" w:rsidP="004623A2">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Pr>
                <w:rFonts w:ascii="Calibri" w:hAnsi="Calibri" w:cs="Calibri"/>
                <w:b/>
                <w:color w:val="000000"/>
                <w:lang w:val="de-CH"/>
              </w:rPr>
              <w:t>Parameter zur Beschreibung der Betrieblichen Energie (B6) bzw. des Wassereinsatzes (B7)</w:t>
            </w:r>
          </w:p>
        </w:tc>
        <w:tc>
          <w:tcPr>
            <w:tcW w:w="1438" w:type="dxa"/>
            <w:shd w:val="clear" w:color="auto" w:fill="DAEEF3"/>
            <w:vAlign w:val="center"/>
          </w:tcPr>
          <w:p w14:paraId="626CBEB4" w14:textId="77777777" w:rsidR="003F03A4" w:rsidRDefault="003F03A4" w:rsidP="004623A2">
            <w:pPr>
              <w:shd w:val="clear" w:color="auto" w:fill="DAEEF3"/>
              <w:ind w:left="147"/>
              <w:jc w:val="center"/>
              <w:rPr>
                <w:rFonts w:ascii="Calibri" w:eastAsia="Times New Roman" w:hAnsi="Calibri" w:cs="Calibri"/>
                <w:b/>
                <w:color w:val="000000"/>
                <w:lang w:val="de-CH"/>
              </w:rPr>
            </w:pPr>
            <w:r>
              <w:rPr>
                <w:rFonts w:ascii="Calibri" w:hAnsi="Calibri" w:cs="Calibri"/>
                <w:b/>
                <w:color w:val="000000"/>
                <w:lang w:val="de-CH"/>
              </w:rPr>
              <w:t>Wert</w:t>
            </w:r>
          </w:p>
        </w:tc>
        <w:tc>
          <w:tcPr>
            <w:tcW w:w="1723" w:type="dxa"/>
            <w:shd w:val="clear" w:color="auto" w:fill="DAEEF3"/>
            <w:tcMar>
              <w:top w:w="0" w:type="dxa"/>
              <w:left w:w="0" w:type="dxa"/>
              <w:bottom w:w="0" w:type="dxa"/>
              <w:right w:w="0" w:type="dxa"/>
            </w:tcMar>
          </w:tcPr>
          <w:p w14:paraId="00DCD88F" w14:textId="77777777" w:rsidR="003F03A4" w:rsidRDefault="003F03A4" w:rsidP="004623A2">
            <w:pPr>
              <w:shd w:val="clear" w:color="auto" w:fill="DAEEF3"/>
              <w:ind w:left="147"/>
              <w:jc w:val="center"/>
              <w:rPr>
                <w:rFonts w:ascii="Calibri" w:hAnsi="Calibri" w:cs="Calibri"/>
                <w:b/>
                <w:color w:val="000000"/>
                <w:lang w:val="de-CH"/>
              </w:rPr>
            </w:pPr>
            <w:r>
              <w:rPr>
                <w:rFonts w:ascii="Calibri" w:hAnsi="Calibri" w:cs="Calibri"/>
                <w:b/>
                <w:color w:val="000000"/>
                <w:lang w:val="de-CH"/>
              </w:rPr>
              <w:t>Messgröße</w:t>
            </w:r>
          </w:p>
        </w:tc>
      </w:tr>
      <w:tr w:rsidR="003F03A4" w14:paraId="0E13F8A0" w14:textId="77777777" w:rsidTr="004623A2">
        <w:tc>
          <w:tcPr>
            <w:tcW w:w="6907" w:type="dxa"/>
            <w:shd w:val="clear" w:color="auto" w:fill="DAEEF3"/>
            <w:tcMar>
              <w:top w:w="0" w:type="dxa"/>
              <w:left w:w="0" w:type="dxa"/>
              <w:bottom w:w="0" w:type="dxa"/>
              <w:right w:w="0" w:type="dxa"/>
            </w:tcMar>
          </w:tcPr>
          <w:p w14:paraId="6926F22E" w14:textId="77777777" w:rsidR="003F03A4" w:rsidRDefault="003F03A4" w:rsidP="004623A2">
            <w:pP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 xml:space="preserve">Hilfs- und Betriebsstoffe, spezifiziert nach Stoffen </w:t>
            </w:r>
          </w:p>
        </w:tc>
        <w:tc>
          <w:tcPr>
            <w:tcW w:w="1438" w:type="dxa"/>
            <w:shd w:val="clear" w:color="auto" w:fill="DAEEF3"/>
          </w:tcPr>
          <w:p w14:paraId="1625CB6F" w14:textId="77777777" w:rsidR="003F03A4" w:rsidRDefault="003F03A4" w:rsidP="004623A2">
            <w:pP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42FA0EBB" w14:textId="77777777" w:rsidR="003F03A4" w:rsidRDefault="003F03A4" w:rsidP="004623A2">
            <w:pPr>
              <w:shd w:val="clear" w:color="auto" w:fill="DAEEF3"/>
              <w:jc w:val="center"/>
              <w:rPr>
                <w:rFonts w:ascii="Calibri" w:hAnsi="Calibri" w:cs="Calibri"/>
                <w:lang w:val="de-CH"/>
              </w:rPr>
            </w:pPr>
            <w:r>
              <w:rPr>
                <w:rFonts w:ascii="Calibri" w:hAnsi="Calibri" w:cs="Calibri"/>
              </w:rPr>
              <w:t xml:space="preserve">kg oder sinnvolle Einheiten </w:t>
            </w:r>
          </w:p>
        </w:tc>
      </w:tr>
      <w:tr w:rsidR="003F03A4" w14:paraId="4E22975E" w14:textId="77777777" w:rsidTr="004623A2">
        <w:trPr>
          <w:trHeight w:val="70"/>
        </w:trPr>
        <w:tc>
          <w:tcPr>
            <w:tcW w:w="6907" w:type="dxa"/>
            <w:shd w:val="clear" w:color="auto" w:fill="DAEEF3"/>
            <w:tcMar>
              <w:top w:w="0" w:type="dxa"/>
              <w:left w:w="0" w:type="dxa"/>
              <w:bottom w:w="0" w:type="dxa"/>
              <w:right w:w="0" w:type="dxa"/>
            </w:tcMar>
          </w:tcPr>
          <w:p w14:paraId="2F35B9B0" w14:textId="77777777" w:rsidR="003F03A4" w:rsidRDefault="003F03A4" w:rsidP="004623A2">
            <w:pPr>
              <w:pBdr>
                <w:top w:val="nil"/>
                <w:left w:val="nil"/>
                <w:bottom w:val="nil"/>
                <w:right w:val="nil"/>
                <w:between w:val="nil"/>
                <w:bar w:val="nil"/>
              </w:pBd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 xml:space="preserve">Nettoverbrauch an Süßwasserressourcen </w:t>
            </w:r>
          </w:p>
        </w:tc>
        <w:tc>
          <w:tcPr>
            <w:tcW w:w="1438" w:type="dxa"/>
            <w:shd w:val="clear" w:color="auto" w:fill="DAEEF3"/>
          </w:tcPr>
          <w:p w14:paraId="3B216B2E" w14:textId="77777777" w:rsidR="003F03A4"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C19A02D" w14:textId="77777777" w:rsidR="003F03A4" w:rsidRDefault="003F03A4" w:rsidP="004623A2">
            <w:pPr>
              <w:shd w:val="clear" w:color="auto" w:fill="DAEEF3"/>
              <w:jc w:val="center"/>
              <w:rPr>
                <w:rFonts w:ascii="Calibri" w:hAnsi="Calibri" w:cs="Calibri"/>
                <w:lang w:val="de-CH"/>
              </w:rPr>
            </w:pPr>
            <w:r>
              <w:rPr>
                <w:rFonts w:ascii="Calibri" w:hAnsi="Calibri" w:cs="Calibri"/>
              </w:rPr>
              <w:t>m</w:t>
            </w:r>
            <w:r>
              <w:rPr>
                <w:rFonts w:ascii="Calibri" w:hAnsi="Calibri" w:cs="Calibri"/>
                <w:vertAlign w:val="superscript"/>
              </w:rPr>
              <w:t>3</w:t>
            </w:r>
          </w:p>
        </w:tc>
      </w:tr>
      <w:tr w:rsidR="003F03A4" w14:paraId="29978245" w14:textId="77777777" w:rsidTr="004623A2">
        <w:trPr>
          <w:trHeight w:val="288"/>
        </w:trPr>
        <w:tc>
          <w:tcPr>
            <w:tcW w:w="6907" w:type="dxa"/>
            <w:shd w:val="clear" w:color="auto" w:fill="DAEEF3"/>
            <w:tcMar>
              <w:top w:w="0" w:type="dxa"/>
              <w:left w:w="0" w:type="dxa"/>
              <w:bottom w:w="0" w:type="dxa"/>
              <w:right w:w="0" w:type="dxa"/>
            </w:tcMar>
          </w:tcPr>
          <w:p w14:paraId="2015D3C2" w14:textId="77777777" w:rsidR="003F03A4" w:rsidRDefault="003F03A4" w:rsidP="004623A2">
            <w:pP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 xml:space="preserve">Art des Energieträgers, z. B. Strom, Erdgas, Fernwärme </w:t>
            </w:r>
          </w:p>
        </w:tc>
        <w:tc>
          <w:tcPr>
            <w:tcW w:w="1438" w:type="dxa"/>
            <w:shd w:val="clear" w:color="auto" w:fill="DAEEF3"/>
          </w:tcPr>
          <w:p w14:paraId="00696E74" w14:textId="77777777" w:rsidR="003F03A4"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67BF1BB9" w14:textId="77777777" w:rsidR="003F03A4" w:rsidRDefault="003F03A4" w:rsidP="004623A2">
            <w:pPr>
              <w:pBdr>
                <w:top w:val="nil"/>
                <w:left w:val="nil"/>
                <w:bottom w:val="nil"/>
                <w:right w:val="nil"/>
                <w:between w:val="nil"/>
                <w:bar w:val="nil"/>
              </w:pBdr>
              <w:shd w:val="clear" w:color="auto" w:fill="DAEEF3"/>
              <w:jc w:val="center"/>
              <w:rPr>
                <w:rFonts w:ascii="Calibri" w:hAnsi="Calibri" w:cs="Calibri"/>
                <w:lang w:val="de-CH"/>
              </w:rPr>
            </w:pPr>
            <w:r>
              <w:rPr>
                <w:rFonts w:ascii="Calibri" w:hAnsi="Calibri" w:cs="Calibri"/>
              </w:rPr>
              <w:t xml:space="preserve">kWh </w:t>
            </w:r>
          </w:p>
        </w:tc>
      </w:tr>
      <w:tr w:rsidR="003F03A4" w14:paraId="00441619" w14:textId="77777777" w:rsidTr="004623A2">
        <w:trPr>
          <w:trHeight w:val="151"/>
        </w:trPr>
        <w:tc>
          <w:tcPr>
            <w:tcW w:w="6907" w:type="dxa"/>
            <w:shd w:val="clear" w:color="auto" w:fill="DAEEF3"/>
            <w:tcMar>
              <w:top w:w="0" w:type="dxa"/>
              <w:left w:w="0" w:type="dxa"/>
              <w:bottom w:w="0" w:type="dxa"/>
              <w:right w:w="0" w:type="dxa"/>
            </w:tcMar>
          </w:tcPr>
          <w:p w14:paraId="346D4ECF" w14:textId="77777777" w:rsidR="003F03A4" w:rsidRDefault="003F03A4" w:rsidP="004623A2">
            <w:pP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 xml:space="preserve">Leistung der Ausrüstung </w:t>
            </w:r>
          </w:p>
        </w:tc>
        <w:tc>
          <w:tcPr>
            <w:tcW w:w="1438" w:type="dxa"/>
            <w:shd w:val="clear" w:color="auto" w:fill="DAEEF3"/>
          </w:tcPr>
          <w:p w14:paraId="60752873" w14:textId="77777777" w:rsidR="003F03A4"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99DA809" w14:textId="77777777" w:rsidR="003F03A4" w:rsidRDefault="003F03A4" w:rsidP="004623A2">
            <w:pPr>
              <w:pBdr>
                <w:top w:val="nil"/>
                <w:left w:val="nil"/>
                <w:bottom w:val="nil"/>
                <w:right w:val="nil"/>
                <w:between w:val="nil"/>
                <w:bar w:val="nil"/>
              </w:pBdr>
              <w:shd w:val="clear" w:color="auto" w:fill="DAEEF3"/>
              <w:jc w:val="center"/>
              <w:rPr>
                <w:rFonts w:ascii="Calibri" w:hAnsi="Calibri" w:cs="Calibri"/>
                <w:lang w:val="de-CH"/>
              </w:rPr>
            </w:pPr>
            <w:r>
              <w:rPr>
                <w:rFonts w:ascii="Calibri" w:hAnsi="Calibri" w:cs="Calibri"/>
              </w:rPr>
              <w:t xml:space="preserve">kW </w:t>
            </w:r>
          </w:p>
        </w:tc>
      </w:tr>
      <w:tr w:rsidR="003F03A4" w14:paraId="15192372" w14:textId="77777777" w:rsidTr="004623A2">
        <w:trPr>
          <w:trHeight w:val="151"/>
        </w:trPr>
        <w:tc>
          <w:tcPr>
            <w:tcW w:w="6907" w:type="dxa"/>
            <w:shd w:val="clear" w:color="auto" w:fill="DAEEF3"/>
            <w:tcMar>
              <w:top w:w="0" w:type="dxa"/>
              <w:left w:w="0" w:type="dxa"/>
              <w:bottom w:w="0" w:type="dxa"/>
              <w:right w:w="0" w:type="dxa"/>
            </w:tcMar>
          </w:tcPr>
          <w:p w14:paraId="4F1072BB" w14:textId="77777777" w:rsidR="003F03A4" w:rsidRDefault="003F03A4" w:rsidP="004623A2">
            <w:pP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 xml:space="preserve">Leistungscharakteristik, z. B. Energieeffizienz, Emissionen, Variabilität der Leistung mit der Auslastung usw. </w:t>
            </w:r>
          </w:p>
        </w:tc>
        <w:tc>
          <w:tcPr>
            <w:tcW w:w="1438" w:type="dxa"/>
            <w:shd w:val="clear" w:color="auto" w:fill="DAEEF3"/>
          </w:tcPr>
          <w:p w14:paraId="450E4BDF" w14:textId="77777777" w:rsidR="003F03A4"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50818D5E" w14:textId="77777777" w:rsidR="003F03A4" w:rsidRDefault="003F03A4" w:rsidP="004623A2">
            <w:pPr>
              <w:pBdr>
                <w:top w:val="nil"/>
                <w:left w:val="nil"/>
                <w:bottom w:val="nil"/>
                <w:right w:val="nil"/>
                <w:between w:val="nil"/>
                <w:bar w:val="nil"/>
              </w:pBdr>
              <w:shd w:val="clear" w:color="auto" w:fill="DAEEF3"/>
              <w:jc w:val="center"/>
              <w:rPr>
                <w:rFonts w:ascii="Calibri" w:hAnsi="Calibri" w:cs="Calibri"/>
                <w:lang w:val="de-CH"/>
              </w:rPr>
            </w:pPr>
            <w:r>
              <w:rPr>
                <w:rFonts w:ascii="Calibri" w:hAnsi="Calibri" w:cs="Calibri"/>
              </w:rPr>
              <w:t xml:space="preserve">Sinnvolle Einheiten </w:t>
            </w:r>
          </w:p>
        </w:tc>
      </w:tr>
      <w:tr w:rsidR="003F03A4" w14:paraId="64FE5A71" w14:textId="77777777" w:rsidTr="004623A2">
        <w:trPr>
          <w:trHeight w:val="151"/>
        </w:trPr>
        <w:tc>
          <w:tcPr>
            <w:tcW w:w="6907" w:type="dxa"/>
            <w:shd w:val="clear" w:color="auto" w:fill="DAEEF3"/>
            <w:tcMar>
              <w:top w:w="0" w:type="dxa"/>
              <w:left w:w="0" w:type="dxa"/>
              <w:bottom w:w="0" w:type="dxa"/>
              <w:right w:w="0" w:type="dxa"/>
            </w:tcMar>
          </w:tcPr>
          <w:p w14:paraId="00718D28" w14:textId="77777777" w:rsidR="003F03A4" w:rsidRDefault="003F03A4" w:rsidP="004623A2">
            <w:pPr>
              <w:shd w:val="clear" w:color="auto" w:fill="DAEEF3"/>
              <w:ind w:left="147" w:right="237"/>
              <w:rPr>
                <w:rFonts w:ascii="Calibri" w:eastAsia="Times New Roman" w:hAnsi="Calibri" w:cs="Calibri"/>
                <w:spacing w:val="-4"/>
                <w:lang w:val="de-CH"/>
              </w:rPr>
            </w:pPr>
            <w:r>
              <w:rPr>
                <w:rFonts w:ascii="Calibri" w:eastAsia="Times New Roman" w:hAnsi="Calibri" w:cs="Calibri"/>
                <w:spacing w:val="-4"/>
                <w:lang w:val="de-CH"/>
              </w:rPr>
              <w:t xml:space="preserve">Weitere Annahmen für die Szenarienbildung, z. B. Häufigkeiten, Nutzungszeiten, Anzahl der Nutzer </w:t>
            </w:r>
          </w:p>
        </w:tc>
        <w:tc>
          <w:tcPr>
            <w:tcW w:w="1438" w:type="dxa"/>
            <w:shd w:val="clear" w:color="auto" w:fill="DAEEF3"/>
          </w:tcPr>
          <w:p w14:paraId="1F40E89D" w14:textId="77777777" w:rsidR="003F03A4"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1828818A" w14:textId="77777777" w:rsidR="003F03A4" w:rsidRDefault="003F03A4" w:rsidP="004623A2">
            <w:pPr>
              <w:pBdr>
                <w:top w:val="nil"/>
                <w:left w:val="nil"/>
                <w:bottom w:val="nil"/>
                <w:right w:val="nil"/>
                <w:between w:val="nil"/>
                <w:bar w:val="nil"/>
              </w:pBdr>
              <w:shd w:val="clear" w:color="auto" w:fill="DAEEF3"/>
              <w:jc w:val="center"/>
              <w:rPr>
                <w:rFonts w:ascii="Calibri" w:hAnsi="Calibri" w:cs="Calibri"/>
                <w:lang w:val="de-CH"/>
              </w:rPr>
            </w:pPr>
            <w:r>
              <w:rPr>
                <w:rFonts w:ascii="Calibri" w:hAnsi="Calibri" w:cs="Calibri"/>
              </w:rPr>
              <w:t xml:space="preserve">Sinnvolle Einheiten </w:t>
            </w:r>
          </w:p>
        </w:tc>
      </w:tr>
    </w:tbl>
    <w:p w14:paraId="1B797CD7" w14:textId="77777777" w:rsidR="00573142" w:rsidRPr="00521E1D" w:rsidRDefault="00573142" w:rsidP="00573142">
      <w:pPr>
        <w:rPr>
          <w:rFonts w:ascii="Calibri" w:hAnsi="Calibri" w:cs="Calibri"/>
          <w:lang w:val="de-CH"/>
        </w:rPr>
      </w:pPr>
    </w:p>
    <w:p w14:paraId="1EB6F9D5" w14:textId="77777777" w:rsidR="00573142" w:rsidRPr="00521E1D" w:rsidRDefault="00573142" w:rsidP="00573142">
      <w:pPr>
        <w:shd w:val="clear" w:color="auto" w:fill="BEFE68"/>
        <w:rPr>
          <w:rFonts w:ascii="Calibri" w:hAnsi="Calibri" w:cs="Calibri"/>
          <w:b/>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r w:rsidRPr="00521E1D">
        <w:rPr>
          <w:rFonts w:ascii="Calibri" w:hAnsi="Calibri" w:cs="Calibri"/>
          <w:b/>
          <w:u w:val="single"/>
          <w:lang w:val="de-CH"/>
        </w:rPr>
        <w:t>:</w:t>
      </w:r>
    </w:p>
    <w:p w14:paraId="6C9B1CEB" w14:textId="77777777" w:rsidR="00573142" w:rsidRPr="00521E1D" w:rsidRDefault="00573142" w:rsidP="00573142">
      <w:pPr>
        <w:shd w:val="clear" w:color="auto" w:fill="BEFE68"/>
        <w:rPr>
          <w:rFonts w:ascii="Calibri" w:hAnsi="Calibri" w:cs="Calibri"/>
          <w:lang w:val="de-CH"/>
        </w:rPr>
      </w:pPr>
    </w:p>
    <w:p w14:paraId="15B15A96"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In der Nutzungsphase (B1) finden für Bauprodukte aus </w:t>
      </w:r>
      <w:r w:rsidR="00EB3A05" w:rsidRPr="00521E1D">
        <w:rPr>
          <w:rFonts w:ascii="Calibri" w:hAnsi="Calibri" w:cs="Calibri"/>
          <w:lang w:val="de-CH"/>
        </w:rPr>
        <w:t>gebranntem Ton</w:t>
      </w:r>
      <w:r w:rsidRPr="00521E1D">
        <w:rPr>
          <w:rFonts w:ascii="Calibri" w:hAnsi="Calibri" w:cs="Calibri"/>
          <w:lang w:val="de-CH"/>
        </w:rPr>
        <w:t xml:space="preserve"> keine für die Ökobilanz relevanten Stoff- und Energieflüsse statt (d.h. die Ergebnisse für B1 sind mit „Null“ anzusetzen). </w:t>
      </w:r>
    </w:p>
    <w:p w14:paraId="4FECDFAB" w14:textId="77777777" w:rsidR="00573142" w:rsidRDefault="00573142" w:rsidP="00573142">
      <w:pPr>
        <w:shd w:val="clear" w:color="auto" w:fill="BEFE68"/>
        <w:rPr>
          <w:rFonts w:ascii="Calibri" w:hAnsi="Calibri" w:cs="Calibri"/>
          <w:lang w:val="de-CH"/>
        </w:rPr>
      </w:pPr>
    </w:p>
    <w:p w14:paraId="4D4D7F48" w14:textId="77777777" w:rsidR="00573142" w:rsidRDefault="00573142" w:rsidP="00573142">
      <w:pPr>
        <w:shd w:val="clear" w:color="auto" w:fill="BEFE68"/>
        <w:rPr>
          <w:rFonts w:ascii="Calibri" w:hAnsi="Calibri" w:cs="Calibri"/>
          <w:lang w:val="de-CH"/>
        </w:rPr>
      </w:pPr>
      <w:r>
        <w:rPr>
          <w:rFonts w:ascii="Calibri" w:hAnsi="Calibri" w:cs="Calibri"/>
          <w:lang w:val="de-CH"/>
        </w:rPr>
        <w:t xml:space="preserve">Während der Nutzung finden für Bauprodukte aus </w:t>
      </w:r>
      <w:r w:rsidR="00736764">
        <w:rPr>
          <w:rFonts w:ascii="Calibri" w:hAnsi="Calibri" w:cs="Calibri"/>
          <w:lang w:val="de-CH"/>
        </w:rPr>
        <w:t>gebranntem Ton</w:t>
      </w:r>
      <w:r>
        <w:rPr>
          <w:rFonts w:ascii="Calibri" w:hAnsi="Calibri" w:cs="Calibri"/>
          <w:lang w:val="de-CH"/>
        </w:rPr>
        <w:t xml:space="preserve"> keine Instandhaltungs-, Reparatur-, Ersatz oder Umbauprozesse statt, weshalb die Module B2 bis B5 keine Umweltwirkung verursachen (d.h. die Ergebnisse für B2 sind mit „Null“ anzusetzen). Die Module B6 und B7 sind für Bauprodukte aus </w:t>
      </w:r>
      <w:r w:rsidR="00736764">
        <w:rPr>
          <w:rFonts w:ascii="Calibri" w:hAnsi="Calibri" w:cs="Calibri"/>
          <w:lang w:val="de-CH"/>
        </w:rPr>
        <w:t>gebranntem Ton</w:t>
      </w:r>
      <w:r>
        <w:rPr>
          <w:rFonts w:ascii="Calibri" w:hAnsi="Calibri" w:cs="Calibri"/>
          <w:lang w:val="de-CH"/>
        </w:rPr>
        <w:t xml:space="preserve"> nicht relevant, womit ebenfalls keine Umweltwirkung verursacht wird (B6 und B7 sind mit „0“ zu deklarieren).</w:t>
      </w:r>
    </w:p>
    <w:p w14:paraId="3118D708" w14:textId="77777777" w:rsidR="00573142" w:rsidRDefault="00573142" w:rsidP="00573142">
      <w:pPr>
        <w:rPr>
          <w:rFonts w:ascii="Calibri" w:hAnsi="Calibri" w:cs="Calibri"/>
          <w:lang w:val="de-CH"/>
        </w:rPr>
      </w:pPr>
    </w:p>
    <w:p w14:paraId="20FE1AA3" w14:textId="77777777" w:rsidR="00573142" w:rsidRDefault="00573142" w:rsidP="00573142">
      <w:pPr>
        <w:pStyle w:val="berschrift2"/>
        <w:rPr>
          <w:rFonts w:cs="Calibri"/>
        </w:rPr>
      </w:pPr>
      <w:bookmarkStart w:id="218" w:name="_Toc490051957"/>
      <w:bookmarkStart w:id="219" w:name="_Toc81484542"/>
      <w:r>
        <w:rPr>
          <w:rFonts w:cs="Calibri"/>
        </w:rPr>
        <w:t>C1-C4</w:t>
      </w:r>
      <w:r>
        <w:rPr>
          <w:rFonts w:cs="Calibri"/>
        </w:rPr>
        <w:tab/>
        <w:t>Entsorgungsphase</w:t>
      </w:r>
      <w:bookmarkEnd w:id="218"/>
      <w:bookmarkEnd w:id="219"/>
    </w:p>
    <w:p w14:paraId="4F5092B1" w14:textId="77777777" w:rsidR="00573142" w:rsidRDefault="00573142" w:rsidP="00573142">
      <w:pPr>
        <w:rPr>
          <w:rFonts w:ascii="Calibri" w:hAnsi="Calibri" w:cs="Calibri"/>
        </w:rPr>
      </w:pPr>
    </w:p>
    <w:p w14:paraId="611861F9" w14:textId="77777777" w:rsidR="00573142" w:rsidRDefault="00573142" w:rsidP="00521E1D">
      <w:pPr>
        <w:shd w:val="clear" w:color="auto" w:fill="DAEEF3"/>
        <w:rPr>
          <w:rFonts w:ascii="Calibri" w:hAnsi="Calibri" w:cs="Calibri"/>
          <w:lang w:val="de-CH"/>
        </w:rPr>
      </w:pPr>
      <w:r>
        <w:rPr>
          <w:rFonts w:ascii="Calibri" w:eastAsia="Times New Roman" w:hAnsi="Calibri" w:cs="Calibri"/>
          <w:spacing w:val="-4"/>
          <w:lang w:val="de-CH"/>
        </w:rPr>
        <w:t xml:space="preserve">Hier erfolgt eine kurze </w:t>
      </w:r>
      <w:r>
        <w:rPr>
          <w:rFonts w:ascii="Calibri" w:hAnsi="Calibri" w:cs="Calibri"/>
          <w:lang w:val="de-CH"/>
        </w:rPr>
        <w:t xml:space="preserve">Beschreibung der Entsorgungsprozesse und der dazugehörigen Szenarien (z.B. für den Transport). </w:t>
      </w:r>
    </w:p>
    <w:p w14:paraId="7F7366D8" w14:textId="77777777" w:rsidR="00573142" w:rsidRDefault="00573142" w:rsidP="00573142">
      <w:pPr>
        <w:rPr>
          <w:rFonts w:ascii="Calibri" w:hAnsi="Calibri" w:cs="Calibri"/>
          <w:lang w:val="de-CH"/>
        </w:rPr>
      </w:pPr>
    </w:p>
    <w:p w14:paraId="093D6110" w14:textId="77777777" w:rsidR="00573142" w:rsidRDefault="00573142" w:rsidP="00573142">
      <w:pPr>
        <w:shd w:val="clear" w:color="auto" w:fill="BEFE68"/>
        <w:rPr>
          <w:rFonts w:ascii="Calibri" w:hAnsi="Calibri" w:cs="Calibri"/>
          <w:lang w:val="de-CH"/>
        </w:rPr>
      </w:pPr>
      <w:r>
        <w:rPr>
          <w:rFonts w:ascii="Calibri" w:hAnsi="Calibri" w:cs="Calibri"/>
          <w:b/>
          <w:u w:val="single"/>
          <w:lang w:val="de-CH"/>
        </w:rPr>
        <w:t xml:space="preserve">Spezifische Ökobilanzregeln für Bauprodukte aus </w:t>
      </w:r>
      <w:r w:rsidR="00736764">
        <w:rPr>
          <w:rFonts w:ascii="Calibri" w:hAnsi="Calibri" w:cs="Calibri"/>
          <w:b/>
          <w:u w:val="single"/>
          <w:lang w:val="de-CH"/>
        </w:rPr>
        <w:t>gebranntem Ton</w:t>
      </w:r>
    </w:p>
    <w:p w14:paraId="12C14834" w14:textId="77777777" w:rsidR="00573142" w:rsidRDefault="00573142" w:rsidP="00573142">
      <w:pPr>
        <w:shd w:val="clear" w:color="auto" w:fill="BEFE68"/>
        <w:rPr>
          <w:rFonts w:ascii="Calibri" w:hAnsi="Calibri" w:cs="Calibri"/>
          <w:lang w:val="de-CH"/>
        </w:rPr>
      </w:pPr>
      <w:r>
        <w:rPr>
          <w:rFonts w:ascii="Calibri" w:hAnsi="Calibri" w:cs="Calibri"/>
          <w:lang w:val="de-CH"/>
        </w:rPr>
        <w:t xml:space="preserve">Ausgebaute Bauprodukte aus </w:t>
      </w:r>
      <w:r w:rsidR="00EB3A05">
        <w:rPr>
          <w:rFonts w:ascii="Calibri" w:hAnsi="Calibri" w:cs="Calibri"/>
          <w:lang w:val="de-CH"/>
        </w:rPr>
        <w:t>gebranntem Ton</w:t>
      </w:r>
      <w:r>
        <w:rPr>
          <w:rFonts w:ascii="Calibri" w:hAnsi="Calibri" w:cs="Calibri"/>
          <w:lang w:val="de-CH"/>
        </w:rPr>
        <w:t xml:space="preserve"> werden prinzipiell einem Recyclingprozess zugeführt.</w:t>
      </w:r>
    </w:p>
    <w:p w14:paraId="1BFBBEDF" w14:textId="77777777" w:rsidR="00573142" w:rsidRDefault="00573142" w:rsidP="00573142">
      <w:pPr>
        <w:rPr>
          <w:rFonts w:ascii="Calibri" w:hAnsi="Calibri" w:cs="Calibri"/>
          <w:lang w:val="de-CH"/>
        </w:rPr>
      </w:pPr>
    </w:p>
    <w:p w14:paraId="23D62B88" w14:textId="1EF7DF15" w:rsidR="00573142" w:rsidRDefault="00573142" w:rsidP="00573142">
      <w:pPr>
        <w:pStyle w:val="Beschriftung"/>
        <w:rPr>
          <w:rFonts w:ascii="Calibri" w:hAnsi="Calibri" w:cs="Calibri"/>
          <w:lang w:val="de-CH"/>
        </w:rPr>
      </w:pPr>
      <w:bookmarkStart w:id="220" w:name="_Toc490147673"/>
      <w:bookmarkStart w:id="221" w:name="_Toc150263150"/>
      <w:r>
        <w:rPr>
          <w:rFonts w:ascii="Calibri" w:hAnsi="Calibri" w:cs="Calibri"/>
          <w:shd w:val="clear" w:color="auto" w:fill="DAEEF3"/>
          <w:lang w:val="de-CH"/>
        </w:rPr>
        <w:t xml:space="preserve">Tabelle </w:t>
      </w:r>
      <w:r w:rsidRPr="00F265F1">
        <w:rPr>
          <w:rFonts w:ascii="Calibri" w:hAnsi="Calibri" w:cs="Calibri"/>
          <w:shd w:val="clear" w:color="auto" w:fill="DAEEF3"/>
          <w:lang w:val="de-CH"/>
        </w:rPr>
        <w:fldChar w:fldCharType="begin"/>
      </w:r>
      <w:r>
        <w:rPr>
          <w:rFonts w:ascii="Calibri" w:hAnsi="Calibri" w:cs="Calibri"/>
          <w:shd w:val="clear" w:color="auto" w:fill="DAEEF3"/>
          <w:lang w:val="de-CH"/>
        </w:rPr>
        <w:instrText xml:space="preserve"> SEQ Tabelle \* ARABIC </w:instrText>
      </w:r>
      <w:r w:rsidRPr="00F265F1">
        <w:rPr>
          <w:rFonts w:ascii="Calibri" w:hAnsi="Calibri" w:cs="Calibri"/>
          <w:shd w:val="clear" w:color="auto" w:fill="DAEEF3"/>
          <w:lang w:val="de-CH"/>
        </w:rPr>
        <w:fldChar w:fldCharType="separate"/>
      </w:r>
      <w:r w:rsidR="00340871">
        <w:rPr>
          <w:rFonts w:ascii="Calibri" w:hAnsi="Calibri" w:cs="Calibri"/>
          <w:noProof/>
          <w:shd w:val="clear" w:color="auto" w:fill="DAEEF3"/>
          <w:lang w:val="de-CH"/>
        </w:rPr>
        <w:t>23</w:t>
      </w:r>
      <w:r w:rsidRPr="00F265F1">
        <w:rPr>
          <w:rFonts w:ascii="Calibri" w:hAnsi="Calibri" w:cs="Calibri"/>
          <w:shd w:val="clear" w:color="auto" w:fill="DAEEF3"/>
          <w:lang w:val="de-CH"/>
        </w:rPr>
        <w:fldChar w:fldCharType="end"/>
      </w:r>
      <w:r>
        <w:rPr>
          <w:rFonts w:ascii="Calibri" w:hAnsi="Calibri" w:cs="Calibri"/>
          <w:shd w:val="clear" w:color="auto" w:fill="DAEEF3"/>
          <w:lang w:val="de-CH"/>
        </w:rPr>
        <w:t>: Beschreibung des Szenarios „Entsorgung des Produkts (C1 bis C4)“</w:t>
      </w:r>
      <w:bookmarkEnd w:id="220"/>
      <w:bookmarkEnd w:id="221"/>
    </w:p>
    <w:p w14:paraId="6A50D4EC" w14:textId="77777777" w:rsidR="00573142" w:rsidRDefault="00573142" w:rsidP="00521E1D">
      <w:pPr>
        <w:shd w:val="clear" w:color="auto" w:fill="DAEEF3"/>
        <w:rPr>
          <w:rFonts w:ascii="Calibri" w:hAnsi="Calibri" w:cs="Calibri"/>
          <w:lang w:val="de-CH"/>
        </w:rPr>
      </w:pPr>
      <w:r>
        <w:rPr>
          <w:rFonts w:ascii="Calibri" w:hAnsi="Calibri" w:cs="Calibri"/>
          <w:lang w:val="de-CH"/>
        </w:rPr>
        <w:t>(Sammelverfahren und Rückholverfahren sind in einer Fußzeile gesondert (inklusive technischer Angaben) dazu zu definieren).</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573142" w14:paraId="6CEA1A01" w14:textId="77777777" w:rsidTr="00521E1D">
        <w:tc>
          <w:tcPr>
            <w:tcW w:w="6408" w:type="dxa"/>
            <w:tcBorders>
              <w:right w:val="single" w:sz="4" w:space="0" w:color="auto"/>
            </w:tcBorders>
            <w:shd w:val="clear" w:color="auto" w:fill="DAEEF3"/>
            <w:vAlign w:val="center"/>
          </w:tcPr>
          <w:p w14:paraId="3A055DBE" w14:textId="77777777" w:rsidR="00573142" w:rsidRDefault="00573142" w:rsidP="00521E1D">
            <w:pPr>
              <w:shd w:val="clear" w:color="auto" w:fill="DAEEF3"/>
              <w:rPr>
                <w:rFonts w:ascii="Calibri" w:hAnsi="Calibri" w:cs="Calibri"/>
                <w:b/>
                <w:color w:val="000000"/>
                <w:lang w:val="de-CH"/>
              </w:rPr>
            </w:pPr>
            <w:r>
              <w:rPr>
                <w:rFonts w:ascii="Calibri" w:hAnsi="Calibri" w:cs="Calibri"/>
                <w:b/>
                <w:color w:val="000000"/>
                <w:lang w:val="de-CH"/>
              </w:rPr>
              <w:t>Parameter für die Entsorgungsphase (C1-C4)</w:t>
            </w:r>
          </w:p>
        </w:tc>
        <w:tc>
          <w:tcPr>
            <w:tcW w:w="1417" w:type="dxa"/>
            <w:tcBorders>
              <w:left w:val="single" w:sz="4" w:space="0" w:color="auto"/>
            </w:tcBorders>
            <w:shd w:val="clear" w:color="auto" w:fill="DAEEF3"/>
            <w:vAlign w:val="center"/>
          </w:tcPr>
          <w:p w14:paraId="7AEA0D19" w14:textId="77777777" w:rsidR="00573142" w:rsidRDefault="00573142" w:rsidP="00521E1D">
            <w:pPr>
              <w:shd w:val="clear" w:color="auto" w:fill="DAEEF3"/>
              <w:ind w:left="147"/>
              <w:jc w:val="center"/>
              <w:rPr>
                <w:rFonts w:ascii="Calibri" w:hAnsi="Calibri" w:cs="Calibri"/>
                <w:b/>
                <w:color w:val="000000"/>
                <w:lang w:val="de-CH"/>
              </w:rPr>
            </w:pPr>
            <w:r>
              <w:rPr>
                <w:rFonts w:ascii="Calibri" w:hAnsi="Calibri" w:cs="Calibri"/>
                <w:b/>
                <w:color w:val="000000"/>
                <w:lang w:val="de-CH"/>
              </w:rPr>
              <w:t>Wert</w:t>
            </w:r>
          </w:p>
        </w:tc>
        <w:tc>
          <w:tcPr>
            <w:tcW w:w="2127" w:type="dxa"/>
            <w:shd w:val="clear" w:color="auto" w:fill="DAEEF3"/>
          </w:tcPr>
          <w:p w14:paraId="00057870" w14:textId="77777777" w:rsidR="00573142" w:rsidRDefault="00573142" w:rsidP="00521E1D">
            <w:pPr>
              <w:shd w:val="clear" w:color="auto" w:fill="DAEEF3"/>
              <w:ind w:left="147"/>
              <w:jc w:val="center"/>
              <w:rPr>
                <w:rFonts w:ascii="Calibri" w:hAnsi="Calibri" w:cs="Calibri"/>
                <w:b/>
                <w:color w:val="000000"/>
                <w:lang w:val="de-CH"/>
              </w:rPr>
            </w:pPr>
            <w:r>
              <w:rPr>
                <w:rFonts w:ascii="Calibri" w:hAnsi="Calibri" w:cs="Calibri"/>
                <w:b/>
                <w:color w:val="000000"/>
                <w:lang w:val="de-CH"/>
              </w:rPr>
              <w:t xml:space="preserve">Messgröße </w:t>
            </w:r>
          </w:p>
        </w:tc>
      </w:tr>
      <w:tr w:rsidR="00573142" w14:paraId="67F9194D" w14:textId="77777777" w:rsidTr="00521E1D">
        <w:tc>
          <w:tcPr>
            <w:tcW w:w="6408" w:type="dxa"/>
            <w:vMerge w:val="restart"/>
            <w:tcBorders>
              <w:right w:val="single" w:sz="4" w:space="0" w:color="auto"/>
            </w:tcBorders>
            <w:shd w:val="clear" w:color="auto" w:fill="DAEEF3"/>
            <w:vAlign w:val="center"/>
          </w:tcPr>
          <w:p w14:paraId="6BF496D7" w14:textId="77777777" w:rsidR="00573142" w:rsidRDefault="00573142" w:rsidP="00521E1D">
            <w:pPr>
              <w:shd w:val="clear" w:color="auto" w:fill="DAEEF3"/>
              <w:rPr>
                <w:rFonts w:ascii="Calibri" w:hAnsi="Calibri" w:cs="Calibri"/>
                <w:lang w:val="de-CH"/>
              </w:rPr>
            </w:pPr>
            <w:r>
              <w:rPr>
                <w:rFonts w:ascii="Calibri" w:hAnsi="Calibri" w:cs="Calibri"/>
                <w:lang w:val="de-CH"/>
              </w:rPr>
              <w:t>Sammelverfahren, spezifiziert nach Art</w:t>
            </w:r>
          </w:p>
        </w:tc>
        <w:tc>
          <w:tcPr>
            <w:tcW w:w="1417" w:type="dxa"/>
            <w:vMerge w:val="restart"/>
            <w:tcBorders>
              <w:left w:val="single" w:sz="4" w:space="0" w:color="auto"/>
            </w:tcBorders>
            <w:shd w:val="clear" w:color="auto" w:fill="DAEEF3"/>
            <w:vAlign w:val="center"/>
          </w:tcPr>
          <w:p w14:paraId="214BB543" w14:textId="77777777" w:rsidR="00573142"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70758841" w14:textId="77777777" w:rsidR="00573142" w:rsidRDefault="00573142" w:rsidP="00521E1D">
            <w:pPr>
              <w:shd w:val="clear" w:color="auto" w:fill="DAEEF3"/>
              <w:rPr>
                <w:rFonts w:ascii="Calibri" w:hAnsi="Calibri" w:cs="Calibri"/>
                <w:lang w:val="de-CH"/>
              </w:rPr>
            </w:pPr>
            <w:r>
              <w:rPr>
                <w:rFonts w:ascii="Calibri" w:hAnsi="Calibri" w:cs="Calibri"/>
                <w:lang w:val="de-CH"/>
              </w:rPr>
              <w:t xml:space="preserve">kg </w:t>
            </w:r>
            <w:r>
              <w:rPr>
                <w:rFonts w:ascii="Calibri" w:hAnsi="Calibri" w:cs="Calibri"/>
                <w:vertAlign w:val="subscript"/>
                <w:lang w:val="de-CH"/>
              </w:rPr>
              <w:t>getrennt</w:t>
            </w:r>
          </w:p>
        </w:tc>
      </w:tr>
      <w:tr w:rsidR="00573142" w14:paraId="28A6C6B5" w14:textId="77777777" w:rsidTr="00521E1D">
        <w:tc>
          <w:tcPr>
            <w:tcW w:w="6408" w:type="dxa"/>
            <w:vMerge/>
            <w:tcBorders>
              <w:right w:val="single" w:sz="4" w:space="0" w:color="auto"/>
            </w:tcBorders>
            <w:shd w:val="clear" w:color="auto" w:fill="DAEEF3"/>
            <w:vAlign w:val="center"/>
          </w:tcPr>
          <w:p w14:paraId="5A4C8A32" w14:textId="77777777" w:rsidR="00573142"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455E773B" w14:textId="77777777" w:rsidR="00573142"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5410EED2" w14:textId="77777777" w:rsidR="00573142" w:rsidRDefault="00573142" w:rsidP="00521E1D">
            <w:pPr>
              <w:shd w:val="clear" w:color="auto" w:fill="DAEEF3"/>
              <w:rPr>
                <w:rFonts w:ascii="Calibri" w:hAnsi="Calibri" w:cs="Calibri"/>
                <w:lang w:val="de-CH"/>
              </w:rPr>
            </w:pPr>
            <w:r>
              <w:rPr>
                <w:rFonts w:ascii="Calibri" w:hAnsi="Calibri" w:cs="Calibri"/>
                <w:lang w:val="de-CH"/>
              </w:rPr>
              <w:t>kg</w:t>
            </w:r>
            <w:r>
              <w:rPr>
                <w:rFonts w:ascii="Calibri" w:hAnsi="Calibri" w:cs="Calibri"/>
                <w:vertAlign w:val="subscript"/>
                <w:lang w:val="de-CH"/>
              </w:rPr>
              <w:t xml:space="preserve"> gemischt</w:t>
            </w:r>
          </w:p>
        </w:tc>
      </w:tr>
      <w:tr w:rsidR="00573142" w14:paraId="19B2FCA2" w14:textId="77777777" w:rsidTr="00521E1D">
        <w:tc>
          <w:tcPr>
            <w:tcW w:w="6408" w:type="dxa"/>
            <w:vMerge w:val="restart"/>
            <w:tcBorders>
              <w:right w:val="single" w:sz="4" w:space="0" w:color="auto"/>
            </w:tcBorders>
            <w:shd w:val="clear" w:color="auto" w:fill="DAEEF3"/>
            <w:vAlign w:val="center"/>
          </w:tcPr>
          <w:p w14:paraId="2121CE1F" w14:textId="77777777" w:rsidR="00573142" w:rsidRDefault="00573142" w:rsidP="00521E1D">
            <w:pPr>
              <w:shd w:val="clear" w:color="auto" w:fill="DAEEF3"/>
              <w:rPr>
                <w:rFonts w:ascii="Calibri" w:hAnsi="Calibri" w:cs="Calibri"/>
                <w:lang w:val="de-CH"/>
              </w:rPr>
            </w:pPr>
            <w:r>
              <w:rPr>
                <w:rFonts w:ascii="Calibri" w:hAnsi="Calibri" w:cs="Calibri"/>
                <w:lang w:val="de-CH"/>
              </w:rPr>
              <w:t>Rückholverfahren, spezifiziert nach Art</w:t>
            </w:r>
          </w:p>
        </w:tc>
        <w:tc>
          <w:tcPr>
            <w:tcW w:w="1417" w:type="dxa"/>
            <w:vMerge w:val="restart"/>
            <w:tcBorders>
              <w:left w:val="single" w:sz="4" w:space="0" w:color="auto"/>
            </w:tcBorders>
            <w:shd w:val="clear" w:color="auto" w:fill="DAEEF3"/>
            <w:vAlign w:val="center"/>
          </w:tcPr>
          <w:p w14:paraId="28ED2FDD" w14:textId="77777777" w:rsidR="00573142"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2E51F865" w14:textId="77777777" w:rsidR="00573142" w:rsidRDefault="00573142" w:rsidP="00521E1D">
            <w:pPr>
              <w:shd w:val="clear" w:color="auto" w:fill="DAEEF3"/>
              <w:rPr>
                <w:rFonts w:ascii="Calibri" w:hAnsi="Calibri" w:cs="Calibri"/>
                <w:vertAlign w:val="subscript"/>
                <w:lang w:val="de-CH"/>
              </w:rPr>
            </w:pPr>
            <w:r>
              <w:rPr>
                <w:rFonts w:ascii="Calibri" w:hAnsi="Calibri" w:cs="Calibri"/>
                <w:lang w:val="de-CH"/>
              </w:rPr>
              <w:t>kg</w:t>
            </w:r>
            <w:r>
              <w:rPr>
                <w:rFonts w:ascii="Calibri" w:hAnsi="Calibri" w:cs="Calibri"/>
                <w:vertAlign w:val="subscript"/>
                <w:lang w:val="de-CH"/>
              </w:rPr>
              <w:t xml:space="preserve"> Wiederverwendung</w:t>
            </w:r>
          </w:p>
        </w:tc>
      </w:tr>
      <w:tr w:rsidR="00573142" w14:paraId="7B5E8205" w14:textId="77777777" w:rsidTr="00521E1D">
        <w:tc>
          <w:tcPr>
            <w:tcW w:w="6408" w:type="dxa"/>
            <w:vMerge/>
            <w:tcBorders>
              <w:right w:val="single" w:sz="4" w:space="0" w:color="auto"/>
            </w:tcBorders>
            <w:shd w:val="clear" w:color="auto" w:fill="DAEEF3"/>
            <w:vAlign w:val="center"/>
          </w:tcPr>
          <w:p w14:paraId="02928056" w14:textId="77777777" w:rsidR="00573142"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49522089" w14:textId="77777777" w:rsidR="00573142"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6EB6F193" w14:textId="77777777" w:rsidR="00573142" w:rsidRDefault="00573142" w:rsidP="00521E1D">
            <w:pPr>
              <w:shd w:val="clear" w:color="auto" w:fill="DAEEF3"/>
              <w:rPr>
                <w:rFonts w:ascii="Calibri" w:hAnsi="Calibri" w:cs="Calibri"/>
                <w:vertAlign w:val="subscript"/>
                <w:lang w:val="de-CH"/>
              </w:rPr>
            </w:pPr>
            <w:r>
              <w:rPr>
                <w:rFonts w:ascii="Calibri" w:hAnsi="Calibri" w:cs="Calibri"/>
                <w:lang w:val="de-CH"/>
              </w:rPr>
              <w:t xml:space="preserve">kg </w:t>
            </w:r>
            <w:r>
              <w:rPr>
                <w:rFonts w:ascii="Calibri" w:hAnsi="Calibri" w:cs="Calibri"/>
                <w:vertAlign w:val="subscript"/>
                <w:lang w:val="de-CH"/>
              </w:rPr>
              <w:t>Recycling</w:t>
            </w:r>
          </w:p>
        </w:tc>
      </w:tr>
      <w:tr w:rsidR="00573142" w14:paraId="54FAF4B1" w14:textId="77777777" w:rsidTr="00521E1D">
        <w:tc>
          <w:tcPr>
            <w:tcW w:w="6408" w:type="dxa"/>
            <w:vMerge/>
            <w:tcBorders>
              <w:right w:val="single" w:sz="4" w:space="0" w:color="auto"/>
            </w:tcBorders>
            <w:shd w:val="clear" w:color="auto" w:fill="DAEEF3"/>
            <w:vAlign w:val="center"/>
          </w:tcPr>
          <w:p w14:paraId="73AEF020" w14:textId="77777777" w:rsidR="00573142"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193EF4A3" w14:textId="77777777" w:rsidR="00573142"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1F3BD22E" w14:textId="77777777" w:rsidR="00573142" w:rsidRDefault="00573142" w:rsidP="00521E1D">
            <w:pPr>
              <w:shd w:val="clear" w:color="auto" w:fill="DAEEF3"/>
              <w:rPr>
                <w:rFonts w:ascii="Calibri" w:hAnsi="Calibri" w:cs="Calibri"/>
                <w:vertAlign w:val="subscript"/>
                <w:lang w:val="de-CH"/>
              </w:rPr>
            </w:pPr>
            <w:r>
              <w:rPr>
                <w:rFonts w:ascii="Calibri" w:hAnsi="Calibri" w:cs="Calibri"/>
                <w:lang w:val="de-CH"/>
              </w:rPr>
              <w:t xml:space="preserve">kg </w:t>
            </w:r>
            <w:r>
              <w:rPr>
                <w:rFonts w:ascii="Calibri" w:hAnsi="Calibri" w:cs="Calibri"/>
                <w:vertAlign w:val="subscript"/>
                <w:lang w:val="de-CH"/>
              </w:rPr>
              <w:t>Energierückgewinnung</w:t>
            </w:r>
          </w:p>
        </w:tc>
      </w:tr>
      <w:tr w:rsidR="00573142" w14:paraId="35581407" w14:textId="77777777" w:rsidTr="00521E1D">
        <w:tc>
          <w:tcPr>
            <w:tcW w:w="6408" w:type="dxa"/>
            <w:tcBorders>
              <w:right w:val="single" w:sz="4" w:space="0" w:color="auto"/>
            </w:tcBorders>
            <w:shd w:val="clear" w:color="auto" w:fill="DAEEF3"/>
            <w:vAlign w:val="center"/>
          </w:tcPr>
          <w:p w14:paraId="3A8A1D2B" w14:textId="77777777" w:rsidR="00573142" w:rsidRDefault="00573142" w:rsidP="00521E1D">
            <w:pPr>
              <w:shd w:val="clear" w:color="auto" w:fill="DAEEF3"/>
              <w:rPr>
                <w:rFonts w:ascii="Calibri" w:hAnsi="Calibri" w:cs="Calibri"/>
                <w:lang w:val="de-CH"/>
              </w:rPr>
            </w:pPr>
            <w:r>
              <w:rPr>
                <w:rFonts w:ascii="Calibri" w:hAnsi="Calibri" w:cs="Calibri"/>
                <w:lang w:val="de-CH"/>
              </w:rPr>
              <w:t>Deponierung, spezifiziert nach Art</w:t>
            </w:r>
          </w:p>
        </w:tc>
        <w:tc>
          <w:tcPr>
            <w:tcW w:w="1417" w:type="dxa"/>
            <w:tcBorders>
              <w:left w:val="single" w:sz="4" w:space="0" w:color="auto"/>
            </w:tcBorders>
            <w:shd w:val="clear" w:color="auto" w:fill="DAEEF3"/>
            <w:vAlign w:val="center"/>
          </w:tcPr>
          <w:p w14:paraId="5F8DBF8E" w14:textId="77777777" w:rsidR="00573142"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5BFA889F" w14:textId="77777777" w:rsidR="00573142" w:rsidRDefault="00573142" w:rsidP="00521E1D">
            <w:pPr>
              <w:shd w:val="clear" w:color="auto" w:fill="DAEEF3"/>
              <w:rPr>
                <w:rFonts w:ascii="Calibri" w:hAnsi="Calibri" w:cs="Calibri"/>
                <w:vertAlign w:val="subscript"/>
                <w:lang w:val="de-CH"/>
              </w:rPr>
            </w:pPr>
            <w:r>
              <w:rPr>
                <w:rFonts w:ascii="Calibri" w:hAnsi="Calibri" w:cs="Calibri"/>
                <w:lang w:val="de-CH"/>
              </w:rPr>
              <w:t xml:space="preserve">kg </w:t>
            </w:r>
            <w:r>
              <w:rPr>
                <w:rFonts w:ascii="Calibri" w:hAnsi="Calibri" w:cs="Calibri"/>
                <w:vertAlign w:val="subscript"/>
                <w:lang w:val="de-CH"/>
              </w:rPr>
              <w:t>Deponierung</w:t>
            </w:r>
          </w:p>
        </w:tc>
      </w:tr>
      <w:tr w:rsidR="003F03A4" w14:paraId="4E75E61A" w14:textId="77777777" w:rsidTr="00521E1D">
        <w:tc>
          <w:tcPr>
            <w:tcW w:w="6408" w:type="dxa"/>
            <w:tcBorders>
              <w:right w:val="single" w:sz="4" w:space="0" w:color="auto"/>
            </w:tcBorders>
            <w:shd w:val="clear" w:color="auto" w:fill="DAEEF3"/>
            <w:vAlign w:val="center"/>
          </w:tcPr>
          <w:p w14:paraId="72572015" w14:textId="290B992F" w:rsidR="003F03A4" w:rsidRDefault="003F03A4" w:rsidP="003F03A4">
            <w:pPr>
              <w:shd w:val="clear" w:color="auto" w:fill="DAEEF3"/>
              <w:rPr>
                <w:rFonts w:ascii="Calibri" w:hAnsi="Calibri" w:cs="Calibri"/>
                <w:lang w:val="de-CH"/>
              </w:rPr>
            </w:pPr>
            <w:r>
              <w:rPr>
                <w:rFonts w:ascii="Calibri" w:hAnsi="Calibri" w:cs="Calibri"/>
                <w:lang w:val="de-CH"/>
              </w:rPr>
              <w:t>Annahmen für die Szenarienentwicklung, z. B. für den Transport</w:t>
            </w:r>
          </w:p>
        </w:tc>
        <w:tc>
          <w:tcPr>
            <w:tcW w:w="1417" w:type="dxa"/>
            <w:tcBorders>
              <w:left w:val="single" w:sz="4" w:space="0" w:color="auto"/>
            </w:tcBorders>
            <w:shd w:val="clear" w:color="auto" w:fill="DAEEF3"/>
            <w:vAlign w:val="center"/>
          </w:tcPr>
          <w:p w14:paraId="1376B80C" w14:textId="77777777" w:rsidR="003F03A4" w:rsidRDefault="003F03A4" w:rsidP="003F03A4">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4C7F65EC" w14:textId="3D006981" w:rsidR="003F03A4" w:rsidRDefault="003F03A4" w:rsidP="003F03A4">
            <w:pPr>
              <w:shd w:val="clear" w:color="auto" w:fill="DAEEF3"/>
              <w:rPr>
                <w:rFonts w:ascii="Calibri" w:hAnsi="Calibri" w:cs="Calibri"/>
                <w:lang w:val="de-CH"/>
              </w:rPr>
            </w:pPr>
            <w:r>
              <w:rPr>
                <w:rFonts w:ascii="Calibri" w:hAnsi="Calibri" w:cs="Calibri"/>
                <w:lang w:val="de-CH"/>
              </w:rPr>
              <w:t>Sinnvolle Einheiten</w:t>
            </w:r>
          </w:p>
        </w:tc>
      </w:tr>
    </w:tbl>
    <w:p w14:paraId="0F052956" w14:textId="77777777" w:rsidR="00573142" w:rsidRDefault="00573142" w:rsidP="00573142">
      <w:pPr>
        <w:rPr>
          <w:rFonts w:ascii="Calibri" w:hAnsi="Calibri" w:cs="Calibri"/>
          <w:lang w:val="de-CH"/>
        </w:rPr>
      </w:pPr>
    </w:p>
    <w:p w14:paraId="540F8515" w14:textId="77777777" w:rsidR="00573142" w:rsidRDefault="004C4205" w:rsidP="00573142">
      <w:pPr>
        <w:pStyle w:val="berschrift2"/>
        <w:rPr>
          <w:rFonts w:cs="Calibri"/>
        </w:rPr>
      </w:pPr>
      <w:bookmarkStart w:id="222" w:name="_Toc490051958"/>
      <w:bookmarkStart w:id="223" w:name="_Toc81484543"/>
      <w:r>
        <w:rPr>
          <w:rFonts w:cs="Calibri"/>
        </w:rPr>
        <w:t>D</w:t>
      </w:r>
      <w:r>
        <w:rPr>
          <w:rFonts w:cs="Calibri"/>
        </w:rPr>
        <w:tab/>
      </w:r>
      <w:r w:rsidR="00573142">
        <w:rPr>
          <w:rFonts w:cs="Calibri"/>
        </w:rPr>
        <w:t>Wiederverwendungs-, Rückgewinnungs- und Recyclingpotenzial</w:t>
      </w:r>
      <w:bookmarkEnd w:id="222"/>
      <w:bookmarkEnd w:id="223"/>
    </w:p>
    <w:p w14:paraId="72716359" w14:textId="77777777" w:rsidR="00573142" w:rsidRDefault="00573142" w:rsidP="00573142">
      <w:pPr>
        <w:rPr>
          <w:rFonts w:ascii="Calibri" w:hAnsi="Calibri" w:cs="Calibri"/>
        </w:rPr>
      </w:pPr>
    </w:p>
    <w:p w14:paraId="02FD3CAE" w14:textId="77777777" w:rsidR="00573142" w:rsidRDefault="00573142" w:rsidP="00521E1D">
      <w:pPr>
        <w:shd w:val="clear" w:color="auto" w:fill="DAEEF3"/>
        <w:rPr>
          <w:rFonts w:ascii="Calibri" w:eastAsia="Times New Roman" w:hAnsi="Calibri" w:cs="Calibri"/>
          <w:lang w:val="de-CH"/>
        </w:rPr>
      </w:pPr>
      <w:r>
        <w:rPr>
          <w:rFonts w:ascii="Calibri" w:eastAsia="Times New Roman" w:hAnsi="Calibri" w:cs="Calibri"/>
          <w:spacing w:val="-4"/>
          <w:lang w:val="de-CH"/>
        </w:rPr>
        <w:t xml:space="preserve">Hier erfolgt eine kurze </w:t>
      </w:r>
      <w:r>
        <w:rPr>
          <w:rFonts w:ascii="Calibri" w:hAnsi="Calibri" w:cs="Calibri"/>
          <w:lang w:val="de-CH"/>
        </w:rPr>
        <w:t xml:space="preserve">Beschreibung der Annahmen zum </w:t>
      </w:r>
      <w:r>
        <w:rPr>
          <w:rFonts w:ascii="Calibri" w:eastAsia="Times New Roman" w:hAnsi="Calibri" w:cs="Calibri"/>
          <w:lang w:val="de-CH"/>
        </w:rPr>
        <w:t>Wiederverwendungs-, Rückgewinnungs- und Recyclingpotenzial.</w:t>
      </w:r>
    </w:p>
    <w:p w14:paraId="480D8FB0" w14:textId="77777777" w:rsidR="00573142" w:rsidRDefault="00573142" w:rsidP="00573142">
      <w:pPr>
        <w:pStyle w:val="Beschriftung"/>
        <w:spacing w:after="0"/>
        <w:rPr>
          <w:rFonts w:ascii="Calibri" w:hAnsi="Calibri" w:cs="Calibri"/>
          <w:lang w:val="de-CH"/>
        </w:rPr>
      </w:pPr>
    </w:p>
    <w:p w14:paraId="4B4E40C9" w14:textId="77777777" w:rsidR="00573142" w:rsidRDefault="00573142" w:rsidP="00573142">
      <w:pPr>
        <w:shd w:val="clear" w:color="auto" w:fill="BEFE68"/>
        <w:rPr>
          <w:rFonts w:ascii="Calibri" w:hAnsi="Calibri" w:cs="Calibri"/>
          <w:b/>
          <w:u w:val="single"/>
          <w:lang w:val="de-CH"/>
        </w:rPr>
      </w:pPr>
      <w:r>
        <w:rPr>
          <w:rFonts w:ascii="Calibri" w:hAnsi="Calibri" w:cs="Calibri"/>
          <w:b/>
          <w:u w:val="single"/>
          <w:lang w:val="de-CH"/>
        </w:rPr>
        <w:t xml:space="preserve">Spezifische Ökobilanzregeln für Bauprodukte aus </w:t>
      </w:r>
      <w:r w:rsidR="00736764">
        <w:rPr>
          <w:rFonts w:ascii="Calibri" w:hAnsi="Calibri" w:cs="Calibri"/>
          <w:b/>
          <w:u w:val="single"/>
          <w:lang w:val="de-CH"/>
        </w:rPr>
        <w:t>gebranntem Ton</w:t>
      </w:r>
      <w:r>
        <w:rPr>
          <w:rFonts w:ascii="Calibri" w:hAnsi="Calibri" w:cs="Calibri"/>
          <w:b/>
          <w:u w:val="single"/>
          <w:lang w:val="de-CH"/>
        </w:rPr>
        <w:t>:</w:t>
      </w:r>
    </w:p>
    <w:p w14:paraId="14183471" w14:textId="77777777" w:rsidR="00573142" w:rsidRDefault="00573142" w:rsidP="00573142">
      <w:pPr>
        <w:shd w:val="clear" w:color="auto" w:fill="BEFE68"/>
        <w:rPr>
          <w:rFonts w:ascii="Calibri" w:hAnsi="Calibri" w:cs="Calibri"/>
        </w:rPr>
      </w:pPr>
    </w:p>
    <w:p w14:paraId="7FA08938" w14:textId="77777777" w:rsidR="00573142" w:rsidRDefault="00573142" w:rsidP="00573142">
      <w:pPr>
        <w:shd w:val="clear" w:color="auto" w:fill="BEFE68"/>
        <w:rPr>
          <w:rFonts w:ascii="Calibri" w:hAnsi="Calibri" w:cs="Calibri"/>
        </w:rPr>
      </w:pPr>
      <w:r>
        <w:rPr>
          <w:rFonts w:ascii="Calibri" w:hAnsi="Calibri" w:cs="Calibri"/>
          <w:lang w:val="de-CH"/>
        </w:rPr>
        <w:t>Die Substituierung von primären Rohmaterialien unter Berücksichtigung des Sekundärmaterialanteils des in C1 ausgebauten Materials wird in Modul D dargestellt (Nettofluss).</w:t>
      </w:r>
    </w:p>
    <w:p w14:paraId="4CBD360F" w14:textId="77777777" w:rsidR="00573142" w:rsidRDefault="00573142" w:rsidP="00573142">
      <w:pPr>
        <w:rPr>
          <w:rFonts w:ascii="Calibri" w:hAnsi="Calibri" w:cs="Calibri"/>
        </w:rPr>
      </w:pPr>
    </w:p>
    <w:p w14:paraId="11CFBC16" w14:textId="499F278F" w:rsidR="00573142" w:rsidRDefault="00573142" w:rsidP="00521E1D">
      <w:pPr>
        <w:pStyle w:val="Beschriftung"/>
        <w:shd w:val="clear" w:color="auto" w:fill="DAEEF3"/>
        <w:rPr>
          <w:rFonts w:ascii="Calibri" w:hAnsi="Calibri" w:cs="Calibri"/>
          <w:lang w:val="de-CH"/>
        </w:rPr>
      </w:pPr>
      <w:bookmarkStart w:id="224" w:name="_Toc490147674"/>
      <w:bookmarkStart w:id="225" w:name="_Toc150263151"/>
      <w:r>
        <w:rPr>
          <w:rFonts w:ascii="Calibri" w:hAnsi="Calibri" w:cs="Calibri"/>
          <w:lang w:val="de-CH"/>
        </w:rPr>
        <w:t xml:space="preserve">Tabelle </w:t>
      </w:r>
      <w:r w:rsidRPr="00F265F1">
        <w:rPr>
          <w:rFonts w:ascii="Calibri" w:hAnsi="Calibri" w:cs="Calibri"/>
          <w:lang w:val="de-CH"/>
        </w:rPr>
        <w:fldChar w:fldCharType="begin"/>
      </w:r>
      <w:r>
        <w:rPr>
          <w:rFonts w:ascii="Calibri" w:hAnsi="Calibri" w:cs="Calibri"/>
          <w:lang w:val="de-CH"/>
        </w:rPr>
        <w:instrText xml:space="preserve"> SEQ Tabelle \* ARABIC </w:instrText>
      </w:r>
      <w:r w:rsidRPr="00F265F1">
        <w:rPr>
          <w:rFonts w:ascii="Calibri" w:hAnsi="Calibri" w:cs="Calibri"/>
          <w:lang w:val="de-CH"/>
        </w:rPr>
        <w:fldChar w:fldCharType="separate"/>
      </w:r>
      <w:r w:rsidR="00340871">
        <w:rPr>
          <w:rFonts w:ascii="Calibri" w:hAnsi="Calibri" w:cs="Calibri"/>
          <w:noProof/>
          <w:lang w:val="de-CH"/>
        </w:rPr>
        <w:t>24</w:t>
      </w:r>
      <w:r w:rsidRPr="00F265F1">
        <w:rPr>
          <w:rFonts w:ascii="Calibri" w:hAnsi="Calibri" w:cs="Calibri"/>
          <w:lang w:val="de-CH"/>
        </w:rPr>
        <w:fldChar w:fldCharType="end"/>
      </w:r>
      <w:r>
        <w:rPr>
          <w:rFonts w:ascii="Calibri" w:hAnsi="Calibri" w:cs="Calibri"/>
          <w:lang w:val="de-CH"/>
        </w:rPr>
        <w:t>: Beschreibung des Szenarios „Wiederverwendungs-, Rückgewinnungs- und Recyclingpotenzial (Modul D)“</w:t>
      </w:r>
      <w:bookmarkEnd w:id="224"/>
      <w:bookmarkEnd w:id="225"/>
    </w:p>
    <w:p w14:paraId="696F5B47" w14:textId="77777777" w:rsidR="00573142" w:rsidRDefault="00573142" w:rsidP="00521E1D">
      <w:pPr>
        <w:shd w:val="clear" w:color="auto" w:fill="DAEEF3"/>
        <w:rPr>
          <w:rFonts w:ascii="Calibri" w:hAnsi="Calibri" w:cs="Calibri"/>
          <w:lang w:val="de-CH"/>
        </w:rPr>
      </w:pPr>
      <w:r>
        <w:rPr>
          <w:rFonts w:ascii="Calibri" w:hAnsi="Calibri" w:cs="Calibri"/>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3"/>
        <w:gridCol w:w="1403"/>
        <w:gridCol w:w="2101"/>
      </w:tblGrid>
      <w:tr w:rsidR="00573142" w14:paraId="5D1FB686" w14:textId="77777777" w:rsidTr="00521E1D">
        <w:tc>
          <w:tcPr>
            <w:tcW w:w="6526" w:type="dxa"/>
            <w:shd w:val="clear" w:color="auto" w:fill="DAEEF3"/>
            <w:tcMar>
              <w:top w:w="0" w:type="dxa"/>
              <w:left w:w="0" w:type="dxa"/>
              <w:bottom w:w="0" w:type="dxa"/>
              <w:right w:w="0" w:type="dxa"/>
            </w:tcMar>
            <w:vAlign w:val="center"/>
          </w:tcPr>
          <w:p w14:paraId="700D90FA" w14:textId="77777777" w:rsidR="00573142" w:rsidRDefault="00573142" w:rsidP="00521E1D">
            <w:pPr>
              <w:shd w:val="clear" w:color="auto" w:fill="DAEEF3"/>
              <w:ind w:left="147"/>
              <w:rPr>
                <w:rFonts w:ascii="Calibri" w:eastAsia="Times New Roman" w:hAnsi="Calibri" w:cs="Calibri"/>
                <w:b/>
                <w:color w:val="000000"/>
                <w:lang w:val="de-CH"/>
              </w:rPr>
            </w:pPr>
            <w:r>
              <w:rPr>
                <w:rFonts w:ascii="Calibri" w:hAnsi="Calibri" w:cs="Calibri"/>
                <w:b/>
                <w:color w:val="000000"/>
                <w:lang w:val="de-CH"/>
              </w:rPr>
              <w:t>Parameter für das Modul (D)</w:t>
            </w:r>
          </w:p>
        </w:tc>
        <w:tc>
          <w:tcPr>
            <w:tcW w:w="1417" w:type="dxa"/>
            <w:shd w:val="clear" w:color="auto" w:fill="DAEEF3"/>
            <w:vAlign w:val="center"/>
          </w:tcPr>
          <w:p w14:paraId="537FAD06" w14:textId="77777777" w:rsidR="00573142" w:rsidRDefault="00573142" w:rsidP="00521E1D">
            <w:pPr>
              <w:shd w:val="clear" w:color="auto" w:fill="DAEEF3"/>
              <w:ind w:left="147"/>
              <w:jc w:val="center"/>
              <w:rPr>
                <w:rFonts w:ascii="Calibri" w:eastAsia="Times New Roman" w:hAnsi="Calibri" w:cs="Calibri"/>
                <w:b/>
                <w:color w:val="000000"/>
                <w:lang w:val="de-CH"/>
              </w:rPr>
            </w:pPr>
            <w:r>
              <w:rPr>
                <w:rFonts w:ascii="Calibri" w:hAnsi="Calibri" w:cs="Calibri"/>
                <w:b/>
                <w:color w:val="000000"/>
                <w:lang w:val="de-CH"/>
              </w:rPr>
              <w:t>Wert</w:t>
            </w:r>
          </w:p>
        </w:tc>
        <w:tc>
          <w:tcPr>
            <w:tcW w:w="2125" w:type="dxa"/>
            <w:shd w:val="clear" w:color="auto" w:fill="DAEEF3"/>
            <w:tcMar>
              <w:top w:w="0" w:type="dxa"/>
              <w:left w:w="0" w:type="dxa"/>
              <w:bottom w:w="0" w:type="dxa"/>
              <w:right w:w="0" w:type="dxa"/>
            </w:tcMar>
          </w:tcPr>
          <w:p w14:paraId="641D8FBA" w14:textId="77777777" w:rsidR="00573142" w:rsidRDefault="00573142" w:rsidP="00521E1D">
            <w:pPr>
              <w:shd w:val="clear" w:color="auto" w:fill="DAEEF3"/>
              <w:ind w:left="147"/>
              <w:jc w:val="center"/>
              <w:rPr>
                <w:rFonts w:ascii="Calibri" w:hAnsi="Calibri" w:cs="Calibri"/>
                <w:b/>
                <w:color w:val="000000"/>
                <w:lang w:val="de-CH"/>
              </w:rPr>
            </w:pPr>
            <w:r>
              <w:rPr>
                <w:rFonts w:ascii="Calibri" w:hAnsi="Calibri" w:cs="Calibri"/>
                <w:b/>
                <w:color w:val="000000"/>
                <w:lang w:val="de-CH"/>
              </w:rPr>
              <w:t>Messgröße</w:t>
            </w:r>
          </w:p>
        </w:tc>
      </w:tr>
      <w:tr w:rsidR="00573142" w14:paraId="7DFFE23B" w14:textId="77777777" w:rsidTr="00521E1D">
        <w:tc>
          <w:tcPr>
            <w:tcW w:w="6526" w:type="dxa"/>
            <w:shd w:val="clear" w:color="auto" w:fill="DAEEF3"/>
            <w:tcMar>
              <w:top w:w="0" w:type="dxa"/>
              <w:left w:w="0" w:type="dxa"/>
              <w:bottom w:w="0" w:type="dxa"/>
              <w:right w:w="0" w:type="dxa"/>
            </w:tcMar>
            <w:vAlign w:val="center"/>
          </w:tcPr>
          <w:p w14:paraId="24AA185C" w14:textId="77777777" w:rsidR="00573142" w:rsidRDefault="00573142" w:rsidP="00521E1D">
            <w:pPr>
              <w:shd w:val="clear" w:color="auto" w:fill="DAEEF3"/>
              <w:ind w:left="147"/>
              <w:rPr>
                <w:rFonts w:ascii="Calibri" w:eastAsia="Times New Roman" w:hAnsi="Calibri" w:cs="Calibri"/>
                <w:b/>
                <w:bCs/>
                <w:lang w:val="de-CH"/>
              </w:rPr>
            </w:pPr>
            <w:r>
              <w:rPr>
                <w:rFonts w:ascii="Calibri" w:eastAsia="Times New Roman" w:hAnsi="Calibri" w:cs="Calibri"/>
                <w:spacing w:val="-4"/>
                <w:lang w:val="de-CH"/>
              </w:rPr>
              <w:t>Materialien für Wiederverwendung oder Recycling aus A4-A5</w:t>
            </w:r>
          </w:p>
        </w:tc>
        <w:tc>
          <w:tcPr>
            <w:tcW w:w="1417" w:type="dxa"/>
            <w:shd w:val="clear" w:color="auto" w:fill="DAEEF3"/>
            <w:vAlign w:val="center"/>
          </w:tcPr>
          <w:p w14:paraId="2C75478E" w14:textId="77777777" w:rsidR="00573142"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2A46ED07" w14:textId="77777777" w:rsidR="00573142" w:rsidRDefault="00573142" w:rsidP="00521E1D">
            <w:pPr>
              <w:shd w:val="clear" w:color="auto" w:fill="DAEEF3"/>
              <w:ind w:left="147"/>
              <w:jc w:val="center"/>
              <w:rPr>
                <w:rFonts w:ascii="Calibri" w:eastAsia="Times New Roman" w:hAnsi="Calibri" w:cs="Calibri"/>
                <w:spacing w:val="-4"/>
                <w:lang w:val="de-CH"/>
              </w:rPr>
            </w:pPr>
            <w:r>
              <w:rPr>
                <w:rFonts w:ascii="Calibri" w:eastAsia="Times New Roman" w:hAnsi="Calibri" w:cs="Calibri"/>
                <w:lang w:val="de-CH"/>
              </w:rPr>
              <w:t>%</w:t>
            </w:r>
          </w:p>
        </w:tc>
      </w:tr>
      <w:tr w:rsidR="00573142" w14:paraId="2733630F" w14:textId="77777777" w:rsidTr="00521E1D">
        <w:trPr>
          <w:trHeight w:val="311"/>
        </w:trPr>
        <w:tc>
          <w:tcPr>
            <w:tcW w:w="6526" w:type="dxa"/>
            <w:shd w:val="clear" w:color="auto" w:fill="DAEEF3"/>
            <w:tcMar>
              <w:top w:w="0" w:type="dxa"/>
              <w:left w:w="0" w:type="dxa"/>
              <w:bottom w:w="0" w:type="dxa"/>
              <w:right w:w="0" w:type="dxa"/>
            </w:tcMar>
            <w:vAlign w:val="center"/>
          </w:tcPr>
          <w:p w14:paraId="5C96F694" w14:textId="77777777" w:rsidR="00573142" w:rsidRDefault="00573142" w:rsidP="00521E1D">
            <w:pPr>
              <w:shd w:val="clear" w:color="auto" w:fill="DAEEF3"/>
              <w:ind w:left="147"/>
              <w:rPr>
                <w:rFonts w:ascii="Calibri" w:eastAsia="Times New Roman" w:hAnsi="Calibri" w:cs="Calibri"/>
                <w:spacing w:val="-4"/>
                <w:lang w:val="de-CH"/>
              </w:rPr>
            </w:pPr>
            <w:r>
              <w:rPr>
                <w:rFonts w:ascii="Calibri" w:eastAsia="Times New Roman" w:hAnsi="Calibri" w:cs="Calibri"/>
                <w:spacing w:val="-4"/>
                <w:lang w:val="de-CH"/>
              </w:rPr>
              <w:t>Energierückgewinnung bzw. Sekundärbrennstoffe aus A4-A5</w:t>
            </w:r>
          </w:p>
        </w:tc>
        <w:tc>
          <w:tcPr>
            <w:tcW w:w="1417" w:type="dxa"/>
            <w:shd w:val="clear" w:color="auto" w:fill="DAEEF3"/>
            <w:vAlign w:val="center"/>
          </w:tcPr>
          <w:p w14:paraId="267E836E" w14:textId="77777777" w:rsidR="00573142"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5E84C982" w14:textId="77777777" w:rsidR="00573142" w:rsidRDefault="00573142" w:rsidP="00521E1D">
            <w:pPr>
              <w:shd w:val="clear" w:color="auto" w:fill="DAEEF3"/>
              <w:ind w:left="147"/>
              <w:jc w:val="center"/>
              <w:rPr>
                <w:rFonts w:ascii="Calibri" w:eastAsia="Times New Roman" w:hAnsi="Calibri" w:cs="Calibri"/>
                <w:lang w:val="de-CH"/>
              </w:rPr>
            </w:pPr>
            <w:r>
              <w:rPr>
                <w:rFonts w:ascii="Calibri" w:eastAsia="Times New Roman" w:hAnsi="Calibri" w:cs="Calibri"/>
                <w:spacing w:val="-4"/>
                <w:lang w:val="de-CH"/>
              </w:rPr>
              <w:t>MJ/t bzw. kg/t</w:t>
            </w:r>
          </w:p>
        </w:tc>
      </w:tr>
      <w:tr w:rsidR="00573142" w14:paraId="488581BA" w14:textId="77777777" w:rsidTr="00521E1D">
        <w:tc>
          <w:tcPr>
            <w:tcW w:w="6526" w:type="dxa"/>
            <w:shd w:val="clear" w:color="auto" w:fill="DAEEF3"/>
            <w:tcMar>
              <w:top w:w="0" w:type="dxa"/>
              <w:left w:w="0" w:type="dxa"/>
              <w:bottom w:w="0" w:type="dxa"/>
              <w:right w:w="0" w:type="dxa"/>
            </w:tcMar>
            <w:vAlign w:val="center"/>
          </w:tcPr>
          <w:p w14:paraId="796C0053" w14:textId="77777777" w:rsidR="00573142" w:rsidRDefault="00573142" w:rsidP="00521E1D">
            <w:pPr>
              <w:shd w:val="clear" w:color="auto" w:fill="DAEEF3"/>
              <w:ind w:left="147"/>
              <w:rPr>
                <w:rFonts w:ascii="Calibri" w:eastAsia="Times New Roman" w:hAnsi="Calibri" w:cs="Calibri"/>
                <w:b/>
                <w:bCs/>
                <w:lang w:val="de-CH"/>
              </w:rPr>
            </w:pPr>
            <w:r>
              <w:rPr>
                <w:rFonts w:ascii="Calibri" w:eastAsia="Times New Roman" w:hAnsi="Calibri" w:cs="Calibri"/>
                <w:spacing w:val="-4"/>
                <w:lang w:val="de-CH"/>
              </w:rPr>
              <w:t>Materialien für Wiederverwendung oder Recycling aus B2-B5</w:t>
            </w:r>
          </w:p>
        </w:tc>
        <w:tc>
          <w:tcPr>
            <w:tcW w:w="1417" w:type="dxa"/>
            <w:shd w:val="clear" w:color="auto" w:fill="DAEEF3"/>
            <w:vAlign w:val="center"/>
          </w:tcPr>
          <w:p w14:paraId="3F55741A" w14:textId="77777777" w:rsidR="00573142"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4C53DE57" w14:textId="77777777" w:rsidR="00573142" w:rsidRDefault="00573142" w:rsidP="00521E1D">
            <w:pPr>
              <w:shd w:val="clear" w:color="auto" w:fill="DAEEF3"/>
              <w:ind w:left="147"/>
              <w:jc w:val="center"/>
              <w:rPr>
                <w:rFonts w:ascii="Calibri" w:eastAsia="Times New Roman" w:hAnsi="Calibri" w:cs="Calibri"/>
                <w:spacing w:val="-4"/>
                <w:lang w:val="de-CH"/>
              </w:rPr>
            </w:pPr>
            <w:r>
              <w:rPr>
                <w:rFonts w:ascii="Calibri" w:eastAsia="Times New Roman" w:hAnsi="Calibri" w:cs="Calibri"/>
                <w:lang w:val="de-CH"/>
              </w:rPr>
              <w:t>%</w:t>
            </w:r>
          </w:p>
        </w:tc>
      </w:tr>
      <w:tr w:rsidR="00573142" w14:paraId="7C2FBBC2" w14:textId="77777777" w:rsidTr="00521E1D">
        <w:tc>
          <w:tcPr>
            <w:tcW w:w="6526" w:type="dxa"/>
            <w:shd w:val="clear" w:color="auto" w:fill="DAEEF3"/>
            <w:tcMar>
              <w:top w:w="0" w:type="dxa"/>
              <w:left w:w="0" w:type="dxa"/>
              <w:bottom w:w="0" w:type="dxa"/>
              <w:right w:w="0" w:type="dxa"/>
            </w:tcMar>
            <w:vAlign w:val="center"/>
          </w:tcPr>
          <w:p w14:paraId="44CE9968" w14:textId="77777777" w:rsidR="00573142" w:rsidRDefault="00573142" w:rsidP="00521E1D">
            <w:pPr>
              <w:shd w:val="clear" w:color="auto" w:fill="DAEEF3"/>
              <w:ind w:left="147"/>
              <w:rPr>
                <w:rFonts w:ascii="Calibri" w:eastAsia="Times New Roman" w:hAnsi="Calibri" w:cs="Calibri"/>
                <w:spacing w:val="-4"/>
                <w:lang w:val="de-CH"/>
              </w:rPr>
            </w:pPr>
            <w:r>
              <w:rPr>
                <w:rFonts w:ascii="Calibri" w:eastAsia="Times New Roman" w:hAnsi="Calibri" w:cs="Calibri"/>
                <w:spacing w:val="-4"/>
                <w:lang w:val="de-CH"/>
              </w:rPr>
              <w:t>Energierückgewinnung bzw. Sekundärbrennstoffe aus B2-B5</w:t>
            </w:r>
          </w:p>
        </w:tc>
        <w:tc>
          <w:tcPr>
            <w:tcW w:w="1417" w:type="dxa"/>
            <w:shd w:val="clear" w:color="auto" w:fill="DAEEF3"/>
            <w:vAlign w:val="center"/>
          </w:tcPr>
          <w:p w14:paraId="44E006A5" w14:textId="77777777" w:rsidR="00573142"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616BB5F1" w14:textId="77777777" w:rsidR="00573142" w:rsidRDefault="00573142" w:rsidP="00521E1D">
            <w:pPr>
              <w:shd w:val="clear" w:color="auto" w:fill="DAEEF3"/>
              <w:ind w:left="147"/>
              <w:jc w:val="center"/>
              <w:rPr>
                <w:rFonts w:ascii="Calibri" w:eastAsia="Times New Roman" w:hAnsi="Calibri" w:cs="Calibri"/>
                <w:lang w:val="de-CH"/>
              </w:rPr>
            </w:pPr>
            <w:r>
              <w:rPr>
                <w:rFonts w:ascii="Calibri" w:eastAsia="Times New Roman" w:hAnsi="Calibri" w:cs="Calibri"/>
                <w:spacing w:val="-4"/>
                <w:lang w:val="de-CH"/>
              </w:rPr>
              <w:t>MJ/t bzw. kg/t</w:t>
            </w:r>
          </w:p>
        </w:tc>
      </w:tr>
      <w:tr w:rsidR="00573142" w14:paraId="6D8659FB" w14:textId="77777777" w:rsidTr="00521E1D">
        <w:tc>
          <w:tcPr>
            <w:tcW w:w="6526" w:type="dxa"/>
            <w:shd w:val="clear" w:color="auto" w:fill="DAEEF3"/>
            <w:tcMar>
              <w:top w:w="0" w:type="dxa"/>
              <w:left w:w="0" w:type="dxa"/>
              <w:bottom w:w="0" w:type="dxa"/>
              <w:right w:w="0" w:type="dxa"/>
            </w:tcMar>
            <w:vAlign w:val="center"/>
          </w:tcPr>
          <w:p w14:paraId="4E43002E" w14:textId="77777777" w:rsidR="00573142" w:rsidRDefault="00573142" w:rsidP="00521E1D">
            <w:pPr>
              <w:shd w:val="clear" w:color="auto" w:fill="DAEEF3"/>
              <w:ind w:left="147"/>
              <w:rPr>
                <w:rFonts w:ascii="Calibri" w:eastAsia="Times New Roman" w:hAnsi="Calibri" w:cs="Calibri"/>
                <w:lang w:val="de-CH"/>
              </w:rPr>
            </w:pPr>
            <w:r>
              <w:rPr>
                <w:rFonts w:ascii="Calibri" w:eastAsia="Times New Roman" w:hAnsi="Calibri" w:cs="Calibri"/>
                <w:spacing w:val="-4"/>
                <w:lang w:val="de-CH"/>
              </w:rPr>
              <w:t>Materialien für Wiederverwendung oder Recycling aus C1-C4</w:t>
            </w:r>
          </w:p>
        </w:tc>
        <w:tc>
          <w:tcPr>
            <w:tcW w:w="1417" w:type="dxa"/>
            <w:shd w:val="clear" w:color="auto" w:fill="DAEEF3"/>
            <w:vAlign w:val="center"/>
          </w:tcPr>
          <w:p w14:paraId="7B6AC48A" w14:textId="77777777" w:rsidR="00573142"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4A02EE8C" w14:textId="77777777" w:rsidR="00573142" w:rsidRDefault="00573142" w:rsidP="00521E1D">
            <w:pPr>
              <w:shd w:val="clear" w:color="auto" w:fill="DAEEF3"/>
              <w:ind w:left="147"/>
              <w:jc w:val="center"/>
              <w:rPr>
                <w:rFonts w:ascii="Calibri" w:eastAsia="Times New Roman" w:hAnsi="Calibri" w:cs="Calibri"/>
                <w:spacing w:val="-4"/>
                <w:lang w:val="de-CH"/>
              </w:rPr>
            </w:pPr>
            <w:r>
              <w:rPr>
                <w:rFonts w:ascii="Calibri" w:eastAsia="Times New Roman" w:hAnsi="Calibri" w:cs="Calibri"/>
                <w:lang w:val="de-CH"/>
              </w:rPr>
              <w:t>%</w:t>
            </w:r>
          </w:p>
        </w:tc>
      </w:tr>
      <w:tr w:rsidR="00573142" w14:paraId="2F9DC2E4" w14:textId="77777777" w:rsidTr="00521E1D">
        <w:tc>
          <w:tcPr>
            <w:tcW w:w="6526" w:type="dxa"/>
            <w:shd w:val="clear" w:color="auto" w:fill="DAEEF3"/>
            <w:tcMar>
              <w:top w:w="0" w:type="dxa"/>
              <w:left w:w="0" w:type="dxa"/>
              <w:bottom w:w="0" w:type="dxa"/>
              <w:right w:w="0" w:type="dxa"/>
            </w:tcMar>
            <w:vAlign w:val="center"/>
          </w:tcPr>
          <w:p w14:paraId="5636EC51" w14:textId="77777777" w:rsidR="00573142" w:rsidRDefault="00573142" w:rsidP="00521E1D">
            <w:pPr>
              <w:shd w:val="clear" w:color="auto" w:fill="DAEEF3"/>
              <w:ind w:left="147"/>
              <w:rPr>
                <w:rFonts w:ascii="Calibri" w:eastAsia="Times New Roman" w:hAnsi="Calibri" w:cs="Calibri"/>
                <w:spacing w:val="-4"/>
                <w:lang w:val="de-CH"/>
              </w:rPr>
            </w:pPr>
            <w:r>
              <w:rPr>
                <w:rFonts w:ascii="Calibri" w:eastAsia="Times New Roman" w:hAnsi="Calibri" w:cs="Calibri"/>
                <w:spacing w:val="-4"/>
                <w:lang w:val="de-CH"/>
              </w:rPr>
              <w:t>Energierückgewinnung bzw. Sekundärbrennstoffe aus C1-C4</w:t>
            </w:r>
          </w:p>
        </w:tc>
        <w:tc>
          <w:tcPr>
            <w:tcW w:w="1417" w:type="dxa"/>
            <w:shd w:val="clear" w:color="auto" w:fill="DAEEF3"/>
            <w:vAlign w:val="center"/>
          </w:tcPr>
          <w:p w14:paraId="1414BC44" w14:textId="77777777" w:rsidR="00573142"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7A873233" w14:textId="77777777" w:rsidR="00573142" w:rsidRDefault="00573142" w:rsidP="00521E1D">
            <w:pPr>
              <w:shd w:val="clear" w:color="auto" w:fill="DAEEF3"/>
              <w:ind w:left="147"/>
              <w:jc w:val="center"/>
              <w:rPr>
                <w:rFonts w:ascii="Calibri" w:eastAsia="Times New Roman" w:hAnsi="Calibri" w:cs="Calibri"/>
                <w:lang w:val="de-CH"/>
              </w:rPr>
            </w:pPr>
            <w:r>
              <w:rPr>
                <w:rFonts w:ascii="Calibri" w:eastAsia="Times New Roman" w:hAnsi="Calibri" w:cs="Calibri"/>
                <w:spacing w:val="-4"/>
                <w:lang w:val="de-CH"/>
              </w:rPr>
              <w:t>MJ/t bzw. kg/t</w:t>
            </w:r>
          </w:p>
        </w:tc>
      </w:tr>
    </w:tbl>
    <w:p w14:paraId="0A832E62" w14:textId="77777777" w:rsidR="00E42B0F" w:rsidRDefault="00E42B0F" w:rsidP="00E42B0F">
      <w:bookmarkStart w:id="226" w:name="_Toc490051959"/>
      <w:bookmarkStart w:id="227" w:name="_Toc81484544"/>
      <w:bookmarkStart w:id="228" w:name="_Toc490053726"/>
      <w:bookmarkStart w:id="229" w:name="_Toc336404909"/>
      <w:bookmarkEnd w:id="179"/>
      <w:bookmarkEnd w:id="180"/>
    </w:p>
    <w:p w14:paraId="524A821D" w14:textId="65970A51" w:rsidR="009E707A" w:rsidRDefault="00E42B0F" w:rsidP="009E707A">
      <w:pPr>
        <w:pStyle w:val="berschrift1"/>
        <w:ind w:left="426"/>
        <w:rPr>
          <w:rFonts w:cs="Calibri"/>
        </w:rPr>
      </w:pPr>
      <w:r>
        <w:rPr>
          <w:rFonts w:cs="Calibri"/>
        </w:rPr>
        <w:br w:type="page"/>
      </w:r>
      <w:r w:rsidR="009E707A">
        <w:rPr>
          <w:rFonts w:cs="Calibri"/>
        </w:rPr>
        <w:lastRenderedPageBreak/>
        <w:t>LCA: Ergebnisse</w:t>
      </w:r>
      <w:bookmarkEnd w:id="226"/>
      <w:bookmarkEnd w:id="227"/>
    </w:p>
    <w:p w14:paraId="0F6E71D9" w14:textId="77777777" w:rsidR="009E707A" w:rsidRDefault="009E707A" w:rsidP="00521E1D">
      <w:pPr>
        <w:shd w:val="clear" w:color="auto" w:fill="DAEEF3"/>
        <w:rPr>
          <w:rFonts w:ascii="Calibri" w:hAnsi="Calibri" w:cs="Calibri"/>
          <w:lang w:val="de-CH"/>
        </w:rPr>
      </w:pPr>
    </w:p>
    <w:p w14:paraId="1B12471C" w14:textId="79BC60EC" w:rsidR="009E707A" w:rsidRDefault="009E707A" w:rsidP="00521E1D">
      <w:pPr>
        <w:shd w:val="clear" w:color="auto" w:fill="DAEEF3"/>
        <w:rPr>
          <w:rFonts w:ascii="Calibri" w:hAnsi="Calibri" w:cs="Calibri"/>
        </w:rPr>
      </w:pPr>
      <w:r>
        <w:rPr>
          <w:rFonts w:ascii="Calibri" w:hAnsi="Calibri" w:cs="Calibri"/>
        </w:rPr>
        <w:t>In den folgenden Tabellen (</w:t>
      </w:r>
      <w:r w:rsidRPr="00F265F1">
        <w:rPr>
          <w:rFonts w:ascii="Calibri" w:hAnsi="Calibri" w:cs="Calibri"/>
        </w:rPr>
        <w:fldChar w:fldCharType="begin"/>
      </w:r>
      <w:r>
        <w:rPr>
          <w:rFonts w:ascii="Calibri" w:hAnsi="Calibri" w:cs="Calibri"/>
        </w:rPr>
        <w:instrText xml:space="preserve"> REF _Ref349215154 \h  \* MERGEFORMAT </w:instrText>
      </w:r>
      <w:r w:rsidRPr="00F265F1">
        <w:rPr>
          <w:rFonts w:ascii="Calibri" w:hAnsi="Calibri" w:cs="Calibri"/>
        </w:rPr>
      </w:r>
      <w:r w:rsidRPr="00F265F1">
        <w:rPr>
          <w:rFonts w:ascii="Calibri" w:hAnsi="Calibri" w:cs="Calibri"/>
        </w:rPr>
        <w:fldChar w:fldCharType="separate"/>
      </w:r>
      <w:r w:rsidR="00340871" w:rsidRPr="00F265F1">
        <w:rPr>
          <w:rFonts w:ascii="Calibri" w:hAnsi="Calibri" w:cs="Calibri"/>
        </w:rPr>
        <w:t xml:space="preserve">Tabelle </w:t>
      </w:r>
      <w:r w:rsidR="00340871">
        <w:rPr>
          <w:rFonts w:ascii="Calibri" w:hAnsi="Calibri" w:cs="Calibri"/>
          <w:noProof/>
        </w:rPr>
        <w:t>25</w:t>
      </w:r>
      <w:r w:rsidRPr="00F265F1">
        <w:rPr>
          <w:rFonts w:ascii="Calibri" w:hAnsi="Calibri" w:cs="Calibri"/>
        </w:rPr>
        <w:fldChar w:fldCharType="end"/>
      </w:r>
      <w:r>
        <w:rPr>
          <w:rFonts w:ascii="Calibri" w:hAnsi="Calibri" w:cs="Calibri"/>
        </w:rPr>
        <w:t xml:space="preserve"> bis </w:t>
      </w:r>
      <w:r w:rsidRPr="00F265F1">
        <w:rPr>
          <w:rFonts w:ascii="Calibri" w:hAnsi="Calibri" w:cs="Calibri"/>
        </w:rPr>
        <w:fldChar w:fldCharType="begin"/>
      </w:r>
      <w:r>
        <w:rPr>
          <w:rFonts w:ascii="Calibri" w:hAnsi="Calibri" w:cs="Calibri"/>
        </w:rPr>
        <w:instrText xml:space="preserve"> REF _Ref349215165 \h  \* MERGEFORMAT </w:instrText>
      </w:r>
      <w:r w:rsidRPr="00F265F1">
        <w:rPr>
          <w:rFonts w:ascii="Calibri" w:hAnsi="Calibri" w:cs="Calibri"/>
        </w:rPr>
      </w:r>
      <w:r w:rsidRPr="00F265F1">
        <w:rPr>
          <w:rFonts w:ascii="Calibri" w:hAnsi="Calibri" w:cs="Calibri"/>
        </w:rPr>
        <w:fldChar w:fldCharType="separate"/>
      </w:r>
      <w:r w:rsidR="00340871" w:rsidRPr="00340871">
        <w:rPr>
          <w:rFonts w:ascii="Calibri" w:hAnsi="Calibri" w:cs="Calibri"/>
        </w:rPr>
        <w:t xml:space="preserve">Tabelle </w:t>
      </w:r>
      <w:r w:rsidR="00340871" w:rsidRPr="00340871">
        <w:rPr>
          <w:rFonts w:ascii="Calibri" w:hAnsi="Calibri" w:cs="Calibri"/>
          <w:noProof/>
        </w:rPr>
        <w:t>29</w:t>
      </w:r>
      <w:r w:rsidRPr="00F265F1">
        <w:rPr>
          <w:rFonts w:ascii="Calibri" w:hAnsi="Calibri" w:cs="Calibri"/>
        </w:rPr>
        <w:fldChar w:fldCharType="end"/>
      </w:r>
      <w:r>
        <w:rPr>
          <w:rFonts w:ascii="Calibri" w:hAnsi="Calibri" w:cs="Calibri"/>
        </w:rPr>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73EB645" w14:textId="77777777" w:rsidR="009E707A" w:rsidRDefault="009E707A" w:rsidP="009E707A">
      <w:pPr>
        <w:rPr>
          <w:rFonts w:ascii="Calibri" w:hAnsi="Calibri" w:cs="Calibri"/>
        </w:rPr>
      </w:pPr>
    </w:p>
    <w:p w14:paraId="2BE33847" w14:textId="6D6A139C" w:rsidR="00550031" w:rsidRPr="00F265F1" w:rsidRDefault="00550031" w:rsidP="00521E1D">
      <w:pPr>
        <w:pStyle w:val="Beschriftung"/>
        <w:shd w:val="clear" w:color="auto" w:fill="DAEEF3"/>
        <w:rPr>
          <w:rFonts w:ascii="Calibri" w:hAnsi="Calibri" w:cs="Calibri"/>
          <w:lang w:val="de-CH"/>
        </w:rPr>
      </w:pPr>
      <w:bookmarkStart w:id="230" w:name="_Ref349215154"/>
      <w:bookmarkStart w:id="231" w:name="_Ref349215136"/>
      <w:bookmarkStart w:id="232" w:name="_Toc55468899"/>
      <w:bookmarkStart w:id="233" w:name="_Toc150263152"/>
      <w:bookmarkStart w:id="234" w:name="_Hlk55555162"/>
      <w:bookmarkStart w:id="235" w:name="_Hlk55474350"/>
      <w:bookmarkStart w:id="236" w:name="_Toc490051960"/>
      <w:bookmarkEnd w:id="228"/>
      <w:bookmarkEnd w:id="229"/>
      <w:r w:rsidRPr="00F265F1">
        <w:rPr>
          <w:rFonts w:ascii="Calibri" w:hAnsi="Calibri" w:cs="Calibri"/>
        </w:rPr>
        <w:t xml:space="preserve">Tabelle </w:t>
      </w:r>
      <w:r w:rsidR="00E44B9D" w:rsidRPr="00F265F1">
        <w:rPr>
          <w:rFonts w:ascii="Calibri" w:hAnsi="Calibri" w:cs="Calibri"/>
        </w:rPr>
        <w:fldChar w:fldCharType="begin"/>
      </w:r>
      <w:r w:rsidR="00E44B9D" w:rsidRPr="00F265F1">
        <w:rPr>
          <w:rFonts w:ascii="Calibri" w:hAnsi="Calibri" w:cs="Calibri"/>
        </w:rPr>
        <w:instrText xml:space="preserve"> SEQ Tabelle \* ARABIC </w:instrText>
      </w:r>
      <w:r w:rsidR="00E44B9D" w:rsidRPr="00F265F1">
        <w:rPr>
          <w:rFonts w:ascii="Calibri" w:hAnsi="Calibri" w:cs="Calibri"/>
        </w:rPr>
        <w:fldChar w:fldCharType="separate"/>
      </w:r>
      <w:r w:rsidR="00340871">
        <w:rPr>
          <w:rFonts w:ascii="Calibri" w:hAnsi="Calibri" w:cs="Calibri"/>
          <w:noProof/>
        </w:rPr>
        <w:t>25</w:t>
      </w:r>
      <w:r w:rsidR="00E44B9D" w:rsidRPr="00F265F1">
        <w:rPr>
          <w:rFonts w:ascii="Calibri" w:hAnsi="Calibri" w:cs="Calibri"/>
          <w:noProof/>
        </w:rPr>
        <w:fldChar w:fldCharType="end"/>
      </w:r>
      <w:bookmarkEnd w:id="230"/>
      <w:r w:rsidRPr="00F265F1">
        <w:rPr>
          <w:rFonts w:ascii="Calibri" w:hAnsi="Calibri" w:cs="Calibri"/>
          <w:lang w:val="de-CH"/>
        </w:rPr>
        <w:t>: Ergebnisse der Ökobilanz Umweltauswirkungen</w:t>
      </w:r>
      <w:bookmarkEnd w:id="231"/>
      <w:bookmarkEnd w:id="232"/>
      <w:bookmarkEnd w:id="233"/>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521E1D" w14:paraId="491D2FA0" w14:textId="77777777" w:rsidTr="00521E1D">
        <w:tc>
          <w:tcPr>
            <w:tcW w:w="1447" w:type="dxa"/>
            <w:shd w:val="clear" w:color="auto" w:fill="DAEEF3"/>
          </w:tcPr>
          <w:p w14:paraId="46F2D302" w14:textId="77777777" w:rsidR="00550031" w:rsidRPr="00F265F1" w:rsidRDefault="00550031" w:rsidP="00521E1D">
            <w:pPr>
              <w:shd w:val="clear" w:color="auto" w:fill="DAEEF3"/>
              <w:rPr>
                <w:rFonts w:ascii="Calibri" w:hAnsi="Calibri" w:cs="Calibri"/>
                <w:b/>
                <w:color w:val="0F243E"/>
                <w:lang w:val="de-CH"/>
              </w:rPr>
            </w:pPr>
            <w:bookmarkStart w:id="237" w:name="_Toc336404910"/>
            <w:r w:rsidRPr="00F265F1">
              <w:rPr>
                <w:rFonts w:ascii="Calibri" w:hAnsi="Calibri" w:cs="Calibri"/>
                <w:b/>
                <w:color w:val="0F243E"/>
                <w:lang w:val="de-CH"/>
              </w:rPr>
              <w:t>Parameter</w:t>
            </w:r>
          </w:p>
        </w:tc>
        <w:tc>
          <w:tcPr>
            <w:tcW w:w="1530" w:type="dxa"/>
            <w:gridSpan w:val="2"/>
            <w:shd w:val="clear" w:color="auto" w:fill="DAEEF3"/>
          </w:tcPr>
          <w:p w14:paraId="6C95DE0C"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Einheit</w:t>
            </w:r>
          </w:p>
        </w:tc>
        <w:tc>
          <w:tcPr>
            <w:tcW w:w="567" w:type="dxa"/>
            <w:shd w:val="clear" w:color="auto" w:fill="DAEEF3"/>
          </w:tcPr>
          <w:p w14:paraId="4C7468E5"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A1-A3</w:t>
            </w:r>
          </w:p>
        </w:tc>
        <w:tc>
          <w:tcPr>
            <w:tcW w:w="567" w:type="dxa"/>
            <w:shd w:val="clear" w:color="auto" w:fill="DAEEF3"/>
          </w:tcPr>
          <w:p w14:paraId="28E900D2"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A4</w:t>
            </w:r>
          </w:p>
        </w:tc>
        <w:tc>
          <w:tcPr>
            <w:tcW w:w="567" w:type="dxa"/>
            <w:shd w:val="clear" w:color="auto" w:fill="DAEEF3"/>
          </w:tcPr>
          <w:p w14:paraId="0DD133C9"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A5</w:t>
            </w:r>
          </w:p>
        </w:tc>
        <w:tc>
          <w:tcPr>
            <w:tcW w:w="567" w:type="dxa"/>
            <w:shd w:val="clear" w:color="auto" w:fill="DAEEF3"/>
          </w:tcPr>
          <w:p w14:paraId="2DBC620A"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B1</w:t>
            </w:r>
          </w:p>
        </w:tc>
        <w:tc>
          <w:tcPr>
            <w:tcW w:w="567" w:type="dxa"/>
            <w:shd w:val="clear" w:color="auto" w:fill="DAEEF3"/>
          </w:tcPr>
          <w:p w14:paraId="2F09E011"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B2</w:t>
            </w:r>
          </w:p>
        </w:tc>
        <w:tc>
          <w:tcPr>
            <w:tcW w:w="567" w:type="dxa"/>
            <w:shd w:val="clear" w:color="auto" w:fill="DAEEF3"/>
          </w:tcPr>
          <w:p w14:paraId="28E5BC20"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B5</w:t>
            </w:r>
          </w:p>
        </w:tc>
        <w:tc>
          <w:tcPr>
            <w:tcW w:w="567" w:type="dxa"/>
            <w:shd w:val="clear" w:color="auto" w:fill="DAEEF3"/>
          </w:tcPr>
          <w:p w14:paraId="106EEA33"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B6</w:t>
            </w:r>
          </w:p>
        </w:tc>
        <w:tc>
          <w:tcPr>
            <w:tcW w:w="567" w:type="dxa"/>
            <w:shd w:val="clear" w:color="auto" w:fill="DAEEF3"/>
          </w:tcPr>
          <w:p w14:paraId="0A1B6073"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B7</w:t>
            </w:r>
          </w:p>
        </w:tc>
        <w:tc>
          <w:tcPr>
            <w:tcW w:w="567" w:type="dxa"/>
            <w:shd w:val="clear" w:color="auto" w:fill="DAEEF3"/>
          </w:tcPr>
          <w:p w14:paraId="574FDEE9"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C1</w:t>
            </w:r>
          </w:p>
        </w:tc>
        <w:tc>
          <w:tcPr>
            <w:tcW w:w="567" w:type="dxa"/>
            <w:shd w:val="clear" w:color="auto" w:fill="DAEEF3"/>
          </w:tcPr>
          <w:p w14:paraId="2E278742"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C2</w:t>
            </w:r>
          </w:p>
        </w:tc>
        <w:tc>
          <w:tcPr>
            <w:tcW w:w="567" w:type="dxa"/>
            <w:shd w:val="clear" w:color="auto" w:fill="DAEEF3"/>
          </w:tcPr>
          <w:p w14:paraId="3D7CB70F"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C3</w:t>
            </w:r>
          </w:p>
        </w:tc>
        <w:tc>
          <w:tcPr>
            <w:tcW w:w="425" w:type="dxa"/>
            <w:shd w:val="clear" w:color="auto" w:fill="DAEEF3"/>
          </w:tcPr>
          <w:p w14:paraId="74878A3F"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C4</w:t>
            </w:r>
          </w:p>
        </w:tc>
        <w:tc>
          <w:tcPr>
            <w:tcW w:w="425" w:type="dxa"/>
            <w:shd w:val="clear" w:color="auto" w:fill="DAEEF3"/>
          </w:tcPr>
          <w:p w14:paraId="0ECF7DE3"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D</w:t>
            </w:r>
          </w:p>
        </w:tc>
      </w:tr>
      <w:tr w:rsidR="00521E1D" w14:paraId="52C9ED6C" w14:textId="77777777" w:rsidTr="00521E1D">
        <w:tc>
          <w:tcPr>
            <w:tcW w:w="1447" w:type="dxa"/>
            <w:shd w:val="clear" w:color="auto" w:fill="DAEEF3"/>
          </w:tcPr>
          <w:p w14:paraId="7FB8F5DF"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GWP total</w:t>
            </w:r>
          </w:p>
        </w:tc>
        <w:tc>
          <w:tcPr>
            <w:tcW w:w="1530" w:type="dxa"/>
            <w:gridSpan w:val="2"/>
            <w:shd w:val="clear" w:color="auto" w:fill="DAEEF3"/>
          </w:tcPr>
          <w:p w14:paraId="75BD69AA"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kg CO</w:t>
            </w:r>
            <w:r w:rsidRPr="00F265F1">
              <w:rPr>
                <w:rFonts w:ascii="Calibri" w:hAnsi="Calibri" w:cs="Calibri"/>
                <w:vertAlign w:val="subscript"/>
                <w:lang w:val="de-CH"/>
              </w:rPr>
              <w:t>2</w:t>
            </w:r>
            <w:r w:rsidRPr="00F265F1">
              <w:rPr>
                <w:rFonts w:ascii="Calibri" w:hAnsi="Calibri" w:cs="Calibri"/>
                <w:lang w:val="de-CH"/>
              </w:rPr>
              <w:t xml:space="preserve"> äquiv</w:t>
            </w:r>
          </w:p>
        </w:tc>
        <w:tc>
          <w:tcPr>
            <w:tcW w:w="567" w:type="dxa"/>
            <w:shd w:val="clear" w:color="auto" w:fill="DAEEF3"/>
          </w:tcPr>
          <w:p w14:paraId="7E8B901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B24EEB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2E6F39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11CC80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832369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9642ED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365E9F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7CD65D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DC9FE3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92B6F62"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25CDAC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6F426F9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62BEF500"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2D7213ED" w14:textId="77777777" w:rsidTr="00521E1D">
        <w:tc>
          <w:tcPr>
            <w:tcW w:w="1447" w:type="dxa"/>
            <w:shd w:val="clear" w:color="auto" w:fill="DAEEF3"/>
          </w:tcPr>
          <w:p w14:paraId="27A61BB5"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GWP fossil fuels</w:t>
            </w:r>
          </w:p>
        </w:tc>
        <w:tc>
          <w:tcPr>
            <w:tcW w:w="1530" w:type="dxa"/>
            <w:gridSpan w:val="2"/>
            <w:shd w:val="clear" w:color="auto" w:fill="DAEEF3"/>
          </w:tcPr>
          <w:p w14:paraId="2A81AF92"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kg CO</w:t>
            </w:r>
            <w:r w:rsidRPr="00F265F1">
              <w:rPr>
                <w:rFonts w:ascii="Calibri" w:hAnsi="Calibri" w:cs="Calibri"/>
                <w:vertAlign w:val="subscript"/>
                <w:lang w:val="de-CH"/>
              </w:rPr>
              <w:t>2</w:t>
            </w:r>
            <w:r w:rsidRPr="00F265F1">
              <w:rPr>
                <w:rFonts w:ascii="Calibri" w:hAnsi="Calibri" w:cs="Calibri"/>
                <w:lang w:val="de-CH"/>
              </w:rPr>
              <w:t xml:space="preserve"> äquiv</w:t>
            </w:r>
          </w:p>
        </w:tc>
        <w:tc>
          <w:tcPr>
            <w:tcW w:w="567" w:type="dxa"/>
            <w:shd w:val="clear" w:color="auto" w:fill="DAEEF3"/>
          </w:tcPr>
          <w:p w14:paraId="4C392C1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85D1CB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72442D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5253D8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0B6FEF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7606B8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908ED9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68E670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013FC42"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9C1375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475187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5B38D8E2"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2EE54AC4"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63CDD16D" w14:textId="77777777" w:rsidTr="00521E1D">
        <w:tc>
          <w:tcPr>
            <w:tcW w:w="1447" w:type="dxa"/>
            <w:shd w:val="clear" w:color="auto" w:fill="DAEEF3"/>
          </w:tcPr>
          <w:p w14:paraId="0C7332F5"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GWP biogenic</w:t>
            </w:r>
          </w:p>
        </w:tc>
        <w:tc>
          <w:tcPr>
            <w:tcW w:w="1530" w:type="dxa"/>
            <w:gridSpan w:val="2"/>
            <w:shd w:val="clear" w:color="auto" w:fill="DAEEF3"/>
          </w:tcPr>
          <w:p w14:paraId="3A769BE6"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kg CO</w:t>
            </w:r>
            <w:r w:rsidRPr="00F265F1">
              <w:rPr>
                <w:rFonts w:ascii="Calibri" w:hAnsi="Calibri" w:cs="Calibri"/>
                <w:vertAlign w:val="subscript"/>
                <w:lang w:val="de-CH"/>
              </w:rPr>
              <w:t>2</w:t>
            </w:r>
            <w:r w:rsidRPr="00F265F1">
              <w:rPr>
                <w:rFonts w:ascii="Calibri" w:hAnsi="Calibri" w:cs="Calibri"/>
                <w:lang w:val="de-CH"/>
              </w:rPr>
              <w:t xml:space="preserve"> äquiv</w:t>
            </w:r>
          </w:p>
        </w:tc>
        <w:tc>
          <w:tcPr>
            <w:tcW w:w="567" w:type="dxa"/>
            <w:shd w:val="clear" w:color="auto" w:fill="DAEEF3"/>
          </w:tcPr>
          <w:p w14:paraId="7347978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C8DE3A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A623E1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5F44DA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8539E9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AF8C79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50F0FC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DDC35A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403400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BBB354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7F72F72"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70E3F5A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74545F02"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18DA1B27" w14:textId="77777777" w:rsidTr="00521E1D">
        <w:tc>
          <w:tcPr>
            <w:tcW w:w="1447" w:type="dxa"/>
            <w:shd w:val="clear" w:color="auto" w:fill="DAEEF3"/>
          </w:tcPr>
          <w:p w14:paraId="69E82C9E"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GWP luluc</w:t>
            </w:r>
          </w:p>
        </w:tc>
        <w:tc>
          <w:tcPr>
            <w:tcW w:w="1530" w:type="dxa"/>
            <w:gridSpan w:val="2"/>
            <w:shd w:val="clear" w:color="auto" w:fill="DAEEF3"/>
          </w:tcPr>
          <w:p w14:paraId="0B04AA6E"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kg CO</w:t>
            </w:r>
            <w:r w:rsidRPr="00F265F1">
              <w:rPr>
                <w:rFonts w:ascii="Calibri" w:hAnsi="Calibri" w:cs="Calibri"/>
                <w:vertAlign w:val="subscript"/>
                <w:lang w:val="de-CH"/>
              </w:rPr>
              <w:t>2</w:t>
            </w:r>
            <w:r w:rsidRPr="00F265F1">
              <w:rPr>
                <w:rFonts w:ascii="Calibri" w:hAnsi="Calibri" w:cs="Calibri"/>
                <w:lang w:val="de-CH"/>
              </w:rPr>
              <w:t xml:space="preserve"> äquiv</w:t>
            </w:r>
          </w:p>
        </w:tc>
        <w:tc>
          <w:tcPr>
            <w:tcW w:w="567" w:type="dxa"/>
            <w:shd w:val="clear" w:color="auto" w:fill="DAEEF3"/>
          </w:tcPr>
          <w:p w14:paraId="4D0AE932"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6A0F59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7FA4DD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888FC7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A4AF08B"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7FAF9F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2550B3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39B3E0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5A85E1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72EDC2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BC042F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49D6018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3205855D"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40A96027" w14:textId="77777777" w:rsidTr="00521E1D">
        <w:tc>
          <w:tcPr>
            <w:tcW w:w="1447" w:type="dxa"/>
            <w:shd w:val="clear" w:color="auto" w:fill="DAEEF3"/>
          </w:tcPr>
          <w:p w14:paraId="02505CE5"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ODP</w:t>
            </w:r>
          </w:p>
        </w:tc>
        <w:tc>
          <w:tcPr>
            <w:tcW w:w="1530" w:type="dxa"/>
            <w:gridSpan w:val="2"/>
            <w:shd w:val="clear" w:color="auto" w:fill="DAEEF3"/>
          </w:tcPr>
          <w:p w14:paraId="600879BB"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kg CFC-11 äquiv</w:t>
            </w:r>
          </w:p>
        </w:tc>
        <w:tc>
          <w:tcPr>
            <w:tcW w:w="567" w:type="dxa"/>
            <w:shd w:val="clear" w:color="auto" w:fill="DAEEF3"/>
          </w:tcPr>
          <w:p w14:paraId="4032F22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D8065E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1D267C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FE3DF6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3FDA53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4B911E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AF1286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0A7F4E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66BE51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44077C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840C23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4767DAE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764498DD"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6462371F" w14:textId="77777777" w:rsidTr="00521E1D">
        <w:tc>
          <w:tcPr>
            <w:tcW w:w="1447" w:type="dxa"/>
            <w:shd w:val="clear" w:color="auto" w:fill="DAEEF3"/>
          </w:tcPr>
          <w:p w14:paraId="3CDA9A66"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AP</w:t>
            </w:r>
          </w:p>
        </w:tc>
        <w:tc>
          <w:tcPr>
            <w:tcW w:w="1530" w:type="dxa"/>
            <w:gridSpan w:val="2"/>
            <w:shd w:val="clear" w:color="auto" w:fill="DAEEF3"/>
          </w:tcPr>
          <w:p w14:paraId="296219EA"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mol H</w:t>
            </w:r>
            <w:r w:rsidRPr="00F265F1">
              <w:rPr>
                <w:rFonts w:ascii="Calibri" w:hAnsi="Calibri" w:cs="Calibri"/>
                <w:vertAlign w:val="superscript"/>
                <w:lang w:val="de-CH"/>
              </w:rPr>
              <w:t>+</w:t>
            </w:r>
            <w:r w:rsidRPr="00F265F1">
              <w:rPr>
                <w:rFonts w:ascii="Calibri" w:hAnsi="Calibri" w:cs="Calibri"/>
                <w:lang w:val="de-CH"/>
              </w:rPr>
              <w:t xml:space="preserve"> äquiv</w:t>
            </w:r>
          </w:p>
        </w:tc>
        <w:tc>
          <w:tcPr>
            <w:tcW w:w="567" w:type="dxa"/>
            <w:shd w:val="clear" w:color="auto" w:fill="DAEEF3"/>
          </w:tcPr>
          <w:p w14:paraId="3388FE3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98CBC5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72289A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307DE6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FEAFBB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4C86CF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808D10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54844F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08AE43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B61F11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769DFE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73BFB31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1C46D4E6"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55598B75" w14:textId="77777777" w:rsidTr="00521E1D">
        <w:tc>
          <w:tcPr>
            <w:tcW w:w="1447" w:type="dxa"/>
            <w:shd w:val="clear" w:color="auto" w:fill="DAEEF3"/>
          </w:tcPr>
          <w:p w14:paraId="26E9899D"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EP freshwater</w:t>
            </w:r>
          </w:p>
        </w:tc>
        <w:tc>
          <w:tcPr>
            <w:tcW w:w="1530" w:type="dxa"/>
            <w:gridSpan w:val="2"/>
            <w:shd w:val="clear" w:color="auto" w:fill="DAEEF3"/>
          </w:tcPr>
          <w:p w14:paraId="68510E58" w14:textId="0B5EB3A2"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kg P äquiv</w:t>
            </w:r>
          </w:p>
        </w:tc>
        <w:tc>
          <w:tcPr>
            <w:tcW w:w="567" w:type="dxa"/>
            <w:shd w:val="clear" w:color="auto" w:fill="DAEEF3"/>
          </w:tcPr>
          <w:p w14:paraId="08A03CA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643C81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15F994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B8930B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91E74D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074EA92"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05798B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B8973E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32F38D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5A49E2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754C07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2967B3A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0A64BAA9"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0C613888" w14:textId="77777777" w:rsidTr="00521E1D">
        <w:tc>
          <w:tcPr>
            <w:tcW w:w="1447" w:type="dxa"/>
            <w:shd w:val="clear" w:color="auto" w:fill="DAEEF3"/>
          </w:tcPr>
          <w:p w14:paraId="6747EBD5"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EP marine</w:t>
            </w:r>
          </w:p>
        </w:tc>
        <w:tc>
          <w:tcPr>
            <w:tcW w:w="1530" w:type="dxa"/>
            <w:gridSpan w:val="2"/>
            <w:shd w:val="clear" w:color="auto" w:fill="DAEEF3"/>
          </w:tcPr>
          <w:p w14:paraId="4D2F2C89"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kg N äquiv</w:t>
            </w:r>
          </w:p>
        </w:tc>
        <w:tc>
          <w:tcPr>
            <w:tcW w:w="567" w:type="dxa"/>
            <w:shd w:val="clear" w:color="auto" w:fill="DAEEF3"/>
          </w:tcPr>
          <w:p w14:paraId="25CC5BA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BE53EB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4A3773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E20CA6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B009F7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1F262D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AC7687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EFF6F3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859ECCB"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CDDE57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7B9B9A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2B146CA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4998F7A4"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47CC3A06" w14:textId="77777777" w:rsidTr="00521E1D">
        <w:tc>
          <w:tcPr>
            <w:tcW w:w="1447" w:type="dxa"/>
            <w:shd w:val="clear" w:color="auto" w:fill="DAEEF3"/>
          </w:tcPr>
          <w:p w14:paraId="08C266BE"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EP terrestrial</w:t>
            </w:r>
          </w:p>
        </w:tc>
        <w:tc>
          <w:tcPr>
            <w:tcW w:w="1530" w:type="dxa"/>
            <w:gridSpan w:val="2"/>
            <w:shd w:val="clear" w:color="auto" w:fill="DAEEF3"/>
          </w:tcPr>
          <w:p w14:paraId="24EC3661"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mol N äquiv</w:t>
            </w:r>
          </w:p>
        </w:tc>
        <w:tc>
          <w:tcPr>
            <w:tcW w:w="567" w:type="dxa"/>
            <w:shd w:val="clear" w:color="auto" w:fill="DAEEF3"/>
          </w:tcPr>
          <w:p w14:paraId="14EEF94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EDE3B6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E9924F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42B4BE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C0BBDA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977765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703330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0C899F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AC6473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3A7815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C1ADDD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4DBC2A8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46B924F9"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12D4FCD9" w14:textId="77777777" w:rsidTr="00521E1D">
        <w:tc>
          <w:tcPr>
            <w:tcW w:w="1447" w:type="dxa"/>
            <w:shd w:val="clear" w:color="auto" w:fill="DAEEF3"/>
          </w:tcPr>
          <w:p w14:paraId="00DAE2A8"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POCP</w:t>
            </w:r>
          </w:p>
        </w:tc>
        <w:tc>
          <w:tcPr>
            <w:tcW w:w="1530" w:type="dxa"/>
            <w:gridSpan w:val="2"/>
            <w:shd w:val="clear" w:color="auto" w:fill="DAEEF3"/>
          </w:tcPr>
          <w:p w14:paraId="6835FEC7"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kg NMVOC äquiv</w:t>
            </w:r>
          </w:p>
        </w:tc>
        <w:tc>
          <w:tcPr>
            <w:tcW w:w="567" w:type="dxa"/>
            <w:shd w:val="clear" w:color="auto" w:fill="DAEEF3"/>
          </w:tcPr>
          <w:p w14:paraId="7A7BF78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0D3D62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9CC57F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F583E0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74FA16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4EFBB9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BFD760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5A5343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DD12E1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CE2422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F11DB7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1B1D4EA2"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4E5E4DA1"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3926C8F8" w14:textId="77777777" w:rsidTr="00521E1D">
        <w:tc>
          <w:tcPr>
            <w:tcW w:w="1447" w:type="dxa"/>
            <w:shd w:val="clear" w:color="auto" w:fill="DAEEF3"/>
          </w:tcPr>
          <w:p w14:paraId="0FF4BEC4"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ADPE</w:t>
            </w:r>
          </w:p>
        </w:tc>
        <w:tc>
          <w:tcPr>
            <w:tcW w:w="1530" w:type="dxa"/>
            <w:gridSpan w:val="2"/>
            <w:shd w:val="clear" w:color="auto" w:fill="DAEEF3"/>
          </w:tcPr>
          <w:p w14:paraId="3B4725F1"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kg Sb äquiv</w:t>
            </w:r>
          </w:p>
        </w:tc>
        <w:tc>
          <w:tcPr>
            <w:tcW w:w="567" w:type="dxa"/>
            <w:shd w:val="clear" w:color="auto" w:fill="DAEEF3"/>
          </w:tcPr>
          <w:p w14:paraId="338765F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C609A2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1061AE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2425F2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748B86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BD7167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585C55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7F0B34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81BBE9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B6B2EA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9E96BF2"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3ADF145B"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1B1CC10D"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7DC1F421" w14:textId="77777777" w:rsidTr="00521E1D">
        <w:tc>
          <w:tcPr>
            <w:tcW w:w="1447" w:type="dxa"/>
            <w:shd w:val="clear" w:color="auto" w:fill="DAEEF3"/>
          </w:tcPr>
          <w:p w14:paraId="1FF8A33E"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ADPF</w:t>
            </w:r>
          </w:p>
        </w:tc>
        <w:tc>
          <w:tcPr>
            <w:tcW w:w="1530" w:type="dxa"/>
            <w:gridSpan w:val="2"/>
            <w:shd w:val="clear" w:color="auto" w:fill="DAEEF3"/>
          </w:tcPr>
          <w:p w14:paraId="209B5080"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MJ H</w:t>
            </w:r>
            <w:r w:rsidRPr="00F265F1">
              <w:rPr>
                <w:rFonts w:ascii="Calibri" w:hAnsi="Calibri" w:cs="Calibri"/>
                <w:vertAlign w:val="subscript"/>
                <w:lang w:val="de-CH"/>
              </w:rPr>
              <w:t>u</w:t>
            </w:r>
          </w:p>
        </w:tc>
        <w:tc>
          <w:tcPr>
            <w:tcW w:w="567" w:type="dxa"/>
            <w:shd w:val="clear" w:color="auto" w:fill="DAEEF3"/>
          </w:tcPr>
          <w:p w14:paraId="016C033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7C3F7C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4043F0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1F25F9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A4B2CD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1032C3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1C2F43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F20E15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B709E6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A79449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94800C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0A53DD6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4E611726"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1B941AAE" w14:textId="77777777" w:rsidTr="00521E1D">
        <w:tc>
          <w:tcPr>
            <w:tcW w:w="1447" w:type="dxa"/>
            <w:shd w:val="clear" w:color="auto" w:fill="DAEEF3"/>
          </w:tcPr>
          <w:p w14:paraId="14BF8256"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WDP</w:t>
            </w:r>
          </w:p>
        </w:tc>
        <w:tc>
          <w:tcPr>
            <w:tcW w:w="1530" w:type="dxa"/>
            <w:gridSpan w:val="2"/>
            <w:shd w:val="clear" w:color="auto" w:fill="DAEEF3"/>
          </w:tcPr>
          <w:p w14:paraId="11F7E9E6"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m3 Welt äquiv entz.</w:t>
            </w:r>
          </w:p>
        </w:tc>
        <w:tc>
          <w:tcPr>
            <w:tcW w:w="567" w:type="dxa"/>
            <w:shd w:val="clear" w:color="auto" w:fill="DAEEF3"/>
          </w:tcPr>
          <w:p w14:paraId="6ED4C90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432409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6E5536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6BD48D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6A069A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302D83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F2D323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3ECFE7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5EBE15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52FCD7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5E9734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57F7E44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25" w:type="dxa"/>
            <w:shd w:val="clear" w:color="auto" w:fill="DAEEF3"/>
          </w:tcPr>
          <w:p w14:paraId="5BFD32D6"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50031" w14:paraId="37025D4D" w14:textId="77777777" w:rsidTr="00521E1D">
        <w:tblPrEx>
          <w:tblCellMar>
            <w:top w:w="0" w:type="dxa"/>
            <w:bottom w:w="0" w:type="dxa"/>
          </w:tblCellMar>
        </w:tblPrEx>
        <w:trPr>
          <w:trHeight w:val="850"/>
        </w:trPr>
        <w:tc>
          <w:tcPr>
            <w:tcW w:w="2440" w:type="dxa"/>
            <w:gridSpan w:val="2"/>
            <w:shd w:val="clear" w:color="auto" w:fill="DAEEF3"/>
            <w:vAlign w:val="center"/>
          </w:tcPr>
          <w:p w14:paraId="1BD03E02" w14:textId="77777777" w:rsidR="00550031" w:rsidRPr="00F265F1" w:rsidRDefault="00550031" w:rsidP="00521E1D">
            <w:pPr>
              <w:shd w:val="clear" w:color="auto" w:fill="DAEEF3"/>
              <w:rPr>
                <w:rFonts w:ascii="Calibri" w:hAnsi="Calibri" w:cs="Calibri"/>
                <w:sz w:val="16"/>
                <w:lang w:val="de-CH"/>
              </w:rPr>
            </w:pPr>
            <w:r w:rsidRPr="00F265F1">
              <w:rPr>
                <w:rFonts w:ascii="Calibri" w:hAnsi="Calibri" w:cs="Calibri"/>
                <w:sz w:val="16"/>
                <w:lang w:val="de-CH"/>
              </w:rPr>
              <w:t>Legende</w:t>
            </w:r>
          </w:p>
        </w:tc>
        <w:tc>
          <w:tcPr>
            <w:tcW w:w="7628" w:type="dxa"/>
            <w:gridSpan w:val="14"/>
            <w:shd w:val="clear" w:color="auto" w:fill="DAEEF3"/>
            <w:vAlign w:val="center"/>
          </w:tcPr>
          <w:p w14:paraId="1EE7A06E" w14:textId="77777777" w:rsidR="00550031" w:rsidRPr="00F265F1" w:rsidRDefault="00550031" w:rsidP="00521E1D">
            <w:pPr>
              <w:shd w:val="clear" w:color="auto" w:fill="DAEEF3"/>
              <w:rPr>
                <w:rFonts w:ascii="Calibri" w:hAnsi="Calibri" w:cs="Calibri"/>
                <w:sz w:val="16"/>
                <w:lang w:val="de-CH"/>
              </w:rPr>
            </w:pPr>
            <w:r w:rsidRPr="00F265F1">
              <w:rPr>
                <w:rFonts w:ascii="Calibri" w:eastAsia="Times New Roman" w:hAnsi="Calibri" w:cs="Calibri"/>
                <w:sz w:val="16"/>
                <w:lang w:val="de-CH" w:eastAsia="de-AT"/>
              </w:rPr>
              <w:t xml:space="preserve">GWP = Globales Erwärmungspotenzial; luluc = land use and land use change; </w:t>
            </w:r>
            <w:r w:rsidRPr="00F265F1">
              <w:rPr>
                <w:rFonts w:ascii="Calibri" w:eastAsia="Times New Roman" w:hAnsi="Calibri" w:cs="Calibri"/>
                <w:sz w:val="16"/>
                <w:lang w:val="de-CH" w:eastAsia="de-AT"/>
              </w:rPr>
              <w:br/>
              <w:t>ODP = Abbaupotenzial der stratosphärischen Ozonschicht;</w:t>
            </w:r>
            <w:r w:rsidRPr="00F265F1">
              <w:rPr>
                <w:rFonts w:ascii="Calibri" w:eastAsia="Times New Roman" w:hAnsi="Calibri" w:cs="Calibri"/>
                <w:sz w:val="16"/>
                <w:lang w:val="de-CH" w:eastAsia="de-AT"/>
              </w:rPr>
              <w:br/>
              <w:t>AP = Versauerungspotenzial, kumulierte Überschreitung; EP = Eutrophierungspotenzial;</w:t>
            </w:r>
            <w:r w:rsidRPr="00F265F1">
              <w:rPr>
                <w:rFonts w:ascii="Calibri" w:eastAsia="Times New Roman" w:hAnsi="Calibri" w:cs="Calibri"/>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70C2156E" w14:textId="77777777" w:rsidR="00550031" w:rsidRPr="00F265F1" w:rsidRDefault="00550031" w:rsidP="00550031">
      <w:pPr>
        <w:pStyle w:val="Beschriftung"/>
        <w:rPr>
          <w:rFonts w:ascii="Calibri" w:hAnsi="Calibri" w:cs="Calibri"/>
          <w:lang w:val="de-CH"/>
        </w:rPr>
      </w:pPr>
    </w:p>
    <w:p w14:paraId="60BD2195" w14:textId="59B89A54" w:rsidR="00550031" w:rsidRPr="00F265F1" w:rsidRDefault="00550031" w:rsidP="00550031">
      <w:pPr>
        <w:pStyle w:val="Beschriftung"/>
        <w:rPr>
          <w:rFonts w:ascii="Calibri" w:hAnsi="Calibri" w:cs="Calibri"/>
          <w:lang w:val="de-CH"/>
        </w:rPr>
      </w:pPr>
      <w:bookmarkStart w:id="238" w:name="_Toc55468900"/>
      <w:bookmarkStart w:id="239" w:name="_Toc150263153"/>
      <w:r w:rsidRPr="00F265F1">
        <w:rPr>
          <w:rFonts w:ascii="Calibri" w:hAnsi="Calibri" w:cs="Calibri"/>
        </w:rPr>
        <w:t xml:space="preserve">Tabelle </w:t>
      </w:r>
      <w:r w:rsidR="00E44B9D" w:rsidRPr="00F265F1">
        <w:rPr>
          <w:rFonts w:ascii="Calibri" w:hAnsi="Calibri" w:cs="Calibri"/>
        </w:rPr>
        <w:fldChar w:fldCharType="begin"/>
      </w:r>
      <w:r w:rsidR="00E44B9D" w:rsidRPr="00F265F1">
        <w:rPr>
          <w:rFonts w:ascii="Calibri" w:hAnsi="Calibri" w:cs="Calibri"/>
        </w:rPr>
        <w:instrText xml:space="preserve"> SEQ Tabelle \* ARABIC </w:instrText>
      </w:r>
      <w:r w:rsidR="00E44B9D" w:rsidRPr="00F265F1">
        <w:rPr>
          <w:rFonts w:ascii="Calibri" w:hAnsi="Calibri" w:cs="Calibri"/>
        </w:rPr>
        <w:fldChar w:fldCharType="separate"/>
      </w:r>
      <w:r w:rsidR="00340871">
        <w:rPr>
          <w:rFonts w:ascii="Calibri" w:hAnsi="Calibri" w:cs="Calibri"/>
          <w:noProof/>
        </w:rPr>
        <w:t>26</w:t>
      </w:r>
      <w:r w:rsidR="00E44B9D" w:rsidRPr="00F265F1">
        <w:rPr>
          <w:rFonts w:ascii="Calibri" w:hAnsi="Calibri" w:cs="Calibri"/>
          <w:noProof/>
        </w:rPr>
        <w:fldChar w:fldCharType="end"/>
      </w:r>
      <w:r w:rsidRPr="00F265F1">
        <w:rPr>
          <w:rFonts w:ascii="Calibri" w:hAnsi="Calibri" w:cs="Calibri"/>
          <w:lang w:val="de-CH"/>
        </w:rPr>
        <w:t>: Zusätzliche Umweltindikatoren</w:t>
      </w:r>
      <w:bookmarkEnd w:id="238"/>
      <w:bookmarkEnd w:id="239"/>
    </w:p>
    <w:p w14:paraId="52BE3E73" w14:textId="77777777" w:rsidR="00550031" w:rsidRPr="00F265F1" w:rsidRDefault="00550031" w:rsidP="00550031">
      <w:pPr>
        <w:rPr>
          <w:rFonts w:ascii="Calibri" w:hAnsi="Calibri" w:cs="Calibri"/>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521E1D" w14:paraId="7BFEEA89" w14:textId="77777777" w:rsidTr="00521E1D">
        <w:tc>
          <w:tcPr>
            <w:tcW w:w="1560" w:type="dxa"/>
            <w:shd w:val="clear" w:color="auto" w:fill="DAEEF3"/>
          </w:tcPr>
          <w:p w14:paraId="676E9C24"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Parameter</w:t>
            </w:r>
          </w:p>
        </w:tc>
        <w:tc>
          <w:tcPr>
            <w:tcW w:w="1275" w:type="dxa"/>
            <w:gridSpan w:val="2"/>
            <w:shd w:val="clear" w:color="auto" w:fill="DAEEF3"/>
          </w:tcPr>
          <w:p w14:paraId="1968ED2B"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Einheit</w:t>
            </w:r>
          </w:p>
        </w:tc>
        <w:tc>
          <w:tcPr>
            <w:tcW w:w="567" w:type="dxa"/>
            <w:shd w:val="clear" w:color="auto" w:fill="DAEEF3"/>
          </w:tcPr>
          <w:p w14:paraId="695F4729"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A1-A3</w:t>
            </w:r>
          </w:p>
        </w:tc>
        <w:tc>
          <w:tcPr>
            <w:tcW w:w="567" w:type="dxa"/>
            <w:shd w:val="clear" w:color="auto" w:fill="DAEEF3"/>
          </w:tcPr>
          <w:p w14:paraId="0739E71C"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A4</w:t>
            </w:r>
          </w:p>
        </w:tc>
        <w:tc>
          <w:tcPr>
            <w:tcW w:w="567" w:type="dxa"/>
            <w:shd w:val="clear" w:color="auto" w:fill="DAEEF3"/>
          </w:tcPr>
          <w:p w14:paraId="5363D046"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A5</w:t>
            </w:r>
          </w:p>
        </w:tc>
        <w:tc>
          <w:tcPr>
            <w:tcW w:w="567" w:type="dxa"/>
            <w:shd w:val="clear" w:color="auto" w:fill="DAEEF3"/>
          </w:tcPr>
          <w:p w14:paraId="3739E2A0"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B1</w:t>
            </w:r>
          </w:p>
        </w:tc>
        <w:tc>
          <w:tcPr>
            <w:tcW w:w="567" w:type="dxa"/>
            <w:shd w:val="clear" w:color="auto" w:fill="DAEEF3"/>
          </w:tcPr>
          <w:p w14:paraId="42B7DBC2"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B2</w:t>
            </w:r>
          </w:p>
        </w:tc>
        <w:tc>
          <w:tcPr>
            <w:tcW w:w="567" w:type="dxa"/>
            <w:shd w:val="clear" w:color="auto" w:fill="DAEEF3"/>
          </w:tcPr>
          <w:p w14:paraId="22766DD5"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B5</w:t>
            </w:r>
          </w:p>
        </w:tc>
        <w:tc>
          <w:tcPr>
            <w:tcW w:w="567" w:type="dxa"/>
            <w:shd w:val="clear" w:color="auto" w:fill="DAEEF3"/>
          </w:tcPr>
          <w:p w14:paraId="34603B61"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B6</w:t>
            </w:r>
          </w:p>
        </w:tc>
        <w:tc>
          <w:tcPr>
            <w:tcW w:w="567" w:type="dxa"/>
            <w:shd w:val="clear" w:color="auto" w:fill="DAEEF3"/>
          </w:tcPr>
          <w:p w14:paraId="6AD2B826"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B7</w:t>
            </w:r>
          </w:p>
        </w:tc>
        <w:tc>
          <w:tcPr>
            <w:tcW w:w="567" w:type="dxa"/>
            <w:shd w:val="clear" w:color="auto" w:fill="DAEEF3"/>
          </w:tcPr>
          <w:p w14:paraId="30EF87AF"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C1</w:t>
            </w:r>
          </w:p>
        </w:tc>
        <w:tc>
          <w:tcPr>
            <w:tcW w:w="567" w:type="dxa"/>
            <w:shd w:val="clear" w:color="auto" w:fill="DAEEF3"/>
          </w:tcPr>
          <w:p w14:paraId="70352468"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C2</w:t>
            </w:r>
          </w:p>
        </w:tc>
        <w:tc>
          <w:tcPr>
            <w:tcW w:w="567" w:type="dxa"/>
            <w:shd w:val="clear" w:color="auto" w:fill="DAEEF3"/>
          </w:tcPr>
          <w:p w14:paraId="41C28FD5"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C3</w:t>
            </w:r>
          </w:p>
        </w:tc>
        <w:tc>
          <w:tcPr>
            <w:tcW w:w="567" w:type="dxa"/>
            <w:shd w:val="clear" w:color="auto" w:fill="DAEEF3"/>
          </w:tcPr>
          <w:p w14:paraId="6014C780"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C4</w:t>
            </w:r>
          </w:p>
        </w:tc>
        <w:tc>
          <w:tcPr>
            <w:tcW w:w="497" w:type="dxa"/>
            <w:shd w:val="clear" w:color="auto" w:fill="DAEEF3"/>
          </w:tcPr>
          <w:p w14:paraId="183673A3" w14:textId="77777777" w:rsidR="00550031" w:rsidRPr="00F265F1" w:rsidRDefault="00550031" w:rsidP="00521E1D">
            <w:pPr>
              <w:shd w:val="clear" w:color="auto" w:fill="DAEEF3"/>
              <w:rPr>
                <w:rFonts w:ascii="Calibri" w:hAnsi="Calibri" w:cs="Calibri"/>
                <w:b/>
                <w:color w:val="0F243E"/>
                <w:lang w:val="de-CH"/>
              </w:rPr>
            </w:pPr>
            <w:r w:rsidRPr="00F265F1">
              <w:rPr>
                <w:rFonts w:ascii="Calibri" w:hAnsi="Calibri" w:cs="Calibri"/>
                <w:b/>
                <w:color w:val="0F243E"/>
                <w:lang w:val="de-CH"/>
              </w:rPr>
              <w:t>D</w:t>
            </w:r>
          </w:p>
        </w:tc>
      </w:tr>
      <w:tr w:rsidR="00521E1D" w14:paraId="4E1B3BF8" w14:textId="77777777" w:rsidTr="00521E1D">
        <w:tc>
          <w:tcPr>
            <w:tcW w:w="1560" w:type="dxa"/>
            <w:shd w:val="clear" w:color="auto" w:fill="DAEEF3"/>
          </w:tcPr>
          <w:p w14:paraId="7D787E0E"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PM</w:t>
            </w:r>
          </w:p>
        </w:tc>
        <w:tc>
          <w:tcPr>
            <w:tcW w:w="1275" w:type="dxa"/>
            <w:gridSpan w:val="2"/>
            <w:shd w:val="clear" w:color="auto" w:fill="DAEEF3"/>
          </w:tcPr>
          <w:p w14:paraId="1288DBB2"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Auftreten von Krankheiten</w:t>
            </w:r>
          </w:p>
        </w:tc>
        <w:tc>
          <w:tcPr>
            <w:tcW w:w="567" w:type="dxa"/>
            <w:shd w:val="clear" w:color="auto" w:fill="DAEEF3"/>
          </w:tcPr>
          <w:p w14:paraId="2760F1D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D2A851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340C83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74D4E9B"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BCD506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E9131F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336A85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2E4389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85BDAC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6E55160"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66F891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FEC3B6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97" w:type="dxa"/>
            <w:shd w:val="clear" w:color="auto" w:fill="DAEEF3"/>
          </w:tcPr>
          <w:p w14:paraId="64AFFA1E"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7619C43B" w14:textId="77777777" w:rsidTr="00521E1D">
        <w:tc>
          <w:tcPr>
            <w:tcW w:w="1560" w:type="dxa"/>
            <w:shd w:val="clear" w:color="auto" w:fill="DAEEF3"/>
          </w:tcPr>
          <w:p w14:paraId="05D88897"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IRP</w:t>
            </w:r>
          </w:p>
        </w:tc>
        <w:tc>
          <w:tcPr>
            <w:tcW w:w="1275" w:type="dxa"/>
            <w:gridSpan w:val="2"/>
            <w:shd w:val="clear" w:color="auto" w:fill="DAEEF3"/>
          </w:tcPr>
          <w:p w14:paraId="5EFCC71F"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kBq U235 äquiv</w:t>
            </w:r>
          </w:p>
        </w:tc>
        <w:tc>
          <w:tcPr>
            <w:tcW w:w="567" w:type="dxa"/>
            <w:shd w:val="clear" w:color="auto" w:fill="DAEEF3"/>
          </w:tcPr>
          <w:p w14:paraId="226FC7E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555BCD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53B6E7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409683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7F05E3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B5B92C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31B204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2B330C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F62C6A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B6B499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DF2C85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5FBE0E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97" w:type="dxa"/>
            <w:shd w:val="clear" w:color="auto" w:fill="DAEEF3"/>
          </w:tcPr>
          <w:p w14:paraId="4AF00C6E"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5C7438EF" w14:textId="77777777" w:rsidTr="00521E1D">
        <w:tc>
          <w:tcPr>
            <w:tcW w:w="1560" w:type="dxa"/>
            <w:shd w:val="clear" w:color="auto" w:fill="DAEEF3"/>
          </w:tcPr>
          <w:p w14:paraId="5589F754"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 xml:space="preserve">ETP-fw </w:t>
            </w:r>
          </w:p>
        </w:tc>
        <w:tc>
          <w:tcPr>
            <w:tcW w:w="1275" w:type="dxa"/>
            <w:gridSpan w:val="2"/>
            <w:shd w:val="clear" w:color="auto" w:fill="DAEEF3"/>
          </w:tcPr>
          <w:p w14:paraId="28E240F0"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CTUe</w:t>
            </w:r>
          </w:p>
        </w:tc>
        <w:tc>
          <w:tcPr>
            <w:tcW w:w="567" w:type="dxa"/>
            <w:shd w:val="clear" w:color="auto" w:fill="DAEEF3"/>
          </w:tcPr>
          <w:p w14:paraId="0AE1EE7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886E6D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A5266C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63D9B4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47A314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EC2609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2015AB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902566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9BA910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55A961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F3C639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AC682E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97" w:type="dxa"/>
            <w:shd w:val="clear" w:color="auto" w:fill="DAEEF3"/>
          </w:tcPr>
          <w:p w14:paraId="2C97F3E4"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021794F3" w14:textId="77777777" w:rsidTr="00521E1D">
        <w:tc>
          <w:tcPr>
            <w:tcW w:w="1560" w:type="dxa"/>
            <w:shd w:val="clear" w:color="auto" w:fill="DAEEF3"/>
          </w:tcPr>
          <w:p w14:paraId="71B9111F"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HTP-c</w:t>
            </w:r>
          </w:p>
        </w:tc>
        <w:tc>
          <w:tcPr>
            <w:tcW w:w="1275" w:type="dxa"/>
            <w:gridSpan w:val="2"/>
            <w:shd w:val="clear" w:color="auto" w:fill="DAEEF3"/>
          </w:tcPr>
          <w:p w14:paraId="63D2CC78"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CTUh</w:t>
            </w:r>
          </w:p>
        </w:tc>
        <w:tc>
          <w:tcPr>
            <w:tcW w:w="567" w:type="dxa"/>
            <w:shd w:val="clear" w:color="auto" w:fill="DAEEF3"/>
          </w:tcPr>
          <w:p w14:paraId="28FAFB53"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F886FE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03AA99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589058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4A62007"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4277C6B"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9DCE079"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99C665C"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600FC08B"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75A8EA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81E932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800F34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97" w:type="dxa"/>
            <w:shd w:val="clear" w:color="auto" w:fill="DAEEF3"/>
          </w:tcPr>
          <w:p w14:paraId="37819AAC"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4BD56D82" w14:textId="77777777" w:rsidTr="00521E1D">
        <w:tc>
          <w:tcPr>
            <w:tcW w:w="1560" w:type="dxa"/>
            <w:shd w:val="clear" w:color="auto" w:fill="DAEEF3"/>
          </w:tcPr>
          <w:p w14:paraId="5DB9E74C"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szCs w:val="24"/>
                <w:lang w:val="de-CH"/>
              </w:rPr>
              <w:t>HTP-nc</w:t>
            </w:r>
          </w:p>
        </w:tc>
        <w:tc>
          <w:tcPr>
            <w:tcW w:w="1275" w:type="dxa"/>
            <w:gridSpan w:val="2"/>
            <w:shd w:val="clear" w:color="auto" w:fill="DAEEF3"/>
          </w:tcPr>
          <w:p w14:paraId="3FEB3138"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CTUh</w:t>
            </w:r>
          </w:p>
        </w:tc>
        <w:tc>
          <w:tcPr>
            <w:tcW w:w="567" w:type="dxa"/>
            <w:shd w:val="clear" w:color="auto" w:fill="DAEEF3"/>
          </w:tcPr>
          <w:p w14:paraId="3CCBFD52"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8C213AB"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879820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87D360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68DB5CD"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58479F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648331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ADC5625"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1E16EA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05FED9E"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B2B8928"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5039BDA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97" w:type="dxa"/>
            <w:shd w:val="clear" w:color="auto" w:fill="DAEEF3"/>
          </w:tcPr>
          <w:p w14:paraId="522E0DD4"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21E1D" w14:paraId="41004A9F" w14:textId="77777777" w:rsidTr="00521E1D">
        <w:tc>
          <w:tcPr>
            <w:tcW w:w="1560" w:type="dxa"/>
            <w:shd w:val="clear" w:color="auto" w:fill="DAEEF3"/>
          </w:tcPr>
          <w:p w14:paraId="55D6F8DB"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SQP</w:t>
            </w:r>
          </w:p>
        </w:tc>
        <w:tc>
          <w:tcPr>
            <w:tcW w:w="1275" w:type="dxa"/>
            <w:gridSpan w:val="2"/>
            <w:shd w:val="clear" w:color="auto" w:fill="DAEEF3"/>
          </w:tcPr>
          <w:p w14:paraId="3315C13A" w14:textId="77777777" w:rsidR="00550031" w:rsidRPr="00F265F1" w:rsidRDefault="00550031" w:rsidP="00521E1D">
            <w:pPr>
              <w:shd w:val="clear" w:color="auto" w:fill="DAEEF3"/>
              <w:rPr>
                <w:rFonts w:ascii="Calibri" w:hAnsi="Calibri" w:cs="Calibri"/>
                <w:lang w:val="de-CH"/>
              </w:rPr>
            </w:pPr>
            <w:r w:rsidRPr="00F265F1">
              <w:rPr>
                <w:rFonts w:ascii="Calibri" w:hAnsi="Calibri" w:cs="Calibri"/>
                <w:lang w:val="de-CH"/>
              </w:rPr>
              <w:t>dimensionslos</w:t>
            </w:r>
          </w:p>
        </w:tc>
        <w:tc>
          <w:tcPr>
            <w:tcW w:w="567" w:type="dxa"/>
            <w:shd w:val="clear" w:color="auto" w:fill="DAEEF3"/>
          </w:tcPr>
          <w:p w14:paraId="64A2957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C4D472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BAEA6B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063E794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5BF2E26"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25A38BA"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4A3F180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188AF6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23BF23B2"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76C92C91"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1EBFACC4"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567" w:type="dxa"/>
            <w:shd w:val="clear" w:color="auto" w:fill="DAEEF3"/>
          </w:tcPr>
          <w:p w14:paraId="3A5398DF" w14:textId="77777777" w:rsidR="00550031" w:rsidRPr="00F265F1" w:rsidRDefault="00550031" w:rsidP="00521E1D">
            <w:pPr>
              <w:shd w:val="clear" w:color="auto" w:fill="DAEEF3"/>
              <w:tabs>
                <w:tab w:val="center" w:pos="4536"/>
                <w:tab w:val="right" w:pos="9072"/>
              </w:tabs>
              <w:rPr>
                <w:rFonts w:ascii="Calibri" w:hAnsi="Calibri" w:cs="Calibri"/>
                <w:lang w:val="de-CH"/>
              </w:rPr>
            </w:pPr>
          </w:p>
        </w:tc>
        <w:tc>
          <w:tcPr>
            <w:tcW w:w="497" w:type="dxa"/>
            <w:shd w:val="clear" w:color="auto" w:fill="DAEEF3"/>
          </w:tcPr>
          <w:p w14:paraId="341C694C" w14:textId="77777777" w:rsidR="00550031" w:rsidRPr="00F265F1" w:rsidRDefault="00550031" w:rsidP="00521E1D">
            <w:pPr>
              <w:shd w:val="clear" w:color="auto" w:fill="DAEEF3"/>
              <w:tabs>
                <w:tab w:val="center" w:pos="4536"/>
                <w:tab w:val="right" w:pos="9072"/>
              </w:tabs>
              <w:rPr>
                <w:rFonts w:ascii="Calibri" w:hAnsi="Calibri" w:cs="Calibri"/>
                <w:lang w:val="de-CH"/>
              </w:rPr>
            </w:pPr>
          </w:p>
        </w:tc>
      </w:tr>
      <w:tr w:rsidR="00550031" w14:paraId="58165F5E" w14:textId="77777777" w:rsidTr="00521E1D">
        <w:trPr>
          <w:trHeight w:val="850"/>
        </w:trPr>
        <w:tc>
          <w:tcPr>
            <w:tcW w:w="2385" w:type="dxa"/>
            <w:gridSpan w:val="2"/>
            <w:shd w:val="clear" w:color="auto" w:fill="DAEEF3"/>
            <w:vAlign w:val="center"/>
          </w:tcPr>
          <w:p w14:paraId="433B9093" w14:textId="77777777" w:rsidR="00550031" w:rsidRPr="00F265F1" w:rsidRDefault="00550031" w:rsidP="00521E1D">
            <w:pPr>
              <w:shd w:val="clear" w:color="auto" w:fill="DAEEF3"/>
              <w:rPr>
                <w:rFonts w:ascii="Calibri" w:hAnsi="Calibri" w:cs="Calibri"/>
                <w:sz w:val="16"/>
                <w:lang w:val="de-CH"/>
              </w:rPr>
            </w:pPr>
            <w:r w:rsidRPr="00F265F1">
              <w:rPr>
                <w:rFonts w:ascii="Calibri" w:hAnsi="Calibri" w:cs="Calibri"/>
                <w:sz w:val="16"/>
                <w:lang w:val="de-CH"/>
              </w:rPr>
              <w:t>Legende</w:t>
            </w:r>
          </w:p>
        </w:tc>
        <w:tc>
          <w:tcPr>
            <w:tcW w:w="7753" w:type="dxa"/>
            <w:gridSpan w:val="14"/>
            <w:shd w:val="clear" w:color="auto" w:fill="DAEEF3"/>
            <w:vAlign w:val="center"/>
          </w:tcPr>
          <w:p w14:paraId="5F2636EF" w14:textId="77777777" w:rsidR="00550031" w:rsidRPr="00F265F1" w:rsidRDefault="00550031" w:rsidP="00521E1D">
            <w:pPr>
              <w:shd w:val="clear" w:color="auto" w:fill="DAEEF3"/>
              <w:rPr>
                <w:rFonts w:ascii="Calibri" w:hAnsi="Calibri" w:cs="Calibri"/>
                <w:sz w:val="16"/>
                <w:lang w:val="de-CH"/>
              </w:rPr>
            </w:pPr>
            <w:r w:rsidRPr="00F265F1">
              <w:rPr>
                <w:rFonts w:ascii="Calibri" w:hAnsi="Calibri" w:cs="Calibri"/>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6D556C3E" w14:textId="77777777" w:rsidR="00550031" w:rsidRPr="00F265F1" w:rsidRDefault="00550031" w:rsidP="00550031">
      <w:pPr>
        <w:rPr>
          <w:rFonts w:ascii="Calibri" w:hAnsi="Calibri" w:cs="Calibri"/>
          <w:lang w:val="de-CH"/>
        </w:rPr>
      </w:pPr>
    </w:p>
    <w:p w14:paraId="0126713A" w14:textId="77777777" w:rsidR="00550031" w:rsidRPr="00F265F1" w:rsidRDefault="00550031" w:rsidP="00550031">
      <w:pPr>
        <w:rPr>
          <w:rFonts w:ascii="Calibri" w:hAnsi="Calibri" w:cs="Calibri"/>
          <w:lang w:val="de-CH"/>
        </w:rPr>
      </w:pPr>
      <w:r w:rsidRPr="00F265F1">
        <w:rPr>
          <w:rFonts w:ascii="Calibri" w:hAnsi="Calibri" w:cs="Calibri"/>
          <w:lang w:val="de-CH"/>
        </w:rPr>
        <w:br w:type="page"/>
      </w:r>
    </w:p>
    <w:p w14:paraId="3AD2645C" w14:textId="77777777" w:rsidR="00550031" w:rsidRPr="00F265F1" w:rsidRDefault="00550031" w:rsidP="00550031">
      <w:pPr>
        <w:rPr>
          <w:rFonts w:ascii="Calibri" w:hAnsi="Calibri" w:cs="Calibri"/>
          <w:lang w:val="de-CH"/>
        </w:rPr>
      </w:pPr>
    </w:p>
    <w:bookmarkEnd w:id="237"/>
    <w:p w14:paraId="4E4AE132" w14:textId="2D1D7425" w:rsidR="00550031" w:rsidRPr="00F265F1" w:rsidRDefault="00550031" w:rsidP="00550031">
      <w:pPr>
        <w:rPr>
          <w:rFonts w:ascii="Calibri" w:hAnsi="Calibri" w:cs="Calibri"/>
          <w:lang w:val="de-CH"/>
        </w:rPr>
      </w:pPr>
      <w:r w:rsidRPr="00F265F1">
        <w:rPr>
          <w:rFonts w:ascii="Calibri" w:hAnsi="Calibri" w:cs="Calibri"/>
          <w:lang w:val="de-CH"/>
        </w:rPr>
        <w:fldChar w:fldCharType="begin"/>
      </w:r>
      <w:r w:rsidRPr="00F265F1">
        <w:rPr>
          <w:rFonts w:ascii="Calibri" w:hAnsi="Calibri" w:cs="Calibri"/>
          <w:lang w:val="de-CH"/>
        </w:rPr>
        <w:instrText xml:space="preserve"> REF _Ref54700357 \h </w:instrText>
      </w:r>
      <w:r w:rsidR="000A6DE1">
        <w:rPr>
          <w:rFonts w:ascii="Calibri" w:hAnsi="Calibri" w:cs="Calibri"/>
          <w:lang w:val="de-CH"/>
        </w:rPr>
        <w:instrText xml:space="preserve"> \* MERGEFORMAT </w:instrText>
      </w:r>
      <w:r w:rsidRPr="00F265F1">
        <w:rPr>
          <w:rFonts w:ascii="Calibri" w:hAnsi="Calibri" w:cs="Calibri"/>
          <w:lang w:val="de-CH"/>
        </w:rPr>
      </w:r>
      <w:r w:rsidRPr="00F265F1">
        <w:rPr>
          <w:rFonts w:ascii="Calibri" w:hAnsi="Calibri" w:cs="Calibri"/>
          <w:lang w:val="de-CH"/>
        </w:rPr>
        <w:fldChar w:fldCharType="separate"/>
      </w:r>
      <w:r w:rsidR="00340871" w:rsidRPr="00F265F1">
        <w:rPr>
          <w:rFonts w:ascii="Calibri" w:hAnsi="Calibri" w:cs="Calibri"/>
          <w:lang w:val="de-CH"/>
        </w:rPr>
        <w:t xml:space="preserve">Tabelle </w:t>
      </w:r>
      <w:r w:rsidR="00340871">
        <w:rPr>
          <w:rFonts w:ascii="Calibri" w:hAnsi="Calibri" w:cs="Calibri"/>
          <w:noProof/>
          <w:lang w:val="de-CH"/>
        </w:rPr>
        <w:t>27</w:t>
      </w:r>
      <w:r w:rsidRPr="00F265F1">
        <w:rPr>
          <w:rFonts w:ascii="Calibri" w:hAnsi="Calibri" w:cs="Calibri"/>
          <w:lang w:val="de-CH"/>
        </w:rPr>
        <w:fldChar w:fldCharType="end"/>
      </w:r>
      <w:r w:rsidRPr="00F265F1">
        <w:rPr>
          <w:rFonts w:ascii="Calibri" w:hAnsi="Calibri" w:cs="Calibri"/>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29AE1C6C" w14:textId="77777777" w:rsidR="00550031" w:rsidRPr="00F265F1" w:rsidRDefault="00550031" w:rsidP="00550031">
      <w:pPr>
        <w:rPr>
          <w:rFonts w:ascii="Calibri" w:hAnsi="Calibri" w:cs="Calibri"/>
          <w:lang w:val="de-CH"/>
        </w:rPr>
      </w:pPr>
    </w:p>
    <w:p w14:paraId="17852C3C" w14:textId="4586A4B4" w:rsidR="00550031" w:rsidRPr="00F265F1" w:rsidRDefault="00550031" w:rsidP="00521E1D">
      <w:pPr>
        <w:pStyle w:val="Beschriftung"/>
        <w:shd w:val="clear" w:color="auto" w:fill="DAEEF3"/>
        <w:rPr>
          <w:rFonts w:ascii="Calibri" w:hAnsi="Calibri" w:cs="Calibri"/>
          <w:lang w:val="de-CH"/>
        </w:rPr>
      </w:pPr>
      <w:bookmarkStart w:id="240" w:name="_Ref54700357"/>
      <w:bookmarkStart w:id="241" w:name="_Toc55468902"/>
      <w:bookmarkStart w:id="242" w:name="_Toc150263154"/>
      <w:r w:rsidRPr="00F265F1">
        <w:rPr>
          <w:rFonts w:ascii="Calibri" w:hAnsi="Calibri" w:cs="Calibri"/>
          <w:lang w:val="de-CH"/>
        </w:rPr>
        <w:t xml:space="preserve">Tabelle </w:t>
      </w:r>
      <w:r w:rsidRPr="00F265F1">
        <w:rPr>
          <w:rFonts w:ascii="Calibri" w:hAnsi="Calibri" w:cs="Calibri"/>
          <w:lang w:val="de-CH"/>
        </w:rPr>
        <w:fldChar w:fldCharType="begin"/>
      </w:r>
      <w:r w:rsidRPr="00F265F1">
        <w:rPr>
          <w:rFonts w:ascii="Calibri" w:hAnsi="Calibri" w:cs="Calibri"/>
          <w:lang w:val="de-CH"/>
        </w:rPr>
        <w:instrText xml:space="preserve"> SEQ Tabelle \* ARABIC </w:instrText>
      </w:r>
      <w:r w:rsidRPr="00F265F1">
        <w:rPr>
          <w:rFonts w:ascii="Calibri" w:hAnsi="Calibri" w:cs="Calibri"/>
          <w:lang w:val="de-CH"/>
        </w:rPr>
        <w:fldChar w:fldCharType="separate"/>
      </w:r>
      <w:r w:rsidR="00340871">
        <w:rPr>
          <w:rFonts w:ascii="Calibri" w:hAnsi="Calibri" w:cs="Calibri"/>
          <w:noProof/>
          <w:lang w:val="de-CH"/>
        </w:rPr>
        <w:t>27</w:t>
      </w:r>
      <w:r w:rsidRPr="00F265F1">
        <w:rPr>
          <w:rFonts w:ascii="Calibri" w:hAnsi="Calibri" w:cs="Calibri"/>
          <w:lang w:val="de-CH"/>
        </w:rPr>
        <w:fldChar w:fldCharType="end"/>
      </w:r>
      <w:bookmarkEnd w:id="240"/>
      <w:r w:rsidRPr="00F265F1">
        <w:rPr>
          <w:rFonts w:ascii="Calibri" w:hAnsi="Calibri" w:cs="Calibri"/>
          <w:lang w:val="de-CH"/>
        </w:rPr>
        <w:t>: Klassifizierung von Einschränkungshinweisen zur Deklaration von Kern- und zusätzlichen Umweltindikatoren</w:t>
      </w:r>
      <w:bookmarkEnd w:id="241"/>
      <w:bookmarkEnd w:id="242"/>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550031" w14:paraId="522EE28A" w14:textId="77777777" w:rsidTr="00521E1D">
        <w:tc>
          <w:tcPr>
            <w:tcW w:w="1763" w:type="dxa"/>
            <w:shd w:val="clear" w:color="auto" w:fill="auto"/>
          </w:tcPr>
          <w:p w14:paraId="6AFEBAD5" w14:textId="77777777" w:rsidR="00550031" w:rsidRPr="00F265F1" w:rsidRDefault="00550031" w:rsidP="00521E1D">
            <w:pPr>
              <w:jc w:val="center"/>
              <w:rPr>
                <w:rFonts w:ascii="Calibri" w:hAnsi="Calibri" w:cs="Calibri"/>
                <w:szCs w:val="18"/>
                <w:lang w:val="de-CH"/>
              </w:rPr>
            </w:pPr>
            <w:r w:rsidRPr="00F265F1">
              <w:rPr>
                <w:rFonts w:ascii="Calibri" w:hAnsi="Calibri" w:cs="Calibri"/>
                <w:b/>
                <w:bCs/>
                <w:szCs w:val="18"/>
              </w:rPr>
              <w:t>ILCD-Klassifizierung</w:t>
            </w:r>
          </w:p>
        </w:tc>
        <w:tc>
          <w:tcPr>
            <w:tcW w:w="5052" w:type="dxa"/>
            <w:shd w:val="clear" w:color="auto" w:fill="auto"/>
          </w:tcPr>
          <w:p w14:paraId="495270B1" w14:textId="77777777" w:rsidR="00550031" w:rsidRPr="00F265F1" w:rsidRDefault="00550031" w:rsidP="00521E1D">
            <w:pPr>
              <w:jc w:val="center"/>
              <w:rPr>
                <w:rFonts w:ascii="Calibri" w:hAnsi="Calibri" w:cs="Calibri"/>
                <w:szCs w:val="18"/>
                <w:lang w:val="de-CH"/>
              </w:rPr>
            </w:pPr>
            <w:r w:rsidRPr="00F265F1">
              <w:rPr>
                <w:rFonts w:ascii="Calibri" w:hAnsi="Calibri" w:cs="Calibri"/>
                <w:b/>
                <w:bCs/>
                <w:szCs w:val="18"/>
              </w:rPr>
              <w:t>Indikator</w:t>
            </w:r>
          </w:p>
        </w:tc>
        <w:tc>
          <w:tcPr>
            <w:tcW w:w="2098" w:type="dxa"/>
            <w:shd w:val="clear" w:color="auto" w:fill="auto"/>
          </w:tcPr>
          <w:p w14:paraId="7ABA251E" w14:textId="77777777" w:rsidR="00550031" w:rsidRPr="00F265F1" w:rsidRDefault="00550031" w:rsidP="00521E1D">
            <w:pPr>
              <w:jc w:val="center"/>
              <w:rPr>
                <w:rFonts w:ascii="Calibri" w:hAnsi="Calibri" w:cs="Calibri"/>
                <w:szCs w:val="18"/>
                <w:lang w:val="de-CH"/>
              </w:rPr>
            </w:pPr>
            <w:r w:rsidRPr="00F265F1">
              <w:rPr>
                <w:rFonts w:ascii="Calibri" w:hAnsi="Calibri" w:cs="Calibri"/>
                <w:b/>
                <w:bCs/>
                <w:szCs w:val="18"/>
              </w:rPr>
              <w:t>Einschränkungs-hinweis</w:t>
            </w:r>
          </w:p>
        </w:tc>
      </w:tr>
      <w:tr w:rsidR="00550031" w14:paraId="7266E448" w14:textId="77777777" w:rsidTr="00521E1D">
        <w:tc>
          <w:tcPr>
            <w:tcW w:w="1763" w:type="dxa"/>
            <w:vMerge w:val="restart"/>
            <w:shd w:val="clear" w:color="auto" w:fill="auto"/>
            <w:vAlign w:val="center"/>
          </w:tcPr>
          <w:p w14:paraId="6BB59EAC" w14:textId="77777777" w:rsidR="00550031" w:rsidRPr="00F265F1" w:rsidRDefault="00550031" w:rsidP="00521E1D">
            <w:pPr>
              <w:jc w:val="center"/>
              <w:rPr>
                <w:rFonts w:ascii="Calibri" w:hAnsi="Calibri" w:cs="Calibri"/>
                <w:szCs w:val="18"/>
              </w:rPr>
            </w:pPr>
            <w:r w:rsidRPr="00F265F1">
              <w:rPr>
                <w:rFonts w:ascii="Calibri" w:hAnsi="Calibri" w:cs="Calibri"/>
                <w:szCs w:val="18"/>
              </w:rPr>
              <w:t>ILCD-Typ 1</w:t>
            </w:r>
          </w:p>
        </w:tc>
        <w:tc>
          <w:tcPr>
            <w:tcW w:w="5052" w:type="dxa"/>
            <w:shd w:val="clear" w:color="auto" w:fill="auto"/>
            <w:vAlign w:val="center"/>
          </w:tcPr>
          <w:p w14:paraId="319524D2" w14:textId="77777777" w:rsidR="00550031" w:rsidRPr="00F265F1" w:rsidRDefault="00550031" w:rsidP="00521E1D">
            <w:pPr>
              <w:jc w:val="center"/>
              <w:rPr>
                <w:rFonts w:ascii="Calibri" w:hAnsi="Calibri" w:cs="Calibri"/>
                <w:szCs w:val="18"/>
                <w:lang w:val="de-CH"/>
              </w:rPr>
            </w:pPr>
            <w:r w:rsidRPr="00F265F1">
              <w:rPr>
                <w:rFonts w:ascii="Calibri" w:hAnsi="Calibri" w:cs="Calibri"/>
                <w:szCs w:val="18"/>
              </w:rPr>
              <w:t>Treibhauspotenzial (GWP, en: Global Warming Potential)</w:t>
            </w:r>
          </w:p>
        </w:tc>
        <w:tc>
          <w:tcPr>
            <w:tcW w:w="2098" w:type="dxa"/>
            <w:shd w:val="clear" w:color="auto" w:fill="auto"/>
            <w:vAlign w:val="center"/>
          </w:tcPr>
          <w:p w14:paraId="41B25B57" w14:textId="77777777" w:rsidR="00550031" w:rsidRPr="00F265F1" w:rsidRDefault="00550031" w:rsidP="00521E1D">
            <w:pPr>
              <w:jc w:val="center"/>
              <w:rPr>
                <w:rFonts w:ascii="Calibri" w:hAnsi="Calibri" w:cs="Calibri"/>
                <w:szCs w:val="18"/>
                <w:lang w:val="de-CH"/>
              </w:rPr>
            </w:pPr>
            <w:r w:rsidRPr="00F265F1">
              <w:rPr>
                <w:rFonts w:ascii="Calibri" w:hAnsi="Calibri" w:cs="Calibri"/>
                <w:szCs w:val="18"/>
              </w:rPr>
              <w:t>keine</w:t>
            </w:r>
          </w:p>
        </w:tc>
      </w:tr>
      <w:tr w:rsidR="00550031" w14:paraId="32B664CA" w14:textId="77777777" w:rsidTr="00521E1D">
        <w:tc>
          <w:tcPr>
            <w:tcW w:w="1763" w:type="dxa"/>
            <w:vMerge/>
            <w:shd w:val="clear" w:color="auto" w:fill="auto"/>
            <w:vAlign w:val="center"/>
          </w:tcPr>
          <w:p w14:paraId="70508987"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5CB8E51F" w14:textId="77777777" w:rsidR="00550031" w:rsidRPr="00F265F1" w:rsidRDefault="00550031" w:rsidP="00521E1D">
            <w:pPr>
              <w:jc w:val="center"/>
              <w:rPr>
                <w:rFonts w:ascii="Calibri" w:hAnsi="Calibri" w:cs="Calibri"/>
                <w:szCs w:val="18"/>
                <w:lang w:val="de-CH"/>
              </w:rPr>
            </w:pPr>
            <w:r w:rsidRPr="00F265F1">
              <w:rPr>
                <w:rFonts w:ascii="Calibri" w:hAnsi="Calibri" w:cs="Calibri"/>
                <w:szCs w:val="18"/>
              </w:rPr>
              <w:t>Potenzial des Abbaus der stratosphärischen Ozonschicht,</w:t>
            </w:r>
            <w:r w:rsidRPr="00F265F1">
              <w:rPr>
                <w:rFonts w:ascii="Calibri" w:hAnsi="Calibri" w:cs="Calibri"/>
                <w:szCs w:val="18"/>
              </w:rPr>
              <w:br/>
              <w:t>(ODP, en: Ozone Depletion Potential)</w:t>
            </w:r>
          </w:p>
        </w:tc>
        <w:tc>
          <w:tcPr>
            <w:tcW w:w="2098" w:type="dxa"/>
            <w:shd w:val="clear" w:color="auto" w:fill="auto"/>
            <w:vAlign w:val="center"/>
          </w:tcPr>
          <w:p w14:paraId="3C3AB173" w14:textId="77777777" w:rsidR="00550031" w:rsidRPr="00F265F1" w:rsidRDefault="00550031" w:rsidP="00521E1D">
            <w:pPr>
              <w:jc w:val="center"/>
              <w:rPr>
                <w:rFonts w:ascii="Calibri" w:hAnsi="Calibri" w:cs="Calibri"/>
                <w:szCs w:val="18"/>
                <w:lang w:val="de-CH"/>
              </w:rPr>
            </w:pPr>
            <w:r w:rsidRPr="00F265F1">
              <w:rPr>
                <w:rFonts w:ascii="Calibri" w:hAnsi="Calibri" w:cs="Calibri"/>
                <w:szCs w:val="18"/>
              </w:rPr>
              <w:t>keine</w:t>
            </w:r>
          </w:p>
        </w:tc>
      </w:tr>
      <w:tr w:rsidR="00550031" w14:paraId="1BE0C978" w14:textId="77777777" w:rsidTr="00521E1D">
        <w:tc>
          <w:tcPr>
            <w:tcW w:w="1763" w:type="dxa"/>
            <w:vMerge/>
            <w:shd w:val="clear" w:color="auto" w:fill="auto"/>
            <w:vAlign w:val="center"/>
          </w:tcPr>
          <w:p w14:paraId="1A457553"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75B29FC1" w14:textId="77777777" w:rsidR="00550031" w:rsidRPr="00F265F1" w:rsidRDefault="00550031" w:rsidP="00521E1D">
            <w:pPr>
              <w:jc w:val="center"/>
              <w:rPr>
                <w:rFonts w:ascii="Calibri" w:hAnsi="Calibri" w:cs="Calibri"/>
                <w:szCs w:val="18"/>
                <w:lang w:val="de-CH"/>
              </w:rPr>
            </w:pPr>
            <w:r w:rsidRPr="00F265F1">
              <w:rPr>
                <w:rFonts w:ascii="Calibri" w:hAnsi="Calibri" w:cs="Calibri"/>
                <w:szCs w:val="18"/>
              </w:rPr>
              <w:t>potenzielles Auftreten von Krankheiten aufgrund von Feinstaubemissionen (PM, en: particulate Matter)</w:t>
            </w:r>
          </w:p>
        </w:tc>
        <w:tc>
          <w:tcPr>
            <w:tcW w:w="2098" w:type="dxa"/>
            <w:shd w:val="clear" w:color="auto" w:fill="auto"/>
            <w:vAlign w:val="center"/>
          </w:tcPr>
          <w:p w14:paraId="60A7AE91" w14:textId="77777777" w:rsidR="00550031" w:rsidRPr="00F265F1" w:rsidRDefault="00550031" w:rsidP="00521E1D">
            <w:pPr>
              <w:jc w:val="center"/>
              <w:rPr>
                <w:rFonts w:ascii="Calibri" w:hAnsi="Calibri" w:cs="Calibri"/>
                <w:szCs w:val="18"/>
                <w:lang w:val="de-CH"/>
              </w:rPr>
            </w:pPr>
            <w:r w:rsidRPr="00F265F1">
              <w:rPr>
                <w:rFonts w:ascii="Calibri" w:hAnsi="Calibri" w:cs="Calibri"/>
                <w:szCs w:val="18"/>
              </w:rPr>
              <w:t>keine</w:t>
            </w:r>
          </w:p>
        </w:tc>
      </w:tr>
      <w:tr w:rsidR="00550031" w14:paraId="6A08F94C" w14:textId="77777777" w:rsidTr="00521E1D">
        <w:tc>
          <w:tcPr>
            <w:tcW w:w="1763" w:type="dxa"/>
            <w:vMerge w:val="restart"/>
            <w:shd w:val="clear" w:color="auto" w:fill="auto"/>
            <w:vAlign w:val="center"/>
          </w:tcPr>
          <w:p w14:paraId="199DBD70" w14:textId="77777777" w:rsidR="00550031" w:rsidRPr="00F265F1" w:rsidRDefault="00550031" w:rsidP="00521E1D">
            <w:pPr>
              <w:jc w:val="center"/>
              <w:rPr>
                <w:rFonts w:ascii="Calibri" w:hAnsi="Calibri" w:cs="Calibri"/>
                <w:lang w:val="de-CH"/>
              </w:rPr>
            </w:pPr>
            <w:r w:rsidRPr="00F265F1">
              <w:rPr>
                <w:rFonts w:ascii="Calibri" w:hAnsi="Calibri" w:cs="Calibri"/>
                <w:szCs w:val="18"/>
              </w:rPr>
              <w:t>ILCD-Typ 2</w:t>
            </w:r>
          </w:p>
        </w:tc>
        <w:tc>
          <w:tcPr>
            <w:tcW w:w="5052" w:type="dxa"/>
            <w:shd w:val="clear" w:color="auto" w:fill="auto"/>
            <w:vAlign w:val="center"/>
          </w:tcPr>
          <w:p w14:paraId="5379380B" w14:textId="77777777" w:rsidR="00550031" w:rsidRPr="00F265F1" w:rsidRDefault="00550031" w:rsidP="00521E1D">
            <w:pPr>
              <w:jc w:val="center"/>
              <w:rPr>
                <w:rFonts w:ascii="Calibri" w:hAnsi="Calibri" w:cs="Calibri"/>
                <w:szCs w:val="18"/>
              </w:rPr>
            </w:pPr>
            <w:r w:rsidRPr="00F265F1">
              <w:rPr>
                <w:rFonts w:ascii="Calibri" w:hAnsi="Calibri" w:cs="Calibri"/>
                <w:szCs w:val="18"/>
              </w:rPr>
              <w:t>Versauerungspotenzial, kumulierte Überschreitung</w:t>
            </w:r>
            <w:r w:rsidRPr="00F265F1">
              <w:rPr>
                <w:rFonts w:ascii="Calibri" w:hAnsi="Calibri" w:cs="Calibri"/>
                <w:szCs w:val="18"/>
              </w:rPr>
              <w:br/>
              <w:t>(AP, en: Acidification Potential)</w:t>
            </w:r>
          </w:p>
        </w:tc>
        <w:tc>
          <w:tcPr>
            <w:tcW w:w="2098" w:type="dxa"/>
            <w:shd w:val="clear" w:color="auto" w:fill="auto"/>
            <w:vAlign w:val="center"/>
          </w:tcPr>
          <w:p w14:paraId="6C67ED56" w14:textId="77777777" w:rsidR="00550031" w:rsidRPr="00F265F1" w:rsidRDefault="00550031" w:rsidP="00521E1D">
            <w:pPr>
              <w:jc w:val="center"/>
              <w:rPr>
                <w:rFonts w:ascii="Calibri" w:hAnsi="Calibri" w:cs="Calibri"/>
                <w:szCs w:val="18"/>
              </w:rPr>
            </w:pPr>
            <w:r w:rsidRPr="00F265F1">
              <w:rPr>
                <w:rFonts w:ascii="Calibri" w:hAnsi="Calibri" w:cs="Calibri"/>
                <w:szCs w:val="18"/>
              </w:rPr>
              <w:t>keine</w:t>
            </w:r>
          </w:p>
        </w:tc>
      </w:tr>
      <w:tr w:rsidR="00550031" w14:paraId="33654079" w14:textId="77777777" w:rsidTr="00521E1D">
        <w:tc>
          <w:tcPr>
            <w:tcW w:w="1763" w:type="dxa"/>
            <w:vMerge/>
            <w:shd w:val="clear" w:color="auto" w:fill="auto"/>
            <w:vAlign w:val="center"/>
          </w:tcPr>
          <w:p w14:paraId="7550B897"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34C66CD8" w14:textId="77777777" w:rsidR="00550031" w:rsidRPr="00F265F1" w:rsidRDefault="00550031" w:rsidP="00521E1D">
            <w:pPr>
              <w:jc w:val="center"/>
              <w:rPr>
                <w:rFonts w:ascii="Calibri" w:hAnsi="Calibri" w:cs="Calibri"/>
                <w:szCs w:val="18"/>
              </w:rPr>
            </w:pPr>
            <w:r w:rsidRPr="00F265F1">
              <w:rPr>
                <w:rFonts w:ascii="Calibri" w:hAnsi="Calibri" w:cs="Calibri"/>
                <w:szCs w:val="18"/>
              </w:rPr>
              <w:t>Eutrophierungspotenzial, in das Süßwasser gelangende Nährstoffanteile (EP-Süßwasser)</w:t>
            </w:r>
          </w:p>
        </w:tc>
        <w:tc>
          <w:tcPr>
            <w:tcW w:w="2098" w:type="dxa"/>
            <w:shd w:val="clear" w:color="auto" w:fill="auto"/>
            <w:vAlign w:val="center"/>
          </w:tcPr>
          <w:p w14:paraId="3B4A7B34" w14:textId="77777777" w:rsidR="00550031" w:rsidRPr="00F265F1" w:rsidRDefault="00550031" w:rsidP="00521E1D">
            <w:pPr>
              <w:jc w:val="center"/>
              <w:rPr>
                <w:rFonts w:ascii="Calibri" w:hAnsi="Calibri" w:cs="Calibri"/>
                <w:szCs w:val="18"/>
              </w:rPr>
            </w:pPr>
            <w:r w:rsidRPr="00F265F1">
              <w:rPr>
                <w:rFonts w:ascii="Calibri" w:hAnsi="Calibri" w:cs="Calibri"/>
                <w:szCs w:val="18"/>
              </w:rPr>
              <w:t>keine</w:t>
            </w:r>
          </w:p>
        </w:tc>
      </w:tr>
      <w:tr w:rsidR="00550031" w14:paraId="1025B18A" w14:textId="77777777" w:rsidTr="00521E1D">
        <w:tc>
          <w:tcPr>
            <w:tcW w:w="1763" w:type="dxa"/>
            <w:vMerge/>
            <w:shd w:val="clear" w:color="auto" w:fill="auto"/>
            <w:vAlign w:val="center"/>
          </w:tcPr>
          <w:p w14:paraId="4E673FD7"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6A090BCC" w14:textId="77777777" w:rsidR="00550031" w:rsidRPr="00F265F1" w:rsidRDefault="00550031" w:rsidP="00521E1D">
            <w:pPr>
              <w:jc w:val="center"/>
              <w:rPr>
                <w:rFonts w:ascii="Calibri" w:hAnsi="Calibri" w:cs="Calibri"/>
                <w:szCs w:val="18"/>
              </w:rPr>
            </w:pPr>
            <w:r w:rsidRPr="00F265F1">
              <w:rPr>
                <w:rFonts w:ascii="Calibri" w:hAnsi="Calibri" w:cs="Calibri"/>
                <w:szCs w:val="18"/>
              </w:rPr>
              <w:t>Eutrophierungspotenzial, in das Salzwasser gelangende Nährstoffanteile (EP-Salzwasser)</w:t>
            </w:r>
          </w:p>
        </w:tc>
        <w:tc>
          <w:tcPr>
            <w:tcW w:w="2098" w:type="dxa"/>
            <w:shd w:val="clear" w:color="auto" w:fill="auto"/>
            <w:vAlign w:val="center"/>
          </w:tcPr>
          <w:p w14:paraId="78167223" w14:textId="77777777" w:rsidR="00550031" w:rsidRPr="00F265F1" w:rsidRDefault="00550031" w:rsidP="00521E1D">
            <w:pPr>
              <w:jc w:val="center"/>
              <w:rPr>
                <w:rFonts w:ascii="Calibri" w:hAnsi="Calibri" w:cs="Calibri"/>
                <w:szCs w:val="18"/>
              </w:rPr>
            </w:pPr>
            <w:r w:rsidRPr="00F265F1">
              <w:rPr>
                <w:rFonts w:ascii="Calibri" w:hAnsi="Calibri" w:cs="Calibri"/>
                <w:szCs w:val="18"/>
              </w:rPr>
              <w:t>keine</w:t>
            </w:r>
          </w:p>
        </w:tc>
      </w:tr>
      <w:tr w:rsidR="00550031" w14:paraId="11C32379" w14:textId="77777777" w:rsidTr="00521E1D">
        <w:tc>
          <w:tcPr>
            <w:tcW w:w="1763" w:type="dxa"/>
            <w:vMerge/>
            <w:shd w:val="clear" w:color="auto" w:fill="auto"/>
            <w:vAlign w:val="center"/>
          </w:tcPr>
          <w:p w14:paraId="1118A253"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7917FD8D" w14:textId="77777777" w:rsidR="00550031" w:rsidRPr="00F265F1" w:rsidRDefault="00550031" w:rsidP="00521E1D">
            <w:pPr>
              <w:jc w:val="center"/>
              <w:rPr>
                <w:rFonts w:ascii="Calibri" w:hAnsi="Calibri" w:cs="Calibri"/>
                <w:szCs w:val="18"/>
              </w:rPr>
            </w:pPr>
            <w:r w:rsidRPr="00F265F1">
              <w:rPr>
                <w:rFonts w:ascii="Calibri" w:hAnsi="Calibri" w:cs="Calibri"/>
                <w:szCs w:val="18"/>
              </w:rPr>
              <w:t>Eutrophierungsspotenzial, kumulierte Überschreitung (EP-Land)</w:t>
            </w:r>
          </w:p>
        </w:tc>
        <w:tc>
          <w:tcPr>
            <w:tcW w:w="2098" w:type="dxa"/>
            <w:shd w:val="clear" w:color="auto" w:fill="auto"/>
            <w:vAlign w:val="center"/>
          </w:tcPr>
          <w:p w14:paraId="2866FB4B" w14:textId="77777777" w:rsidR="00550031" w:rsidRPr="00F265F1" w:rsidRDefault="00550031" w:rsidP="00521E1D">
            <w:pPr>
              <w:jc w:val="center"/>
              <w:rPr>
                <w:rFonts w:ascii="Calibri" w:hAnsi="Calibri" w:cs="Calibri"/>
                <w:szCs w:val="18"/>
              </w:rPr>
            </w:pPr>
            <w:r w:rsidRPr="00F265F1">
              <w:rPr>
                <w:rFonts w:ascii="Calibri" w:hAnsi="Calibri" w:cs="Calibri"/>
                <w:szCs w:val="18"/>
              </w:rPr>
              <w:t>keine</w:t>
            </w:r>
          </w:p>
        </w:tc>
      </w:tr>
      <w:tr w:rsidR="00550031" w14:paraId="196EB42F" w14:textId="77777777" w:rsidTr="00521E1D">
        <w:tc>
          <w:tcPr>
            <w:tcW w:w="1763" w:type="dxa"/>
            <w:vMerge/>
            <w:shd w:val="clear" w:color="auto" w:fill="auto"/>
            <w:vAlign w:val="center"/>
          </w:tcPr>
          <w:p w14:paraId="0634876B"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283BB8AA" w14:textId="77777777" w:rsidR="00550031" w:rsidRPr="00F265F1" w:rsidRDefault="00550031" w:rsidP="00521E1D">
            <w:pPr>
              <w:jc w:val="center"/>
              <w:rPr>
                <w:rFonts w:ascii="Calibri" w:hAnsi="Calibri" w:cs="Calibri"/>
                <w:szCs w:val="18"/>
              </w:rPr>
            </w:pPr>
            <w:r w:rsidRPr="00F265F1">
              <w:rPr>
                <w:rFonts w:ascii="Calibri" w:hAnsi="Calibri" w:cs="Calibri"/>
                <w:szCs w:val="18"/>
              </w:rPr>
              <w:t>troposphärisches Ozonbildungspotential</w:t>
            </w:r>
            <w:r w:rsidRPr="00F265F1">
              <w:rPr>
                <w:rFonts w:ascii="Calibri" w:hAnsi="Calibri" w:cs="Calibri"/>
                <w:szCs w:val="18"/>
              </w:rPr>
              <w:br/>
              <w:t>(POCP, en: Photochemical Ozone Creation Potential)</w:t>
            </w:r>
          </w:p>
        </w:tc>
        <w:tc>
          <w:tcPr>
            <w:tcW w:w="2098" w:type="dxa"/>
            <w:shd w:val="clear" w:color="auto" w:fill="auto"/>
            <w:vAlign w:val="center"/>
          </w:tcPr>
          <w:p w14:paraId="16280C5B" w14:textId="77777777" w:rsidR="00550031" w:rsidRPr="00F265F1" w:rsidRDefault="00550031" w:rsidP="00521E1D">
            <w:pPr>
              <w:jc w:val="center"/>
              <w:rPr>
                <w:rFonts w:ascii="Calibri" w:hAnsi="Calibri" w:cs="Calibri"/>
                <w:szCs w:val="18"/>
              </w:rPr>
            </w:pPr>
            <w:r w:rsidRPr="00F265F1">
              <w:rPr>
                <w:rFonts w:ascii="Calibri" w:hAnsi="Calibri" w:cs="Calibri"/>
                <w:szCs w:val="18"/>
              </w:rPr>
              <w:t>keine</w:t>
            </w:r>
          </w:p>
        </w:tc>
      </w:tr>
      <w:tr w:rsidR="00550031" w14:paraId="6CFBB1A9" w14:textId="77777777" w:rsidTr="00521E1D">
        <w:tc>
          <w:tcPr>
            <w:tcW w:w="1763" w:type="dxa"/>
            <w:vMerge/>
            <w:shd w:val="clear" w:color="auto" w:fill="auto"/>
            <w:vAlign w:val="center"/>
          </w:tcPr>
          <w:p w14:paraId="47034099"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62D1F908" w14:textId="77777777" w:rsidR="00550031" w:rsidRPr="00F265F1" w:rsidRDefault="00550031" w:rsidP="00521E1D">
            <w:pPr>
              <w:jc w:val="center"/>
              <w:rPr>
                <w:rFonts w:ascii="Calibri" w:hAnsi="Calibri" w:cs="Calibri"/>
                <w:szCs w:val="18"/>
              </w:rPr>
            </w:pPr>
            <w:r w:rsidRPr="00F265F1">
              <w:rPr>
                <w:rFonts w:ascii="Calibri" w:hAnsi="Calibri" w:cs="Calibri"/>
                <w:szCs w:val="18"/>
              </w:rPr>
              <w:t>potenzielle Wirkung durch Exposition des Menschen mit U235 (IRP, en: potential ionizing radiation)</w:t>
            </w:r>
          </w:p>
        </w:tc>
        <w:tc>
          <w:tcPr>
            <w:tcW w:w="2098" w:type="dxa"/>
            <w:shd w:val="clear" w:color="auto" w:fill="auto"/>
            <w:vAlign w:val="center"/>
          </w:tcPr>
          <w:p w14:paraId="2C4BA4BD" w14:textId="77777777" w:rsidR="00550031" w:rsidRPr="00F265F1" w:rsidRDefault="00550031" w:rsidP="00521E1D">
            <w:pPr>
              <w:jc w:val="center"/>
              <w:rPr>
                <w:rFonts w:ascii="Calibri" w:hAnsi="Calibri" w:cs="Calibri"/>
                <w:szCs w:val="18"/>
              </w:rPr>
            </w:pPr>
            <w:r w:rsidRPr="00F265F1">
              <w:rPr>
                <w:rFonts w:ascii="Calibri" w:hAnsi="Calibri" w:cs="Calibri"/>
                <w:szCs w:val="18"/>
              </w:rPr>
              <w:t>1</w:t>
            </w:r>
          </w:p>
        </w:tc>
      </w:tr>
      <w:tr w:rsidR="00550031" w14:paraId="13E96424" w14:textId="77777777" w:rsidTr="00521E1D">
        <w:tc>
          <w:tcPr>
            <w:tcW w:w="1763" w:type="dxa"/>
            <w:vMerge w:val="restart"/>
            <w:shd w:val="clear" w:color="auto" w:fill="auto"/>
            <w:vAlign w:val="center"/>
          </w:tcPr>
          <w:p w14:paraId="0EDB99C8" w14:textId="77777777" w:rsidR="00550031" w:rsidRPr="00F265F1" w:rsidRDefault="00550031" w:rsidP="00521E1D">
            <w:pPr>
              <w:jc w:val="center"/>
              <w:rPr>
                <w:rFonts w:ascii="Calibri" w:hAnsi="Calibri" w:cs="Calibri"/>
                <w:lang w:val="de-CH"/>
              </w:rPr>
            </w:pPr>
            <w:r w:rsidRPr="00F265F1">
              <w:rPr>
                <w:rFonts w:ascii="Calibri" w:hAnsi="Calibri" w:cs="Calibri"/>
                <w:szCs w:val="18"/>
              </w:rPr>
              <w:t>ILCD-Typ 3</w:t>
            </w:r>
          </w:p>
        </w:tc>
        <w:tc>
          <w:tcPr>
            <w:tcW w:w="5052" w:type="dxa"/>
            <w:shd w:val="clear" w:color="auto" w:fill="auto"/>
            <w:vAlign w:val="center"/>
          </w:tcPr>
          <w:p w14:paraId="19A74B06" w14:textId="77777777" w:rsidR="00550031" w:rsidRPr="00F265F1" w:rsidRDefault="00550031" w:rsidP="00521E1D">
            <w:pPr>
              <w:jc w:val="center"/>
              <w:rPr>
                <w:rFonts w:ascii="Calibri" w:hAnsi="Calibri" w:cs="Calibri"/>
                <w:szCs w:val="18"/>
              </w:rPr>
            </w:pPr>
            <w:r w:rsidRPr="00F265F1">
              <w:rPr>
                <w:rFonts w:ascii="Calibri" w:hAnsi="Calibri" w:cs="Calibri"/>
                <w:szCs w:val="18"/>
              </w:rPr>
              <w:t>Potenzial für die Verknappung von abiotischen Ressourcen für nicht fossile Ressourcen (ADP-Mineralien und Metalle)</w:t>
            </w:r>
          </w:p>
        </w:tc>
        <w:tc>
          <w:tcPr>
            <w:tcW w:w="2098" w:type="dxa"/>
            <w:shd w:val="clear" w:color="auto" w:fill="auto"/>
            <w:vAlign w:val="center"/>
          </w:tcPr>
          <w:p w14:paraId="41F5F5F4" w14:textId="77777777" w:rsidR="00550031" w:rsidRPr="00F265F1" w:rsidRDefault="00550031" w:rsidP="00521E1D">
            <w:pPr>
              <w:jc w:val="center"/>
              <w:rPr>
                <w:rFonts w:ascii="Calibri" w:hAnsi="Calibri" w:cs="Calibri"/>
                <w:szCs w:val="18"/>
              </w:rPr>
            </w:pPr>
            <w:r w:rsidRPr="00F265F1">
              <w:rPr>
                <w:rFonts w:ascii="Calibri" w:hAnsi="Calibri" w:cs="Calibri"/>
                <w:szCs w:val="18"/>
              </w:rPr>
              <w:t>2</w:t>
            </w:r>
          </w:p>
        </w:tc>
      </w:tr>
      <w:tr w:rsidR="00550031" w14:paraId="7773F8D2" w14:textId="77777777" w:rsidTr="00521E1D">
        <w:tc>
          <w:tcPr>
            <w:tcW w:w="1763" w:type="dxa"/>
            <w:vMerge/>
            <w:shd w:val="clear" w:color="auto" w:fill="auto"/>
            <w:vAlign w:val="center"/>
          </w:tcPr>
          <w:p w14:paraId="7BB36C07"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2D44362A" w14:textId="77777777" w:rsidR="00550031" w:rsidRPr="00F265F1" w:rsidRDefault="00550031" w:rsidP="00521E1D">
            <w:pPr>
              <w:jc w:val="center"/>
              <w:rPr>
                <w:rFonts w:ascii="Calibri" w:hAnsi="Calibri" w:cs="Calibri"/>
                <w:szCs w:val="18"/>
              </w:rPr>
            </w:pPr>
            <w:r w:rsidRPr="00F265F1">
              <w:rPr>
                <w:rFonts w:ascii="Calibri" w:hAnsi="Calibri" w:cs="Calibri"/>
                <w:szCs w:val="18"/>
              </w:rPr>
              <w:t>Potenzial für die Verknappung von abiotischen Ressourcen für fossile Ressourcen (ADP-fossil)</w:t>
            </w:r>
          </w:p>
        </w:tc>
        <w:tc>
          <w:tcPr>
            <w:tcW w:w="2098" w:type="dxa"/>
            <w:shd w:val="clear" w:color="auto" w:fill="auto"/>
            <w:vAlign w:val="center"/>
          </w:tcPr>
          <w:p w14:paraId="2CDEB935" w14:textId="77777777" w:rsidR="00550031" w:rsidRPr="00F265F1" w:rsidRDefault="00550031" w:rsidP="00521E1D">
            <w:pPr>
              <w:jc w:val="center"/>
              <w:rPr>
                <w:rFonts w:ascii="Calibri" w:hAnsi="Calibri" w:cs="Calibri"/>
                <w:szCs w:val="18"/>
              </w:rPr>
            </w:pPr>
            <w:r w:rsidRPr="00F265F1">
              <w:rPr>
                <w:rFonts w:ascii="Calibri" w:hAnsi="Calibri" w:cs="Calibri"/>
                <w:szCs w:val="18"/>
              </w:rPr>
              <w:t>2</w:t>
            </w:r>
          </w:p>
        </w:tc>
      </w:tr>
      <w:tr w:rsidR="00550031" w14:paraId="0C66D965" w14:textId="77777777" w:rsidTr="00521E1D">
        <w:tc>
          <w:tcPr>
            <w:tcW w:w="1763" w:type="dxa"/>
            <w:vMerge/>
            <w:shd w:val="clear" w:color="auto" w:fill="auto"/>
            <w:vAlign w:val="center"/>
          </w:tcPr>
          <w:p w14:paraId="371D96F0"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05343867" w14:textId="77777777" w:rsidR="00550031" w:rsidRPr="00F265F1" w:rsidRDefault="00550031" w:rsidP="00521E1D">
            <w:pPr>
              <w:jc w:val="center"/>
              <w:rPr>
                <w:rFonts w:ascii="Calibri" w:hAnsi="Calibri" w:cs="Calibri"/>
                <w:szCs w:val="18"/>
              </w:rPr>
            </w:pPr>
            <w:r w:rsidRPr="00F265F1">
              <w:rPr>
                <w:rFonts w:ascii="Calibri" w:hAnsi="Calibri" w:cs="Calibri"/>
                <w:szCs w:val="18"/>
              </w:rPr>
              <w:t>Wasser-Entzugspotenzial (Benutzer), entzugsgewichteter Wasserverbrauch (WDP, en: Water Deprivation Potential)</w:t>
            </w:r>
          </w:p>
        </w:tc>
        <w:tc>
          <w:tcPr>
            <w:tcW w:w="2098" w:type="dxa"/>
            <w:shd w:val="clear" w:color="auto" w:fill="auto"/>
            <w:vAlign w:val="center"/>
          </w:tcPr>
          <w:p w14:paraId="3F647846" w14:textId="77777777" w:rsidR="00550031" w:rsidRPr="00F265F1" w:rsidRDefault="00550031" w:rsidP="00521E1D">
            <w:pPr>
              <w:jc w:val="center"/>
              <w:rPr>
                <w:rFonts w:ascii="Calibri" w:hAnsi="Calibri" w:cs="Calibri"/>
                <w:szCs w:val="18"/>
              </w:rPr>
            </w:pPr>
            <w:r w:rsidRPr="00F265F1">
              <w:rPr>
                <w:rFonts w:ascii="Calibri" w:hAnsi="Calibri" w:cs="Calibri"/>
                <w:szCs w:val="18"/>
              </w:rPr>
              <w:t>2</w:t>
            </w:r>
          </w:p>
        </w:tc>
      </w:tr>
      <w:tr w:rsidR="00550031" w14:paraId="1E4CC149" w14:textId="77777777" w:rsidTr="00521E1D">
        <w:tc>
          <w:tcPr>
            <w:tcW w:w="1763" w:type="dxa"/>
            <w:vMerge/>
            <w:shd w:val="clear" w:color="auto" w:fill="auto"/>
            <w:vAlign w:val="center"/>
          </w:tcPr>
          <w:p w14:paraId="60AEA180"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267692FA" w14:textId="77777777" w:rsidR="00550031" w:rsidRPr="00F265F1" w:rsidRDefault="00550031" w:rsidP="00521E1D">
            <w:pPr>
              <w:jc w:val="center"/>
              <w:rPr>
                <w:rFonts w:ascii="Calibri" w:hAnsi="Calibri" w:cs="Calibri"/>
                <w:szCs w:val="18"/>
              </w:rPr>
            </w:pPr>
            <w:r w:rsidRPr="00F265F1">
              <w:rPr>
                <w:rFonts w:ascii="Calibri" w:hAnsi="Calibri" w:cs="Calibri"/>
                <w:szCs w:val="18"/>
              </w:rPr>
              <w:t>potenzielle Toxizitätsvergleichseinheit für Ökosysteme (ETP-fw)</w:t>
            </w:r>
          </w:p>
        </w:tc>
        <w:tc>
          <w:tcPr>
            <w:tcW w:w="2098" w:type="dxa"/>
            <w:shd w:val="clear" w:color="auto" w:fill="auto"/>
            <w:vAlign w:val="center"/>
          </w:tcPr>
          <w:p w14:paraId="2DF154BE" w14:textId="77777777" w:rsidR="00550031" w:rsidRPr="00F265F1" w:rsidRDefault="00550031" w:rsidP="00521E1D">
            <w:pPr>
              <w:jc w:val="center"/>
              <w:rPr>
                <w:rFonts w:ascii="Calibri" w:hAnsi="Calibri" w:cs="Calibri"/>
                <w:szCs w:val="18"/>
              </w:rPr>
            </w:pPr>
            <w:r w:rsidRPr="00F265F1">
              <w:rPr>
                <w:rFonts w:ascii="Calibri" w:hAnsi="Calibri" w:cs="Calibri"/>
                <w:szCs w:val="18"/>
              </w:rPr>
              <w:t>2</w:t>
            </w:r>
          </w:p>
        </w:tc>
      </w:tr>
      <w:tr w:rsidR="00550031" w14:paraId="54B06564" w14:textId="77777777" w:rsidTr="00521E1D">
        <w:tc>
          <w:tcPr>
            <w:tcW w:w="1763" w:type="dxa"/>
            <w:vMerge/>
            <w:shd w:val="clear" w:color="auto" w:fill="auto"/>
            <w:vAlign w:val="center"/>
          </w:tcPr>
          <w:p w14:paraId="019FD335"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6B7648E1" w14:textId="77777777" w:rsidR="00550031" w:rsidRPr="00F265F1" w:rsidRDefault="00550031" w:rsidP="00521E1D">
            <w:pPr>
              <w:jc w:val="center"/>
              <w:rPr>
                <w:rFonts w:ascii="Calibri" w:hAnsi="Calibri" w:cs="Calibri"/>
                <w:szCs w:val="18"/>
              </w:rPr>
            </w:pPr>
            <w:r w:rsidRPr="00F265F1">
              <w:rPr>
                <w:rFonts w:ascii="Calibri" w:hAnsi="Calibri" w:cs="Calibri"/>
                <w:szCs w:val="18"/>
              </w:rPr>
              <w:t>potenzielle Toxizitätsvergleichseinheit für den Menschen (HTP-c)</w:t>
            </w:r>
          </w:p>
        </w:tc>
        <w:tc>
          <w:tcPr>
            <w:tcW w:w="2098" w:type="dxa"/>
            <w:shd w:val="clear" w:color="auto" w:fill="auto"/>
            <w:vAlign w:val="center"/>
          </w:tcPr>
          <w:p w14:paraId="33D6DB86" w14:textId="77777777" w:rsidR="00550031" w:rsidRPr="00F265F1" w:rsidRDefault="00550031" w:rsidP="00521E1D">
            <w:pPr>
              <w:jc w:val="center"/>
              <w:rPr>
                <w:rFonts w:ascii="Calibri" w:hAnsi="Calibri" w:cs="Calibri"/>
                <w:szCs w:val="18"/>
              </w:rPr>
            </w:pPr>
            <w:r w:rsidRPr="00F265F1">
              <w:rPr>
                <w:rFonts w:ascii="Calibri" w:hAnsi="Calibri" w:cs="Calibri"/>
                <w:szCs w:val="18"/>
              </w:rPr>
              <w:t>2</w:t>
            </w:r>
          </w:p>
        </w:tc>
      </w:tr>
      <w:tr w:rsidR="00550031" w14:paraId="5BBC6676" w14:textId="77777777" w:rsidTr="00521E1D">
        <w:tc>
          <w:tcPr>
            <w:tcW w:w="1763" w:type="dxa"/>
            <w:vMerge/>
            <w:shd w:val="clear" w:color="auto" w:fill="auto"/>
            <w:vAlign w:val="center"/>
          </w:tcPr>
          <w:p w14:paraId="0E2E92A2"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2BBC1A82" w14:textId="77777777" w:rsidR="00550031" w:rsidRPr="00F265F1" w:rsidRDefault="00550031" w:rsidP="00521E1D">
            <w:pPr>
              <w:jc w:val="center"/>
              <w:rPr>
                <w:rFonts w:ascii="Calibri" w:hAnsi="Calibri" w:cs="Calibri"/>
                <w:szCs w:val="18"/>
              </w:rPr>
            </w:pPr>
            <w:r w:rsidRPr="00F265F1">
              <w:rPr>
                <w:rFonts w:ascii="Calibri" w:hAnsi="Calibri" w:cs="Calibri"/>
                <w:szCs w:val="18"/>
              </w:rPr>
              <w:t>potenzielle Toxizitätsvergleichseinheit für den Menschen (HTP-nc)</w:t>
            </w:r>
          </w:p>
        </w:tc>
        <w:tc>
          <w:tcPr>
            <w:tcW w:w="2098" w:type="dxa"/>
            <w:shd w:val="clear" w:color="auto" w:fill="auto"/>
            <w:vAlign w:val="center"/>
          </w:tcPr>
          <w:p w14:paraId="6A51B5E8" w14:textId="77777777" w:rsidR="00550031" w:rsidRPr="00F265F1" w:rsidRDefault="00550031" w:rsidP="00521E1D">
            <w:pPr>
              <w:jc w:val="center"/>
              <w:rPr>
                <w:rFonts w:ascii="Calibri" w:hAnsi="Calibri" w:cs="Calibri"/>
                <w:szCs w:val="18"/>
              </w:rPr>
            </w:pPr>
            <w:r w:rsidRPr="00F265F1">
              <w:rPr>
                <w:rFonts w:ascii="Calibri" w:hAnsi="Calibri" w:cs="Calibri"/>
                <w:szCs w:val="18"/>
              </w:rPr>
              <w:t>2</w:t>
            </w:r>
          </w:p>
        </w:tc>
      </w:tr>
      <w:tr w:rsidR="00550031" w14:paraId="3455E22B" w14:textId="77777777" w:rsidTr="00521E1D">
        <w:tc>
          <w:tcPr>
            <w:tcW w:w="1763" w:type="dxa"/>
            <w:vMerge/>
            <w:shd w:val="clear" w:color="auto" w:fill="auto"/>
            <w:vAlign w:val="center"/>
          </w:tcPr>
          <w:p w14:paraId="65B3AD42" w14:textId="77777777" w:rsidR="00550031" w:rsidRPr="00F265F1" w:rsidRDefault="00550031" w:rsidP="00521E1D">
            <w:pPr>
              <w:jc w:val="center"/>
              <w:rPr>
                <w:rFonts w:ascii="Calibri" w:hAnsi="Calibri" w:cs="Calibri"/>
                <w:lang w:val="de-CH"/>
              </w:rPr>
            </w:pPr>
          </w:p>
        </w:tc>
        <w:tc>
          <w:tcPr>
            <w:tcW w:w="5052" w:type="dxa"/>
            <w:shd w:val="clear" w:color="auto" w:fill="auto"/>
            <w:vAlign w:val="center"/>
          </w:tcPr>
          <w:p w14:paraId="390AA880" w14:textId="77777777" w:rsidR="00550031" w:rsidRPr="00F265F1" w:rsidRDefault="00550031" w:rsidP="00521E1D">
            <w:pPr>
              <w:jc w:val="center"/>
              <w:rPr>
                <w:rFonts w:ascii="Calibri" w:hAnsi="Calibri" w:cs="Calibri"/>
                <w:szCs w:val="18"/>
              </w:rPr>
            </w:pPr>
            <w:r w:rsidRPr="00F265F1">
              <w:rPr>
                <w:rFonts w:ascii="Calibri" w:hAnsi="Calibri" w:cs="Calibri"/>
                <w:szCs w:val="18"/>
              </w:rPr>
              <w:t>potenzieller Bodenqualitätsindex (SQP, en: Soil Quality Index)</w:t>
            </w:r>
          </w:p>
        </w:tc>
        <w:tc>
          <w:tcPr>
            <w:tcW w:w="2098" w:type="dxa"/>
            <w:shd w:val="clear" w:color="auto" w:fill="auto"/>
            <w:vAlign w:val="center"/>
          </w:tcPr>
          <w:p w14:paraId="68EF0313" w14:textId="77777777" w:rsidR="00550031" w:rsidRPr="00F265F1" w:rsidRDefault="00550031" w:rsidP="00521E1D">
            <w:pPr>
              <w:jc w:val="center"/>
              <w:rPr>
                <w:rFonts w:ascii="Calibri" w:hAnsi="Calibri" w:cs="Calibri"/>
                <w:szCs w:val="18"/>
              </w:rPr>
            </w:pPr>
            <w:r w:rsidRPr="00F265F1">
              <w:rPr>
                <w:rFonts w:ascii="Calibri" w:hAnsi="Calibri" w:cs="Calibri"/>
                <w:szCs w:val="18"/>
              </w:rPr>
              <w:t>2</w:t>
            </w:r>
          </w:p>
        </w:tc>
      </w:tr>
      <w:tr w:rsidR="00550031" w14:paraId="6B8E1168" w14:textId="77777777" w:rsidTr="00521E1D">
        <w:tc>
          <w:tcPr>
            <w:tcW w:w="8913" w:type="dxa"/>
            <w:gridSpan w:val="3"/>
            <w:shd w:val="clear" w:color="auto" w:fill="auto"/>
          </w:tcPr>
          <w:p w14:paraId="5DD26589" w14:textId="77777777" w:rsidR="00550031" w:rsidRPr="00F265F1" w:rsidRDefault="00550031" w:rsidP="00B73746">
            <w:pPr>
              <w:rPr>
                <w:rFonts w:ascii="Calibri" w:hAnsi="Calibri" w:cs="Calibri"/>
                <w:sz w:val="21"/>
                <w:szCs w:val="21"/>
              </w:rPr>
            </w:pPr>
            <w:r w:rsidRPr="00F265F1">
              <w:rPr>
                <w:rFonts w:ascii="Calibri" w:hAnsi="Calibri" w:cs="Calibri"/>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550031" w14:paraId="4CCDA1EF" w14:textId="77777777" w:rsidTr="00521E1D">
        <w:tc>
          <w:tcPr>
            <w:tcW w:w="8913" w:type="dxa"/>
            <w:gridSpan w:val="3"/>
            <w:shd w:val="clear" w:color="auto" w:fill="auto"/>
          </w:tcPr>
          <w:p w14:paraId="443EBE6A" w14:textId="77777777" w:rsidR="00550031" w:rsidRPr="00F265F1" w:rsidRDefault="00550031" w:rsidP="00B73746">
            <w:pPr>
              <w:rPr>
                <w:rFonts w:ascii="Calibri" w:hAnsi="Calibri" w:cs="Calibri"/>
                <w:lang w:val="de-CH"/>
              </w:rPr>
            </w:pPr>
            <w:r w:rsidRPr="00F265F1">
              <w:rPr>
                <w:rFonts w:ascii="Calibri" w:hAnsi="Calibri" w:cs="Calibri"/>
                <w:lang w:val="de-CH"/>
              </w:rPr>
              <w:t>Einschränkungshinweis 2 — Die Ergebnisse dieses Umweltwirkungsindikators müssen mit Bedacht angewendet</w:t>
            </w:r>
          </w:p>
          <w:p w14:paraId="361BB742" w14:textId="77777777" w:rsidR="00550031" w:rsidRPr="00F265F1" w:rsidRDefault="00550031" w:rsidP="00B73746">
            <w:pPr>
              <w:rPr>
                <w:rFonts w:ascii="Calibri" w:hAnsi="Calibri" w:cs="Calibri"/>
                <w:lang w:val="de-CH"/>
              </w:rPr>
            </w:pPr>
            <w:r w:rsidRPr="00F265F1">
              <w:rPr>
                <w:rFonts w:ascii="Calibri" w:hAnsi="Calibri" w:cs="Calibri"/>
                <w:lang w:val="de-CH"/>
              </w:rPr>
              <w:t>werden, da die Unsicherheiten bei diesen Ergebnissen hoch sind oder da es mit dem Indikator nur</w:t>
            </w:r>
          </w:p>
          <w:p w14:paraId="60523524" w14:textId="77777777" w:rsidR="00550031" w:rsidRPr="00F265F1" w:rsidRDefault="00550031" w:rsidP="00B73746">
            <w:pPr>
              <w:rPr>
                <w:rFonts w:ascii="Calibri" w:hAnsi="Calibri" w:cs="Calibri"/>
                <w:lang w:val="de-CH"/>
              </w:rPr>
            </w:pPr>
            <w:r w:rsidRPr="00F265F1">
              <w:rPr>
                <w:rFonts w:ascii="Calibri" w:hAnsi="Calibri" w:cs="Calibri"/>
                <w:lang w:val="de-CH"/>
              </w:rPr>
              <w:t>begrenzte Erfahrungen gibt.</w:t>
            </w:r>
          </w:p>
        </w:tc>
      </w:tr>
    </w:tbl>
    <w:p w14:paraId="07CA3155" w14:textId="77777777" w:rsidR="00550031" w:rsidRPr="00F265F1" w:rsidRDefault="00550031" w:rsidP="00550031">
      <w:pPr>
        <w:rPr>
          <w:rFonts w:ascii="Calibri" w:hAnsi="Calibri" w:cs="Calibri"/>
          <w:lang w:val="de-CH"/>
        </w:rPr>
      </w:pPr>
      <w:r w:rsidRPr="00F265F1">
        <w:rPr>
          <w:rFonts w:ascii="Calibri" w:hAnsi="Calibri" w:cs="Calibri"/>
          <w:lang w:val="de-CH"/>
        </w:rPr>
        <w:br w:type="page"/>
      </w:r>
    </w:p>
    <w:p w14:paraId="72D345BE" w14:textId="132B3FD1" w:rsidR="00550031" w:rsidRPr="00F265F1" w:rsidRDefault="00550031" w:rsidP="00521E1D">
      <w:pPr>
        <w:pStyle w:val="Beschriftung"/>
        <w:shd w:val="clear" w:color="auto" w:fill="DAEEF3"/>
        <w:rPr>
          <w:rFonts w:ascii="Calibri" w:hAnsi="Calibri" w:cs="Calibri"/>
          <w:lang w:val="de-CH"/>
        </w:rPr>
      </w:pPr>
      <w:bookmarkStart w:id="243" w:name="_Toc490723949"/>
      <w:bookmarkStart w:id="244" w:name="_Toc55468903"/>
      <w:bookmarkStart w:id="245" w:name="_Toc150263155"/>
      <w:r w:rsidRPr="00F265F1">
        <w:rPr>
          <w:rFonts w:ascii="Calibri" w:hAnsi="Calibri" w:cs="Calibri"/>
          <w:lang w:val="de-CH"/>
        </w:rPr>
        <w:t xml:space="preserve">Tabelle </w:t>
      </w:r>
      <w:r w:rsidRPr="00F265F1">
        <w:rPr>
          <w:rFonts w:ascii="Calibri" w:hAnsi="Calibri" w:cs="Calibri"/>
          <w:lang w:val="de-CH"/>
        </w:rPr>
        <w:fldChar w:fldCharType="begin"/>
      </w:r>
      <w:r w:rsidRPr="00F265F1">
        <w:rPr>
          <w:rFonts w:ascii="Calibri" w:hAnsi="Calibri" w:cs="Calibri"/>
          <w:lang w:val="de-CH"/>
        </w:rPr>
        <w:instrText xml:space="preserve"> SEQ Tabelle \* ARABIC </w:instrText>
      </w:r>
      <w:r w:rsidRPr="00F265F1">
        <w:rPr>
          <w:rFonts w:ascii="Calibri" w:hAnsi="Calibri" w:cs="Calibri"/>
          <w:lang w:val="de-CH"/>
        </w:rPr>
        <w:fldChar w:fldCharType="separate"/>
      </w:r>
      <w:r w:rsidR="00340871">
        <w:rPr>
          <w:rFonts w:ascii="Calibri" w:hAnsi="Calibri" w:cs="Calibri"/>
          <w:noProof/>
          <w:lang w:val="de-CH"/>
        </w:rPr>
        <w:t>28</w:t>
      </w:r>
      <w:r w:rsidRPr="00F265F1">
        <w:rPr>
          <w:rFonts w:ascii="Calibri" w:hAnsi="Calibri" w:cs="Calibri"/>
          <w:lang w:val="de-CH"/>
        </w:rPr>
        <w:fldChar w:fldCharType="end"/>
      </w:r>
      <w:r w:rsidRPr="00F265F1">
        <w:rPr>
          <w:rFonts w:ascii="Calibri" w:hAnsi="Calibri" w:cs="Calibri"/>
          <w:lang w:val="de-CH"/>
        </w:rPr>
        <w:t>: Ergebnisse der Ökobilanz Ressourceneinsatz</w:t>
      </w:r>
      <w:bookmarkEnd w:id="243"/>
      <w:bookmarkEnd w:id="244"/>
      <w:bookmarkEnd w:id="24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521E1D" w14:paraId="6636FF46" w14:textId="77777777" w:rsidTr="00521E1D">
        <w:tc>
          <w:tcPr>
            <w:tcW w:w="993" w:type="dxa"/>
            <w:shd w:val="clear" w:color="auto" w:fill="DAEEF3"/>
          </w:tcPr>
          <w:p w14:paraId="2E278F3F"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Para-meter</w:t>
            </w:r>
          </w:p>
        </w:tc>
        <w:tc>
          <w:tcPr>
            <w:tcW w:w="992" w:type="dxa"/>
            <w:shd w:val="clear" w:color="auto" w:fill="DAEEF3"/>
          </w:tcPr>
          <w:p w14:paraId="3EAF3C3A"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Einheit</w:t>
            </w:r>
          </w:p>
        </w:tc>
        <w:tc>
          <w:tcPr>
            <w:tcW w:w="709" w:type="dxa"/>
            <w:shd w:val="clear" w:color="auto" w:fill="DAEEF3"/>
          </w:tcPr>
          <w:p w14:paraId="63A65CD4"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A1-A3</w:t>
            </w:r>
          </w:p>
        </w:tc>
        <w:tc>
          <w:tcPr>
            <w:tcW w:w="709" w:type="dxa"/>
            <w:shd w:val="clear" w:color="auto" w:fill="DAEEF3"/>
          </w:tcPr>
          <w:p w14:paraId="0044101B"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A4</w:t>
            </w:r>
          </w:p>
        </w:tc>
        <w:tc>
          <w:tcPr>
            <w:tcW w:w="709" w:type="dxa"/>
            <w:shd w:val="clear" w:color="auto" w:fill="DAEEF3"/>
          </w:tcPr>
          <w:p w14:paraId="4E2A7C2D"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A5</w:t>
            </w:r>
          </w:p>
        </w:tc>
        <w:tc>
          <w:tcPr>
            <w:tcW w:w="708" w:type="dxa"/>
            <w:shd w:val="clear" w:color="auto" w:fill="DAEEF3"/>
          </w:tcPr>
          <w:p w14:paraId="4EEAB62C"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B1</w:t>
            </w:r>
          </w:p>
        </w:tc>
        <w:tc>
          <w:tcPr>
            <w:tcW w:w="567" w:type="dxa"/>
            <w:shd w:val="clear" w:color="auto" w:fill="DAEEF3"/>
          </w:tcPr>
          <w:p w14:paraId="1D5B8676"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B2</w:t>
            </w:r>
          </w:p>
        </w:tc>
        <w:tc>
          <w:tcPr>
            <w:tcW w:w="567" w:type="dxa"/>
            <w:shd w:val="clear" w:color="auto" w:fill="DAEEF3"/>
          </w:tcPr>
          <w:p w14:paraId="5B42137D"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B5</w:t>
            </w:r>
          </w:p>
        </w:tc>
        <w:tc>
          <w:tcPr>
            <w:tcW w:w="567" w:type="dxa"/>
            <w:shd w:val="clear" w:color="auto" w:fill="DAEEF3"/>
          </w:tcPr>
          <w:p w14:paraId="10F28C36"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B6</w:t>
            </w:r>
          </w:p>
        </w:tc>
        <w:tc>
          <w:tcPr>
            <w:tcW w:w="567" w:type="dxa"/>
            <w:shd w:val="clear" w:color="auto" w:fill="DAEEF3"/>
          </w:tcPr>
          <w:p w14:paraId="43F9B960"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B7</w:t>
            </w:r>
          </w:p>
        </w:tc>
        <w:tc>
          <w:tcPr>
            <w:tcW w:w="567" w:type="dxa"/>
            <w:shd w:val="clear" w:color="auto" w:fill="DAEEF3"/>
          </w:tcPr>
          <w:p w14:paraId="5E4975D5"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C1</w:t>
            </w:r>
          </w:p>
        </w:tc>
        <w:tc>
          <w:tcPr>
            <w:tcW w:w="567" w:type="dxa"/>
            <w:shd w:val="clear" w:color="auto" w:fill="DAEEF3"/>
          </w:tcPr>
          <w:p w14:paraId="433A640A"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C2</w:t>
            </w:r>
          </w:p>
        </w:tc>
        <w:tc>
          <w:tcPr>
            <w:tcW w:w="567" w:type="dxa"/>
            <w:shd w:val="clear" w:color="auto" w:fill="DAEEF3"/>
          </w:tcPr>
          <w:p w14:paraId="321CB08C"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C3</w:t>
            </w:r>
          </w:p>
        </w:tc>
        <w:tc>
          <w:tcPr>
            <w:tcW w:w="567" w:type="dxa"/>
            <w:shd w:val="clear" w:color="auto" w:fill="DAEEF3"/>
          </w:tcPr>
          <w:p w14:paraId="11ADA754"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C4</w:t>
            </w:r>
          </w:p>
        </w:tc>
        <w:tc>
          <w:tcPr>
            <w:tcW w:w="567" w:type="dxa"/>
            <w:shd w:val="clear" w:color="auto" w:fill="DAEEF3"/>
          </w:tcPr>
          <w:p w14:paraId="4DF90B65"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D</w:t>
            </w:r>
          </w:p>
        </w:tc>
      </w:tr>
      <w:tr w:rsidR="00521E1D" w14:paraId="408A635C" w14:textId="77777777" w:rsidTr="00521E1D">
        <w:tc>
          <w:tcPr>
            <w:tcW w:w="993" w:type="dxa"/>
            <w:shd w:val="clear" w:color="auto" w:fill="DAEEF3"/>
          </w:tcPr>
          <w:p w14:paraId="66EC1B9C" w14:textId="77777777" w:rsidR="00550031" w:rsidRPr="00F265F1" w:rsidRDefault="00550031" w:rsidP="00B73746">
            <w:pPr>
              <w:rPr>
                <w:rFonts w:ascii="Calibri" w:hAnsi="Calibri" w:cs="Calibri"/>
                <w:lang w:val="de-CH"/>
              </w:rPr>
            </w:pPr>
            <w:r w:rsidRPr="00F265F1">
              <w:rPr>
                <w:rFonts w:ascii="Calibri" w:hAnsi="Calibri" w:cs="Calibri"/>
                <w:lang w:val="de-CH"/>
              </w:rPr>
              <w:t>PERE</w:t>
            </w:r>
          </w:p>
        </w:tc>
        <w:tc>
          <w:tcPr>
            <w:tcW w:w="992" w:type="dxa"/>
            <w:shd w:val="clear" w:color="auto" w:fill="DAEEF3"/>
          </w:tcPr>
          <w:p w14:paraId="0AEC2131" w14:textId="77777777" w:rsidR="00550031" w:rsidRPr="00F265F1" w:rsidRDefault="00550031" w:rsidP="00B73746">
            <w:pPr>
              <w:rPr>
                <w:rFonts w:ascii="Calibri" w:hAnsi="Calibri" w:cs="Calibri"/>
                <w:lang w:val="de-CH"/>
              </w:rPr>
            </w:pPr>
            <w:r w:rsidRPr="00F265F1">
              <w:rPr>
                <w:rFonts w:ascii="Calibri" w:hAnsi="Calibri" w:cs="Calibri"/>
                <w:lang w:val="de-CH"/>
              </w:rPr>
              <w:t>MJ H</w:t>
            </w:r>
            <w:r w:rsidRPr="00F265F1">
              <w:rPr>
                <w:rFonts w:ascii="Calibri" w:hAnsi="Calibri" w:cs="Calibri"/>
                <w:vertAlign w:val="subscript"/>
                <w:lang w:val="de-CH"/>
              </w:rPr>
              <w:t>u</w:t>
            </w:r>
          </w:p>
        </w:tc>
        <w:tc>
          <w:tcPr>
            <w:tcW w:w="709" w:type="dxa"/>
            <w:shd w:val="clear" w:color="auto" w:fill="DAEEF3"/>
          </w:tcPr>
          <w:p w14:paraId="1FC20F66"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72D5712D"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0163C33D"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6B45A03F"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9218DB7"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4746A26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BD081EF"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915A317"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E1E672C"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F68D735"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4414C606"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BFDAFBD"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E4BE483" w14:textId="77777777" w:rsidR="00550031" w:rsidRPr="00F265F1" w:rsidRDefault="00550031" w:rsidP="00B73746">
            <w:pPr>
              <w:tabs>
                <w:tab w:val="center" w:pos="4536"/>
                <w:tab w:val="right" w:pos="9072"/>
              </w:tabs>
              <w:rPr>
                <w:rFonts w:ascii="Calibri" w:hAnsi="Calibri" w:cs="Calibri"/>
                <w:lang w:val="de-CH"/>
              </w:rPr>
            </w:pPr>
          </w:p>
        </w:tc>
      </w:tr>
      <w:tr w:rsidR="00521E1D" w14:paraId="731109AA" w14:textId="77777777" w:rsidTr="00521E1D">
        <w:tc>
          <w:tcPr>
            <w:tcW w:w="993" w:type="dxa"/>
            <w:shd w:val="clear" w:color="auto" w:fill="DAEEF3"/>
          </w:tcPr>
          <w:p w14:paraId="18129E4F" w14:textId="77777777" w:rsidR="00550031" w:rsidRPr="00F265F1" w:rsidRDefault="00550031" w:rsidP="00B73746">
            <w:pPr>
              <w:rPr>
                <w:rFonts w:ascii="Calibri" w:hAnsi="Calibri" w:cs="Calibri"/>
                <w:lang w:val="de-CH"/>
              </w:rPr>
            </w:pPr>
            <w:r w:rsidRPr="00F265F1">
              <w:rPr>
                <w:rFonts w:ascii="Calibri" w:hAnsi="Calibri" w:cs="Calibri"/>
                <w:lang w:val="de-CH"/>
              </w:rPr>
              <w:t>PERM</w:t>
            </w:r>
          </w:p>
        </w:tc>
        <w:tc>
          <w:tcPr>
            <w:tcW w:w="992" w:type="dxa"/>
            <w:shd w:val="clear" w:color="auto" w:fill="DAEEF3"/>
          </w:tcPr>
          <w:p w14:paraId="1D500708" w14:textId="77777777" w:rsidR="00550031" w:rsidRPr="00F265F1" w:rsidRDefault="00550031" w:rsidP="00B73746">
            <w:pPr>
              <w:rPr>
                <w:rFonts w:ascii="Calibri" w:hAnsi="Calibri" w:cs="Calibri"/>
                <w:lang w:val="de-CH"/>
              </w:rPr>
            </w:pPr>
            <w:r w:rsidRPr="00F265F1">
              <w:rPr>
                <w:rFonts w:ascii="Calibri" w:hAnsi="Calibri" w:cs="Calibri"/>
                <w:lang w:val="de-CH"/>
              </w:rPr>
              <w:t>MJ H</w:t>
            </w:r>
            <w:r w:rsidRPr="00F265F1">
              <w:rPr>
                <w:rFonts w:ascii="Calibri" w:hAnsi="Calibri" w:cs="Calibri"/>
                <w:vertAlign w:val="subscript"/>
                <w:lang w:val="de-CH"/>
              </w:rPr>
              <w:t>u</w:t>
            </w:r>
          </w:p>
        </w:tc>
        <w:tc>
          <w:tcPr>
            <w:tcW w:w="709" w:type="dxa"/>
            <w:shd w:val="clear" w:color="auto" w:fill="DAEEF3"/>
          </w:tcPr>
          <w:p w14:paraId="222A7894"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526081DB"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5B62A252"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71FA15F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22A112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42DFFBD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5CCA984"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78FFAF4"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99B3FD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43ED668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5837588"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F409B21"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C8C07B9" w14:textId="77777777" w:rsidR="00550031" w:rsidRPr="00F265F1" w:rsidRDefault="00550031" w:rsidP="00B73746">
            <w:pPr>
              <w:tabs>
                <w:tab w:val="center" w:pos="4536"/>
                <w:tab w:val="right" w:pos="9072"/>
              </w:tabs>
              <w:rPr>
                <w:rFonts w:ascii="Calibri" w:hAnsi="Calibri" w:cs="Calibri"/>
                <w:lang w:val="de-CH"/>
              </w:rPr>
            </w:pPr>
          </w:p>
        </w:tc>
      </w:tr>
      <w:tr w:rsidR="00521E1D" w14:paraId="4479A8C4" w14:textId="77777777" w:rsidTr="00521E1D">
        <w:tc>
          <w:tcPr>
            <w:tcW w:w="993" w:type="dxa"/>
            <w:shd w:val="clear" w:color="auto" w:fill="DAEEF3"/>
          </w:tcPr>
          <w:p w14:paraId="6FACA735" w14:textId="77777777" w:rsidR="00550031" w:rsidRPr="00F265F1" w:rsidRDefault="00550031" w:rsidP="00B73746">
            <w:pPr>
              <w:rPr>
                <w:rFonts w:ascii="Calibri" w:hAnsi="Calibri" w:cs="Calibri"/>
                <w:lang w:val="de-CH"/>
              </w:rPr>
            </w:pPr>
            <w:r w:rsidRPr="00F265F1">
              <w:rPr>
                <w:rFonts w:ascii="Calibri" w:hAnsi="Calibri" w:cs="Calibri"/>
                <w:lang w:val="de-CH"/>
              </w:rPr>
              <w:t>PERT</w:t>
            </w:r>
          </w:p>
        </w:tc>
        <w:tc>
          <w:tcPr>
            <w:tcW w:w="992" w:type="dxa"/>
            <w:shd w:val="clear" w:color="auto" w:fill="DAEEF3"/>
          </w:tcPr>
          <w:p w14:paraId="4D977E2F" w14:textId="77777777" w:rsidR="00550031" w:rsidRPr="00F265F1" w:rsidRDefault="00550031" w:rsidP="00B73746">
            <w:pPr>
              <w:rPr>
                <w:rFonts w:ascii="Calibri" w:hAnsi="Calibri" w:cs="Calibri"/>
                <w:lang w:val="de-CH"/>
              </w:rPr>
            </w:pPr>
            <w:r w:rsidRPr="00F265F1">
              <w:rPr>
                <w:rFonts w:ascii="Calibri" w:hAnsi="Calibri" w:cs="Calibri"/>
                <w:lang w:val="de-CH"/>
              </w:rPr>
              <w:t>MJ H</w:t>
            </w:r>
            <w:r w:rsidRPr="00F265F1">
              <w:rPr>
                <w:rFonts w:ascii="Calibri" w:hAnsi="Calibri" w:cs="Calibri"/>
                <w:vertAlign w:val="subscript"/>
                <w:lang w:val="de-CH"/>
              </w:rPr>
              <w:t>u</w:t>
            </w:r>
          </w:p>
        </w:tc>
        <w:tc>
          <w:tcPr>
            <w:tcW w:w="709" w:type="dxa"/>
            <w:shd w:val="clear" w:color="auto" w:fill="DAEEF3"/>
          </w:tcPr>
          <w:p w14:paraId="47D0BA80"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2D8F89C8"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76A589DB"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47A68C5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B62FA7D"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F30642C"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E7FF93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E88E8AF"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553477C"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6EA2594"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FB08E2E"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34B7EBC"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249CE3B" w14:textId="77777777" w:rsidR="00550031" w:rsidRPr="00F265F1" w:rsidRDefault="00550031" w:rsidP="00B73746">
            <w:pPr>
              <w:tabs>
                <w:tab w:val="center" w:pos="4536"/>
                <w:tab w:val="right" w:pos="9072"/>
              </w:tabs>
              <w:rPr>
                <w:rFonts w:ascii="Calibri" w:hAnsi="Calibri" w:cs="Calibri"/>
                <w:lang w:val="de-CH"/>
              </w:rPr>
            </w:pPr>
          </w:p>
        </w:tc>
      </w:tr>
      <w:tr w:rsidR="00521E1D" w14:paraId="03E6A907" w14:textId="77777777" w:rsidTr="00521E1D">
        <w:tc>
          <w:tcPr>
            <w:tcW w:w="993" w:type="dxa"/>
            <w:shd w:val="clear" w:color="auto" w:fill="DAEEF3"/>
          </w:tcPr>
          <w:p w14:paraId="0A4C404C" w14:textId="77777777" w:rsidR="00550031" w:rsidRPr="00F265F1" w:rsidRDefault="00550031" w:rsidP="00B73746">
            <w:pPr>
              <w:rPr>
                <w:rFonts w:ascii="Calibri" w:hAnsi="Calibri" w:cs="Calibri"/>
                <w:lang w:val="de-CH"/>
              </w:rPr>
            </w:pPr>
            <w:r w:rsidRPr="00F265F1">
              <w:rPr>
                <w:rFonts w:ascii="Calibri" w:hAnsi="Calibri" w:cs="Calibri"/>
                <w:lang w:val="de-CH"/>
              </w:rPr>
              <w:t>PENRE</w:t>
            </w:r>
          </w:p>
        </w:tc>
        <w:tc>
          <w:tcPr>
            <w:tcW w:w="992" w:type="dxa"/>
            <w:shd w:val="clear" w:color="auto" w:fill="DAEEF3"/>
          </w:tcPr>
          <w:p w14:paraId="2A4B55F6" w14:textId="77777777" w:rsidR="00550031" w:rsidRPr="00F265F1" w:rsidRDefault="00550031" w:rsidP="00B73746">
            <w:pPr>
              <w:rPr>
                <w:rFonts w:ascii="Calibri" w:hAnsi="Calibri" w:cs="Calibri"/>
                <w:lang w:val="de-CH"/>
              </w:rPr>
            </w:pPr>
            <w:r w:rsidRPr="00F265F1">
              <w:rPr>
                <w:rFonts w:ascii="Calibri" w:hAnsi="Calibri" w:cs="Calibri"/>
                <w:lang w:val="de-CH"/>
              </w:rPr>
              <w:t>MJ H</w:t>
            </w:r>
            <w:r w:rsidRPr="00F265F1">
              <w:rPr>
                <w:rFonts w:ascii="Calibri" w:hAnsi="Calibri" w:cs="Calibri"/>
                <w:vertAlign w:val="subscript"/>
                <w:lang w:val="de-CH"/>
              </w:rPr>
              <w:t>u</w:t>
            </w:r>
          </w:p>
        </w:tc>
        <w:tc>
          <w:tcPr>
            <w:tcW w:w="709" w:type="dxa"/>
            <w:shd w:val="clear" w:color="auto" w:fill="DAEEF3"/>
          </w:tcPr>
          <w:p w14:paraId="272D9A9B"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1B90F6CA"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23586BFE"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1233A320"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205D0C6"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4272715"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D12FA5D"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C1BA24C"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B2DEF4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C41ADC4"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EB427EB"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406C5BE8"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80E9E96" w14:textId="77777777" w:rsidR="00550031" w:rsidRPr="00F265F1" w:rsidRDefault="00550031" w:rsidP="00B73746">
            <w:pPr>
              <w:tabs>
                <w:tab w:val="center" w:pos="4536"/>
                <w:tab w:val="right" w:pos="9072"/>
              </w:tabs>
              <w:rPr>
                <w:rFonts w:ascii="Calibri" w:hAnsi="Calibri" w:cs="Calibri"/>
                <w:lang w:val="de-CH"/>
              </w:rPr>
            </w:pPr>
          </w:p>
        </w:tc>
      </w:tr>
      <w:tr w:rsidR="00521E1D" w14:paraId="5414DC3A" w14:textId="77777777" w:rsidTr="00521E1D">
        <w:tc>
          <w:tcPr>
            <w:tcW w:w="993" w:type="dxa"/>
            <w:shd w:val="clear" w:color="auto" w:fill="DAEEF3"/>
          </w:tcPr>
          <w:p w14:paraId="42EF1E6D" w14:textId="77777777" w:rsidR="00550031" w:rsidRPr="00F265F1" w:rsidRDefault="00550031" w:rsidP="00B73746">
            <w:pPr>
              <w:rPr>
                <w:rFonts w:ascii="Calibri" w:hAnsi="Calibri" w:cs="Calibri"/>
                <w:lang w:val="de-CH"/>
              </w:rPr>
            </w:pPr>
            <w:r w:rsidRPr="00F265F1">
              <w:rPr>
                <w:rFonts w:ascii="Calibri" w:hAnsi="Calibri" w:cs="Calibri"/>
                <w:lang w:val="de-CH"/>
              </w:rPr>
              <w:t>PENRM</w:t>
            </w:r>
          </w:p>
        </w:tc>
        <w:tc>
          <w:tcPr>
            <w:tcW w:w="992" w:type="dxa"/>
            <w:shd w:val="clear" w:color="auto" w:fill="DAEEF3"/>
          </w:tcPr>
          <w:p w14:paraId="6A6F0DDE" w14:textId="77777777" w:rsidR="00550031" w:rsidRPr="00F265F1" w:rsidRDefault="00550031" w:rsidP="00B73746">
            <w:pPr>
              <w:rPr>
                <w:rFonts w:ascii="Calibri" w:hAnsi="Calibri" w:cs="Calibri"/>
                <w:lang w:val="de-CH"/>
              </w:rPr>
            </w:pPr>
            <w:r w:rsidRPr="00F265F1">
              <w:rPr>
                <w:rFonts w:ascii="Calibri" w:hAnsi="Calibri" w:cs="Calibri"/>
                <w:lang w:val="de-CH"/>
              </w:rPr>
              <w:t>MJ H</w:t>
            </w:r>
            <w:r w:rsidRPr="00F265F1">
              <w:rPr>
                <w:rFonts w:ascii="Calibri" w:hAnsi="Calibri" w:cs="Calibri"/>
                <w:vertAlign w:val="subscript"/>
                <w:lang w:val="de-CH"/>
              </w:rPr>
              <w:t>u</w:t>
            </w:r>
          </w:p>
        </w:tc>
        <w:tc>
          <w:tcPr>
            <w:tcW w:w="709" w:type="dxa"/>
            <w:shd w:val="clear" w:color="auto" w:fill="DAEEF3"/>
          </w:tcPr>
          <w:p w14:paraId="4173E86C"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16A84ADB"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514C824F"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7F2FE6DD"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BB8A824"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61750A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77E264E"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D90600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6C15A70"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2B76FCD"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248E1A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105261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D92640B" w14:textId="77777777" w:rsidR="00550031" w:rsidRPr="00F265F1" w:rsidRDefault="00550031" w:rsidP="00B73746">
            <w:pPr>
              <w:tabs>
                <w:tab w:val="center" w:pos="4536"/>
                <w:tab w:val="right" w:pos="9072"/>
              </w:tabs>
              <w:rPr>
                <w:rFonts w:ascii="Calibri" w:hAnsi="Calibri" w:cs="Calibri"/>
                <w:lang w:val="de-CH"/>
              </w:rPr>
            </w:pPr>
          </w:p>
        </w:tc>
      </w:tr>
      <w:tr w:rsidR="00521E1D" w14:paraId="6CE44518" w14:textId="77777777" w:rsidTr="00521E1D">
        <w:tc>
          <w:tcPr>
            <w:tcW w:w="993" w:type="dxa"/>
            <w:shd w:val="clear" w:color="auto" w:fill="DAEEF3"/>
          </w:tcPr>
          <w:p w14:paraId="3F517BEE" w14:textId="77777777" w:rsidR="00550031" w:rsidRPr="00F265F1" w:rsidRDefault="00550031" w:rsidP="00B73746">
            <w:pPr>
              <w:rPr>
                <w:rFonts w:ascii="Calibri" w:hAnsi="Calibri" w:cs="Calibri"/>
                <w:lang w:val="de-CH"/>
              </w:rPr>
            </w:pPr>
            <w:r w:rsidRPr="00F265F1">
              <w:rPr>
                <w:rFonts w:ascii="Calibri" w:hAnsi="Calibri" w:cs="Calibri"/>
                <w:lang w:val="de-CH"/>
              </w:rPr>
              <w:t>PENRT</w:t>
            </w:r>
          </w:p>
        </w:tc>
        <w:tc>
          <w:tcPr>
            <w:tcW w:w="992" w:type="dxa"/>
            <w:shd w:val="clear" w:color="auto" w:fill="DAEEF3"/>
          </w:tcPr>
          <w:p w14:paraId="340C31A7" w14:textId="77777777" w:rsidR="00550031" w:rsidRPr="00F265F1" w:rsidRDefault="00550031" w:rsidP="00B73746">
            <w:pPr>
              <w:rPr>
                <w:rFonts w:ascii="Calibri" w:hAnsi="Calibri" w:cs="Calibri"/>
                <w:lang w:val="de-CH"/>
              </w:rPr>
            </w:pPr>
            <w:r w:rsidRPr="00F265F1">
              <w:rPr>
                <w:rFonts w:ascii="Calibri" w:hAnsi="Calibri" w:cs="Calibri"/>
                <w:lang w:val="de-CH"/>
              </w:rPr>
              <w:t>MJ H</w:t>
            </w:r>
            <w:r w:rsidRPr="00F265F1">
              <w:rPr>
                <w:rFonts w:ascii="Calibri" w:hAnsi="Calibri" w:cs="Calibri"/>
                <w:vertAlign w:val="subscript"/>
                <w:lang w:val="de-CH"/>
              </w:rPr>
              <w:t>u</w:t>
            </w:r>
          </w:p>
        </w:tc>
        <w:tc>
          <w:tcPr>
            <w:tcW w:w="709" w:type="dxa"/>
            <w:shd w:val="clear" w:color="auto" w:fill="DAEEF3"/>
          </w:tcPr>
          <w:p w14:paraId="52D9A57D"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02AE93BE"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7E667FA4"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3D3BA97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4E0565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D5D8FAB"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95D45D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A4D6E8B"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796CD1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F4702A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23CF6C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7D4797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4D450BD8" w14:textId="77777777" w:rsidR="00550031" w:rsidRPr="00F265F1" w:rsidRDefault="00550031" w:rsidP="00B73746">
            <w:pPr>
              <w:tabs>
                <w:tab w:val="center" w:pos="4536"/>
                <w:tab w:val="right" w:pos="9072"/>
              </w:tabs>
              <w:rPr>
                <w:rFonts w:ascii="Calibri" w:hAnsi="Calibri" w:cs="Calibri"/>
                <w:lang w:val="de-CH"/>
              </w:rPr>
            </w:pPr>
          </w:p>
        </w:tc>
      </w:tr>
      <w:tr w:rsidR="00521E1D" w14:paraId="349539C7" w14:textId="77777777" w:rsidTr="00521E1D">
        <w:tc>
          <w:tcPr>
            <w:tcW w:w="993" w:type="dxa"/>
            <w:shd w:val="clear" w:color="auto" w:fill="DAEEF3"/>
          </w:tcPr>
          <w:p w14:paraId="0C3B8B94" w14:textId="77777777" w:rsidR="00550031" w:rsidRPr="00F265F1" w:rsidRDefault="00550031" w:rsidP="00B73746">
            <w:pPr>
              <w:rPr>
                <w:rFonts w:ascii="Calibri" w:hAnsi="Calibri" w:cs="Calibri"/>
                <w:lang w:val="de-CH"/>
              </w:rPr>
            </w:pPr>
            <w:r w:rsidRPr="00F265F1">
              <w:rPr>
                <w:rFonts w:ascii="Calibri" w:hAnsi="Calibri" w:cs="Calibri"/>
                <w:lang w:val="de-CH"/>
              </w:rPr>
              <w:t>SM</w:t>
            </w:r>
          </w:p>
        </w:tc>
        <w:tc>
          <w:tcPr>
            <w:tcW w:w="992" w:type="dxa"/>
            <w:shd w:val="clear" w:color="auto" w:fill="DAEEF3"/>
          </w:tcPr>
          <w:p w14:paraId="636668EE" w14:textId="77777777" w:rsidR="00550031" w:rsidRPr="00F265F1" w:rsidRDefault="00550031" w:rsidP="00B73746">
            <w:pPr>
              <w:rPr>
                <w:rFonts w:ascii="Calibri" w:hAnsi="Calibri" w:cs="Calibri"/>
                <w:lang w:val="de-CH"/>
              </w:rPr>
            </w:pPr>
            <w:r w:rsidRPr="00F265F1">
              <w:rPr>
                <w:rFonts w:ascii="Calibri" w:hAnsi="Calibri" w:cs="Calibri"/>
                <w:lang w:val="de-CH"/>
              </w:rPr>
              <w:t>kg</w:t>
            </w:r>
          </w:p>
        </w:tc>
        <w:tc>
          <w:tcPr>
            <w:tcW w:w="709" w:type="dxa"/>
            <w:shd w:val="clear" w:color="auto" w:fill="DAEEF3"/>
          </w:tcPr>
          <w:p w14:paraId="6AD46D31"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726DDEDE"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7C0BE467"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6F464A10"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694316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E377A4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15A00FB"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4E47035"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AB15E9F"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187CA8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171BC4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3505605"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C00C513" w14:textId="77777777" w:rsidR="00550031" w:rsidRPr="00F265F1" w:rsidRDefault="00550031" w:rsidP="00B73746">
            <w:pPr>
              <w:tabs>
                <w:tab w:val="center" w:pos="4536"/>
                <w:tab w:val="right" w:pos="9072"/>
              </w:tabs>
              <w:rPr>
                <w:rFonts w:ascii="Calibri" w:hAnsi="Calibri" w:cs="Calibri"/>
                <w:lang w:val="de-CH"/>
              </w:rPr>
            </w:pPr>
          </w:p>
        </w:tc>
      </w:tr>
      <w:tr w:rsidR="00521E1D" w14:paraId="4C694BF5" w14:textId="77777777" w:rsidTr="00521E1D">
        <w:tc>
          <w:tcPr>
            <w:tcW w:w="993" w:type="dxa"/>
            <w:shd w:val="clear" w:color="auto" w:fill="DAEEF3"/>
          </w:tcPr>
          <w:p w14:paraId="5BD652E5" w14:textId="77777777" w:rsidR="00550031" w:rsidRPr="00F265F1" w:rsidRDefault="00550031" w:rsidP="00B73746">
            <w:pPr>
              <w:rPr>
                <w:rFonts w:ascii="Calibri" w:hAnsi="Calibri" w:cs="Calibri"/>
                <w:lang w:val="de-CH"/>
              </w:rPr>
            </w:pPr>
            <w:r w:rsidRPr="00F265F1">
              <w:rPr>
                <w:rFonts w:ascii="Calibri" w:hAnsi="Calibri" w:cs="Calibri"/>
                <w:lang w:val="de-CH"/>
              </w:rPr>
              <w:t>RSF</w:t>
            </w:r>
          </w:p>
        </w:tc>
        <w:tc>
          <w:tcPr>
            <w:tcW w:w="992" w:type="dxa"/>
            <w:shd w:val="clear" w:color="auto" w:fill="DAEEF3"/>
          </w:tcPr>
          <w:p w14:paraId="4836FF98" w14:textId="77777777" w:rsidR="00550031" w:rsidRPr="00F265F1" w:rsidRDefault="00550031" w:rsidP="00B73746">
            <w:pPr>
              <w:rPr>
                <w:rFonts w:ascii="Calibri" w:hAnsi="Calibri" w:cs="Calibri"/>
                <w:lang w:val="de-CH"/>
              </w:rPr>
            </w:pPr>
            <w:r w:rsidRPr="00F265F1">
              <w:rPr>
                <w:rFonts w:ascii="Calibri" w:hAnsi="Calibri" w:cs="Calibri"/>
                <w:lang w:val="de-CH"/>
              </w:rPr>
              <w:t>MJ H</w:t>
            </w:r>
            <w:r w:rsidRPr="00F265F1">
              <w:rPr>
                <w:rFonts w:ascii="Calibri" w:hAnsi="Calibri" w:cs="Calibri"/>
                <w:vertAlign w:val="subscript"/>
                <w:lang w:val="de-CH"/>
              </w:rPr>
              <w:t>u</w:t>
            </w:r>
          </w:p>
        </w:tc>
        <w:tc>
          <w:tcPr>
            <w:tcW w:w="709" w:type="dxa"/>
            <w:shd w:val="clear" w:color="auto" w:fill="DAEEF3"/>
          </w:tcPr>
          <w:p w14:paraId="00F85359"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51A22ABD"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554E7159"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3D5F3CB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9A95370"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FF29514"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84DEC3E"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406CE768"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CF6554D"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133409F"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642B87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8ABFA4F"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8AE93D0" w14:textId="77777777" w:rsidR="00550031" w:rsidRPr="00F265F1" w:rsidRDefault="00550031" w:rsidP="00B73746">
            <w:pPr>
              <w:tabs>
                <w:tab w:val="center" w:pos="4536"/>
                <w:tab w:val="right" w:pos="9072"/>
              </w:tabs>
              <w:rPr>
                <w:rFonts w:ascii="Calibri" w:hAnsi="Calibri" w:cs="Calibri"/>
                <w:lang w:val="de-CH"/>
              </w:rPr>
            </w:pPr>
          </w:p>
        </w:tc>
      </w:tr>
      <w:tr w:rsidR="00521E1D" w14:paraId="7F68FD64" w14:textId="77777777" w:rsidTr="00521E1D">
        <w:tc>
          <w:tcPr>
            <w:tcW w:w="993" w:type="dxa"/>
            <w:shd w:val="clear" w:color="auto" w:fill="DAEEF3"/>
          </w:tcPr>
          <w:p w14:paraId="7E93D516" w14:textId="77777777" w:rsidR="00550031" w:rsidRPr="00F265F1" w:rsidRDefault="00550031" w:rsidP="00B73746">
            <w:pPr>
              <w:rPr>
                <w:rFonts w:ascii="Calibri" w:hAnsi="Calibri" w:cs="Calibri"/>
                <w:lang w:val="de-CH"/>
              </w:rPr>
            </w:pPr>
            <w:r w:rsidRPr="00F265F1">
              <w:rPr>
                <w:rFonts w:ascii="Calibri" w:hAnsi="Calibri" w:cs="Calibri"/>
                <w:lang w:val="de-CH"/>
              </w:rPr>
              <w:t>NRSF</w:t>
            </w:r>
          </w:p>
        </w:tc>
        <w:tc>
          <w:tcPr>
            <w:tcW w:w="992" w:type="dxa"/>
            <w:shd w:val="clear" w:color="auto" w:fill="DAEEF3"/>
          </w:tcPr>
          <w:p w14:paraId="08629A17" w14:textId="77777777" w:rsidR="00550031" w:rsidRPr="00F265F1" w:rsidRDefault="00550031" w:rsidP="00B73746">
            <w:pPr>
              <w:rPr>
                <w:rFonts w:ascii="Calibri" w:hAnsi="Calibri" w:cs="Calibri"/>
                <w:lang w:val="de-CH"/>
              </w:rPr>
            </w:pPr>
            <w:r w:rsidRPr="00F265F1">
              <w:rPr>
                <w:rFonts w:ascii="Calibri" w:hAnsi="Calibri" w:cs="Calibri"/>
                <w:lang w:val="de-CH"/>
              </w:rPr>
              <w:t>MJ H</w:t>
            </w:r>
            <w:r w:rsidRPr="00F265F1">
              <w:rPr>
                <w:rFonts w:ascii="Calibri" w:hAnsi="Calibri" w:cs="Calibri"/>
                <w:vertAlign w:val="subscript"/>
                <w:lang w:val="de-CH"/>
              </w:rPr>
              <w:t>u</w:t>
            </w:r>
          </w:p>
        </w:tc>
        <w:tc>
          <w:tcPr>
            <w:tcW w:w="709" w:type="dxa"/>
            <w:shd w:val="clear" w:color="auto" w:fill="DAEEF3"/>
          </w:tcPr>
          <w:p w14:paraId="49BE29D0"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1F56F904"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669BC9DF"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019C4B6E"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4065F26"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37D2ABE"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3DD9C94"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7CCC6A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5ED322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7A910CC"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BF6692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72BFD1E"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D9A317A" w14:textId="77777777" w:rsidR="00550031" w:rsidRPr="00F265F1" w:rsidRDefault="00550031" w:rsidP="00B73746">
            <w:pPr>
              <w:tabs>
                <w:tab w:val="center" w:pos="4536"/>
                <w:tab w:val="right" w:pos="9072"/>
              </w:tabs>
              <w:rPr>
                <w:rFonts w:ascii="Calibri" w:hAnsi="Calibri" w:cs="Calibri"/>
                <w:lang w:val="de-CH"/>
              </w:rPr>
            </w:pPr>
          </w:p>
        </w:tc>
      </w:tr>
      <w:tr w:rsidR="00521E1D" w14:paraId="2DDBD1F7" w14:textId="77777777" w:rsidTr="00521E1D">
        <w:tc>
          <w:tcPr>
            <w:tcW w:w="993" w:type="dxa"/>
            <w:shd w:val="clear" w:color="auto" w:fill="DAEEF3"/>
          </w:tcPr>
          <w:p w14:paraId="79CDF0FE" w14:textId="77777777" w:rsidR="00550031" w:rsidRPr="00F265F1" w:rsidRDefault="00550031" w:rsidP="00B73746">
            <w:pPr>
              <w:rPr>
                <w:rFonts w:ascii="Calibri" w:hAnsi="Calibri" w:cs="Calibri"/>
                <w:lang w:val="de-CH"/>
              </w:rPr>
            </w:pPr>
            <w:r w:rsidRPr="00F265F1">
              <w:rPr>
                <w:rFonts w:ascii="Calibri" w:hAnsi="Calibri" w:cs="Calibri"/>
                <w:lang w:val="de-CH"/>
              </w:rPr>
              <w:t>FW</w:t>
            </w:r>
          </w:p>
        </w:tc>
        <w:tc>
          <w:tcPr>
            <w:tcW w:w="992" w:type="dxa"/>
            <w:shd w:val="clear" w:color="auto" w:fill="DAEEF3"/>
          </w:tcPr>
          <w:p w14:paraId="6CA3304A" w14:textId="77777777" w:rsidR="00550031" w:rsidRPr="00F265F1" w:rsidRDefault="00550031" w:rsidP="00B73746">
            <w:pPr>
              <w:rPr>
                <w:rFonts w:ascii="Calibri" w:hAnsi="Calibri" w:cs="Calibri"/>
                <w:lang w:val="de-CH"/>
              </w:rPr>
            </w:pPr>
            <w:r w:rsidRPr="00F265F1">
              <w:rPr>
                <w:rFonts w:ascii="Calibri" w:hAnsi="Calibri" w:cs="Calibri"/>
                <w:lang w:val="de-CH"/>
              </w:rPr>
              <w:t>m</w:t>
            </w:r>
            <w:r w:rsidRPr="00F265F1">
              <w:rPr>
                <w:rFonts w:ascii="Calibri" w:hAnsi="Calibri" w:cs="Calibri"/>
                <w:vertAlign w:val="superscript"/>
                <w:lang w:val="de-CH"/>
              </w:rPr>
              <w:t>3</w:t>
            </w:r>
          </w:p>
        </w:tc>
        <w:tc>
          <w:tcPr>
            <w:tcW w:w="709" w:type="dxa"/>
            <w:shd w:val="clear" w:color="auto" w:fill="DAEEF3"/>
          </w:tcPr>
          <w:p w14:paraId="4B807600"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1A3BC63A"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02306BF3"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16AA0AB1"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468F1BC"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90E8414"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CEDB161"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5BAC655"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9577A88"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C046A1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0675836"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7AFF7B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4BE269B" w14:textId="77777777" w:rsidR="00550031" w:rsidRPr="00F265F1" w:rsidRDefault="00550031" w:rsidP="00B73746">
            <w:pPr>
              <w:tabs>
                <w:tab w:val="center" w:pos="4536"/>
                <w:tab w:val="right" w:pos="9072"/>
              </w:tabs>
              <w:rPr>
                <w:rFonts w:ascii="Calibri" w:hAnsi="Calibri" w:cs="Calibri"/>
                <w:lang w:val="de-CH"/>
              </w:rPr>
            </w:pPr>
          </w:p>
        </w:tc>
      </w:tr>
      <w:tr w:rsidR="00550031" w14:paraId="6914AA8B" w14:textId="77777777" w:rsidTr="00521E1D">
        <w:tblPrEx>
          <w:tblCellMar>
            <w:top w:w="0" w:type="dxa"/>
            <w:bottom w:w="0" w:type="dxa"/>
          </w:tblCellMar>
        </w:tblPrEx>
        <w:trPr>
          <w:trHeight w:val="964"/>
        </w:trPr>
        <w:tc>
          <w:tcPr>
            <w:tcW w:w="1985" w:type="dxa"/>
            <w:gridSpan w:val="2"/>
            <w:shd w:val="clear" w:color="auto" w:fill="DAEEF3"/>
            <w:vAlign w:val="center"/>
          </w:tcPr>
          <w:p w14:paraId="6512B969" w14:textId="77777777" w:rsidR="00550031" w:rsidRPr="00F265F1" w:rsidRDefault="00550031" w:rsidP="00B73746">
            <w:pPr>
              <w:rPr>
                <w:rFonts w:ascii="Calibri" w:hAnsi="Calibri" w:cs="Calibri"/>
                <w:sz w:val="16"/>
                <w:lang w:val="de-CH"/>
              </w:rPr>
            </w:pPr>
            <w:r w:rsidRPr="00F265F1">
              <w:rPr>
                <w:rFonts w:ascii="Calibri" w:hAnsi="Calibri" w:cs="Calibri"/>
                <w:sz w:val="16"/>
                <w:lang w:val="de-CH"/>
              </w:rPr>
              <w:t>Legende</w:t>
            </w:r>
          </w:p>
        </w:tc>
        <w:tc>
          <w:tcPr>
            <w:tcW w:w="7938" w:type="dxa"/>
            <w:gridSpan w:val="13"/>
            <w:shd w:val="clear" w:color="auto" w:fill="DAEEF3"/>
            <w:vAlign w:val="center"/>
          </w:tcPr>
          <w:p w14:paraId="1A5FD254" w14:textId="77777777" w:rsidR="00550031" w:rsidRPr="00F265F1" w:rsidRDefault="00550031" w:rsidP="00B73746">
            <w:pPr>
              <w:rPr>
                <w:rFonts w:ascii="Calibri" w:eastAsia="Times New Roman" w:hAnsi="Calibri" w:cs="Calibri"/>
                <w:lang w:val="de-CH" w:eastAsia="de-AT"/>
              </w:rPr>
            </w:pPr>
            <w:r w:rsidRPr="00F265F1">
              <w:rPr>
                <w:rFonts w:ascii="Calibri" w:eastAsia="Times New Roman" w:hAnsi="Calibri" w:cs="Calibri"/>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65F1">
              <w:rPr>
                <w:rFonts w:ascii="Calibri" w:eastAsia="Times New Roman" w:hAnsi="Calibri" w:cs="Calibri"/>
                <w:lang w:val="de-CH" w:eastAsia="de-AT"/>
              </w:rPr>
              <w:br/>
              <w:t xml:space="preserve">FW = Einsatz von Süßwasserressourcen </w:t>
            </w:r>
          </w:p>
        </w:tc>
      </w:tr>
    </w:tbl>
    <w:p w14:paraId="58DF8204" w14:textId="77777777" w:rsidR="00550031" w:rsidRPr="00F265F1" w:rsidRDefault="00550031" w:rsidP="00550031">
      <w:pPr>
        <w:rPr>
          <w:rFonts w:ascii="Calibri" w:hAnsi="Calibri" w:cs="Calibri"/>
          <w:lang w:val="de-CH"/>
        </w:rPr>
      </w:pPr>
    </w:p>
    <w:p w14:paraId="118BC665" w14:textId="543E6F7E" w:rsidR="00550031" w:rsidRPr="00F265F1" w:rsidRDefault="00550031" w:rsidP="00521E1D">
      <w:pPr>
        <w:pStyle w:val="Beschriftung"/>
        <w:shd w:val="clear" w:color="auto" w:fill="DAEEF3"/>
        <w:rPr>
          <w:rFonts w:ascii="Calibri" w:hAnsi="Calibri" w:cs="Calibri"/>
          <w:lang w:val="de-CH"/>
        </w:rPr>
      </w:pPr>
      <w:bookmarkStart w:id="246" w:name="_Ref349215165"/>
      <w:bookmarkStart w:id="247" w:name="_Toc490723950"/>
      <w:bookmarkStart w:id="248" w:name="_Toc55468904"/>
      <w:bookmarkStart w:id="249" w:name="_Toc150263156"/>
      <w:r w:rsidRPr="00F265F1">
        <w:rPr>
          <w:rFonts w:ascii="Calibri" w:hAnsi="Calibri" w:cs="Calibri"/>
          <w:shd w:val="clear" w:color="auto" w:fill="DAEEF3"/>
        </w:rPr>
        <w:t xml:space="preserve">Tabelle </w:t>
      </w:r>
      <w:r w:rsidRPr="00F265F1">
        <w:rPr>
          <w:rFonts w:ascii="Calibri" w:hAnsi="Calibri" w:cs="Calibri"/>
          <w:shd w:val="clear" w:color="auto" w:fill="DAEEF3"/>
        </w:rPr>
        <w:fldChar w:fldCharType="begin"/>
      </w:r>
      <w:r w:rsidRPr="00F265F1">
        <w:rPr>
          <w:rFonts w:ascii="Calibri" w:hAnsi="Calibri" w:cs="Calibri"/>
          <w:shd w:val="clear" w:color="auto" w:fill="DAEEF3"/>
        </w:rPr>
        <w:instrText xml:space="preserve"> SEQ Tabelle \* ARABIC </w:instrText>
      </w:r>
      <w:r w:rsidRPr="00F265F1">
        <w:rPr>
          <w:rFonts w:ascii="Calibri" w:hAnsi="Calibri" w:cs="Calibri"/>
          <w:shd w:val="clear" w:color="auto" w:fill="DAEEF3"/>
        </w:rPr>
        <w:fldChar w:fldCharType="separate"/>
      </w:r>
      <w:r w:rsidR="00340871">
        <w:rPr>
          <w:rFonts w:ascii="Calibri" w:hAnsi="Calibri" w:cs="Calibri"/>
          <w:noProof/>
          <w:shd w:val="clear" w:color="auto" w:fill="DAEEF3"/>
        </w:rPr>
        <w:t>29</w:t>
      </w:r>
      <w:r w:rsidRPr="00F265F1">
        <w:rPr>
          <w:rFonts w:ascii="Calibri" w:hAnsi="Calibri" w:cs="Calibri"/>
          <w:shd w:val="clear" w:color="auto" w:fill="DAEEF3"/>
        </w:rPr>
        <w:fldChar w:fldCharType="end"/>
      </w:r>
      <w:bookmarkEnd w:id="246"/>
      <w:r w:rsidRPr="00F265F1">
        <w:rPr>
          <w:rFonts w:ascii="Calibri" w:hAnsi="Calibri" w:cs="Calibri"/>
          <w:shd w:val="clear" w:color="auto" w:fill="DAEEF3"/>
          <w:lang w:val="de-CH"/>
        </w:rPr>
        <w:t>: Ergebnisse der Ökobilanz Output-Flüsse und Abfallkategorien</w:t>
      </w:r>
      <w:bookmarkEnd w:id="247"/>
      <w:bookmarkEnd w:id="248"/>
      <w:bookmarkEnd w:id="24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521E1D" w14:paraId="2A27A049" w14:textId="77777777" w:rsidTr="00521E1D">
        <w:tc>
          <w:tcPr>
            <w:tcW w:w="851" w:type="dxa"/>
            <w:shd w:val="clear" w:color="auto" w:fill="DAEEF3"/>
          </w:tcPr>
          <w:p w14:paraId="3A46DC98"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Para-meter</w:t>
            </w:r>
          </w:p>
        </w:tc>
        <w:tc>
          <w:tcPr>
            <w:tcW w:w="1134" w:type="dxa"/>
            <w:shd w:val="clear" w:color="auto" w:fill="DAEEF3"/>
          </w:tcPr>
          <w:p w14:paraId="4B898D22"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Einheit</w:t>
            </w:r>
          </w:p>
        </w:tc>
        <w:tc>
          <w:tcPr>
            <w:tcW w:w="709" w:type="dxa"/>
            <w:shd w:val="clear" w:color="auto" w:fill="DAEEF3"/>
          </w:tcPr>
          <w:p w14:paraId="76F829FD"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A1-A3</w:t>
            </w:r>
          </w:p>
        </w:tc>
        <w:tc>
          <w:tcPr>
            <w:tcW w:w="709" w:type="dxa"/>
            <w:shd w:val="clear" w:color="auto" w:fill="DAEEF3"/>
          </w:tcPr>
          <w:p w14:paraId="296FCA8B"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A4</w:t>
            </w:r>
          </w:p>
        </w:tc>
        <w:tc>
          <w:tcPr>
            <w:tcW w:w="709" w:type="dxa"/>
            <w:shd w:val="clear" w:color="auto" w:fill="DAEEF3"/>
          </w:tcPr>
          <w:p w14:paraId="40BA053F"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A5</w:t>
            </w:r>
          </w:p>
        </w:tc>
        <w:tc>
          <w:tcPr>
            <w:tcW w:w="708" w:type="dxa"/>
            <w:shd w:val="clear" w:color="auto" w:fill="DAEEF3"/>
          </w:tcPr>
          <w:p w14:paraId="3B68180E"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B1</w:t>
            </w:r>
          </w:p>
        </w:tc>
        <w:tc>
          <w:tcPr>
            <w:tcW w:w="567" w:type="dxa"/>
            <w:shd w:val="clear" w:color="auto" w:fill="DAEEF3"/>
          </w:tcPr>
          <w:p w14:paraId="236FA695"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B2</w:t>
            </w:r>
          </w:p>
        </w:tc>
        <w:tc>
          <w:tcPr>
            <w:tcW w:w="567" w:type="dxa"/>
            <w:shd w:val="clear" w:color="auto" w:fill="DAEEF3"/>
          </w:tcPr>
          <w:p w14:paraId="0D565F46"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B5</w:t>
            </w:r>
          </w:p>
        </w:tc>
        <w:tc>
          <w:tcPr>
            <w:tcW w:w="567" w:type="dxa"/>
            <w:shd w:val="clear" w:color="auto" w:fill="DAEEF3"/>
          </w:tcPr>
          <w:p w14:paraId="4591BC4C"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B6</w:t>
            </w:r>
          </w:p>
        </w:tc>
        <w:tc>
          <w:tcPr>
            <w:tcW w:w="567" w:type="dxa"/>
            <w:shd w:val="clear" w:color="auto" w:fill="DAEEF3"/>
          </w:tcPr>
          <w:p w14:paraId="02F18E79"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B7</w:t>
            </w:r>
          </w:p>
        </w:tc>
        <w:tc>
          <w:tcPr>
            <w:tcW w:w="567" w:type="dxa"/>
            <w:shd w:val="clear" w:color="auto" w:fill="DAEEF3"/>
          </w:tcPr>
          <w:p w14:paraId="07F369CA"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C1</w:t>
            </w:r>
          </w:p>
        </w:tc>
        <w:tc>
          <w:tcPr>
            <w:tcW w:w="567" w:type="dxa"/>
            <w:shd w:val="clear" w:color="auto" w:fill="DAEEF3"/>
          </w:tcPr>
          <w:p w14:paraId="202E15D9"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C2</w:t>
            </w:r>
          </w:p>
        </w:tc>
        <w:tc>
          <w:tcPr>
            <w:tcW w:w="567" w:type="dxa"/>
            <w:shd w:val="clear" w:color="auto" w:fill="DAEEF3"/>
          </w:tcPr>
          <w:p w14:paraId="2308D76D"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C3</w:t>
            </w:r>
          </w:p>
        </w:tc>
        <w:tc>
          <w:tcPr>
            <w:tcW w:w="567" w:type="dxa"/>
            <w:shd w:val="clear" w:color="auto" w:fill="DAEEF3"/>
          </w:tcPr>
          <w:p w14:paraId="253D44A2"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C4</w:t>
            </w:r>
          </w:p>
        </w:tc>
        <w:tc>
          <w:tcPr>
            <w:tcW w:w="567" w:type="dxa"/>
            <w:shd w:val="clear" w:color="auto" w:fill="DAEEF3"/>
          </w:tcPr>
          <w:p w14:paraId="3A7EB662"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D</w:t>
            </w:r>
          </w:p>
        </w:tc>
      </w:tr>
      <w:tr w:rsidR="00521E1D" w14:paraId="2F93AF35" w14:textId="77777777" w:rsidTr="00521E1D">
        <w:tc>
          <w:tcPr>
            <w:tcW w:w="851" w:type="dxa"/>
            <w:shd w:val="clear" w:color="auto" w:fill="DAEEF3"/>
          </w:tcPr>
          <w:p w14:paraId="4D3CE809" w14:textId="77777777" w:rsidR="00550031" w:rsidRPr="00F265F1" w:rsidRDefault="00550031" w:rsidP="00B73746">
            <w:pPr>
              <w:rPr>
                <w:rFonts w:ascii="Calibri" w:hAnsi="Calibri" w:cs="Calibri"/>
                <w:lang w:val="de-CH" w:eastAsia="de-AT"/>
              </w:rPr>
            </w:pPr>
            <w:r w:rsidRPr="00F265F1">
              <w:rPr>
                <w:rFonts w:ascii="Calibri" w:hAnsi="Calibri" w:cs="Calibri"/>
                <w:lang w:val="de-CH" w:eastAsia="de-AT"/>
              </w:rPr>
              <w:t>HWD</w:t>
            </w:r>
          </w:p>
        </w:tc>
        <w:tc>
          <w:tcPr>
            <w:tcW w:w="1134" w:type="dxa"/>
            <w:shd w:val="clear" w:color="auto" w:fill="DAEEF3"/>
          </w:tcPr>
          <w:p w14:paraId="349E811B" w14:textId="77777777" w:rsidR="00550031" w:rsidRPr="00F265F1" w:rsidRDefault="00550031" w:rsidP="00B73746">
            <w:pPr>
              <w:rPr>
                <w:rFonts w:ascii="Calibri" w:hAnsi="Calibri" w:cs="Calibri"/>
                <w:lang w:val="de-CH"/>
              </w:rPr>
            </w:pPr>
            <w:r w:rsidRPr="00F265F1">
              <w:rPr>
                <w:rFonts w:ascii="Calibri" w:hAnsi="Calibri" w:cs="Calibri"/>
                <w:lang w:val="de-CH"/>
              </w:rPr>
              <w:t>kg</w:t>
            </w:r>
          </w:p>
        </w:tc>
        <w:tc>
          <w:tcPr>
            <w:tcW w:w="709" w:type="dxa"/>
            <w:shd w:val="clear" w:color="auto" w:fill="DAEEF3"/>
          </w:tcPr>
          <w:p w14:paraId="3FCBA87F"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030BF91E"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7D60935D"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7D02621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F797D71"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2CE52B5"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047D0DB"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E2438FF"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EAB8DDD"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66E419C"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ED7CDEC"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8039ED0"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DF087BA" w14:textId="77777777" w:rsidR="00550031" w:rsidRPr="00F265F1" w:rsidRDefault="00550031" w:rsidP="00B73746">
            <w:pPr>
              <w:tabs>
                <w:tab w:val="center" w:pos="4536"/>
                <w:tab w:val="right" w:pos="9072"/>
              </w:tabs>
              <w:rPr>
                <w:rFonts w:ascii="Calibri" w:hAnsi="Calibri" w:cs="Calibri"/>
                <w:lang w:val="de-CH"/>
              </w:rPr>
            </w:pPr>
          </w:p>
        </w:tc>
      </w:tr>
      <w:tr w:rsidR="00521E1D" w14:paraId="6A681618" w14:textId="77777777" w:rsidTr="00521E1D">
        <w:tc>
          <w:tcPr>
            <w:tcW w:w="851" w:type="dxa"/>
            <w:shd w:val="clear" w:color="auto" w:fill="DAEEF3"/>
          </w:tcPr>
          <w:p w14:paraId="4FB5466A" w14:textId="77777777" w:rsidR="00550031" w:rsidRPr="00F265F1" w:rsidRDefault="00550031" w:rsidP="00B73746">
            <w:pPr>
              <w:rPr>
                <w:rFonts w:ascii="Calibri" w:hAnsi="Calibri" w:cs="Calibri"/>
                <w:lang w:val="de-CH" w:eastAsia="de-AT"/>
              </w:rPr>
            </w:pPr>
            <w:r w:rsidRPr="00F265F1">
              <w:rPr>
                <w:rFonts w:ascii="Calibri" w:hAnsi="Calibri" w:cs="Calibri"/>
                <w:lang w:val="de-CH" w:eastAsia="de-AT"/>
              </w:rPr>
              <w:t>NHWD</w:t>
            </w:r>
          </w:p>
        </w:tc>
        <w:tc>
          <w:tcPr>
            <w:tcW w:w="1134" w:type="dxa"/>
            <w:shd w:val="clear" w:color="auto" w:fill="DAEEF3"/>
          </w:tcPr>
          <w:p w14:paraId="785B3941" w14:textId="77777777" w:rsidR="00550031" w:rsidRPr="00F265F1" w:rsidRDefault="00550031" w:rsidP="00B73746">
            <w:pPr>
              <w:rPr>
                <w:rFonts w:ascii="Calibri" w:hAnsi="Calibri" w:cs="Calibri"/>
                <w:lang w:val="de-CH"/>
              </w:rPr>
            </w:pPr>
            <w:r w:rsidRPr="00F265F1">
              <w:rPr>
                <w:rFonts w:ascii="Calibri" w:hAnsi="Calibri" w:cs="Calibri"/>
                <w:lang w:val="de-CH"/>
              </w:rPr>
              <w:t>kg</w:t>
            </w:r>
          </w:p>
        </w:tc>
        <w:tc>
          <w:tcPr>
            <w:tcW w:w="709" w:type="dxa"/>
            <w:shd w:val="clear" w:color="auto" w:fill="DAEEF3"/>
          </w:tcPr>
          <w:p w14:paraId="5EB07044"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31CFD212"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0CBACF90"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75B984AD"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923D7FB"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F21B13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A978C0D"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2E4B41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ADE1A1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59AE91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42ED45A4"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3956B16"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63A01E9" w14:textId="77777777" w:rsidR="00550031" w:rsidRPr="00F265F1" w:rsidRDefault="00550031" w:rsidP="00B73746">
            <w:pPr>
              <w:tabs>
                <w:tab w:val="center" w:pos="4536"/>
                <w:tab w:val="right" w:pos="9072"/>
              </w:tabs>
              <w:rPr>
                <w:rFonts w:ascii="Calibri" w:hAnsi="Calibri" w:cs="Calibri"/>
                <w:lang w:val="de-CH"/>
              </w:rPr>
            </w:pPr>
          </w:p>
        </w:tc>
      </w:tr>
      <w:tr w:rsidR="00521E1D" w14:paraId="0E5F8516" w14:textId="77777777" w:rsidTr="00521E1D">
        <w:tc>
          <w:tcPr>
            <w:tcW w:w="851" w:type="dxa"/>
            <w:shd w:val="clear" w:color="auto" w:fill="DAEEF3"/>
          </w:tcPr>
          <w:p w14:paraId="36247761" w14:textId="77777777" w:rsidR="00550031" w:rsidRPr="00F265F1" w:rsidRDefault="00550031" w:rsidP="00B73746">
            <w:pPr>
              <w:rPr>
                <w:rFonts w:ascii="Calibri" w:hAnsi="Calibri" w:cs="Calibri"/>
                <w:lang w:val="de-CH" w:eastAsia="de-AT"/>
              </w:rPr>
            </w:pPr>
            <w:r w:rsidRPr="00F265F1">
              <w:rPr>
                <w:rFonts w:ascii="Calibri" w:hAnsi="Calibri" w:cs="Calibri"/>
                <w:lang w:val="de-CH" w:eastAsia="de-AT"/>
              </w:rPr>
              <w:t>RWD</w:t>
            </w:r>
          </w:p>
        </w:tc>
        <w:tc>
          <w:tcPr>
            <w:tcW w:w="1134" w:type="dxa"/>
            <w:shd w:val="clear" w:color="auto" w:fill="DAEEF3"/>
          </w:tcPr>
          <w:p w14:paraId="300483DB" w14:textId="77777777" w:rsidR="00550031" w:rsidRPr="00F265F1" w:rsidRDefault="00550031" w:rsidP="00B73746">
            <w:pPr>
              <w:rPr>
                <w:rFonts w:ascii="Calibri" w:hAnsi="Calibri" w:cs="Calibri"/>
                <w:lang w:val="de-CH"/>
              </w:rPr>
            </w:pPr>
            <w:r w:rsidRPr="00F265F1">
              <w:rPr>
                <w:rFonts w:ascii="Calibri" w:hAnsi="Calibri" w:cs="Calibri"/>
                <w:lang w:val="de-CH"/>
              </w:rPr>
              <w:t>kg</w:t>
            </w:r>
          </w:p>
        </w:tc>
        <w:tc>
          <w:tcPr>
            <w:tcW w:w="709" w:type="dxa"/>
            <w:shd w:val="clear" w:color="auto" w:fill="DAEEF3"/>
          </w:tcPr>
          <w:p w14:paraId="38432434"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02D0A8D9"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19EA4B06"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4C4CF5E1"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F819B45"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A2E7A6F"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41BE266"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CC91004"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8781C55"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2E3A92B"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2DDAA9F"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CE73AA1"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DC0F40E" w14:textId="77777777" w:rsidR="00550031" w:rsidRPr="00F265F1" w:rsidRDefault="00550031" w:rsidP="00B73746">
            <w:pPr>
              <w:tabs>
                <w:tab w:val="center" w:pos="4536"/>
                <w:tab w:val="right" w:pos="9072"/>
              </w:tabs>
              <w:rPr>
                <w:rFonts w:ascii="Calibri" w:hAnsi="Calibri" w:cs="Calibri"/>
                <w:lang w:val="de-CH"/>
              </w:rPr>
            </w:pPr>
          </w:p>
        </w:tc>
      </w:tr>
      <w:tr w:rsidR="00521E1D" w14:paraId="1CC78A3D" w14:textId="77777777" w:rsidTr="00521E1D">
        <w:tc>
          <w:tcPr>
            <w:tcW w:w="851" w:type="dxa"/>
            <w:shd w:val="clear" w:color="auto" w:fill="DAEEF3"/>
          </w:tcPr>
          <w:p w14:paraId="01815694" w14:textId="77777777" w:rsidR="00550031" w:rsidRPr="00F265F1" w:rsidRDefault="00550031" w:rsidP="00B73746">
            <w:pPr>
              <w:rPr>
                <w:rFonts w:ascii="Calibri" w:hAnsi="Calibri" w:cs="Calibri"/>
                <w:lang w:val="de-CH" w:eastAsia="de-AT"/>
              </w:rPr>
            </w:pPr>
            <w:r w:rsidRPr="00F265F1">
              <w:rPr>
                <w:rFonts w:ascii="Calibri" w:hAnsi="Calibri" w:cs="Calibri"/>
                <w:lang w:val="de-CH" w:eastAsia="de-AT"/>
              </w:rPr>
              <w:t>CRU</w:t>
            </w:r>
          </w:p>
        </w:tc>
        <w:tc>
          <w:tcPr>
            <w:tcW w:w="1134" w:type="dxa"/>
            <w:shd w:val="clear" w:color="auto" w:fill="DAEEF3"/>
          </w:tcPr>
          <w:p w14:paraId="59E322B9" w14:textId="77777777" w:rsidR="00550031" w:rsidRPr="00F265F1" w:rsidRDefault="00550031" w:rsidP="00B73746">
            <w:pPr>
              <w:rPr>
                <w:rFonts w:ascii="Calibri" w:hAnsi="Calibri" w:cs="Calibri"/>
                <w:lang w:val="de-CH"/>
              </w:rPr>
            </w:pPr>
            <w:r w:rsidRPr="00F265F1">
              <w:rPr>
                <w:rFonts w:ascii="Calibri" w:hAnsi="Calibri" w:cs="Calibri"/>
                <w:lang w:val="de-CH"/>
              </w:rPr>
              <w:t>kg</w:t>
            </w:r>
          </w:p>
        </w:tc>
        <w:tc>
          <w:tcPr>
            <w:tcW w:w="709" w:type="dxa"/>
            <w:shd w:val="clear" w:color="auto" w:fill="DAEEF3"/>
          </w:tcPr>
          <w:p w14:paraId="79B8092E"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244521F9"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0B351577"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0E853F10"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8D1119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79BCFD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F80BDED"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902F2B4"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125D9C8"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42080D6"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DFB478C"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BF46E81"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B404C99" w14:textId="77777777" w:rsidR="00550031" w:rsidRPr="00F265F1" w:rsidRDefault="00550031" w:rsidP="00B73746">
            <w:pPr>
              <w:tabs>
                <w:tab w:val="center" w:pos="4536"/>
                <w:tab w:val="right" w:pos="9072"/>
              </w:tabs>
              <w:rPr>
                <w:rFonts w:ascii="Calibri" w:hAnsi="Calibri" w:cs="Calibri"/>
                <w:lang w:val="de-CH"/>
              </w:rPr>
            </w:pPr>
          </w:p>
        </w:tc>
      </w:tr>
      <w:tr w:rsidR="00521E1D" w14:paraId="59F209F4" w14:textId="77777777" w:rsidTr="00521E1D">
        <w:tc>
          <w:tcPr>
            <w:tcW w:w="851" w:type="dxa"/>
            <w:shd w:val="clear" w:color="auto" w:fill="DAEEF3"/>
          </w:tcPr>
          <w:p w14:paraId="2E0EF4FE" w14:textId="77777777" w:rsidR="00550031" w:rsidRPr="00F265F1" w:rsidRDefault="00550031" w:rsidP="00B73746">
            <w:pPr>
              <w:rPr>
                <w:rFonts w:ascii="Calibri" w:hAnsi="Calibri" w:cs="Calibri"/>
                <w:lang w:val="de-CH" w:eastAsia="de-AT"/>
              </w:rPr>
            </w:pPr>
            <w:r w:rsidRPr="00F265F1">
              <w:rPr>
                <w:rFonts w:ascii="Calibri" w:hAnsi="Calibri" w:cs="Calibri"/>
                <w:lang w:val="de-CH" w:eastAsia="de-AT"/>
              </w:rPr>
              <w:t>MFR</w:t>
            </w:r>
          </w:p>
        </w:tc>
        <w:tc>
          <w:tcPr>
            <w:tcW w:w="1134" w:type="dxa"/>
            <w:shd w:val="clear" w:color="auto" w:fill="DAEEF3"/>
          </w:tcPr>
          <w:p w14:paraId="0ED97BE9" w14:textId="77777777" w:rsidR="00550031" w:rsidRPr="00F265F1" w:rsidRDefault="00550031" w:rsidP="00B73746">
            <w:pPr>
              <w:rPr>
                <w:rFonts w:ascii="Calibri" w:hAnsi="Calibri" w:cs="Calibri"/>
                <w:lang w:val="de-CH"/>
              </w:rPr>
            </w:pPr>
            <w:r w:rsidRPr="00F265F1">
              <w:rPr>
                <w:rFonts w:ascii="Calibri" w:hAnsi="Calibri" w:cs="Calibri"/>
                <w:lang w:val="de-CH"/>
              </w:rPr>
              <w:t>kg</w:t>
            </w:r>
          </w:p>
        </w:tc>
        <w:tc>
          <w:tcPr>
            <w:tcW w:w="709" w:type="dxa"/>
            <w:shd w:val="clear" w:color="auto" w:fill="DAEEF3"/>
          </w:tcPr>
          <w:p w14:paraId="48733FA2"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085D0737"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73EA88E4"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079290B6"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CC64F97"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EE8138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842A47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FAC7BDE"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718B92F"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4A850921"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CBC14A5"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6710018"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81D5FD4" w14:textId="77777777" w:rsidR="00550031" w:rsidRPr="00F265F1" w:rsidRDefault="00550031" w:rsidP="00B73746">
            <w:pPr>
              <w:tabs>
                <w:tab w:val="center" w:pos="4536"/>
                <w:tab w:val="right" w:pos="9072"/>
              </w:tabs>
              <w:rPr>
                <w:rFonts w:ascii="Calibri" w:hAnsi="Calibri" w:cs="Calibri"/>
                <w:lang w:val="de-CH"/>
              </w:rPr>
            </w:pPr>
          </w:p>
        </w:tc>
      </w:tr>
      <w:tr w:rsidR="00521E1D" w14:paraId="45FC2F9F" w14:textId="77777777" w:rsidTr="00521E1D">
        <w:tc>
          <w:tcPr>
            <w:tcW w:w="851" w:type="dxa"/>
            <w:shd w:val="clear" w:color="auto" w:fill="DAEEF3"/>
          </w:tcPr>
          <w:p w14:paraId="3574A97D" w14:textId="77777777" w:rsidR="00550031" w:rsidRPr="00F265F1" w:rsidRDefault="00550031" w:rsidP="00B73746">
            <w:pPr>
              <w:rPr>
                <w:rFonts w:ascii="Calibri" w:hAnsi="Calibri" w:cs="Calibri"/>
                <w:lang w:val="de-CH" w:eastAsia="de-AT"/>
              </w:rPr>
            </w:pPr>
            <w:r w:rsidRPr="00F265F1">
              <w:rPr>
                <w:rFonts w:ascii="Calibri" w:hAnsi="Calibri" w:cs="Calibri"/>
                <w:lang w:val="de-CH" w:eastAsia="de-AT"/>
              </w:rPr>
              <w:t>MER</w:t>
            </w:r>
          </w:p>
        </w:tc>
        <w:tc>
          <w:tcPr>
            <w:tcW w:w="1134" w:type="dxa"/>
            <w:shd w:val="clear" w:color="auto" w:fill="DAEEF3"/>
          </w:tcPr>
          <w:p w14:paraId="5796DDB3" w14:textId="77777777" w:rsidR="00550031" w:rsidRPr="00F265F1" w:rsidRDefault="00550031" w:rsidP="00B73746">
            <w:pPr>
              <w:rPr>
                <w:rFonts w:ascii="Calibri" w:hAnsi="Calibri" w:cs="Calibri"/>
                <w:lang w:val="de-CH"/>
              </w:rPr>
            </w:pPr>
            <w:r w:rsidRPr="00F265F1">
              <w:rPr>
                <w:rFonts w:ascii="Calibri" w:hAnsi="Calibri" w:cs="Calibri"/>
                <w:lang w:val="de-CH"/>
              </w:rPr>
              <w:t>kg</w:t>
            </w:r>
          </w:p>
        </w:tc>
        <w:tc>
          <w:tcPr>
            <w:tcW w:w="709" w:type="dxa"/>
            <w:shd w:val="clear" w:color="auto" w:fill="DAEEF3"/>
          </w:tcPr>
          <w:p w14:paraId="51C40C32"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6914B0C7"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59CEC198"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6BE5D55C"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B370EE6"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A437DB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4A3AF8E6"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36B6F76"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B9FEEE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19C5F5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7019300"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271220B"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933DEEF" w14:textId="77777777" w:rsidR="00550031" w:rsidRPr="00F265F1" w:rsidRDefault="00550031" w:rsidP="00B73746">
            <w:pPr>
              <w:tabs>
                <w:tab w:val="center" w:pos="4536"/>
                <w:tab w:val="right" w:pos="9072"/>
              </w:tabs>
              <w:rPr>
                <w:rFonts w:ascii="Calibri" w:hAnsi="Calibri" w:cs="Calibri"/>
                <w:lang w:val="de-CH"/>
              </w:rPr>
            </w:pPr>
          </w:p>
        </w:tc>
      </w:tr>
      <w:tr w:rsidR="00521E1D" w14:paraId="2DBD5F12" w14:textId="77777777" w:rsidTr="00521E1D">
        <w:tc>
          <w:tcPr>
            <w:tcW w:w="851" w:type="dxa"/>
            <w:shd w:val="clear" w:color="auto" w:fill="DAEEF3"/>
          </w:tcPr>
          <w:p w14:paraId="76BBB476" w14:textId="77777777" w:rsidR="00550031" w:rsidRPr="00F265F1" w:rsidRDefault="00550031" w:rsidP="00B73746">
            <w:pPr>
              <w:rPr>
                <w:rFonts w:ascii="Calibri" w:hAnsi="Calibri" w:cs="Calibri"/>
                <w:lang w:val="de-CH" w:eastAsia="de-AT"/>
              </w:rPr>
            </w:pPr>
            <w:r w:rsidRPr="00F265F1">
              <w:rPr>
                <w:rFonts w:ascii="Calibri" w:hAnsi="Calibri" w:cs="Calibri"/>
                <w:lang w:val="de-CH" w:eastAsia="de-AT"/>
              </w:rPr>
              <w:t>EEE</w:t>
            </w:r>
          </w:p>
        </w:tc>
        <w:tc>
          <w:tcPr>
            <w:tcW w:w="1134" w:type="dxa"/>
            <w:shd w:val="clear" w:color="auto" w:fill="DAEEF3"/>
          </w:tcPr>
          <w:p w14:paraId="1A06FA92" w14:textId="77777777" w:rsidR="00550031" w:rsidRPr="00F265F1" w:rsidRDefault="00550031" w:rsidP="00B73746">
            <w:pPr>
              <w:rPr>
                <w:rFonts w:ascii="Calibri" w:hAnsi="Calibri" w:cs="Calibri"/>
                <w:lang w:val="de-CH"/>
              </w:rPr>
            </w:pPr>
            <w:r w:rsidRPr="00F265F1">
              <w:rPr>
                <w:rFonts w:ascii="Calibri" w:hAnsi="Calibri" w:cs="Calibri"/>
                <w:lang w:val="de-CH" w:eastAsia="de-AT"/>
              </w:rPr>
              <w:t>MJ</w:t>
            </w:r>
          </w:p>
        </w:tc>
        <w:tc>
          <w:tcPr>
            <w:tcW w:w="709" w:type="dxa"/>
            <w:shd w:val="clear" w:color="auto" w:fill="DAEEF3"/>
          </w:tcPr>
          <w:p w14:paraId="18C77581"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36F38DC3"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389238A6"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5C9404BB"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5865E4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EDB127E"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35616A07"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52D6AED"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A6C04E0"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4D03EC1A"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A857C6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E028F40"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33E728D" w14:textId="77777777" w:rsidR="00550031" w:rsidRPr="00F265F1" w:rsidRDefault="00550031" w:rsidP="00B73746">
            <w:pPr>
              <w:tabs>
                <w:tab w:val="center" w:pos="4536"/>
                <w:tab w:val="right" w:pos="9072"/>
              </w:tabs>
              <w:rPr>
                <w:rFonts w:ascii="Calibri" w:hAnsi="Calibri" w:cs="Calibri"/>
                <w:lang w:val="de-CH"/>
              </w:rPr>
            </w:pPr>
          </w:p>
        </w:tc>
      </w:tr>
      <w:tr w:rsidR="00521E1D" w14:paraId="15CB9CBF" w14:textId="77777777" w:rsidTr="00521E1D">
        <w:tc>
          <w:tcPr>
            <w:tcW w:w="851" w:type="dxa"/>
            <w:shd w:val="clear" w:color="auto" w:fill="DAEEF3"/>
          </w:tcPr>
          <w:p w14:paraId="54F4F2D4" w14:textId="77777777" w:rsidR="00550031" w:rsidRPr="00F265F1" w:rsidRDefault="00550031" w:rsidP="00B73746">
            <w:pPr>
              <w:rPr>
                <w:rFonts w:ascii="Calibri" w:hAnsi="Calibri" w:cs="Calibri"/>
                <w:lang w:val="de-CH" w:eastAsia="de-AT"/>
              </w:rPr>
            </w:pPr>
            <w:r w:rsidRPr="00F265F1">
              <w:rPr>
                <w:rFonts w:ascii="Calibri" w:hAnsi="Calibri" w:cs="Calibri"/>
                <w:lang w:val="de-CH" w:eastAsia="de-AT"/>
              </w:rPr>
              <w:t>EET</w:t>
            </w:r>
          </w:p>
        </w:tc>
        <w:tc>
          <w:tcPr>
            <w:tcW w:w="1134" w:type="dxa"/>
            <w:shd w:val="clear" w:color="auto" w:fill="DAEEF3"/>
          </w:tcPr>
          <w:p w14:paraId="54149F2F" w14:textId="77777777" w:rsidR="00550031" w:rsidRPr="00F265F1" w:rsidRDefault="00550031" w:rsidP="00B73746">
            <w:pPr>
              <w:rPr>
                <w:rFonts w:ascii="Calibri" w:hAnsi="Calibri" w:cs="Calibri"/>
                <w:lang w:val="de-CH"/>
              </w:rPr>
            </w:pPr>
            <w:r w:rsidRPr="00F265F1">
              <w:rPr>
                <w:rFonts w:ascii="Calibri" w:hAnsi="Calibri" w:cs="Calibri"/>
                <w:lang w:val="de-CH" w:eastAsia="de-AT"/>
              </w:rPr>
              <w:t>MJ</w:t>
            </w:r>
          </w:p>
        </w:tc>
        <w:tc>
          <w:tcPr>
            <w:tcW w:w="709" w:type="dxa"/>
            <w:shd w:val="clear" w:color="auto" w:fill="DAEEF3"/>
          </w:tcPr>
          <w:p w14:paraId="362BA4B1"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4359F33E" w14:textId="77777777" w:rsidR="00550031" w:rsidRPr="00F265F1" w:rsidRDefault="00550031" w:rsidP="00B73746">
            <w:pPr>
              <w:tabs>
                <w:tab w:val="center" w:pos="4536"/>
                <w:tab w:val="right" w:pos="9072"/>
              </w:tabs>
              <w:rPr>
                <w:rFonts w:ascii="Calibri" w:hAnsi="Calibri" w:cs="Calibri"/>
                <w:lang w:val="de-CH"/>
              </w:rPr>
            </w:pPr>
          </w:p>
        </w:tc>
        <w:tc>
          <w:tcPr>
            <w:tcW w:w="709" w:type="dxa"/>
            <w:shd w:val="clear" w:color="auto" w:fill="DAEEF3"/>
          </w:tcPr>
          <w:p w14:paraId="6CD55C4D" w14:textId="77777777" w:rsidR="00550031" w:rsidRPr="00F265F1" w:rsidRDefault="00550031" w:rsidP="00B73746">
            <w:pPr>
              <w:tabs>
                <w:tab w:val="center" w:pos="4536"/>
                <w:tab w:val="right" w:pos="9072"/>
              </w:tabs>
              <w:rPr>
                <w:rFonts w:ascii="Calibri" w:hAnsi="Calibri" w:cs="Calibri"/>
                <w:lang w:val="de-CH"/>
              </w:rPr>
            </w:pPr>
          </w:p>
        </w:tc>
        <w:tc>
          <w:tcPr>
            <w:tcW w:w="708" w:type="dxa"/>
            <w:shd w:val="clear" w:color="auto" w:fill="DAEEF3"/>
          </w:tcPr>
          <w:p w14:paraId="5042DA73"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2FC35DF2"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4F7E387"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4E0B158"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1B006E30"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A8FEC85"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7E719649"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669F64FB"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0BF1D1C5" w14:textId="77777777" w:rsidR="00550031" w:rsidRPr="00F265F1" w:rsidRDefault="00550031" w:rsidP="00B73746">
            <w:pPr>
              <w:tabs>
                <w:tab w:val="center" w:pos="4536"/>
                <w:tab w:val="right" w:pos="9072"/>
              </w:tabs>
              <w:rPr>
                <w:rFonts w:ascii="Calibri" w:hAnsi="Calibri" w:cs="Calibri"/>
                <w:lang w:val="de-CH"/>
              </w:rPr>
            </w:pPr>
          </w:p>
        </w:tc>
        <w:tc>
          <w:tcPr>
            <w:tcW w:w="567" w:type="dxa"/>
            <w:shd w:val="clear" w:color="auto" w:fill="DAEEF3"/>
          </w:tcPr>
          <w:p w14:paraId="57092B36" w14:textId="77777777" w:rsidR="00550031" w:rsidRPr="00F265F1" w:rsidRDefault="00550031" w:rsidP="00B73746">
            <w:pPr>
              <w:tabs>
                <w:tab w:val="center" w:pos="4536"/>
                <w:tab w:val="right" w:pos="9072"/>
              </w:tabs>
              <w:rPr>
                <w:rFonts w:ascii="Calibri" w:hAnsi="Calibri" w:cs="Calibri"/>
                <w:lang w:val="de-CH"/>
              </w:rPr>
            </w:pPr>
          </w:p>
        </w:tc>
      </w:tr>
      <w:tr w:rsidR="00550031" w14:paraId="52CE49BB" w14:textId="77777777" w:rsidTr="00521E1D">
        <w:tblPrEx>
          <w:tblCellMar>
            <w:top w:w="0" w:type="dxa"/>
            <w:bottom w:w="0" w:type="dxa"/>
          </w:tblCellMar>
        </w:tblPrEx>
        <w:trPr>
          <w:trHeight w:val="567"/>
        </w:trPr>
        <w:tc>
          <w:tcPr>
            <w:tcW w:w="1985" w:type="dxa"/>
            <w:gridSpan w:val="2"/>
            <w:shd w:val="clear" w:color="auto" w:fill="DAEEF3"/>
            <w:vAlign w:val="center"/>
          </w:tcPr>
          <w:p w14:paraId="3F4914F7" w14:textId="77777777" w:rsidR="00550031" w:rsidRPr="00F265F1" w:rsidRDefault="00550031" w:rsidP="00B73746">
            <w:pPr>
              <w:rPr>
                <w:rFonts w:ascii="Calibri" w:hAnsi="Calibri" w:cs="Calibri"/>
                <w:sz w:val="16"/>
                <w:lang w:val="de-CH"/>
              </w:rPr>
            </w:pPr>
            <w:r w:rsidRPr="00F265F1">
              <w:rPr>
                <w:rFonts w:ascii="Calibri" w:hAnsi="Calibri" w:cs="Calibri"/>
                <w:sz w:val="16"/>
                <w:lang w:val="de-CH"/>
              </w:rPr>
              <w:t>Legende</w:t>
            </w:r>
          </w:p>
        </w:tc>
        <w:tc>
          <w:tcPr>
            <w:tcW w:w="7938" w:type="dxa"/>
            <w:gridSpan w:val="13"/>
            <w:shd w:val="clear" w:color="auto" w:fill="DAEEF3"/>
            <w:vAlign w:val="center"/>
          </w:tcPr>
          <w:p w14:paraId="71B62FCE" w14:textId="77777777" w:rsidR="00550031" w:rsidRPr="00F265F1" w:rsidRDefault="00550031" w:rsidP="00B73746">
            <w:pPr>
              <w:rPr>
                <w:rFonts w:ascii="Calibri" w:eastAsia="Times New Roman" w:hAnsi="Calibri" w:cs="Calibri"/>
                <w:lang w:val="de-CH" w:eastAsia="de-AT"/>
              </w:rPr>
            </w:pPr>
            <w:r w:rsidRPr="00F265F1">
              <w:rPr>
                <w:rFonts w:ascii="Calibri" w:hAnsi="Calibri" w:cs="Calibri"/>
                <w:lang w:val="de-CH"/>
              </w:rPr>
              <w:t xml:space="preserve">HWD = Gefährlicher Abfall zur Deponie; NHWD = Entsorgter nicht gefährlicher Abfall; RWD = Entsorgter radioaktiver Abfall; </w:t>
            </w:r>
            <w:r w:rsidRPr="00F265F1">
              <w:rPr>
                <w:rFonts w:ascii="Calibri" w:eastAsia="Times New Roman" w:hAnsi="Calibri" w:cs="Calibri"/>
                <w:lang w:val="de-CH" w:eastAsia="de-AT"/>
              </w:rPr>
              <w:t xml:space="preserve">CRU =Komponenten für die Wiederverwendung; MFR = Stoffe zum Recycling; </w:t>
            </w:r>
          </w:p>
          <w:p w14:paraId="7554D723" w14:textId="77777777" w:rsidR="00550031" w:rsidRPr="00F265F1" w:rsidRDefault="00550031" w:rsidP="00B73746">
            <w:pPr>
              <w:rPr>
                <w:rFonts w:ascii="Calibri" w:eastAsia="Times New Roman" w:hAnsi="Calibri" w:cs="Calibri"/>
                <w:lang w:val="de-CH" w:eastAsia="de-AT"/>
              </w:rPr>
            </w:pPr>
            <w:r w:rsidRPr="00F265F1">
              <w:rPr>
                <w:rFonts w:ascii="Calibri" w:eastAsia="Times New Roman" w:hAnsi="Calibri" w:cs="Calibri"/>
                <w:lang w:val="de-CH" w:eastAsia="de-AT"/>
              </w:rPr>
              <w:t xml:space="preserve">MER = Stoffe für die Energierückgewinnung; EEE = Exportierte Energie elektrisch; </w:t>
            </w:r>
            <w:r w:rsidRPr="00F265F1">
              <w:rPr>
                <w:rFonts w:ascii="Calibri" w:eastAsia="Times New Roman" w:hAnsi="Calibri" w:cs="Calibri"/>
                <w:lang w:val="de-CH" w:eastAsia="de-AT"/>
              </w:rPr>
              <w:br/>
              <w:t>EET = Exportierte Energie thermisch</w:t>
            </w:r>
          </w:p>
        </w:tc>
      </w:tr>
    </w:tbl>
    <w:p w14:paraId="4EEF7A0D" w14:textId="77777777" w:rsidR="00550031" w:rsidRPr="00F265F1" w:rsidRDefault="00550031" w:rsidP="00550031">
      <w:pPr>
        <w:rPr>
          <w:rFonts w:ascii="Calibri" w:hAnsi="Calibri" w:cs="Calibri"/>
          <w:lang w:val="de-CH"/>
        </w:rPr>
      </w:pPr>
    </w:p>
    <w:p w14:paraId="542A2CDF" w14:textId="5289AB54" w:rsidR="00550031" w:rsidRPr="00F265F1" w:rsidRDefault="00550031" w:rsidP="00550031">
      <w:pPr>
        <w:pStyle w:val="Beschriftung"/>
        <w:rPr>
          <w:rFonts w:ascii="Calibri" w:hAnsi="Calibri" w:cs="Calibri"/>
          <w:lang w:val="de-CH"/>
        </w:rPr>
      </w:pPr>
      <w:bookmarkStart w:id="250" w:name="_Toc55468905"/>
      <w:bookmarkStart w:id="251" w:name="_Toc150263157"/>
      <w:r w:rsidRPr="00F265F1">
        <w:rPr>
          <w:rFonts w:ascii="Calibri" w:hAnsi="Calibri" w:cs="Calibri"/>
        </w:rPr>
        <w:t xml:space="preserve">Tabelle </w:t>
      </w:r>
      <w:r w:rsidR="00E44B9D" w:rsidRPr="00F265F1">
        <w:rPr>
          <w:rFonts w:ascii="Calibri" w:hAnsi="Calibri" w:cs="Calibri"/>
        </w:rPr>
        <w:fldChar w:fldCharType="begin"/>
      </w:r>
      <w:r w:rsidR="00E44B9D" w:rsidRPr="00F265F1">
        <w:rPr>
          <w:rFonts w:ascii="Calibri" w:hAnsi="Calibri" w:cs="Calibri"/>
        </w:rPr>
        <w:instrText xml:space="preserve"> SEQ Tabelle \* ARABIC </w:instrText>
      </w:r>
      <w:r w:rsidR="00E44B9D" w:rsidRPr="00F265F1">
        <w:rPr>
          <w:rFonts w:ascii="Calibri" w:hAnsi="Calibri" w:cs="Calibri"/>
        </w:rPr>
        <w:fldChar w:fldCharType="separate"/>
      </w:r>
      <w:r w:rsidR="00340871">
        <w:rPr>
          <w:rFonts w:ascii="Calibri" w:hAnsi="Calibri" w:cs="Calibri"/>
          <w:noProof/>
        </w:rPr>
        <w:t>30</w:t>
      </w:r>
      <w:r w:rsidR="00E44B9D" w:rsidRPr="00F265F1">
        <w:rPr>
          <w:rFonts w:ascii="Calibri" w:hAnsi="Calibri" w:cs="Calibri"/>
          <w:noProof/>
        </w:rPr>
        <w:fldChar w:fldCharType="end"/>
      </w:r>
      <w:r w:rsidRPr="00F265F1">
        <w:rPr>
          <w:rFonts w:ascii="Calibri" w:hAnsi="Calibri" w:cs="Calibri"/>
          <w:shd w:val="clear" w:color="auto" w:fill="DAEEF3"/>
          <w:lang w:val="de-CH"/>
        </w:rPr>
        <w:t>: Informationen zur Beschreibung des biogenen Kohlenstoffgehalts am Werkstor</w:t>
      </w:r>
      <w:bookmarkEnd w:id="250"/>
      <w:bookmarkEnd w:id="251"/>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550031" w14:paraId="49802B24" w14:textId="77777777" w:rsidTr="00521E1D">
        <w:tc>
          <w:tcPr>
            <w:tcW w:w="4161" w:type="dxa"/>
            <w:shd w:val="clear" w:color="auto" w:fill="DAEEF3"/>
          </w:tcPr>
          <w:p w14:paraId="71085348"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Biogener Kohlenstoffgehalt</w:t>
            </w:r>
          </w:p>
        </w:tc>
        <w:tc>
          <w:tcPr>
            <w:tcW w:w="1134" w:type="dxa"/>
            <w:shd w:val="clear" w:color="auto" w:fill="DAEEF3"/>
          </w:tcPr>
          <w:p w14:paraId="676FDD0D" w14:textId="77777777" w:rsidR="00550031" w:rsidRPr="00F265F1" w:rsidRDefault="00550031" w:rsidP="00B73746">
            <w:pPr>
              <w:rPr>
                <w:rFonts w:ascii="Calibri" w:hAnsi="Calibri" w:cs="Calibri"/>
                <w:b/>
                <w:color w:val="0F243E"/>
                <w:lang w:val="de-CH"/>
              </w:rPr>
            </w:pPr>
            <w:r w:rsidRPr="00F265F1">
              <w:rPr>
                <w:rFonts w:ascii="Calibri" w:hAnsi="Calibri" w:cs="Calibri"/>
                <w:b/>
                <w:color w:val="0F243E"/>
                <w:lang w:val="de-CH"/>
              </w:rPr>
              <w:t>Einheit</w:t>
            </w:r>
          </w:p>
        </w:tc>
      </w:tr>
      <w:tr w:rsidR="00550031" w14:paraId="121061D0" w14:textId="77777777" w:rsidTr="00521E1D">
        <w:tc>
          <w:tcPr>
            <w:tcW w:w="4161" w:type="dxa"/>
            <w:shd w:val="clear" w:color="auto" w:fill="DAEEF3"/>
          </w:tcPr>
          <w:p w14:paraId="5503E1BD" w14:textId="77777777" w:rsidR="00550031" w:rsidRPr="00F265F1" w:rsidRDefault="00550031" w:rsidP="00B73746">
            <w:pPr>
              <w:rPr>
                <w:rFonts w:ascii="Calibri" w:hAnsi="Calibri" w:cs="Calibri"/>
                <w:lang w:val="de-CH" w:eastAsia="de-AT"/>
              </w:rPr>
            </w:pPr>
            <w:r w:rsidRPr="00F265F1">
              <w:rPr>
                <w:rFonts w:ascii="Calibri" w:hAnsi="Calibri" w:cs="Calibri"/>
                <w:lang w:val="de-CH" w:eastAsia="de-AT"/>
              </w:rPr>
              <w:t>Biogener Kohlenstoff im Produkt</w:t>
            </w:r>
          </w:p>
        </w:tc>
        <w:tc>
          <w:tcPr>
            <w:tcW w:w="1134" w:type="dxa"/>
            <w:shd w:val="clear" w:color="auto" w:fill="DAEEF3"/>
          </w:tcPr>
          <w:p w14:paraId="10F7EB73" w14:textId="77777777" w:rsidR="00550031" w:rsidRPr="00F265F1" w:rsidRDefault="00550031" w:rsidP="00B73746">
            <w:pPr>
              <w:rPr>
                <w:rFonts w:ascii="Calibri" w:hAnsi="Calibri" w:cs="Calibri"/>
                <w:lang w:val="de-CH"/>
              </w:rPr>
            </w:pPr>
            <w:r w:rsidRPr="00F265F1">
              <w:rPr>
                <w:rFonts w:ascii="Calibri" w:hAnsi="Calibri" w:cs="Calibri"/>
                <w:lang w:val="de-CH"/>
              </w:rPr>
              <w:t>kg C</w:t>
            </w:r>
          </w:p>
        </w:tc>
      </w:tr>
      <w:tr w:rsidR="00550031" w14:paraId="56024FCA" w14:textId="77777777" w:rsidTr="00521E1D">
        <w:tc>
          <w:tcPr>
            <w:tcW w:w="4161" w:type="dxa"/>
            <w:shd w:val="clear" w:color="auto" w:fill="DAEEF3"/>
          </w:tcPr>
          <w:p w14:paraId="19852389" w14:textId="77777777" w:rsidR="00550031" w:rsidRPr="00F265F1" w:rsidRDefault="00550031" w:rsidP="00B73746">
            <w:pPr>
              <w:rPr>
                <w:rFonts w:ascii="Calibri" w:hAnsi="Calibri" w:cs="Calibri"/>
                <w:lang w:val="de-CH" w:eastAsia="de-AT"/>
              </w:rPr>
            </w:pPr>
            <w:r w:rsidRPr="00F265F1">
              <w:rPr>
                <w:rFonts w:ascii="Calibri" w:hAnsi="Calibri" w:cs="Calibri"/>
                <w:lang w:val="de-CH" w:eastAsia="de-AT"/>
              </w:rPr>
              <w:t>Biogener Kohlenstoff in der zugehörigen Verpackung</w:t>
            </w:r>
          </w:p>
        </w:tc>
        <w:tc>
          <w:tcPr>
            <w:tcW w:w="1134" w:type="dxa"/>
            <w:shd w:val="clear" w:color="auto" w:fill="DAEEF3"/>
          </w:tcPr>
          <w:p w14:paraId="23B0F060" w14:textId="77777777" w:rsidR="00550031" w:rsidRPr="00F265F1" w:rsidRDefault="00550031" w:rsidP="00B73746">
            <w:pPr>
              <w:rPr>
                <w:rFonts w:ascii="Calibri" w:hAnsi="Calibri" w:cs="Calibri"/>
                <w:lang w:val="de-CH"/>
              </w:rPr>
            </w:pPr>
            <w:r w:rsidRPr="00F265F1">
              <w:rPr>
                <w:rFonts w:ascii="Calibri" w:hAnsi="Calibri" w:cs="Calibri"/>
                <w:lang w:val="de-CH"/>
              </w:rPr>
              <w:t>kg C</w:t>
            </w:r>
          </w:p>
        </w:tc>
      </w:tr>
      <w:tr w:rsidR="00550031" w14:paraId="115C59C4" w14:textId="77777777" w:rsidTr="00521E1D">
        <w:tblPrEx>
          <w:tblCellMar>
            <w:top w:w="0" w:type="dxa"/>
            <w:bottom w:w="0" w:type="dxa"/>
          </w:tblCellMar>
        </w:tblPrEx>
        <w:trPr>
          <w:trHeight w:val="567"/>
        </w:trPr>
        <w:tc>
          <w:tcPr>
            <w:tcW w:w="5316" w:type="dxa"/>
            <w:gridSpan w:val="2"/>
            <w:shd w:val="clear" w:color="auto" w:fill="DAEEF3"/>
            <w:vAlign w:val="center"/>
          </w:tcPr>
          <w:p w14:paraId="31BBEC13" w14:textId="77777777" w:rsidR="00550031" w:rsidRPr="00F265F1" w:rsidRDefault="00550031" w:rsidP="00B73746">
            <w:pPr>
              <w:rPr>
                <w:rFonts w:ascii="Calibri" w:hAnsi="Calibri" w:cs="Calibri"/>
                <w:sz w:val="16"/>
                <w:lang w:val="de-CH"/>
              </w:rPr>
            </w:pPr>
            <w:r w:rsidRPr="00F265F1">
              <w:rPr>
                <w:rFonts w:ascii="Calibri" w:hAnsi="Calibri" w:cs="Calibri"/>
                <w:sz w:val="16"/>
                <w:lang w:val="de-CH"/>
              </w:rPr>
              <w:t>Anmerkung: 1 kg biogener Kohlenstoff entspricht 44/12 kg CO</w:t>
            </w:r>
            <w:r w:rsidRPr="00F265F1">
              <w:rPr>
                <w:rFonts w:ascii="Calibri" w:hAnsi="Calibri" w:cs="Calibri"/>
                <w:sz w:val="16"/>
                <w:vertAlign w:val="subscript"/>
                <w:lang w:val="de-CH"/>
              </w:rPr>
              <w:t>2</w:t>
            </w:r>
          </w:p>
        </w:tc>
      </w:tr>
    </w:tbl>
    <w:p w14:paraId="1EEC64E9" w14:textId="77777777" w:rsidR="00550031" w:rsidRPr="00F265F1" w:rsidRDefault="00550031" w:rsidP="00550031">
      <w:pPr>
        <w:rPr>
          <w:rFonts w:ascii="Calibri" w:hAnsi="Calibri" w:cs="Calibri"/>
        </w:rPr>
      </w:pPr>
    </w:p>
    <w:p w14:paraId="6DE7F4AA" w14:textId="77777777" w:rsidR="00550031" w:rsidRPr="00F265F1" w:rsidRDefault="00550031" w:rsidP="00521E1D">
      <w:pPr>
        <w:shd w:val="clear" w:color="auto" w:fill="DAEEF3"/>
        <w:rPr>
          <w:rFonts w:ascii="Calibri" w:hAnsi="Calibri" w:cs="Calibri"/>
        </w:rPr>
      </w:pPr>
      <w:r w:rsidRPr="00F265F1">
        <w:rPr>
          <w:rFonts w:ascii="Calibri" w:hAnsi="Calibri" w:cs="Calibri"/>
        </w:rPr>
        <w:t>Wenn die Masse der Stoffe, die biogenen Kohlenstoff enthalten im Produkt weniger als 5 % der Masse des Produktes ausmacht, darf die Deklaration des biogenen Kohlenstoffgehalts weggelassen werden.</w:t>
      </w:r>
    </w:p>
    <w:p w14:paraId="76A21C89" w14:textId="77777777" w:rsidR="00550031" w:rsidRPr="00F265F1" w:rsidRDefault="00550031" w:rsidP="00521E1D">
      <w:pPr>
        <w:shd w:val="clear" w:color="auto" w:fill="DAEEF3"/>
        <w:rPr>
          <w:rFonts w:ascii="Calibri" w:hAnsi="Calibri" w:cs="Calibri"/>
        </w:rPr>
      </w:pPr>
    </w:p>
    <w:p w14:paraId="442D9A7F" w14:textId="77777777" w:rsidR="00550031" w:rsidRPr="00F265F1" w:rsidRDefault="00550031" w:rsidP="00521E1D">
      <w:pPr>
        <w:shd w:val="clear" w:color="auto" w:fill="DAEEF3"/>
        <w:rPr>
          <w:rFonts w:ascii="Calibri" w:hAnsi="Calibri" w:cs="Calibri"/>
        </w:rPr>
      </w:pPr>
      <w:r w:rsidRPr="00F265F1">
        <w:rPr>
          <w:rFonts w:ascii="Calibri" w:hAnsi="Calibri" w:cs="Calibri"/>
        </w:rPr>
        <w:t>Wenn die Masse der Stoffe, die biogenen Kohlenstoff enthalten in der Verpackung weniger als 5 % der Gesamtmasse der Verpackung ausmacht, darf die Deklaration des biogenen Kohlenstoffgehaltes der Verpackung weggelassen werden.</w:t>
      </w:r>
    </w:p>
    <w:bookmarkEnd w:id="234"/>
    <w:p w14:paraId="248CD52D" w14:textId="77777777" w:rsidR="00550031" w:rsidRPr="00F265F1" w:rsidRDefault="00550031" w:rsidP="00550031">
      <w:pPr>
        <w:rPr>
          <w:rFonts w:ascii="Calibri" w:hAnsi="Calibri" w:cs="Calibri"/>
          <w:lang w:val="de-CH"/>
        </w:rPr>
      </w:pPr>
    </w:p>
    <w:p w14:paraId="49DAED6C" w14:textId="77777777" w:rsidR="00550031" w:rsidRDefault="00550031" w:rsidP="00550031">
      <w:pPr>
        <w:rPr>
          <w:lang w:val="de-CH"/>
        </w:rPr>
      </w:pPr>
    </w:p>
    <w:p w14:paraId="6ED32C69" w14:textId="77777777" w:rsidR="00550031" w:rsidRDefault="00550031" w:rsidP="00550031">
      <w:pPr>
        <w:rPr>
          <w:lang w:val="de-CH"/>
        </w:rPr>
      </w:pPr>
    </w:p>
    <w:p w14:paraId="365BB2BA" w14:textId="77777777" w:rsidR="00550031" w:rsidRDefault="00550031" w:rsidP="00550031">
      <w:pPr>
        <w:rPr>
          <w:lang w:val="de-CH"/>
        </w:rPr>
      </w:pPr>
    </w:p>
    <w:p w14:paraId="76E469B3" w14:textId="77777777" w:rsidR="00550031" w:rsidRDefault="00550031" w:rsidP="00550031">
      <w:pPr>
        <w:rPr>
          <w:lang w:val="de-CH"/>
        </w:rPr>
      </w:pPr>
    </w:p>
    <w:p w14:paraId="33B7F9F4" w14:textId="77777777" w:rsidR="009E707A" w:rsidRPr="00521E1D" w:rsidRDefault="009E707A" w:rsidP="009E707A">
      <w:pPr>
        <w:pStyle w:val="berschrift1"/>
        <w:ind w:left="426"/>
        <w:rPr>
          <w:rFonts w:cs="Calibri"/>
        </w:rPr>
      </w:pPr>
      <w:bookmarkStart w:id="252" w:name="_Toc81484545"/>
      <w:bookmarkEnd w:id="235"/>
      <w:r w:rsidRPr="00521E1D">
        <w:rPr>
          <w:rFonts w:cs="Calibri"/>
        </w:rPr>
        <w:lastRenderedPageBreak/>
        <w:t>LCA: Interpretation</w:t>
      </w:r>
      <w:bookmarkEnd w:id="236"/>
      <w:bookmarkEnd w:id="252"/>
    </w:p>
    <w:p w14:paraId="33FCDE48" w14:textId="77777777" w:rsidR="009E707A" w:rsidRPr="00521E1D" w:rsidRDefault="009E707A" w:rsidP="009E707A">
      <w:pPr>
        <w:rPr>
          <w:rFonts w:ascii="Calibri" w:hAnsi="Calibri" w:cs="Calibri"/>
          <w:lang w:val="de-CH"/>
        </w:rPr>
      </w:pPr>
    </w:p>
    <w:p w14:paraId="06E8456E" w14:textId="3DB8701D" w:rsidR="009E707A" w:rsidRDefault="009E707A" w:rsidP="00521E1D">
      <w:pPr>
        <w:shd w:val="clear" w:color="auto" w:fill="DAEEF3"/>
        <w:rPr>
          <w:rFonts w:ascii="Calibri" w:hAnsi="Calibri" w:cs="Calibri"/>
          <w:lang w:val="de-CH"/>
        </w:rPr>
      </w:pPr>
      <w:r w:rsidRPr="00521E1D">
        <w:rPr>
          <w:rFonts w:ascii="Calibri" w:hAnsi="Calibri" w:cs="Calibri"/>
          <w:lang w:val="de-CH"/>
        </w:rPr>
        <w:t xml:space="preserve">Für das Verständnis der Ökobilanz müssen sowohl die aggregierten Indikatoren der Sachbilanz wie auch der Wirkungsabschätzung (LCIA) in einer </w:t>
      </w:r>
      <w:r>
        <w:rPr>
          <w:rFonts w:ascii="Calibri" w:hAnsi="Calibri" w:cs="Calibri"/>
          <w:lang w:val="de-CH"/>
        </w:rPr>
        <w:t>Dominanzanalyse interpretiert werden.</w:t>
      </w:r>
    </w:p>
    <w:p w14:paraId="17BC3533" w14:textId="77777777" w:rsidR="009E707A" w:rsidRDefault="009E707A" w:rsidP="00521E1D">
      <w:pPr>
        <w:shd w:val="clear" w:color="auto" w:fill="DAEEF3"/>
        <w:rPr>
          <w:rFonts w:ascii="Calibri" w:hAnsi="Calibri" w:cs="Calibri"/>
          <w:lang w:val="de-CH"/>
        </w:rPr>
      </w:pPr>
      <w:r>
        <w:rPr>
          <w:rFonts w:ascii="Calibri" w:hAnsi="Calibri" w:cs="Calibri"/>
          <w:lang w:val="de-CH"/>
        </w:rPr>
        <w:t>Die Interpretation muss auch eine Beschreibung der Spanne bzw. Varianz der LCIA-Resultate beinhalten, wenn die EPD für mehrere Produkte gültig ist.</w:t>
      </w:r>
    </w:p>
    <w:p w14:paraId="2A51ADC3" w14:textId="77777777" w:rsidR="009E707A" w:rsidRDefault="009E707A" w:rsidP="00521E1D">
      <w:pPr>
        <w:shd w:val="clear" w:color="auto" w:fill="DAEEF3"/>
        <w:rPr>
          <w:rFonts w:ascii="Calibri" w:hAnsi="Calibri" w:cs="Calibri"/>
          <w:lang w:val="de-CH"/>
        </w:rPr>
      </w:pPr>
    </w:p>
    <w:p w14:paraId="430D29EA" w14:textId="77777777" w:rsidR="0057643A" w:rsidRPr="00F265F1" w:rsidRDefault="0057643A" w:rsidP="0057643A">
      <w:pPr>
        <w:shd w:val="clear" w:color="auto" w:fill="DAEEF3"/>
        <w:rPr>
          <w:rFonts w:ascii="Calibri" w:hAnsi="Calibri" w:cs="Calibri"/>
          <w:lang w:val="de-CH"/>
        </w:rPr>
      </w:pPr>
      <w:r w:rsidRPr="00F265F1">
        <w:rPr>
          <w:rFonts w:ascii="Calibri" w:hAnsi="Calibri" w:cs="Calibri"/>
          <w:lang w:val="de-CH"/>
        </w:rPr>
        <w:t>Es wird empfohlen, die Interpretation der Ergebnisse im Projektbericht mit Graphiken zu illustrieren (z.B. die Dominanzanalyse bezüglich der Verteilung der Umwelteinflüsse über die Module, etc.). In der EPD sollen Graphiken nur auf ausdrücklichen Wunsch der Deklarationsinhaber eingefügt werden (hoher Aufwand im Zuge von Übersetzungsleistungen in andere Sprachen ist damit verbunden).</w:t>
      </w:r>
    </w:p>
    <w:p w14:paraId="6B0DD444" w14:textId="77777777" w:rsidR="0057643A" w:rsidRPr="00F265F1" w:rsidRDefault="0057643A" w:rsidP="0057643A">
      <w:pPr>
        <w:shd w:val="clear" w:color="auto" w:fill="DAEEF3"/>
        <w:rPr>
          <w:rFonts w:ascii="Calibri" w:hAnsi="Calibri" w:cs="Calibri"/>
          <w:lang w:val="de-CH"/>
        </w:rPr>
      </w:pPr>
    </w:p>
    <w:p w14:paraId="0C9521E1" w14:textId="77777777" w:rsidR="0057643A" w:rsidRPr="00F265F1" w:rsidRDefault="0057643A" w:rsidP="0057643A">
      <w:pPr>
        <w:shd w:val="clear" w:color="auto" w:fill="DAEEF3"/>
        <w:rPr>
          <w:rFonts w:ascii="Calibri" w:hAnsi="Calibri" w:cs="Calibri"/>
          <w:lang w:val="de-CH"/>
        </w:rPr>
      </w:pPr>
      <w:bookmarkStart w:id="253" w:name="_Hlk55468805"/>
      <w:r w:rsidRPr="00F265F1">
        <w:rPr>
          <w:rFonts w:ascii="Calibri" w:hAnsi="Calibri" w:cs="Calibri"/>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53"/>
    <w:p w14:paraId="50415AE0" w14:textId="77777777" w:rsidR="0057643A" w:rsidRPr="00F265F1" w:rsidRDefault="0057643A" w:rsidP="0057643A">
      <w:pPr>
        <w:shd w:val="clear" w:color="auto" w:fill="DAEEF3"/>
        <w:rPr>
          <w:rFonts w:ascii="Calibri" w:hAnsi="Calibri" w:cs="Calibri"/>
          <w:lang w:val="de-CH"/>
        </w:rPr>
      </w:pPr>
    </w:p>
    <w:p w14:paraId="76482EAB" w14:textId="77777777" w:rsidR="0057643A" w:rsidRPr="00F265F1" w:rsidRDefault="0057643A" w:rsidP="0057643A">
      <w:pPr>
        <w:shd w:val="clear" w:color="auto" w:fill="DAEEF3"/>
        <w:rPr>
          <w:rFonts w:ascii="Calibri" w:hAnsi="Calibri" w:cs="Calibri"/>
          <w:lang w:val="de-CH"/>
        </w:rPr>
      </w:pPr>
      <w:r w:rsidRPr="00F265F1">
        <w:rPr>
          <w:rFonts w:ascii="Calibri" w:hAnsi="Calibri" w:cs="Calibri"/>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es wird empfohlen, Graphiken nur im Projektbericht einzufügen, siehe oben. </w:t>
      </w:r>
    </w:p>
    <w:p w14:paraId="624F2530" w14:textId="77777777" w:rsidR="009E707A" w:rsidRDefault="009E707A" w:rsidP="00521E1D">
      <w:pPr>
        <w:shd w:val="clear" w:color="auto" w:fill="DAEEF3"/>
        <w:rPr>
          <w:rFonts w:ascii="Calibri" w:hAnsi="Calibri" w:cs="Calibri"/>
          <w:lang w:val="de-CH"/>
        </w:rPr>
      </w:pPr>
    </w:p>
    <w:p w14:paraId="11527C0E" w14:textId="2F819F9D" w:rsidR="007A34B1" w:rsidRDefault="007A34B1" w:rsidP="00521E1D">
      <w:pPr>
        <w:shd w:val="clear" w:color="auto" w:fill="DAEEF3"/>
        <w:rPr>
          <w:rFonts w:ascii="Calibri" w:hAnsi="Calibri" w:cs="Calibri"/>
          <w:b/>
          <w:color w:val="000000"/>
          <w:sz w:val="20"/>
          <w:szCs w:val="20"/>
        </w:rPr>
      </w:pPr>
      <w:r>
        <w:rPr>
          <w:rFonts w:ascii="Calibri" w:hAnsi="Calibri" w:cs="Calibri"/>
          <w:b/>
          <w:color w:val="000000"/>
          <w:sz w:val="20"/>
          <w:szCs w:val="20"/>
        </w:rPr>
        <w:t xml:space="preserve">Bei </w:t>
      </w:r>
      <w:r w:rsidR="00DA64E8">
        <w:rPr>
          <w:rFonts w:ascii="Calibri" w:hAnsi="Calibri" w:cs="Calibri"/>
          <w:b/>
          <w:color w:val="000000"/>
          <w:sz w:val="20"/>
          <w:szCs w:val="20"/>
        </w:rPr>
        <w:t xml:space="preserve">Neuausstellung </w:t>
      </w:r>
      <w:r>
        <w:rPr>
          <w:rFonts w:ascii="Calibri" w:hAnsi="Calibri" w:cs="Calibri"/>
          <w:b/>
          <w:color w:val="000000"/>
          <w:sz w:val="20"/>
          <w:szCs w:val="20"/>
        </w:rPr>
        <w:t>einer EPD:</w:t>
      </w:r>
    </w:p>
    <w:p w14:paraId="246DE1DB" w14:textId="1AD5235A" w:rsidR="007A34B1" w:rsidRDefault="007A34B1" w:rsidP="00521E1D">
      <w:pPr>
        <w:shd w:val="clear" w:color="auto" w:fill="DAEEF3"/>
        <w:rPr>
          <w:rFonts w:ascii="Calibri" w:hAnsi="Calibri" w:cs="Calibri"/>
          <w:b/>
          <w:color w:val="000000"/>
          <w:sz w:val="20"/>
          <w:szCs w:val="20"/>
        </w:rPr>
      </w:pPr>
      <w:r>
        <w:rPr>
          <w:rFonts w:ascii="Calibri" w:hAnsi="Calibri" w:cs="Calibri"/>
          <w:b/>
          <w:color w:val="000000"/>
          <w:sz w:val="20"/>
          <w:szCs w:val="20"/>
        </w:rPr>
        <w:t xml:space="preserve">Verpflichtend sind im </w:t>
      </w:r>
      <w:r w:rsidR="00DA64E8">
        <w:rPr>
          <w:rFonts w:ascii="Calibri" w:hAnsi="Calibri" w:cs="Calibri"/>
          <w:b/>
          <w:color w:val="000000"/>
          <w:sz w:val="20"/>
          <w:szCs w:val="20"/>
        </w:rPr>
        <w:t>Projektbericht</w:t>
      </w:r>
      <w:r>
        <w:rPr>
          <w:rFonts w:ascii="Calibri" w:hAnsi="Calibri" w:cs="Calibri"/>
          <w:b/>
          <w:color w:val="000000"/>
          <w:sz w:val="20"/>
          <w:szCs w:val="20"/>
        </w:rPr>
        <w:t xml:space="preserve"> in der Interpretation in eigenem Block anzuführen: </w:t>
      </w:r>
    </w:p>
    <w:p w14:paraId="267E4DF3" w14:textId="7DB9FAF3" w:rsidR="007A34B1" w:rsidRDefault="007A34B1" w:rsidP="00521E1D">
      <w:pPr>
        <w:shd w:val="clear" w:color="auto" w:fill="DAEEF3"/>
        <w:rPr>
          <w:rFonts w:ascii="Calibri" w:hAnsi="Calibri" w:cs="Calibri"/>
          <w:b/>
          <w:lang w:val="de-CH"/>
        </w:rPr>
      </w:pPr>
      <w:r>
        <w:rPr>
          <w:rFonts w:ascii="Calibri" w:hAnsi="Calibri"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sidR="000A6DE1">
        <w:rPr>
          <w:rFonts w:ascii="Calibri" w:hAnsi="Calibri" w:cs="Calibri"/>
          <w:b/>
          <w:color w:val="000000"/>
          <w:sz w:val="20"/>
          <w:szCs w:val="20"/>
        </w:rPr>
        <w:t>-</w:t>
      </w:r>
      <w:r>
        <w:rPr>
          <w:rFonts w:ascii="Calibri" w:hAnsi="Calibri" w:cs="Calibri"/>
          <w:b/>
          <w:color w:val="000000"/>
          <w:sz w:val="20"/>
          <w:szCs w:val="20"/>
        </w:rPr>
        <w:t>Dokument stehen.</w:t>
      </w:r>
    </w:p>
    <w:p w14:paraId="56813061" w14:textId="77777777" w:rsidR="009E707A" w:rsidRPr="00521E1D" w:rsidRDefault="009E707A" w:rsidP="009E707A">
      <w:pPr>
        <w:rPr>
          <w:rFonts w:ascii="Calibri" w:hAnsi="Calibri" w:cs="Calibri"/>
          <w:lang w:val="de-CH"/>
        </w:rPr>
      </w:pPr>
    </w:p>
    <w:p w14:paraId="3529CF8F" w14:textId="77777777" w:rsidR="009E707A" w:rsidRPr="00521E1D" w:rsidRDefault="009E707A" w:rsidP="009E707A">
      <w:pPr>
        <w:rPr>
          <w:rFonts w:ascii="Calibri" w:hAnsi="Calibri" w:cs="Calibri"/>
          <w:b/>
          <w:bCs/>
          <w:color w:val="17365D"/>
          <w:sz w:val="24"/>
          <w:szCs w:val="28"/>
          <w:lang w:val="de-CH"/>
        </w:rPr>
      </w:pPr>
      <w:r w:rsidRPr="00521E1D">
        <w:rPr>
          <w:rFonts w:ascii="Calibri" w:hAnsi="Calibri" w:cs="Calibri"/>
          <w:lang w:val="de-CH"/>
        </w:rPr>
        <w:br w:type="page"/>
      </w:r>
    </w:p>
    <w:p w14:paraId="200C5E05" w14:textId="77777777" w:rsidR="009E707A" w:rsidRPr="00521E1D" w:rsidRDefault="009E707A" w:rsidP="009E707A">
      <w:pPr>
        <w:pStyle w:val="berschrift1"/>
        <w:ind w:left="426"/>
        <w:rPr>
          <w:rFonts w:cs="Calibri"/>
        </w:rPr>
      </w:pPr>
      <w:bookmarkStart w:id="254" w:name="_Toc490051961"/>
      <w:bookmarkStart w:id="255" w:name="_Toc81484546"/>
      <w:r w:rsidRPr="00521E1D">
        <w:rPr>
          <w:rFonts w:cs="Calibri"/>
        </w:rPr>
        <w:t>Literaturhinweise</w:t>
      </w:r>
      <w:bookmarkEnd w:id="254"/>
      <w:bookmarkEnd w:id="255"/>
      <w:r w:rsidRPr="00521E1D">
        <w:rPr>
          <w:rFonts w:cs="Calibri"/>
        </w:rPr>
        <w:t xml:space="preserve"> </w:t>
      </w:r>
    </w:p>
    <w:p w14:paraId="157F9AB8" w14:textId="77777777" w:rsidR="009E707A" w:rsidRPr="00521E1D" w:rsidRDefault="009E707A" w:rsidP="009E707A">
      <w:pPr>
        <w:rPr>
          <w:rFonts w:ascii="Calibri" w:hAnsi="Calibri" w:cs="Calibri"/>
          <w:lang w:val="de-CH"/>
        </w:rPr>
      </w:pPr>
    </w:p>
    <w:p w14:paraId="5B5F4176"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In der EPD bereits vollständig zitierte Normen und Normen zu den technischen Nachweisen bzw. technischen Eigenschaften müssen hier n</w:t>
      </w:r>
      <w:r w:rsidR="00557919" w:rsidRPr="00521E1D">
        <w:rPr>
          <w:rFonts w:ascii="Calibri" w:hAnsi="Calibri" w:cs="Calibri"/>
          <w:lang w:val="de-CH"/>
        </w:rPr>
        <w:t>icht aufgeführt werden. Darüber</w:t>
      </w:r>
      <w:r w:rsidRPr="00521E1D">
        <w:rPr>
          <w:rFonts w:ascii="Calibri" w:hAnsi="Calibri" w:cs="Calibri"/>
          <w:lang w:val="de-CH"/>
        </w:rPr>
        <w:t>hinausgehende, in der EPD referenzierte Literatur ist jedoch vollständig zu zitieren.</w:t>
      </w:r>
    </w:p>
    <w:p w14:paraId="705F23AE" w14:textId="77777777" w:rsidR="009E707A" w:rsidRPr="00521E1D" w:rsidRDefault="009E707A" w:rsidP="00521E1D">
      <w:pPr>
        <w:shd w:val="clear" w:color="auto" w:fill="DAEEF3"/>
        <w:rPr>
          <w:rFonts w:ascii="Calibri" w:hAnsi="Calibri" w:cs="Calibri"/>
          <w:lang w:val="de-CH"/>
        </w:rPr>
      </w:pPr>
    </w:p>
    <w:p w14:paraId="0CE8C5EC"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Die Literatur ist in folgender Form darzustellen:</w:t>
      </w:r>
    </w:p>
    <w:p w14:paraId="58FD9E0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Autor, V. und Autor, V. (Jahr). Artikeltitel. Untertitel. Ort: Verlag.</w:t>
      </w:r>
    </w:p>
    <w:p w14:paraId="14A3CA89" w14:textId="77777777" w:rsidR="009E707A" w:rsidRPr="00521E1D" w:rsidRDefault="009E707A" w:rsidP="00521E1D">
      <w:pPr>
        <w:shd w:val="clear" w:color="auto" w:fill="DAEEF3"/>
        <w:rPr>
          <w:rFonts w:ascii="Calibri" w:hAnsi="Calibri" w:cs="Calibri"/>
          <w:lang w:val="de-CH"/>
        </w:rPr>
      </w:pPr>
    </w:p>
    <w:p w14:paraId="6A9D9D65"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Autor, V. (Jahr). Artikeltitel. In: Nachname, V. und Nachname, V. (Hrsg.): Name der Zeitschrift. Bd. 2 </w:t>
      </w:r>
      <w:r w:rsidRPr="00521E1D">
        <w:rPr>
          <w:rFonts w:ascii="Calibri" w:hAnsi="Calibri" w:cs="Calibri"/>
          <w:i/>
          <w:lang w:val="de-CH"/>
        </w:rPr>
        <w:t>oder JahrgangsNr.,</w:t>
      </w:r>
      <w:r w:rsidRPr="00521E1D">
        <w:rPr>
          <w:rFonts w:ascii="Calibri" w:hAnsi="Calibri" w:cs="Calibri"/>
          <w:lang w:val="de-CH"/>
        </w:rPr>
        <w:t xml:space="preserve"> 207-210.</w:t>
      </w:r>
    </w:p>
    <w:p w14:paraId="3BAC0B4D" w14:textId="77777777" w:rsidR="009E707A" w:rsidRPr="00521E1D" w:rsidRDefault="009E707A" w:rsidP="00521E1D">
      <w:pPr>
        <w:shd w:val="clear" w:color="auto" w:fill="DAEEF3"/>
        <w:rPr>
          <w:rFonts w:ascii="Calibri" w:hAnsi="Calibri" w:cs="Calibri"/>
          <w:lang w:val="de-CH"/>
        </w:rPr>
      </w:pPr>
    </w:p>
    <w:p w14:paraId="523A5A1F"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Organisation (Jahr): Voller Name der Vorschrift oder Regel. Herausgabedatum. Ort: Gesetzgebendes Organ.</w:t>
      </w:r>
    </w:p>
    <w:p w14:paraId="23A0263D" w14:textId="77777777" w:rsidR="009E707A" w:rsidRPr="00521E1D" w:rsidRDefault="009E707A" w:rsidP="00521E1D">
      <w:pPr>
        <w:shd w:val="clear" w:color="auto" w:fill="DAEEF3"/>
        <w:rPr>
          <w:rFonts w:ascii="Calibri" w:hAnsi="Calibri" w:cs="Calibri"/>
          <w:lang w:val="de-CH"/>
        </w:rPr>
      </w:pPr>
    </w:p>
    <w:p w14:paraId="51E7B6DE"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Immer zu zitieren sind</w:t>
      </w:r>
      <w:r w:rsidR="00F552CD" w:rsidRPr="00521E1D">
        <w:rPr>
          <w:rFonts w:ascii="Calibri" w:hAnsi="Calibri" w:cs="Calibri"/>
          <w:lang w:val="de-CH"/>
        </w:rPr>
        <w:t xml:space="preserve"> (in der geltenden Fassung)</w:t>
      </w:r>
      <w:r w:rsidRPr="00521E1D">
        <w:rPr>
          <w:rFonts w:ascii="Calibri" w:hAnsi="Calibri" w:cs="Calibri"/>
          <w:lang w:val="de-CH"/>
        </w:rPr>
        <w:t>:</w:t>
      </w:r>
    </w:p>
    <w:p w14:paraId="13DAEDAA" w14:textId="77777777" w:rsidR="00133A3B" w:rsidRPr="00521E1D" w:rsidRDefault="00133A3B" w:rsidP="00521E1D">
      <w:pPr>
        <w:pStyle w:val="Kopfzeile"/>
        <w:shd w:val="clear" w:color="auto" w:fill="DAEEF3"/>
        <w:rPr>
          <w:rFonts w:ascii="Calibri" w:hAnsi="Calibri" w:cs="Calibri"/>
          <w:lang w:val="de-CH"/>
        </w:rPr>
      </w:pPr>
    </w:p>
    <w:p w14:paraId="00DF13B6" w14:textId="62DD3283" w:rsidR="009E707A" w:rsidRPr="00521E1D" w:rsidRDefault="00F552CD" w:rsidP="00521E1D">
      <w:pPr>
        <w:pStyle w:val="Kopfzeile"/>
        <w:shd w:val="clear" w:color="auto" w:fill="DAEEF3"/>
        <w:rPr>
          <w:rFonts w:ascii="Calibri" w:hAnsi="Calibri" w:cs="Calibri"/>
          <w:lang w:val="de-CH"/>
        </w:rPr>
      </w:pPr>
      <w:r w:rsidRPr="00521E1D">
        <w:rPr>
          <w:rFonts w:ascii="Calibri" w:hAnsi="Calibri" w:cs="Calibri"/>
          <w:lang w:val="de-CH"/>
        </w:rPr>
        <w:t xml:space="preserve">EN ISO 14025: </w:t>
      </w:r>
      <w:r w:rsidR="009E707A" w:rsidRPr="00521E1D">
        <w:rPr>
          <w:rFonts w:ascii="Calibri" w:hAnsi="Calibri" w:cs="Calibri"/>
          <w:lang w:val="de-CH"/>
        </w:rPr>
        <w:t>Umweltkennzeichnung und -deklarationen – Typ III Umweltdeklarationen – Grundsätze und Verfahren</w:t>
      </w:r>
    </w:p>
    <w:p w14:paraId="19BFA62F" w14:textId="77777777" w:rsidR="00133A3B" w:rsidRPr="00521E1D" w:rsidRDefault="00133A3B" w:rsidP="00521E1D">
      <w:pPr>
        <w:pStyle w:val="Kopfzeile"/>
        <w:shd w:val="clear" w:color="auto" w:fill="DAEEF3"/>
        <w:rPr>
          <w:rFonts w:ascii="Calibri" w:hAnsi="Calibri" w:cs="Calibri"/>
          <w:lang w:val="de-CH"/>
        </w:rPr>
      </w:pPr>
    </w:p>
    <w:p w14:paraId="74789CA4" w14:textId="5AE7BDB4" w:rsidR="009E707A" w:rsidRPr="00521E1D" w:rsidRDefault="009E707A" w:rsidP="00521E1D">
      <w:pPr>
        <w:shd w:val="clear" w:color="auto" w:fill="DAEEF3"/>
        <w:rPr>
          <w:rFonts w:ascii="Calibri" w:hAnsi="Calibri" w:cs="Calibri"/>
          <w:b/>
          <w:lang w:val="de-CH"/>
        </w:rPr>
      </w:pPr>
      <w:r w:rsidRPr="00521E1D">
        <w:rPr>
          <w:rFonts w:ascii="Calibri" w:hAnsi="Calibri" w:cs="Calibri"/>
          <w:lang w:val="de-CH"/>
        </w:rPr>
        <w:t>EN ISO 14040: Umweltmanagement – Ökobilanz – Grundsätze und Rahmenbedingungen</w:t>
      </w:r>
    </w:p>
    <w:p w14:paraId="521E28E4" w14:textId="77777777" w:rsidR="009E707A" w:rsidRPr="00521E1D" w:rsidRDefault="009E707A" w:rsidP="00521E1D">
      <w:pPr>
        <w:shd w:val="clear" w:color="auto" w:fill="DAEEF3"/>
        <w:rPr>
          <w:rFonts w:ascii="Calibri" w:hAnsi="Calibri" w:cs="Calibri"/>
          <w:b/>
          <w:lang w:val="de-CH"/>
        </w:rPr>
      </w:pPr>
    </w:p>
    <w:p w14:paraId="6A1384DF" w14:textId="076594BC"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EN ISO 14044: Umweltmanagement – Ökobilanz – Anforderungen und Anleitungen</w:t>
      </w:r>
    </w:p>
    <w:p w14:paraId="09DD5B3F" w14:textId="77777777" w:rsidR="009E707A" w:rsidRPr="00521E1D" w:rsidRDefault="009E707A" w:rsidP="00521E1D">
      <w:pPr>
        <w:shd w:val="clear" w:color="auto" w:fill="DAEEF3"/>
        <w:rPr>
          <w:rFonts w:ascii="Calibri" w:hAnsi="Calibri" w:cs="Calibri"/>
          <w:b/>
          <w:lang w:val="de-CH"/>
        </w:rPr>
      </w:pPr>
    </w:p>
    <w:p w14:paraId="0C023983" w14:textId="5F07AAD0"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EN 15804: Nachhaltigkeit von Bauwerken – Umweltdeklarationen für Produkte – Grundregeln für die Produktkategorie Bauprodukte</w:t>
      </w:r>
    </w:p>
    <w:p w14:paraId="4C64FDDA" w14:textId="77777777" w:rsidR="009E707A" w:rsidRPr="00521E1D" w:rsidRDefault="009E707A" w:rsidP="00521E1D">
      <w:pPr>
        <w:shd w:val="clear" w:color="auto" w:fill="DAEEF3"/>
        <w:rPr>
          <w:rFonts w:ascii="Calibri" w:hAnsi="Calibri" w:cs="Calibri"/>
          <w:lang w:val="de-CH"/>
        </w:rPr>
      </w:pPr>
    </w:p>
    <w:p w14:paraId="596B74ED" w14:textId="77777777" w:rsidR="009E707A" w:rsidRPr="00AD6B36" w:rsidRDefault="00550031" w:rsidP="009E707A">
      <w:pPr>
        <w:rPr>
          <w:rFonts w:ascii="Calibri" w:hAnsi="Calibri" w:cs="Calibri"/>
          <w:lang w:val="de-CH"/>
        </w:rPr>
      </w:pPr>
      <w:r w:rsidRPr="00AD6B36">
        <w:rPr>
          <w:rFonts w:ascii="Calibri" w:hAnsi="Calibri" w:cs="Calibri"/>
          <w:lang w:val="de-CH"/>
        </w:rPr>
        <w:t>Management-System Handbuch inkl. mitgeltende Unterlagen der Bau EPD GmbH</w:t>
      </w:r>
    </w:p>
    <w:p w14:paraId="0A71950C" w14:textId="77777777" w:rsidR="009E707A" w:rsidRPr="00521E1D" w:rsidRDefault="009E707A" w:rsidP="009E707A">
      <w:pPr>
        <w:pStyle w:val="Kopfzeile"/>
        <w:shd w:val="clear" w:color="auto" w:fill="CCFFFF"/>
        <w:spacing w:before="120" w:after="120" w:line="276" w:lineRule="auto"/>
        <w:jc w:val="both"/>
        <w:rPr>
          <w:rFonts w:ascii="Calibri" w:hAnsi="Calibri" w:cs="Calibri"/>
          <w:u w:val="single"/>
          <w:lang w:val="en-GB"/>
        </w:rPr>
      </w:pPr>
      <w:r w:rsidRPr="00521E1D">
        <w:rPr>
          <w:rFonts w:ascii="Calibri" w:hAnsi="Calibri" w:cs="Calibri"/>
          <w:u w:val="single"/>
          <w:lang w:val="en-GB"/>
        </w:rPr>
        <w:t>Weitere zugrundeliegende Dokumente:</w:t>
      </w:r>
    </w:p>
    <w:p w14:paraId="426FA4E2" w14:textId="77777777" w:rsidR="009E707A" w:rsidRPr="00521E1D" w:rsidRDefault="009E707A" w:rsidP="009E707A">
      <w:pPr>
        <w:pStyle w:val="Kopfzeile"/>
        <w:shd w:val="clear" w:color="auto" w:fill="CCFFFF"/>
        <w:spacing w:before="120" w:after="120" w:line="276" w:lineRule="auto"/>
        <w:ind w:left="426" w:hanging="426"/>
        <w:jc w:val="both"/>
        <w:rPr>
          <w:rFonts w:ascii="Calibri" w:hAnsi="Calibri" w:cs="Calibri"/>
          <w:lang w:val="en-GB"/>
        </w:rPr>
      </w:pPr>
      <w:r w:rsidRPr="00521E1D">
        <w:rPr>
          <w:rFonts w:ascii="Calibri" w:hAnsi="Calibri" w:cs="Calibri"/>
          <w:lang w:val="en-GB"/>
        </w:rPr>
        <w:t>VITO – Flemish Institute for Technological Research NV (2014) –Study under the authoritiy of TBE (Tiles and Bricks Europe) “Product Category Rules for Environmental Product Declarations for Construction Clay Products” Version 5 – Herausgabedatum: 21.01.2014, Belgien, www.vito.be</w:t>
      </w:r>
    </w:p>
    <w:p w14:paraId="50153C6E" w14:textId="77777777" w:rsidR="009E707A" w:rsidRPr="00521E1D" w:rsidRDefault="009E707A" w:rsidP="009E707A">
      <w:pPr>
        <w:rPr>
          <w:rFonts w:ascii="Calibri" w:hAnsi="Calibri" w:cs="Calibri"/>
          <w:lang w:val="en-US"/>
        </w:rPr>
      </w:pPr>
    </w:p>
    <w:p w14:paraId="59BC28FE" w14:textId="77777777" w:rsidR="009E707A" w:rsidRPr="00521E1D" w:rsidRDefault="009E707A" w:rsidP="009E707A">
      <w:pPr>
        <w:pStyle w:val="berschrift1"/>
        <w:ind w:left="426"/>
        <w:rPr>
          <w:rFonts w:cs="Calibri"/>
        </w:rPr>
      </w:pPr>
      <w:bookmarkStart w:id="256" w:name="_Toc490051962"/>
      <w:bookmarkStart w:id="257" w:name="_Toc81484547"/>
      <w:r w:rsidRPr="00521E1D">
        <w:rPr>
          <w:rFonts w:cs="Calibri"/>
        </w:rPr>
        <w:t>Verzeichnisse und Glossar</w:t>
      </w:r>
      <w:bookmarkEnd w:id="256"/>
      <w:bookmarkEnd w:id="257"/>
      <w:r w:rsidRPr="00521E1D">
        <w:rPr>
          <w:rFonts w:cs="Calibri"/>
        </w:rPr>
        <w:t xml:space="preserve"> </w:t>
      </w:r>
    </w:p>
    <w:p w14:paraId="227D7ABB" w14:textId="77777777" w:rsidR="009E707A" w:rsidRPr="00521E1D" w:rsidRDefault="009E707A" w:rsidP="009E707A">
      <w:pPr>
        <w:pStyle w:val="berschrift2"/>
        <w:rPr>
          <w:rFonts w:cs="Calibri"/>
        </w:rPr>
      </w:pPr>
      <w:bookmarkStart w:id="258" w:name="_Toc490051963"/>
      <w:bookmarkStart w:id="259" w:name="_Toc81484548"/>
      <w:r w:rsidRPr="00521E1D">
        <w:rPr>
          <w:rFonts w:cs="Calibri"/>
        </w:rPr>
        <w:t>Abbildungsverzeichnis</w:t>
      </w:r>
      <w:bookmarkEnd w:id="258"/>
      <w:bookmarkEnd w:id="259"/>
    </w:p>
    <w:p w14:paraId="42DA2556" w14:textId="77777777" w:rsidR="009E707A" w:rsidRPr="00521E1D" w:rsidRDefault="009E707A" w:rsidP="009E707A">
      <w:pPr>
        <w:rPr>
          <w:rFonts w:ascii="Calibri" w:hAnsi="Calibri" w:cs="Calibri"/>
          <w:lang w:val="de-CH"/>
        </w:rPr>
      </w:pPr>
    </w:p>
    <w:p w14:paraId="60BCDE6F" w14:textId="01D21C05" w:rsidR="003F03A4" w:rsidRPr="00E42B0F" w:rsidRDefault="009E707A">
      <w:pPr>
        <w:pStyle w:val="Abbildungsverzeichnis"/>
        <w:tabs>
          <w:tab w:val="right" w:leader="dot" w:pos="9913"/>
        </w:tabs>
        <w:rPr>
          <w:rStyle w:val="Hyperlink"/>
          <w:rFonts w:cs="Calibri"/>
          <w:i/>
        </w:rPr>
      </w:pPr>
      <w:r w:rsidRPr="00521E1D">
        <w:rPr>
          <w:rFonts w:ascii="Calibri" w:hAnsi="Calibri" w:cs="Calibri"/>
          <w:lang w:val="de-CH"/>
        </w:rPr>
        <w:fldChar w:fldCharType="begin"/>
      </w:r>
      <w:r w:rsidRPr="00521E1D">
        <w:rPr>
          <w:rFonts w:ascii="Calibri" w:hAnsi="Calibri" w:cs="Calibri"/>
          <w:lang w:val="de-CH"/>
        </w:rPr>
        <w:instrText xml:space="preserve"> TOC \h \z \c "Abbildung" </w:instrText>
      </w:r>
      <w:r w:rsidRPr="00521E1D">
        <w:rPr>
          <w:rFonts w:ascii="Calibri" w:hAnsi="Calibri" w:cs="Calibri"/>
          <w:lang w:val="de-CH"/>
        </w:rPr>
        <w:fldChar w:fldCharType="separate"/>
      </w:r>
      <w:hyperlink w:anchor="_Toc81484552" w:history="1">
        <w:r w:rsidR="003F03A4" w:rsidRPr="00FF3AA1">
          <w:rPr>
            <w:rStyle w:val="Hyperlink"/>
            <w:rFonts w:ascii="Calibri" w:hAnsi="Calibri" w:cs="Calibri"/>
            <w:i/>
            <w:noProof/>
          </w:rPr>
          <w:t>Abbildung 1: Systemgrenzen der Ökobilanz für Produkte aus gebranntem Ton von der Wiege bis zur Bahre</w:t>
        </w:r>
        <w:r w:rsidR="003F03A4" w:rsidRPr="00E42B0F">
          <w:rPr>
            <w:rStyle w:val="Hyperlink"/>
            <w:rFonts w:ascii="Calibri" w:hAnsi="Calibri" w:cs="Calibri"/>
            <w:i/>
            <w:webHidden/>
          </w:rPr>
          <w:tab/>
        </w:r>
        <w:r w:rsidR="003F03A4" w:rsidRPr="00E42B0F">
          <w:rPr>
            <w:rStyle w:val="Hyperlink"/>
            <w:rFonts w:ascii="Calibri" w:hAnsi="Calibri" w:cs="Calibri"/>
            <w:i/>
            <w:webHidden/>
          </w:rPr>
          <w:fldChar w:fldCharType="begin"/>
        </w:r>
        <w:r w:rsidR="003F03A4" w:rsidRPr="00E42B0F">
          <w:rPr>
            <w:rStyle w:val="Hyperlink"/>
            <w:rFonts w:ascii="Calibri" w:hAnsi="Calibri" w:cs="Calibri"/>
            <w:i/>
            <w:webHidden/>
          </w:rPr>
          <w:instrText xml:space="preserve"> PAGEREF _Toc81484552 \h </w:instrText>
        </w:r>
        <w:r w:rsidR="003F03A4" w:rsidRPr="00E42B0F">
          <w:rPr>
            <w:rStyle w:val="Hyperlink"/>
            <w:rFonts w:ascii="Calibri" w:hAnsi="Calibri" w:cs="Calibri"/>
            <w:i/>
            <w:webHidden/>
          </w:rPr>
        </w:r>
        <w:r w:rsidR="003F03A4" w:rsidRPr="00E42B0F">
          <w:rPr>
            <w:rStyle w:val="Hyperlink"/>
            <w:rFonts w:ascii="Calibri" w:hAnsi="Calibri" w:cs="Calibri"/>
            <w:i/>
            <w:webHidden/>
          </w:rPr>
          <w:fldChar w:fldCharType="separate"/>
        </w:r>
        <w:r w:rsidR="00340871">
          <w:rPr>
            <w:rStyle w:val="Hyperlink"/>
            <w:rFonts w:ascii="Calibri" w:hAnsi="Calibri" w:cs="Calibri"/>
            <w:i/>
            <w:noProof/>
            <w:webHidden/>
          </w:rPr>
          <w:t>25</w:t>
        </w:r>
        <w:r w:rsidR="003F03A4" w:rsidRPr="00E42B0F">
          <w:rPr>
            <w:rStyle w:val="Hyperlink"/>
            <w:rFonts w:ascii="Calibri" w:hAnsi="Calibri" w:cs="Calibri"/>
            <w:i/>
            <w:webHidden/>
          </w:rPr>
          <w:fldChar w:fldCharType="end"/>
        </w:r>
      </w:hyperlink>
    </w:p>
    <w:p w14:paraId="48AE2B3B" w14:textId="5F7CE8BD" w:rsidR="003F03A4" w:rsidRPr="00E42B0F" w:rsidRDefault="00000000">
      <w:pPr>
        <w:pStyle w:val="Abbildungsverzeichnis"/>
        <w:tabs>
          <w:tab w:val="right" w:leader="dot" w:pos="9913"/>
        </w:tabs>
        <w:rPr>
          <w:rStyle w:val="Hyperlink"/>
          <w:rFonts w:cs="Calibri"/>
          <w:i/>
        </w:rPr>
      </w:pPr>
      <w:hyperlink w:anchor="_Toc81484553" w:history="1">
        <w:r w:rsidR="003F03A4" w:rsidRPr="00FF3AA1">
          <w:rPr>
            <w:rStyle w:val="Hyperlink"/>
            <w:rFonts w:ascii="Calibri" w:hAnsi="Calibri" w:cs="Calibri"/>
            <w:i/>
            <w:noProof/>
          </w:rPr>
          <w:t>Abbildung 2</w:t>
        </w:r>
        <w:r w:rsidR="003F03A4" w:rsidRPr="00E42B0F">
          <w:rPr>
            <w:rStyle w:val="Hyperlink"/>
            <w:rFonts w:ascii="Calibri" w:hAnsi="Calibri" w:cs="Calibri"/>
            <w:i/>
            <w:noProof/>
          </w:rPr>
          <w:t>: Illustration der Systemgrenzen zwischen Modul C und Modul D für Recycling und Wiederverwendung von Tonprodukten</w:t>
        </w:r>
        <w:r w:rsidR="003F03A4" w:rsidRPr="00E42B0F">
          <w:rPr>
            <w:rStyle w:val="Hyperlink"/>
            <w:rFonts w:ascii="Calibri" w:hAnsi="Calibri" w:cs="Calibri"/>
            <w:i/>
            <w:webHidden/>
          </w:rPr>
          <w:tab/>
        </w:r>
        <w:r w:rsidR="003F03A4" w:rsidRPr="00E42B0F">
          <w:rPr>
            <w:rStyle w:val="Hyperlink"/>
            <w:rFonts w:ascii="Calibri" w:hAnsi="Calibri" w:cs="Calibri"/>
            <w:i/>
            <w:webHidden/>
          </w:rPr>
          <w:fldChar w:fldCharType="begin"/>
        </w:r>
        <w:r w:rsidR="003F03A4" w:rsidRPr="00E42B0F">
          <w:rPr>
            <w:rStyle w:val="Hyperlink"/>
            <w:rFonts w:ascii="Calibri" w:hAnsi="Calibri" w:cs="Calibri"/>
            <w:i/>
            <w:webHidden/>
          </w:rPr>
          <w:instrText xml:space="preserve"> PAGEREF _Toc81484553 \h </w:instrText>
        </w:r>
        <w:r w:rsidR="003F03A4" w:rsidRPr="00E42B0F">
          <w:rPr>
            <w:rStyle w:val="Hyperlink"/>
            <w:rFonts w:ascii="Calibri" w:hAnsi="Calibri" w:cs="Calibri"/>
            <w:i/>
            <w:webHidden/>
          </w:rPr>
        </w:r>
        <w:r w:rsidR="003F03A4" w:rsidRPr="00E42B0F">
          <w:rPr>
            <w:rStyle w:val="Hyperlink"/>
            <w:rFonts w:ascii="Calibri" w:hAnsi="Calibri" w:cs="Calibri"/>
            <w:i/>
            <w:webHidden/>
          </w:rPr>
          <w:fldChar w:fldCharType="separate"/>
        </w:r>
        <w:r w:rsidR="00340871">
          <w:rPr>
            <w:rStyle w:val="Hyperlink"/>
            <w:rFonts w:ascii="Calibri" w:hAnsi="Calibri" w:cs="Calibri"/>
            <w:i/>
            <w:noProof/>
            <w:webHidden/>
          </w:rPr>
          <w:t>42</w:t>
        </w:r>
        <w:r w:rsidR="003F03A4" w:rsidRPr="00E42B0F">
          <w:rPr>
            <w:rStyle w:val="Hyperlink"/>
            <w:rFonts w:ascii="Calibri" w:hAnsi="Calibri" w:cs="Calibri"/>
            <w:i/>
            <w:webHidden/>
          </w:rPr>
          <w:fldChar w:fldCharType="end"/>
        </w:r>
      </w:hyperlink>
    </w:p>
    <w:p w14:paraId="5CBD4748" w14:textId="5DBDA6C2" w:rsidR="003F03A4" w:rsidRPr="00E42B0F" w:rsidRDefault="00000000">
      <w:pPr>
        <w:pStyle w:val="Abbildungsverzeichnis"/>
        <w:tabs>
          <w:tab w:val="right" w:leader="dot" w:pos="9913"/>
        </w:tabs>
        <w:rPr>
          <w:rStyle w:val="Hyperlink"/>
          <w:rFonts w:cs="Calibri"/>
          <w:i/>
        </w:rPr>
      </w:pPr>
      <w:hyperlink w:anchor="_Toc81484554" w:history="1">
        <w:r w:rsidR="003F03A4" w:rsidRPr="00FF3AA1">
          <w:rPr>
            <w:rStyle w:val="Hyperlink"/>
            <w:rFonts w:ascii="Calibri" w:hAnsi="Calibri" w:cs="Calibri"/>
            <w:i/>
            <w:noProof/>
          </w:rPr>
          <w:t>Abbildung 3: Graphische Darstellung des Recyclingprozesses für Ziegelabbruch, welcher zerkleinert und als Sekundärrohstoff in der Erzeugung von neuen Ziegeln verwendet wird.</w:t>
        </w:r>
        <w:r w:rsidR="003F03A4" w:rsidRPr="00E42B0F">
          <w:rPr>
            <w:rStyle w:val="Hyperlink"/>
            <w:rFonts w:ascii="Calibri" w:hAnsi="Calibri" w:cs="Calibri"/>
            <w:i/>
            <w:webHidden/>
          </w:rPr>
          <w:tab/>
        </w:r>
        <w:r w:rsidR="003F03A4" w:rsidRPr="00E42B0F">
          <w:rPr>
            <w:rStyle w:val="Hyperlink"/>
            <w:rFonts w:ascii="Calibri" w:hAnsi="Calibri" w:cs="Calibri"/>
            <w:i/>
            <w:webHidden/>
          </w:rPr>
          <w:fldChar w:fldCharType="begin"/>
        </w:r>
        <w:r w:rsidR="003F03A4" w:rsidRPr="00E42B0F">
          <w:rPr>
            <w:rStyle w:val="Hyperlink"/>
            <w:rFonts w:ascii="Calibri" w:hAnsi="Calibri" w:cs="Calibri"/>
            <w:i/>
            <w:webHidden/>
          </w:rPr>
          <w:instrText xml:space="preserve"> PAGEREF _Toc81484554 \h </w:instrText>
        </w:r>
        <w:r w:rsidR="003F03A4" w:rsidRPr="00E42B0F">
          <w:rPr>
            <w:rStyle w:val="Hyperlink"/>
            <w:rFonts w:ascii="Calibri" w:hAnsi="Calibri" w:cs="Calibri"/>
            <w:i/>
            <w:webHidden/>
          </w:rPr>
        </w:r>
        <w:r w:rsidR="003F03A4" w:rsidRPr="00E42B0F">
          <w:rPr>
            <w:rStyle w:val="Hyperlink"/>
            <w:rFonts w:ascii="Calibri" w:hAnsi="Calibri" w:cs="Calibri"/>
            <w:i/>
            <w:webHidden/>
          </w:rPr>
          <w:fldChar w:fldCharType="separate"/>
        </w:r>
        <w:r w:rsidR="00340871">
          <w:rPr>
            <w:rStyle w:val="Hyperlink"/>
            <w:rFonts w:ascii="Calibri" w:hAnsi="Calibri" w:cs="Calibri"/>
            <w:i/>
            <w:noProof/>
            <w:webHidden/>
          </w:rPr>
          <w:t>43</w:t>
        </w:r>
        <w:r w:rsidR="003F03A4" w:rsidRPr="00E42B0F">
          <w:rPr>
            <w:rStyle w:val="Hyperlink"/>
            <w:rFonts w:ascii="Calibri" w:hAnsi="Calibri" w:cs="Calibri"/>
            <w:i/>
            <w:webHidden/>
          </w:rPr>
          <w:fldChar w:fldCharType="end"/>
        </w:r>
      </w:hyperlink>
    </w:p>
    <w:p w14:paraId="64646E9E" w14:textId="2A9A3E0C" w:rsidR="003F03A4" w:rsidRPr="00E42B0F" w:rsidRDefault="00000000">
      <w:pPr>
        <w:pStyle w:val="Abbildungsverzeichnis"/>
        <w:tabs>
          <w:tab w:val="right" w:leader="dot" w:pos="9913"/>
        </w:tabs>
        <w:rPr>
          <w:rStyle w:val="Hyperlink"/>
          <w:rFonts w:cs="Calibri"/>
          <w:i/>
        </w:rPr>
      </w:pPr>
      <w:hyperlink w:anchor="_Toc81484555" w:history="1">
        <w:r w:rsidR="003F03A4" w:rsidRPr="00FF3AA1">
          <w:rPr>
            <w:rStyle w:val="Hyperlink"/>
            <w:rFonts w:ascii="Calibri" w:hAnsi="Calibri" w:cs="Calibri"/>
            <w:i/>
            <w:noProof/>
          </w:rPr>
          <w:t>Abbildung 4: Beispiele für die Anwendung von Ziegelsplitt in ungebundenen Systemen</w:t>
        </w:r>
        <w:r w:rsidR="003F03A4" w:rsidRPr="00E42B0F">
          <w:rPr>
            <w:rStyle w:val="Hyperlink"/>
            <w:rFonts w:ascii="Calibri" w:hAnsi="Calibri" w:cs="Calibri"/>
            <w:i/>
            <w:webHidden/>
          </w:rPr>
          <w:tab/>
        </w:r>
        <w:r w:rsidR="003F03A4" w:rsidRPr="00E42B0F">
          <w:rPr>
            <w:rStyle w:val="Hyperlink"/>
            <w:rFonts w:ascii="Calibri" w:hAnsi="Calibri" w:cs="Calibri"/>
            <w:i/>
            <w:webHidden/>
          </w:rPr>
          <w:fldChar w:fldCharType="begin"/>
        </w:r>
        <w:r w:rsidR="003F03A4" w:rsidRPr="00E42B0F">
          <w:rPr>
            <w:rStyle w:val="Hyperlink"/>
            <w:rFonts w:ascii="Calibri" w:hAnsi="Calibri" w:cs="Calibri"/>
            <w:i/>
            <w:webHidden/>
          </w:rPr>
          <w:instrText xml:space="preserve"> PAGEREF _Toc81484555 \h </w:instrText>
        </w:r>
        <w:r w:rsidR="003F03A4" w:rsidRPr="00E42B0F">
          <w:rPr>
            <w:rStyle w:val="Hyperlink"/>
            <w:rFonts w:ascii="Calibri" w:hAnsi="Calibri" w:cs="Calibri"/>
            <w:i/>
            <w:webHidden/>
          </w:rPr>
        </w:r>
        <w:r w:rsidR="003F03A4" w:rsidRPr="00E42B0F">
          <w:rPr>
            <w:rStyle w:val="Hyperlink"/>
            <w:rFonts w:ascii="Calibri" w:hAnsi="Calibri" w:cs="Calibri"/>
            <w:i/>
            <w:webHidden/>
          </w:rPr>
          <w:fldChar w:fldCharType="separate"/>
        </w:r>
        <w:r w:rsidR="00340871">
          <w:rPr>
            <w:rStyle w:val="Hyperlink"/>
            <w:rFonts w:ascii="Calibri" w:hAnsi="Calibri" w:cs="Calibri"/>
            <w:i/>
            <w:noProof/>
            <w:webHidden/>
          </w:rPr>
          <w:t>44</w:t>
        </w:r>
        <w:r w:rsidR="003F03A4" w:rsidRPr="00E42B0F">
          <w:rPr>
            <w:rStyle w:val="Hyperlink"/>
            <w:rFonts w:ascii="Calibri" w:hAnsi="Calibri" w:cs="Calibri"/>
            <w:i/>
            <w:webHidden/>
          </w:rPr>
          <w:fldChar w:fldCharType="end"/>
        </w:r>
      </w:hyperlink>
    </w:p>
    <w:p w14:paraId="7BF49EF4" w14:textId="2DDD9561" w:rsidR="003F03A4" w:rsidRPr="00E42B0F" w:rsidRDefault="00000000">
      <w:pPr>
        <w:pStyle w:val="Abbildungsverzeichnis"/>
        <w:tabs>
          <w:tab w:val="right" w:leader="dot" w:pos="9913"/>
        </w:tabs>
        <w:rPr>
          <w:rStyle w:val="Hyperlink"/>
          <w:rFonts w:cs="Calibri"/>
          <w:i/>
        </w:rPr>
      </w:pPr>
      <w:hyperlink w:anchor="_Toc81484556" w:history="1">
        <w:r w:rsidR="003F03A4" w:rsidRPr="00FF3AA1">
          <w:rPr>
            <w:rStyle w:val="Hyperlink"/>
            <w:rFonts w:ascii="Calibri" w:hAnsi="Calibri" w:cs="Calibri"/>
            <w:i/>
            <w:noProof/>
          </w:rPr>
          <w:t>Abbildung 5</w:t>
        </w:r>
        <w:r w:rsidR="003F03A4" w:rsidRPr="00E42B0F">
          <w:rPr>
            <w:rStyle w:val="Hyperlink"/>
            <w:rFonts w:ascii="Calibri" w:hAnsi="Calibri" w:cs="Calibri"/>
            <w:i/>
            <w:noProof/>
          </w:rPr>
          <w:t>: Ziegelabbruchmaterial, welches rezykliert und als Sekundärrohstoff im Straßenbau eingesetzt wird</w:t>
        </w:r>
        <w:r w:rsidR="003F03A4" w:rsidRPr="00E42B0F">
          <w:rPr>
            <w:rStyle w:val="Hyperlink"/>
            <w:rFonts w:ascii="Calibri" w:hAnsi="Calibri" w:cs="Calibri"/>
            <w:i/>
            <w:webHidden/>
          </w:rPr>
          <w:tab/>
        </w:r>
        <w:r w:rsidR="003F03A4" w:rsidRPr="00E42B0F">
          <w:rPr>
            <w:rStyle w:val="Hyperlink"/>
            <w:rFonts w:ascii="Calibri" w:hAnsi="Calibri" w:cs="Calibri"/>
            <w:i/>
            <w:webHidden/>
          </w:rPr>
          <w:fldChar w:fldCharType="begin"/>
        </w:r>
        <w:r w:rsidR="003F03A4" w:rsidRPr="00E42B0F">
          <w:rPr>
            <w:rStyle w:val="Hyperlink"/>
            <w:rFonts w:ascii="Calibri" w:hAnsi="Calibri" w:cs="Calibri"/>
            <w:i/>
            <w:webHidden/>
          </w:rPr>
          <w:instrText xml:space="preserve"> PAGEREF _Toc81484556 \h </w:instrText>
        </w:r>
        <w:r w:rsidR="003F03A4" w:rsidRPr="00E42B0F">
          <w:rPr>
            <w:rStyle w:val="Hyperlink"/>
            <w:rFonts w:ascii="Calibri" w:hAnsi="Calibri" w:cs="Calibri"/>
            <w:i/>
            <w:webHidden/>
          </w:rPr>
        </w:r>
        <w:r w:rsidR="003F03A4" w:rsidRPr="00E42B0F">
          <w:rPr>
            <w:rStyle w:val="Hyperlink"/>
            <w:rFonts w:ascii="Calibri" w:hAnsi="Calibri" w:cs="Calibri"/>
            <w:i/>
            <w:webHidden/>
          </w:rPr>
          <w:fldChar w:fldCharType="separate"/>
        </w:r>
        <w:r w:rsidR="00340871">
          <w:rPr>
            <w:rStyle w:val="Hyperlink"/>
            <w:rFonts w:ascii="Calibri" w:hAnsi="Calibri" w:cs="Calibri"/>
            <w:i/>
            <w:noProof/>
            <w:webHidden/>
          </w:rPr>
          <w:t>44</w:t>
        </w:r>
        <w:r w:rsidR="003F03A4" w:rsidRPr="00E42B0F">
          <w:rPr>
            <w:rStyle w:val="Hyperlink"/>
            <w:rFonts w:ascii="Calibri" w:hAnsi="Calibri" w:cs="Calibri"/>
            <w:i/>
            <w:webHidden/>
          </w:rPr>
          <w:fldChar w:fldCharType="end"/>
        </w:r>
      </w:hyperlink>
    </w:p>
    <w:p w14:paraId="7282E4A2" w14:textId="4526792F" w:rsidR="003F03A4" w:rsidRPr="00E42B0F" w:rsidRDefault="00000000">
      <w:pPr>
        <w:pStyle w:val="Abbildungsverzeichnis"/>
        <w:tabs>
          <w:tab w:val="right" w:leader="dot" w:pos="9913"/>
        </w:tabs>
        <w:rPr>
          <w:rStyle w:val="Hyperlink"/>
          <w:rFonts w:cs="Calibri"/>
          <w:i/>
        </w:rPr>
      </w:pPr>
      <w:hyperlink w:anchor="_Toc81484557" w:history="1">
        <w:r w:rsidR="003F03A4" w:rsidRPr="00FF3AA1">
          <w:rPr>
            <w:rStyle w:val="Hyperlink"/>
            <w:rFonts w:ascii="Calibri" w:hAnsi="Calibri" w:cs="Calibri"/>
            <w:i/>
            <w:noProof/>
          </w:rPr>
          <w:t>Abbildung 6</w:t>
        </w:r>
        <w:r w:rsidR="003F03A4" w:rsidRPr="00E42B0F">
          <w:rPr>
            <w:rStyle w:val="Hyperlink"/>
            <w:rFonts w:ascii="Calibri" w:hAnsi="Calibri" w:cs="Calibri"/>
            <w:i/>
            <w:noProof/>
          </w:rPr>
          <w:t>: Wiederverwendete Dachziegel nach dem Rückbaustadium</w:t>
        </w:r>
        <w:r w:rsidR="003F03A4" w:rsidRPr="00E42B0F">
          <w:rPr>
            <w:rStyle w:val="Hyperlink"/>
            <w:rFonts w:ascii="Calibri" w:hAnsi="Calibri" w:cs="Calibri"/>
            <w:i/>
            <w:webHidden/>
          </w:rPr>
          <w:tab/>
        </w:r>
        <w:r w:rsidR="003F03A4" w:rsidRPr="00E42B0F">
          <w:rPr>
            <w:rStyle w:val="Hyperlink"/>
            <w:rFonts w:ascii="Calibri" w:hAnsi="Calibri" w:cs="Calibri"/>
            <w:i/>
            <w:webHidden/>
          </w:rPr>
          <w:fldChar w:fldCharType="begin"/>
        </w:r>
        <w:r w:rsidR="003F03A4" w:rsidRPr="00E42B0F">
          <w:rPr>
            <w:rStyle w:val="Hyperlink"/>
            <w:rFonts w:ascii="Calibri" w:hAnsi="Calibri" w:cs="Calibri"/>
            <w:i/>
            <w:webHidden/>
          </w:rPr>
          <w:instrText xml:space="preserve"> PAGEREF _Toc81484557 \h </w:instrText>
        </w:r>
        <w:r w:rsidR="003F03A4" w:rsidRPr="00E42B0F">
          <w:rPr>
            <w:rStyle w:val="Hyperlink"/>
            <w:rFonts w:ascii="Calibri" w:hAnsi="Calibri" w:cs="Calibri"/>
            <w:i/>
            <w:webHidden/>
          </w:rPr>
        </w:r>
        <w:r w:rsidR="003F03A4" w:rsidRPr="00E42B0F">
          <w:rPr>
            <w:rStyle w:val="Hyperlink"/>
            <w:rFonts w:ascii="Calibri" w:hAnsi="Calibri" w:cs="Calibri"/>
            <w:i/>
            <w:webHidden/>
          </w:rPr>
          <w:fldChar w:fldCharType="separate"/>
        </w:r>
        <w:r w:rsidR="00340871">
          <w:rPr>
            <w:rStyle w:val="Hyperlink"/>
            <w:rFonts w:ascii="Calibri" w:hAnsi="Calibri" w:cs="Calibri"/>
            <w:i/>
            <w:noProof/>
            <w:webHidden/>
          </w:rPr>
          <w:t>45</w:t>
        </w:r>
        <w:r w:rsidR="003F03A4" w:rsidRPr="00E42B0F">
          <w:rPr>
            <w:rStyle w:val="Hyperlink"/>
            <w:rFonts w:ascii="Calibri" w:hAnsi="Calibri" w:cs="Calibri"/>
            <w:i/>
            <w:webHidden/>
          </w:rPr>
          <w:fldChar w:fldCharType="end"/>
        </w:r>
      </w:hyperlink>
    </w:p>
    <w:p w14:paraId="228A0D92" w14:textId="6104DE12" w:rsidR="003F03A4" w:rsidRPr="00AD6B36" w:rsidRDefault="00000000">
      <w:pPr>
        <w:pStyle w:val="Abbildungsverzeichnis"/>
        <w:tabs>
          <w:tab w:val="right" w:leader="dot" w:pos="9913"/>
        </w:tabs>
        <w:rPr>
          <w:rFonts w:ascii="Calibri" w:eastAsia="Times New Roman" w:hAnsi="Calibri"/>
          <w:noProof/>
          <w:sz w:val="22"/>
          <w:lang w:val="de-AT" w:eastAsia="de-AT"/>
        </w:rPr>
      </w:pPr>
      <w:hyperlink w:anchor="_Toc81484558" w:history="1">
        <w:r w:rsidR="003F03A4" w:rsidRPr="00FF3AA1">
          <w:rPr>
            <w:rStyle w:val="Hyperlink"/>
            <w:rFonts w:ascii="Calibri" w:hAnsi="Calibri" w:cs="Calibri"/>
            <w:i/>
            <w:noProof/>
          </w:rPr>
          <w:t>Abbildung 7</w:t>
        </w:r>
        <w:r w:rsidR="003F03A4" w:rsidRPr="00E42B0F">
          <w:rPr>
            <w:rStyle w:val="Hyperlink"/>
            <w:rFonts w:ascii="Calibri" w:hAnsi="Calibri" w:cs="Calibri"/>
            <w:i/>
            <w:noProof/>
          </w:rPr>
          <w:t>: Treibstoffverbrauch in Abhängigkeit des Auslastungsfaktors</w:t>
        </w:r>
        <w:r w:rsidR="003F03A4" w:rsidRPr="00E42B0F">
          <w:rPr>
            <w:rStyle w:val="Hyperlink"/>
            <w:rFonts w:ascii="Calibri" w:hAnsi="Calibri" w:cs="Calibri"/>
            <w:i/>
            <w:webHidden/>
          </w:rPr>
          <w:tab/>
        </w:r>
        <w:r w:rsidR="003F03A4" w:rsidRPr="00E42B0F">
          <w:rPr>
            <w:rStyle w:val="Hyperlink"/>
            <w:rFonts w:ascii="Calibri" w:hAnsi="Calibri" w:cs="Calibri"/>
            <w:i/>
            <w:webHidden/>
          </w:rPr>
          <w:fldChar w:fldCharType="begin"/>
        </w:r>
        <w:r w:rsidR="003F03A4" w:rsidRPr="00E42B0F">
          <w:rPr>
            <w:rStyle w:val="Hyperlink"/>
            <w:rFonts w:ascii="Calibri" w:hAnsi="Calibri" w:cs="Calibri"/>
            <w:i/>
            <w:webHidden/>
          </w:rPr>
          <w:instrText xml:space="preserve"> PAGEREF _Toc81484558 \h </w:instrText>
        </w:r>
        <w:r w:rsidR="003F03A4" w:rsidRPr="00E42B0F">
          <w:rPr>
            <w:rStyle w:val="Hyperlink"/>
            <w:rFonts w:ascii="Calibri" w:hAnsi="Calibri" w:cs="Calibri"/>
            <w:i/>
            <w:webHidden/>
          </w:rPr>
        </w:r>
        <w:r w:rsidR="003F03A4" w:rsidRPr="00E42B0F">
          <w:rPr>
            <w:rStyle w:val="Hyperlink"/>
            <w:rFonts w:ascii="Calibri" w:hAnsi="Calibri" w:cs="Calibri"/>
            <w:i/>
            <w:webHidden/>
          </w:rPr>
          <w:fldChar w:fldCharType="separate"/>
        </w:r>
        <w:r w:rsidR="00340871">
          <w:rPr>
            <w:rStyle w:val="Hyperlink"/>
            <w:rFonts w:ascii="Calibri" w:hAnsi="Calibri" w:cs="Calibri"/>
            <w:i/>
            <w:noProof/>
            <w:webHidden/>
          </w:rPr>
          <w:t>48</w:t>
        </w:r>
        <w:r w:rsidR="003F03A4" w:rsidRPr="00E42B0F">
          <w:rPr>
            <w:rStyle w:val="Hyperlink"/>
            <w:rFonts w:ascii="Calibri" w:hAnsi="Calibri" w:cs="Calibri"/>
            <w:i/>
            <w:webHidden/>
          </w:rPr>
          <w:fldChar w:fldCharType="end"/>
        </w:r>
      </w:hyperlink>
    </w:p>
    <w:p w14:paraId="0EDC1F83" w14:textId="2537511D" w:rsidR="009E707A" w:rsidRPr="00521E1D" w:rsidRDefault="009E707A" w:rsidP="009E707A">
      <w:pPr>
        <w:rPr>
          <w:rFonts w:ascii="Calibri" w:hAnsi="Calibri" w:cs="Calibri"/>
          <w:lang w:val="de-CH"/>
        </w:rPr>
      </w:pPr>
      <w:r w:rsidRPr="00521E1D">
        <w:rPr>
          <w:rFonts w:ascii="Calibri" w:hAnsi="Calibri" w:cs="Calibri"/>
          <w:lang w:val="de-CH"/>
        </w:rPr>
        <w:fldChar w:fldCharType="end"/>
      </w:r>
    </w:p>
    <w:p w14:paraId="2DB19B70" w14:textId="77777777" w:rsidR="009E707A" w:rsidRPr="00521E1D" w:rsidRDefault="009E707A" w:rsidP="009E707A">
      <w:pPr>
        <w:pStyle w:val="berschrift2"/>
        <w:rPr>
          <w:rFonts w:cs="Calibri"/>
        </w:rPr>
      </w:pPr>
      <w:bookmarkStart w:id="260" w:name="_Toc490051964"/>
      <w:bookmarkStart w:id="261" w:name="_Toc81484549"/>
      <w:r w:rsidRPr="00521E1D">
        <w:rPr>
          <w:rFonts w:cs="Calibri"/>
        </w:rPr>
        <w:t>Tabellenverzeichnis</w:t>
      </w:r>
      <w:bookmarkEnd w:id="260"/>
      <w:bookmarkEnd w:id="261"/>
    </w:p>
    <w:p w14:paraId="11A4F008" w14:textId="77777777" w:rsidR="009E707A" w:rsidRPr="00521E1D" w:rsidRDefault="009E707A" w:rsidP="009E707A">
      <w:pPr>
        <w:rPr>
          <w:rFonts w:ascii="Calibri" w:hAnsi="Calibri" w:cs="Calibri"/>
          <w:lang w:val="de-CH"/>
        </w:rPr>
      </w:pPr>
    </w:p>
    <w:p w14:paraId="506A6B16" w14:textId="29635552" w:rsidR="00E42B0F" w:rsidRPr="00E42B0F" w:rsidRDefault="009E707A">
      <w:pPr>
        <w:pStyle w:val="Abbildungsverzeichnis"/>
        <w:tabs>
          <w:tab w:val="right" w:leader="dot" w:pos="9913"/>
        </w:tabs>
        <w:rPr>
          <w:rStyle w:val="Hyperlink"/>
          <w:rFonts w:ascii="Calibri" w:hAnsi="Calibri" w:cs="Calibri"/>
          <w:i/>
        </w:rPr>
      </w:pPr>
      <w:r w:rsidRPr="00521E1D">
        <w:rPr>
          <w:rFonts w:ascii="Calibri" w:hAnsi="Calibri" w:cs="Calibri"/>
          <w:lang w:val="de-CH"/>
        </w:rPr>
        <w:fldChar w:fldCharType="begin"/>
      </w:r>
      <w:r w:rsidRPr="00521E1D">
        <w:rPr>
          <w:rFonts w:ascii="Calibri" w:hAnsi="Calibri" w:cs="Calibri"/>
          <w:lang w:val="de-CH"/>
        </w:rPr>
        <w:instrText xml:space="preserve"> TOC \h \z \c "Tabelle" </w:instrText>
      </w:r>
      <w:r w:rsidRPr="00521E1D">
        <w:rPr>
          <w:rFonts w:ascii="Calibri" w:hAnsi="Calibri" w:cs="Calibri"/>
          <w:lang w:val="de-CH"/>
        </w:rPr>
        <w:fldChar w:fldCharType="separate"/>
      </w:r>
      <w:hyperlink w:anchor="_Toc150263128" w:history="1">
        <w:r w:rsidR="00E42B0F" w:rsidRPr="00E42B0F">
          <w:rPr>
            <w:rStyle w:val="Hyperlink"/>
            <w:rFonts w:ascii="Calibri" w:hAnsi="Calibri" w:cs="Calibri"/>
            <w:i/>
            <w:noProof/>
          </w:rPr>
          <w:t>Tabelle 1: Produktgruppen Bauprodukte aus gebranntem Ton</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_Toc150263128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10</w:t>
        </w:r>
        <w:r w:rsidR="00E42B0F" w:rsidRPr="00E42B0F">
          <w:rPr>
            <w:rStyle w:val="Hyperlink"/>
            <w:rFonts w:ascii="Calibri" w:hAnsi="Calibri" w:cs="Calibri"/>
            <w:i/>
            <w:webHidden/>
          </w:rPr>
          <w:fldChar w:fldCharType="end"/>
        </w:r>
      </w:hyperlink>
    </w:p>
    <w:p w14:paraId="1D9B1937" w14:textId="6B184A1C" w:rsidR="00E42B0F" w:rsidRPr="00E42B0F" w:rsidRDefault="00000000">
      <w:pPr>
        <w:pStyle w:val="Abbildungsverzeichnis"/>
        <w:tabs>
          <w:tab w:val="right" w:leader="dot" w:pos="9913"/>
        </w:tabs>
        <w:rPr>
          <w:rStyle w:val="Hyperlink"/>
          <w:rFonts w:ascii="Calibri" w:hAnsi="Calibri" w:cs="Calibri"/>
          <w:i/>
        </w:rPr>
      </w:pPr>
      <w:hyperlink w:anchor="_Toc150263129" w:history="1">
        <w:r w:rsidR="00E42B0F" w:rsidRPr="00E42B0F">
          <w:rPr>
            <w:rStyle w:val="Hyperlink"/>
            <w:rFonts w:ascii="Calibri" w:hAnsi="Calibri" w:cs="Calibri"/>
            <w:i/>
            <w:noProof/>
          </w:rPr>
          <w:t>Tabelle 2: Produktrelevante Normen Beispiel</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_Toc150263129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19</w:t>
        </w:r>
        <w:r w:rsidR="00E42B0F" w:rsidRPr="00E42B0F">
          <w:rPr>
            <w:rStyle w:val="Hyperlink"/>
            <w:rFonts w:ascii="Calibri" w:hAnsi="Calibri" w:cs="Calibri"/>
            <w:i/>
            <w:webHidden/>
          </w:rPr>
          <w:fldChar w:fldCharType="end"/>
        </w:r>
      </w:hyperlink>
    </w:p>
    <w:p w14:paraId="62230DDF" w14:textId="37A00274" w:rsidR="00E42B0F" w:rsidRPr="00E42B0F" w:rsidRDefault="00000000">
      <w:pPr>
        <w:pStyle w:val="Abbildungsverzeichnis"/>
        <w:tabs>
          <w:tab w:val="right" w:leader="dot" w:pos="9913"/>
        </w:tabs>
        <w:rPr>
          <w:rStyle w:val="Hyperlink"/>
          <w:rFonts w:ascii="Calibri" w:hAnsi="Calibri" w:cs="Calibri"/>
          <w:i/>
        </w:rPr>
      </w:pPr>
      <w:hyperlink w:anchor="_Toc150263130" w:history="1">
        <w:r w:rsidR="00E42B0F" w:rsidRPr="00E42B0F">
          <w:rPr>
            <w:rStyle w:val="Hyperlink"/>
            <w:rFonts w:ascii="Calibri" w:hAnsi="Calibri" w:cs="Calibri"/>
            <w:i/>
            <w:noProof/>
          </w:rPr>
          <w:t>Tabelle 3: Technische Daten des deklarierten Bauproduktes für Hintermauerziegel gemäß ÖNORM EN 771-1 bzw. Leistungserklärung nach Bauproduktenverordnung Verordnung (EU) Nr. 305/2011</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_Toc150263130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19</w:t>
        </w:r>
        <w:r w:rsidR="00E42B0F" w:rsidRPr="00E42B0F">
          <w:rPr>
            <w:rStyle w:val="Hyperlink"/>
            <w:rFonts w:ascii="Calibri" w:hAnsi="Calibri" w:cs="Calibri"/>
            <w:i/>
            <w:webHidden/>
          </w:rPr>
          <w:fldChar w:fldCharType="end"/>
        </w:r>
      </w:hyperlink>
    </w:p>
    <w:p w14:paraId="75D81B5F" w14:textId="3A373BF5" w:rsidR="00E42B0F" w:rsidRPr="00E42B0F" w:rsidRDefault="00000000">
      <w:pPr>
        <w:pStyle w:val="Abbildungsverzeichnis"/>
        <w:tabs>
          <w:tab w:val="right" w:leader="dot" w:pos="9913"/>
        </w:tabs>
        <w:rPr>
          <w:rStyle w:val="Hyperlink"/>
          <w:rFonts w:ascii="Calibri" w:hAnsi="Calibri" w:cs="Calibri"/>
          <w:i/>
        </w:rPr>
      </w:pPr>
      <w:hyperlink w:anchor="_Toc150263131" w:history="1">
        <w:r w:rsidR="00E42B0F" w:rsidRPr="00E42B0F">
          <w:rPr>
            <w:rStyle w:val="Hyperlink"/>
            <w:rFonts w:ascii="Calibri" w:hAnsi="Calibri" w:cs="Calibri"/>
            <w:i/>
            <w:noProof/>
          </w:rPr>
          <w:t>Tabelle 4: Technische Daten des deklarierten Bauproduktes für Dachziegel gemäß ÖNORM EN 1304 bzw. Leistungserklärung nach Bauproduktenverordnung Verordnung (EU) Nr. 305/2011</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_Toc150263131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20</w:t>
        </w:r>
        <w:r w:rsidR="00E42B0F" w:rsidRPr="00E42B0F">
          <w:rPr>
            <w:rStyle w:val="Hyperlink"/>
            <w:rFonts w:ascii="Calibri" w:hAnsi="Calibri" w:cs="Calibri"/>
            <w:i/>
            <w:webHidden/>
          </w:rPr>
          <w:fldChar w:fldCharType="end"/>
        </w:r>
      </w:hyperlink>
    </w:p>
    <w:p w14:paraId="7E9EF2E9" w14:textId="564A4C5C" w:rsidR="00E42B0F" w:rsidRPr="00E42B0F" w:rsidRDefault="00000000">
      <w:pPr>
        <w:pStyle w:val="Abbildungsverzeichnis"/>
        <w:tabs>
          <w:tab w:val="right" w:leader="dot" w:pos="9913"/>
        </w:tabs>
        <w:rPr>
          <w:rStyle w:val="Hyperlink"/>
          <w:rFonts w:ascii="Calibri" w:hAnsi="Calibri" w:cs="Calibri"/>
          <w:i/>
        </w:rPr>
      </w:pPr>
      <w:hyperlink w:anchor="_Toc150263132" w:history="1">
        <w:r w:rsidR="00E42B0F" w:rsidRPr="00E42B0F">
          <w:rPr>
            <w:rStyle w:val="Hyperlink"/>
            <w:rFonts w:ascii="Calibri" w:hAnsi="Calibri" w:cs="Calibri"/>
            <w:i/>
            <w:noProof/>
          </w:rPr>
          <w:t>Tabelle 5: Grundstoffe in Masse-% (Beispiel)</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_Toc150263132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21</w:t>
        </w:r>
        <w:r w:rsidR="00E42B0F" w:rsidRPr="00E42B0F">
          <w:rPr>
            <w:rStyle w:val="Hyperlink"/>
            <w:rFonts w:ascii="Calibri" w:hAnsi="Calibri" w:cs="Calibri"/>
            <w:i/>
            <w:webHidden/>
          </w:rPr>
          <w:fldChar w:fldCharType="end"/>
        </w:r>
      </w:hyperlink>
    </w:p>
    <w:p w14:paraId="32D9C7F6" w14:textId="360BC327" w:rsidR="00E42B0F" w:rsidRPr="00E42B0F" w:rsidRDefault="00000000">
      <w:pPr>
        <w:pStyle w:val="Abbildungsverzeichnis"/>
        <w:tabs>
          <w:tab w:val="right" w:leader="dot" w:pos="9913"/>
        </w:tabs>
        <w:rPr>
          <w:rStyle w:val="Hyperlink"/>
          <w:rFonts w:ascii="Calibri" w:hAnsi="Calibri" w:cs="Calibri"/>
          <w:i/>
        </w:rPr>
      </w:pPr>
      <w:hyperlink w:anchor="_Toc150263133" w:history="1">
        <w:r w:rsidR="00E42B0F" w:rsidRPr="00E42B0F">
          <w:rPr>
            <w:rStyle w:val="Hyperlink"/>
            <w:rFonts w:ascii="Calibri" w:hAnsi="Calibri" w:cs="Calibri"/>
            <w:i/>
            <w:noProof/>
          </w:rPr>
          <w:t>Tabelle 6: Referenz-Nutzungsdauer (RSL)</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_Toc150263133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23</w:t>
        </w:r>
        <w:r w:rsidR="00E42B0F" w:rsidRPr="00E42B0F">
          <w:rPr>
            <w:rStyle w:val="Hyperlink"/>
            <w:rFonts w:ascii="Calibri" w:hAnsi="Calibri" w:cs="Calibri"/>
            <w:i/>
            <w:webHidden/>
          </w:rPr>
          <w:fldChar w:fldCharType="end"/>
        </w:r>
      </w:hyperlink>
    </w:p>
    <w:p w14:paraId="67D8F0D2" w14:textId="4F2F8929" w:rsidR="00E42B0F" w:rsidRPr="00E42B0F" w:rsidRDefault="00000000">
      <w:pPr>
        <w:pStyle w:val="Abbildungsverzeichnis"/>
        <w:tabs>
          <w:tab w:val="right" w:leader="dot" w:pos="9913"/>
        </w:tabs>
        <w:rPr>
          <w:rStyle w:val="Hyperlink"/>
          <w:rFonts w:ascii="Calibri" w:hAnsi="Calibri" w:cs="Calibri"/>
          <w:i/>
        </w:rPr>
      </w:pPr>
      <w:hyperlink w:anchor="_Toc150263134" w:history="1">
        <w:r w:rsidR="00E42B0F" w:rsidRPr="00E42B0F">
          <w:rPr>
            <w:rStyle w:val="Hyperlink"/>
            <w:rFonts w:ascii="Calibri" w:hAnsi="Calibri" w:cs="Calibri"/>
            <w:i/>
            <w:noProof/>
          </w:rPr>
          <w:t>Tabelle 7: Informationsmodule und entsprechende Prozesse und Stoffflüsse (TBE-Dokument, Tabelle 1), modifiziert nach Regeln der Bau EPD GmbH</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_Toc150263134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26</w:t>
        </w:r>
        <w:r w:rsidR="00E42B0F" w:rsidRPr="00E42B0F">
          <w:rPr>
            <w:rStyle w:val="Hyperlink"/>
            <w:rFonts w:ascii="Calibri" w:hAnsi="Calibri" w:cs="Calibri"/>
            <w:i/>
            <w:webHidden/>
          </w:rPr>
          <w:fldChar w:fldCharType="end"/>
        </w:r>
      </w:hyperlink>
    </w:p>
    <w:p w14:paraId="089B9AEF" w14:textId="404BBD2C" w:rsidR="00E42B0F" w:rsidRPr="00E42B0F" w:rsidRDefault="00000000">
      <w:pPr>
        <w:pStyle w:val="Abbildungsverzeichnis"/>
        <w:tabs>
          <w:tab w:val="right" w:leader="dot" w:pos="9913"/>
        </w:tabs>
        <w:rPr>
          <w:rStyle w:val="Hyperlink"/>
          <w:rFonts w:ascii="Calibri" w:hAnsi="Calibri" w:cs="Calibri"/>
          <w:i/>
        </w:rPr>
      </w:pPr>
      <w:hyperlink w:anchor="_Toc150263135" w:history="1">
        <w:r w:rsidR="00E42B0F" w:rsidRPr="00E42B0F">
          <w:rPr>
            <w:rStyle w:val="Hyperlink"/>
            <w:rFonts w:ascii="Calibri" w:hAnsi="Calibri" w:cs="Calibri"/>
            <w:i/>
            <w:noProof/>
          </w:rPr>
          <w:t>Tabelle 8: Deklarierte Einheit</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_Toc150263135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36</w:t>
        </w:r>
        <w:r w:rsidR="00E42B0F" w:rsidRPr="00E42B0F">
          <w:rPr>
            <w:rStyle w:val="Hyperlink"/>
            <w:rFonts w:ascii="Calibri" w:hAnsi="Calibri" w:cs="Calibri"/>
            <w:i/>
            <w:webHidden/>
          </w:rPr>
          <w:fldChar w:fldCharType="end"/>
        </w:r>
      </w:hyperlink>
    </w:p>
    <w:p w14:paraId="549372DA" w14:textId="3E505353" w:rsidR="00E42B0F" w:rsidRPr="00E42B0F" w:rsidRDefault="00000000">
      <w:pPr>
        <w:pStyle w:val="Abbildungsverzeichnis"/>
        <w:tabs>
          <w:tab w:val="right" w:leader="dot" w:pos="9913"/>
        </w:tabs>
        <w:rPr>
          <w:rStyle w:val="Hyperlink"/>
          <w:rFonts w:ascii="Calibri" w:hAnsi="Calibri" w:cs="Calibri"/>
          <w:i/>
        </w:rPr>
      </w:pPr>
      <w:hyperlink w:anchor="_Toc150263136" w:history="1">
        <w:r w:rsidR="00E42B0F" w:rsidRPr="00E42B0F">
          <w:rPr>
            <w:rStyle w:val="Hyperlink"/>
            <w:rFonts w:ascii="Calibri" w:hAnsi="Calibri" w:cs="Calibri"/>
            <w:i/>
            <w:noProof/>
          </w:rPr>
          <w:t>Tabelle 9: Beispiele für Umrechnungsfaktoren von Pflasterklinker</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_Toc150263136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36</w:t>
        </w:r>
        <w:r w:rsidR="00E42B0F" w:rsidRPr="00E42B0F">
          <w:rPr>
            <w:rStyle w:val="Hyperlink"/>
            <w:rFonts w:ascii="Calibri" w:hAnsi="Calibri" w:cs="Calibri"/>
            <w:i/>
            <w:webHidden/>
          </w:rPr>
          <w:fldChar w:fldCharType="end"/>
        </w:r>
      </w:hyperlink>
    </w:p>
    <w:p w14:paraId="37A9FF98" w14:textId="58D8F13E" w:rsidR="00E42B0F" w:rsidRPr="00E42B0F" w:rsidRDefault="00000000">
      <w:pPr>
        <w:pStyle w:val="Abbildungsverzeichnis"/>
        <w:tabs>
          <w:tab w:val="right" w:leader="dot" w:pos="9913"/>
        </w:tabs>
        <w:rPr>
          <w:rStyle w:val="Hyperlink"/>
          <w:rFonts w:ascii="Calibri" w:hAnsi="Calibri" w:cs="Calibri"/>
          <w:i/>
        </w:rPr>
      </w:pPr>
      <w:hyperlink w:anchor="_Toc150263137" w:history="1">
        <w:r w:rsidR="00E42B0F" w:rsidRPr="00E42B0F">
          <w:rPr>
            <w:rStyle w:val="Hyperlink"/>
            <w:rFonts w:ascii="Calibri" w:hAnsi="Calibri" w:cs="Calibri"/>
            <w:i/>
            <w:noProof/>
          </w:rPr>
          <w:t>Tabelle 10: Beispiele für Umrechnungsfaktoren von Tondachziegeln</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_Toc150263137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37</w:t>
        </w:r>
        <w:r w:rsidR="00E42B0F" w:rsidRPr="00E42B0F">
          <w:rPr>
            <w:rStyle w:val="Hyperlink"/>
            <w:rFonts w:ascii="Calibri" w:hAnsi="Calibri" w:cs="Calibri"/>
            <w:i/>
            <w:webHidden/>
          </w:rPr>
          <w:fldChar w:fldCharType="end"/>
        </w:r>
      </w:hyperlink>
    </w:p>
    <w:p w14:paraId="0FBF415D" w14:textId="76A90F7D" w:rsidR="00E42B0F" w:rsidRPr="00E42B0F" w:rsidRDefault="00000000">
      <w:pPr>
        <w:pStyle w:val="Abbildungsverzeichnis"/>
        <w:tabs>
          <w:tab w:val="right" w:leader="dot" w:pos="9913"/>
        </w:tabs>
        <w:rPr>
          <w:rStyle w:val="Hyperlink"/>
          <w:rFonts w:ascii="Calibri" w:hAnsi="Calibri" w:cs="Calibri"/>
          <w:i/>
        </w:rPr>
      </w:pPr>
      <w:hyperlink w:anchor="_Toc150263138" w:history="1">
        <w:r w:rsidR="00E42B0F" w:rsidRPr="00E42B0F">
          <w:rPr>
            <w:rStyle w:val="Hyperlink"/>
            <w:rFonts w:ascii="Calibri" w:hAnsi="Calibri" w:cs="Calibri"/>
            <w:i/>
            <w:noProof/>
          </w:rPr>
          <w:t>Tabelle 11: Beispiele von Umrechnungsfaktoren für geschützte Mauerziegel (Hintermauerziegel)</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_Toc150263138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37</w:t>
        </w:r>
        <w:r w:rsidR="00E42B0F" w:rsidRPr="00E42B0F">
          <w:rPr>
            <w:rStyle w:val="Hyperlink"/>
            <w:rFonts w:ascii="Calibri" w:hAnsi="Calibri" w:cs="Calibri"/>
            <w:i/>
            <w:webHidden/>
          </w:rPr>
          <w:fldChar w:fldCharType="end"/>
        </w:r>
      </w:hyperlink>
    </w:p>
    <w:p w14:paraId="373B49C7" w14:textId="565CD8DE" w:rsidR="00E42B0F" w:rsidRPr="00E42B0F" w:rsidRDefault="00000000">
      <w:pPr>
        <w:pStyle w:val="Abbildungsverzeichnis"/>
        <w:tabs>
          <w:tab w:val="right" w:leader="dot" w:pos="9913"/>
        </w:tabs>
        <w:rPr>
          <w:rStyle w:val="Hyperlink"/>
          <w:rFonts w:ascii="Calibri" w:hAnsi="Calibri" w:cs="Calibri"/>
          <w:i/>
        </w:rPr>
      </w:pPr>
      <w:hyperlink w:anchor="_Toc150263139" w:history="1">
        <w:r w:rsidR="00E42B0F" w:rsidRPr="00E42B0F">
          <w:rPr>
            <w:rStyle w:val="Hyperlink"/>
            <w:rFonts w:ascii="Calibri" w:hAnsi="Calibri" w:cs="Calibri"/>
            <w:i/>
            <w:noProof/>
          </w:rPr>
          <w:t>Tabelle 12: Beispiele für Umrechnungsfaktoren für ungeschützte Mauerziegel (Vormauerziegel)</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_Toc150263139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37</w:t>
        </w:r>
        <w:r w:rsidR="00E42B0F" w:rsidRPr="00E42B0F">
          <w:rPr>
            <w:rStyle w:val="Hyperlink"/>
            <w:rFonts w:ascii="Calibri" w:hAnsi="Calibri" w:cs="Calibri"/>
            <w:i/>
            <w:webHidden/>
          </w:rPr>
          <w:fldChar w:fldCharType="end"/>
        </w:r>
      </w:hyperlink>
    </w:p>
    <w:p w14:paraId="788A2B96" w14:textId="58D9C6BE" w:rsidR="00E42B0F" w:rsidRPr="00E42B0F" w:rsidRDefault="00000000">
      <w:pPr>
        <w:pStyle w:val="Abbildungsverzeichnis"/>
        <w:tabs>
          <w:tab w:val="right" w:leader="dot" w:pos="9913"/>
        </w:tabs>
        <w:rPr>
          <w:rStyle w:val="Hyperlink"/>
          <w:rFonts w:ascii="Calibri" w:hAnsi="Calibri" w:cs="Calibri"/>
          <w:i/>
        </w:rPr>
      </w:pPr>
      <w:hyperlink w:anchor="_Toc150263140" w:history="1">
        <w:r w:rsidR="00E42B0F" w:rsidRPr="00E42B0F">
          <w:rPr>
            <w:rStyle w:val="Hyperlink"/>
            <w:rFonts w:ascii="Calibri" w:hAnsi="Calibri" w:cs="Calibri"/>
            <w:i/>
            <w:noProof/>
          </w:rPr>
          <w:t>Tabelle 13: Deklarierte Lebenszyklusphasen</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_Toc150263140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39</w:t>
        </w:r>
        <w:r w:rsidR="00E42B0F" w:rsidRPr="00E42B0F">
          <w:rPr>
            <w:rStyle w:val="Hyperlink"/>
            <w:rFonts w:ascii="Calibri" w:hAnsi="Calibri" w:cs="Calibri"/>
            <w:i/>
            <w:webHidden/>
          </w:rPr>
          <w:fldChar w:fldCharType="end"/>
        </w:r>
      </w:hyperlink>
    </w:p>
    <w:p w14:paraId="67B70097" w14:textId="5E64DD04" w:rsidR="00E42B0F" w:rsidRPr="00E42B0F" w:rsidRDefault="00000000">
      <w:pPr>
        <w:pStyle w:val="Abbildungsverzeichnis"/>
        <w:tabs>
          <w:tab w:val="right" w:leader="dot" w:pos="9913"/>
        </w:tabs>
        <w:rPr>
          <w:rStyle w:val="Hyperlink"/>
          <w:rFonts w:ascii="Calibri" w:hAnsi="Calibri" w:cs="Calibri"/>
          <w:i/>
        </w:rPr>
      </w:pPr>
      <w:hyperlink w:anchor="_Toc150263141" w:history="1">
        <w:r w:rsidR="00E42B0F" w:rsidRPr="00E42B0F">
          <w:rPr>
            <w:rStyle w:val="Hyperlink"/>
            <w:rFonts w:ascii="Calibri" w:hAnsi="Calibri" w:cs="Calibri"/>
            <w:i/>
            <w:noProof/>
          </w:rPr>
          <w:t>Tabelle 14: Beschreibung des Szenarios „Transport zur Baustelle (A4)“</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_Toc150263141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47</w:t>
        </w:r>
        <w:r w:rsidR="00E42B0F" w:rsidRPr="00E42B0F">
          <w:rPr>
            <w:rStyle w:val="Hyperlink"/>
            <w:rFonts w:ascii="Calibri" w:hAnsi="Calibri" w:cs="Calibri"/>
            <w:i/>
            <w:webHidden/>
          </w:rPr>
          <w:fldChar w:fldCharType="end"/>
        </w:r>
      </w:hyperlink>
    </w:p>
    <w:p w14:paraId="729E9EA8" w14:textId="6A38836F" w:rsidR="00E42B0F" w:rsidRPr="00E42B0F" w:rsidRDefault="00000000">
      <w:pPr>
        <w:pStyle w:val="Abbildungsverzeichnis"/>
        <w:tabs>
          <w:tab w:val="right" w:leader="dot" w:pos="9913"/>
        </w:tabs>
        <w:rPr>
          <w:rStyle w:val="Hyperlink"/>
          <w:rFonts w:ascii="Calibri" w:hAnsi="Calibri" w:cs="Calibri"/>
          <w:i/>
        </w:rPr>
      </w:pPr>
      <w:hyperlink w:anchor="_Toc150263142" w:history="1">
        <w:r w:rsidR="00E42B0F" w:rsidRPr="00E42B0F">
          <w:rPr>
            <w:rStyle w:val="Hyperlink"/>
            <w:rFonts w:ascii="Calibri" w:hAnsi="Calibri" w:cs="Calibri"/>
            <w:i/>
            <w:noProof/>
          </w:rPr>
          <w:t>Tabelle 15: Mittlere Transportdistanzen für Ziegelprodukte in Österreich</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_Toc150263142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47</w:t>
        </w:r>
        <w:r w:rsidR="00E42B0F" w:rsidRPr="00E42B0F">
          <w:rPr>
            <w:rStyle w:val="Hyperlink"/>
            <w:rFonts w:ascii="Calibri" w:hAnsi="Calibri" w:cs="Calibri"/>
            <w:i/>
            <w:webHidden/>
          </w:rPr>
          <w:fldChar w:fldCharType="end"/>
        </w:r>
      </w:hyperlink>
    </w:p>
    <w:p w14:paraId="4A399242" w14:textId="3679E80D" w:rsidR="00E42B0F" w:rsidRPr="00E42B0F" w:rsidRDefault="00000000">
      <w:pPr>
        <w:pStyle w:val="Abbildungsverzeichnis"/>
        <w:tabs>
          <w:tab w:val="right" w:leader="dot" w:pos="9913"/>
        </w:tabs>
        <w:rPr>
          <w:rStyle w:val="Hyperlink"/>
          <w:rFonts w:ascii="Calibri" w:hAnsi="Calibri" w:cs="Calibri"/>
          <w:i/>
        </w:rPr>
      </w:pPr>
      <w:hyperlink w:anchor="_Toc150263143" w:history="1">
        <w:r w:rsidR="00E42B0F" w:rsidRPr="00CE53F6">
          <w:rPr>
            <w:rStyle w:val="Hyperlink"/>
            <w:rFonts w:ascii="Calibri" w:hAnsi="Calibri" w:cs="Calibri"/>
            <w:i/>
            <w:noProof/>
          </w:rPr>
          <w:t>Tabelle 16</w:t>
        </w:r>
        <w:r w:rsidR="00E42B0F" w:rsidRPr="00E42B0F">
          <w:rPr>
            <w:rStyle w:val="Hyperlink"/>
            <w:rFonts w:ascii="Calibri" w:hAnsi="Calibri" w:cs="Calibri"/>
            <w:i/>
            <w:noProof/>
          </w:rPr>
          <w:t>: Berechnung des Treibstoffverbrauchs in Gramm pro km in Abhängigkeit von der Lademenge des Lastwagens</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_Toc150263143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48</w:t>
        </w:r>
        <w:r w:rsidR="00E42B0F" w:rsidRPr="00E42B0F">
          <w:rPr>
            <w:rStyle w:val="Hyperlink"/>
            <w:rFonts w:ascii="Calibri" w:hAnsi="Calibri" w:cs="Calibri"/>
            <w:i/>
            <w:webHidden/>
          </w:rPr>
          <w:fldChar w:fldCharType="end"/>
        </w:r>
      </w:hyperlink>
    </w:p>
    <w:p w14:paraId="1DACD84D" w14:textId="013C794E" w:rsidR="00E42B0F" w:rsidRPr="00E42B0F" w:rsidRDefault="00000000">
      <w:pPr>
        <w:pStyle w:val="Abbildungsverzeichnis"/>
        <w:tabs>
          <w:tab w:val="right" w:leader="dot" w:pos="9913"/>
        </w:tabs>
        <w:rPr>
          <w:rStyle w:val="Hyperlink"/>
          <w:rFonts w:ascii="Calibri" w:hAnsi="Calibri" w:cs="Calibri"/>
          <w:i/>
        </w:rPr>
      </w:pPr>
      <w:hyperlink w:anchor="_Toc150263144" w:history="1">
        <w:r w:rsidR="00E42B0F" w:rsidRPr="00E42B0F">
          <w:rPr>
            <w:rStyle w:val="Hyperlink"/>
            <w:rFonts w:ascii="Calibri" w:hAnsi="Calibri" w:cs="Calibri"/>
            <w:i/>
            <w:noProof/>
          </w:rPr>
          <w:t>Tabelle 17: Beschreibung des Szenarios „Einbau in das Gebäude (A5)“</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_Toc150263144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49</w:t>
        </w:r>
        <w:r w:rsidR="00E42B0F" w:rsidRPr="00E42B0F">
          <w:rPr>
            <w:rStyle w:val="Hyperlink"/>
            <w:rFonts w:ascii="Calibri" w:hAnsi="Calibri" w:cs="Calibri"/>
            <w:i/>
            <w:webHidden/>
          </w:rPr>
          <w:fldChar w:fldCharType="end"/>
        </w:r>
      </w:hyperlink>
    </w:p>
    <w:p w14:paraId="0AF2D226" w14:textId="774D6C70" w:rsidR="00E42B0F" w:rsidRPr="00E42B0F" w:rsidRDefault="00000000">
      <w:pPr>
        <w:pStyle w:val="Abbildungsverzeichnis"/>
        <w:tabs>
          <w:tab w:val="right" w:leader="dot" w:pos="9913"/>
        </w:tabs>
        <w:rPr>
          <w:rStyle w:val="Hyperlink"/>
          <w:rFonts w:ascii="Calibri" w:hAnsi="Calibri" w:cs="Calibri"/>
          <w:i/>
        </w:rPr>
      </w:pPr>
      <w:hyperlink w:anchor="_Toc150263145" w:history="1">
        <w:r w:rsidR="00E42B0F" w:rsidRPr="00E42B0F">
          <w:rPr>
            <w:rStyle w:val="Hyperlink"/>
            <w:rFonts w:ascii="Calibri" w:hAnsi="Calibri" w:cs="Calibri"/>
            <w:i/>
            <w:noProof/>
          </w:rPr>
          <w:t>Tabelle 18: Beschreibung des Szenarios „Instandhaltung (B2)“</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_Toc150263145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49</w:t>
        </w:r>
        <w:r w:rsidR="00E42B0F" w:rsidRPr="00E42B0F">
          <w:rPr>
            <w:rStyle w:val="Hyperlink"/>
            <w:rFonts w:ascii="Calibri" w:hAnsi="Calibri" w:cs="Calibri"/>
            <w:i/>
            <w:webHidden/>
          </w:rPr>
          <w:fldChar w:fldCharType="end"/>
        </w:r>
      </w:hyperlink>
    </w:p>
    <w:p w14:paraId="2074BCEB" w14:textId="491E01B6" w:rsidR="00E42B0F" w:rsidRPr="00E42B0F" w:rsidRDefault="00000000">
      <w:pPr>
        <w:pStyle w:val="Abbildungsverzeichnis"/>
        <w:tabs>
          <w:tab w:val="right" w:leader="dot" w:pos="9913"/>
        </w:tabs>
        <w:rPr>
          <w:rStyle w:val="Hyperlink"/>
          <w:rFonts w:ascii="Calibri" w:hAnsi="Calibri" w:cs="Calibri"/>
          <w:i/>
        </w:rPr>
      </w:pPr>
      <w:hyperlink w:anchor="_Toc150263146" w:history="1">
        <w:r w:rsidR="00E42B0F" w:rsidRPr="00E42B0F">
          <w:rPr>
            <w:rStyle w:val="Hyperlink"/>
            <w:rFonts w:ascii="Calibri" w:hAnsi="Calibri" w:cs="Calibri"/>
            <w:i/>
            <w:noProof/>
          </w:rPr>
          <w:t>Tabelle 19: Beschreibung des Szenarios „Reparatur (B3)“</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_Toc150263146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50</w:t>
        </w:r>
        <w:r w:rsidR="00E42B0F" w:rsidRPr="00E42B0F">
          <w:rPr>
            <w:rStyle w:val="Hyperlink"/>
            <w:rFonts w:ascii="Calibri" w:hAnsi="Calibri" w:cs="Calibri"/>
            <w:i/>
            <w:webHidden/>
          </w:rPr>
          <w:fldChar w:fldCharType="end"/>
        </w:r>
      </w:hyperlink>
    </w:p>
    <w:p w14:paraId="3980574B" w14:textId="3CAD4909" w:rsidR="00E42B0F" w:rsidRPr="00E42B0F" w:rsidRDefault="00000000">
      <w:pPr>
        <w:pStyle w:val="Abbildungsverzeichnis"/>
        <w:tabs>
          <w:tab w:val="right" w:leader="dot" w:pos="9913"/>
        </w:tabs>
        <w:rPr>
          <w:rStyle w:val="Hyperlink"/>
          <w:rFonts w:ascii="Calibri" w:hAnsi="Calibri" w:cs="Calibri"/>
          <w:i/>
        </w:rPr>
      </w:pPr>
      <w:hyperlink w:anchor="_Toc150263147" w:history="1">
        <w:r w:rsidR="00E42B0F" w:rsidRPr="00E42B0F">
          <w:rPr>
            <w:rStyle w:val="Hyperlink"/>
            <w:rFonts w:ascii="Calibri" w:hAnsi="Calibri" w:cs="Calibri"/>
            <w:i/>
            <w:noProof/>
          </w:rPr>
          <w:t>Tabelle 20: Beschreibung der Szenarios „Ersatz (B4)“</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_Toc150263147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50</w:t>
        </w:r>
        <w:r w:rsidR="00E42B0F" w:rsidRPr="00E42B0F">
          <w:rPr>
            <w:rStyle w:val="Hyperlink"/>
            <w:rFonts w:ascii="Calibri" w:hAnsi="Calibri" w:cs="Calibri"/>
            <w:i/>
            <w:webHidden/>
          </w:rPr>
          <w:fldChar w:fldCharType="end"/>
        </w:r>
      </w:hyperlink>
    </w:p>
    <w:p w14:paraId="0BA19C82" w14:textId="169646A3" w:rsidR="00E42B0F" w:rsidRPr="00E42B0F" w:rsidRDefault="00000000">
      <w:pPr>
        <w:pStyle w:val="Abbildungsverzeichnis"/>
        <w:tabs>
          <w:tab w:val="right" w:leader="dot" w:pos="9913"/>
        </w:tabs>
        <w:rPr>
          <w:rStyle w:val="Hyperlink"/>
          <w:rFonts w:ascii="Calibri" w:hAnsi="Calibri" w:cs="Calibri"/>
          <w:i/>
        </w:rPr>
      </w:pPr>
      <w:hyperlink w:anchor="_Toc150263148" w:history="1">
        <w:r w:rsidR="00E42B0F" w:rsidRPr="00E42B0F">
          <w:rPr>
            <w:rStyle w:val="Hyperlink"/>
            <w:rFonts w:ascii="Calibri" w:hAnsi="Calibri" w:cs="Calibri"/>
            <w:i/>
            <w:noProof/>
          </w:rPr>
          <w:t>Tabelle 21: Beschreibung der Szenarios „Umbau/ Erneuerung (B5)“</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_Toc150263148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50</w:t>
        </w:r>
        <w:r w:rsidR="00E42B0F" w:rsidRPr="00E42B0F">
          <w:rPr>
            <w:rStyle w:val="Hyperlink"/>
            <w:rFonts w:ascii="Calibri" w:hAnsi="Calibri" w:cs="Calibri"/>
            <w:i/>
            <w:webHidden/>
          </w:rPr>
          <w:fldChar w:fldCharType="end"/>
        </w:r>
      </w:hyperlink>
    </w:p>
    <w:p w14:paraId="51FDECE9" w14:textId="64311566" w:rsidR="00E42B0F" w:rsidRPr="00E42B0F" w:rsidRDefault="00000000">
      <w:pPr>
        <w:pStyle w:val="Abbildungsverzeichnis"/>
        <w:tabs>
          <w:tab w:val="right" w:leader="dot" w:pos="9913"/>
        </w:tabs>
        <w:rPr>
          <w:rStyle w:val="Hyperlink"/>
          <w:rFonts w:ascii="Calibri" w:hAnsi="Calibri" w:cs="Calibri"/>
          <w:i/>
        </w:rPr>
      </w:pPr>
      <w:hyperlink w:anchor="_Toc150263149" w:history="1">
        <w:r w:rsidR="00E42B0F" w:rsidRPr="00E42B0F">
          <w:rPr>
            <w:rStyle w:val="Hyperlink"/>
            <w:rFonts w:ascii="Calibri" w:hAnsi="Calibri" w:cs="Calibri"/>
            <w:i/>
            <w:noProof/>
          </w:rPr>
          <w:t>Tabelle 22: Beschreibung der Szenarios „Betriebliche Energie (B6)“ bzw. „Wassereinsatz (B7)“</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_Toc150263149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50</w:t>
        </w:r>
        <w:r w:rsidR="00E42B0F" w:rsidRPr="00E42B0F">
          <w:rPr>
            <w:rStyle w:val="Hyperlink"/>
            <w:rFonts w:ascii="Calibri" w:hAnsi="Calibri" w:cs="Calibri"/>
            <w:i/>
            <w:webHidden/>
          </w:rPr>
          <w:fldChar w:fldCharType="end"/>
        </w:r>
      </w:hyperlink>
    </w:p>
    <w:p w14:paraId="15767DA4" w14:textId="36D0D395" w:rsidR="00E42B0F" w:rsidRPr="00E42B0F" w:rsidRDefault="00000000">
      <w:pPr>
        <w:pStyle w:val="Abbildungsverzeichnis"/>
        <w:tabs>
          <w:tab w:val="right" w:leader="dot" w:pos="9913"/>
        </w:tabs>
        <w:rPr>
          <w:rStyle w:val="Hyperlink"/>
          <w:rFonts w:ascii="Calibri" w:hAnsi="Calibri" w:cs="Calibri"/>
          <w:i/>
        </w:rPr>
      </w:pPr>
      <w:hyperlink w:anchor="_Toc150263150" w:history="1">
        <w:r w:rsidR="00E42B0F" w:rsidRPr="00E42B0F">
          <w:rPr>
            <w:rStyle w:val="Hyperlink"/>
            <w:rFonts w:ascii="Calibri" w:hAnsi="Calibri" w:cs="Calibri"/>
            <w:i/>
            <w:noProof/>
          </w:rPr>
          <w:t>Tabelle 23: Beschreibung des Szenarios „Entsorgung des Produkts (C1 bis C4)“</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_Toc150263150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51</w:t>
        </w:r>
        <w:r w:rsidR="00E42B0F" w:rsidRPr="00E42B0F">
          <w:rPr>
            <w:rStyle w:val="Hyperlink"/>
            <w:rFonts w:ascii="Calibri" w:hAnsi="Calibri" w:cs="Calibri"/>
            <w:i/>
            <w:webHidden/>
          </w:rPr>
          <w:fldChar w:fldCharType="end"/>
        </w:r>
      </w:hyperlink>
    </w:p>
    <w:p w14:paraId="7DBEABA1" w14:textId="537DB317" w:rsidR="00E42B0F" w:rsidRPr="00E42B0F" w:rsidRDefault="00000000">
      <w:pPr>
        <w:pStyle w:val="Abbildungsverzeichnis"/>
        <w:tabs>
          <w:tab w:val="right" w:leader="dot" w:pos="9913"/>
        </w:tabs>
        <w:rPr>
          <w:rStyle w:val="Hyperlink"/>
          <w:rFonts w:ascii="Calibri" w:hAnsi="Calibri" w:cs="Calibri"/>
          <w:i/>
        </w:rPr>
      </w:pPr>
      <w:hyperlink w:anchor="_Toc150263151" w:history="1">
        <w:r w:rsidR="00E42B0F" w:rsidRPr="00E42B0F">
          <w:rPr>
            <w:rStyle w:val="Hyperlink"/>
            <w:rFonts w:ascii="Calibri" w:hAnsi="Calibri" w:cs="Calibri"/>
            <w:i/>
            <w:noProof/>
          </w:rPr>
          <w:t>Tabelle 24: Beschreibung des Szenarios „Wiederverwendungs-, Rückgewinnungs- und Recyclingpotenzial (Modul D)“</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_Toc150263151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51</w:t>
        </w:r>
        <w:r w:rsidR="00E42B0F" w:rsidRPr="00E42B0F">
          <w:rPr>
            <w:rStyle w:val="Hyperlink"/>
            <w:rFonts w:ascii="Calibri" w:hAnsi="Calibri" w:cs="Calibri"/>
            <w:i/>
            <w:webHidden/>
          </w:rPr>
          <w:fldChar w:fldCharType="end"/>
        </w:r>
      </w:hyperlink>
    </w:p>
    <w:p w14:paraId="16CB4264" w14:textId="45C6D851" w:rsidR="00E42B0F" w:rsidRPr="00E42B0F" w:rsidRDefault="00000000">
      <w:pPr>
        <w:pStyle w:val="Abbildungsverzeichnis"/>
        <w:tabs>
          <w:tab w:val="right" w:leader="dot" w:pos="9913"/>
        </w:tabs>
        <w:rPr>
          <w:rStyle w:val="Hyperlink"/>
          <w:rFonts w:ascii="Calibri" w:hAnsi="Calibri" w:cs="Calibri"/>
          <w:i/>
        </w:rPr>
      </w:pPr>
      <w:hyperlink w:anchor="_Toc150263152" w:history="1">
        <w:r w:rsidR="00E42B0F" w:rsidRPr="00E42B0F">
          <w:rPr>
            <w:rStyle w:val="Hyperlink"/>
            <w:rFonts w:ascii="Calibri" w:hAnsi="Calibri" w:cs="Calibri"/>
            <w:i/>
            <w:noProof/>
          </w:rPr>
          <w:t>Tabelle 25: Ergebnisse der Ökobilanz Umweltauswirkungen</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_Toc150263152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52</w:t>
        </w:r>
        <w:r w:rsidR="00E42B0F" w:rsidRPr="00E42B0F">
          <w:rPr>
            <w:rStyle w:val="Hyperlink"/>
            <w:rFonts w:ascii="Calibri" w:hAnsi="Calibri" w:cs="Calibri"/>
            <w:i/>
            <w:webHidden/>
          </w:rPr>
          <w:fldChar w:fldCharType="end"/>
        </w:r>
      </w:hyperlink>
    </w:p>
    <w:p w14:paraId="0EBEB665" w14:textId="6539DB6D" w:rsidR="00E42B0F" w:rsidRPr="00E42B0F" w:rsidRDefault="00000000">
      <w:pPr>
        <w:pStyle w:val="Abbildungsverzeichnis"/>
        <w:tabs>
          <w:tab w:val="right" w:leader="dot" w:pos="9913"/>
        </w:tabs>
        <w:rPr>
          <w:rStyle w:val="Hyperlink"/>
          <w:rFonts w:ascii="Calibri" w:hAnsi="Calibri" w:cs="Calibri"/>
          <w:i/>
        </w:rPr>
      </w:pPr>
      <w:hyperlink w:anchor="_Toc150263153" w:history="1">
        <w:r w:rsidR="00E42B0F" w:rsidRPr="00E42B0F">
          <w:rPr>
            <w:rStyle w:val="Hyperlink"/>
            <w:rFonts w:ascii="Calibri" w:hAnsi="Calibri" w:cs="Calibri"/>
            <w:i/>
            <w:noProof/>
          </w:rPr>
          <w:t>Tabelle 26: Zusätzliche Umweltindikatoren</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_Toc150263153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52</w:t>
        </w:r>
        <w:r w:rsidR="00E42B0F" w:rsidRPr="00E42B0F">
          <w:rPr>
            <w:rStyle w:val="Hyperlink"/>
            <w:rFonts w:ascii="Calibri" w:hAnsi="Calibri" w:cs="Calibri"/>
            <w:i/>
            <w:webHidden/>
          </w:rPr>
          <w:fldChar w:fldCharType="end"/>
        </w:r>
      </w:hyperlink>
    </w:p>
    <w:p w14:paraId="4567FFC8" w14:textId="655F6036" w:rsidR="00E42B0F" w:rsidRPr="00E42B0F" w:rsidRDefault="00000000">
      <w:pPr>
        <w:pStyle w:val="Abbildungsverzeichnis"/>
        <w:tabs>
          <w:tab w:val="right" w:leader="dot" w:pos="9913"/>
        </w:tabs>
        <w:rPr>
          <w:rStyle w:val="Hyperlink"/>
          <w:rFonts w:ascii="Calibri" w:hAnsi="Calibri" w:cs="Calibri"/>
          <w:i/>
        </w:rPr>
      </w:pPr>
      <w:hyperlink w:anchor="_Toc150263154" w:history="1">
        <w:r w:rsidR="00E42B0F" w:rsidRPr="00E42B0F">
          <w:rPr>
            <w:rStyle w:val="Hyperlink"/>
            <w:rFonts w:ascii="Calibri" w:hAnsi="Calibri" w:cs="Calibri"/>
            <w:i/>
            <w:noProof/>
          </w:rPr>
          <w:t>Tabelle 28: Klassifizierung von Einschränkungshinweisen zur Deklaration von Kern- und zusätzlichen Umweltindikatoren</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_Toc150263154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53</w:t>
        </w:r>
        <w:r w:rsidR="00E42B0F" w:rsidRPr="00E42B0F">
          <w:rPr>
            <w:rStyle w:val="Hyperlink"/>
            <w:rFonts w:ascii="Calibri" w:hAnsi="Calibri" w:cs="Calibri"/>
            <w:i/>
            <w:webHidden/>
          </w:rPr>
          <w:fldChar w:fldCharType="end"/>
        </w:r>
      </w:hyperlink>
    </w:p>
    <w:p w14:paraId="41CC733F" w14:textId="3358981A" w:rsidR="00E42B0F" w:rsidRPr="00E42B0F" w:rsidRDefault="00000000">
      <w:pPr>
        <w:pStyle w:val="Abbildungsverzeichnis"/>
        <w:tabs>
          <w:tab w:val="right" w:leader="dot" w:pos="9913"/>
        </w:tabs>
        <w:rPr>
          <w:rStyle w:val="Hyperlink"/>
          <w:rFonts w:ascii="Calibri" w:hAnsi="Calibri" w:cs="Calibri"/>
          <w:i/>
        </w:rPr>
      </w:pPr>
      <w:hyperlink w:anchor="_Toc150263155" w:history="1">
        <w:r w:rsidR="00E42B0F" w:rsidRPr="00E42B0F">
          <w:rPr>
            <w:rStyle w:val="Hyperlink"/>
            <w:rFonts w:ascii="Calibri" w:hAnsi="Calibri" w:cs="Calibri"/>
            <w:i/>
            <w:noProof/>
          </w:rPr>
          <w:t>Tabelle 29: Ergebnisse der Ökobilanz Ressourceneinsatz</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_Toc150263155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54</w:t>
        </w:r>
        <w:r w:rsidR="00E42B0F" w:rsidRPr="00E42B0F">
          <w:rPr>
            <w:rStyle w:val="Hyperlink"/>
            <w:rFonts w:ascii="Calibri" w:hAnsi="Calibri" w:cs="Calibri"/>
            <w:i/>
            <w:webHidden/>
          </w:rPr>
          <w:fldChar w:fldCharType="end"/>
        </w:r>
      </w:hyperlink>
    </w:p>
    <w:p w14:paraId="5B6E1EB0" w14:textId="0CA7C4B2" w:rsidR="00E42B0F" w:rsidRPr="00E42B0F" w:rsidRDefault="00000000">
      <w:pPr>
        <w:pStyle w:val="Abbildungsverzeichnis"/>
        <w:tabs>
          <w:tab w:val="right" w:leader="dot" w:pos="9913"/>
        </w:tabs>
        <w:rPr>
          <w:rStyle w:val="Hyperlink"/>
          <w:rFonts w:ascii="Calibri" w:hAnsi="Calibri" w:cs="Calibri"/>
          <w:i/>
        </w:rPr>
      </w:pPr>
      <w:hyperlink w:anchor="_Toc150263156" w:history="1">
        <w:r w:rsidR="00E42B0F" w:rsidRPr="00E42B0F">
          <w:rPr>
            <w:rStyle w:val="Hyperlink"/>
            <w:rFonts w:ascii="Calibri" w:hAnsi="Calibri" w:cs="Calibri"/>
            <w:i/>
            <w:noProof/>
          </w:rPr>
          <w:t>Tabelle 30: Ergebnisse der Ökobilanz Output-Flüsse und Abfallkategorien</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_Toc150263156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54</w:t>
        </w:r>
        <w:r w:rsidR="00E42B0F" w:rsidRPr="00E42B0F">
          <w:rPr>
            <w:rStyle w:val="Hyperlink"/>
            <w:rFonts w:ascii="Calibri" w:hAnsi="Calibri" w:cs="Calibri"/>
            <w:i/>
            <w:webHidden/>
          </w:rPr>
          <w:fldChar w:fldCharType="end"/>
        </w:r>
      </w:hyperlink>
    </w:p>
    <w:p w14:paraId="2A9C27DF" w14:textId="594EEC44" w:rsidR="00E42B0F" w:rsidRDefault="00000000">
      <w:pPr>
        <w:pStyle w:val="Abbildungsverzeichnis"/>
        <w:tabs>
          <w:tab w:val="right" w:leader="dot" w:pos="9913"/>
        </w:tabs>
        <w:rPr>
          <w:rFonts w:ascii="Calibri" w:eastAsia="Times New Roman" w:hAnsi="Calibri"/>
          <w:noProof/>
          <w:kern w:val="2"/>
          <w:sz w:val="22"/>
          <w:lang w:val="de-AT" w:eastAsia="de-AT"/>
        </w:rPr>
      </w:pPr>
      <w:hyperlink w:anchor="_Toc150263157" w:history="1">
        <w:r w:rsidR="00E42B0F" w:rsidRPr="00E42B0F">
          <w:rPr>
            <w:rStyle w:val="Hyperlink"/>
            <w:rFonts w:ascii="Calibri" w:hAnsi="Calibri" w:cs="Calibri"/>
            <w:i/>
            <w:noProof/>
          </w:rPr>
          <w:t>Tabelle 31: Informationen zur Beschreibung des biogenen Kohlenstoffgehalts am Werkstor</w:t>
        </w:r>
        <w:r w:rsidR="00E42B0F" w:rsidRPr="00E42B0F">
          <w:rPr>
            <w:rStyle w:val="Hyperlink"/>
            <w:rFonts w:ascii="Calibri" w:hAnsi="Calibri" w:cs="Calibri"/>
            <w:i/>
            <w:webHidden/>
          </w:rPr>
          <w:tab/>
        </w:r>
        <w:r w:rsidR="00E42B0F" w:rsidRPr="00E42B0F">
          <w:rPr>
            <w:rStyle w:val="Hyperlink"/>
            <w:rFonts w:ascii="Calibri" w:hAnsi="Calibri" w:cs="Calibri"/>
            <w:i/>
            <w:webHidden/>
          </w:rPr>
          <w:fldChar w:fldCharType="begin"/>
        </w:r>
        <w:r w:rsidR="00E42B0F" w:rsidRPr="00E42B0F">
          <w:rPr>
            <w:rStyle w:val="Hyperlink"/>
            <w:rFonts w:ascii="Calibri" w:hAnsi="Calibri" w:cs="Calibri"/>
            <w:i/>
            <w:webHidden/>
          </w:rPr>
          <w:instrText xml:space="preserve"> PAGEREF _Toc150263157 \h </w:instrText>
        </w:r>
        <w:r w:rsidR="00E42B0F" w:rsidRPr="00E42B0F">
          <w:rPr>
            <w:rStyle w:val="Hyperlink"/>
            <w:rFonts w:ascii="Calibri" w:hAnsi="Calibri" w:cs="Calibri"/>
            <w:i/>
            <w:webHidden/>
          </w:rPr>
        </w:r>
        <w:r w:rsidR="00E42B0F" w:rsidRPr="00E42B0F">
          <w:rPr>
            <w:rStyle w:val="Hyperlink"/>
            <w:rFonts w:ascii="Calibri" w:hAnsi="Calibri" w:cs="Calibri"/>
            <w:i/>
            <w:webHidden/>
          </w:rPr>
          <w:fldChar w:fldCharType="separate"/>
        </w:r>
        <w:r w:rsidR="00340871">
          <w:rPr>
            <w:rStyle w:val="Hyperlink"/>
            <w:rFonts w:ascii="Calibri" w:hAnsi="Calibri" w:cs="Calibri"/>
            <w:i/>
            <w:noProof/>
            <w:webHidden/>
          </w:rPr>
          <w:t>54</w:t>
        </w:r>
        <w:r w:rsidR="00E42B0F" w:rsidRPr="00E42B0F">
          <w:rPr>
            <w:rStyle w:val="Hyperlink"/>
            <w:rFonts w:ascii="Calibri" w:hAnsi="Calibri" w:cs="Calibri"/>
            <w:i/>
            <w:webHidden/>
          </w:rPr>
          <w:fldChar w:fldCharType="end"/>
        </w:r>
      </w:hyperlink>
    </w:p>
    <w:p w14:paraId="2533F8AC" w14:textId="43B258FF" w:rsidR="009E707A" w:rsidRPr="00521E1D" w:rsidRDefault="009E707A" w:rsidP="00521E1D">
      <w:pPr>
        <w:shd w:val="clear" w:color="auto" w:fill="FFFFFF"/>
        <w:rPr>
          <w:rFonts w:ascii="Calibri" w:hAnsi="Calibri" w:cs="Calibri"/>
          <w:lang w:val="de-CH"/>
        </w:rPr>
      </w:pPr>
      <w:r w:rsidRPr="00521E1D">
        <w:rPr>
          <w:rFonts w:ascii="Calibri" w:hAnsi="Calibri" w:cs="Calibri"/>
          <w:lang w:val="de-CH"/>
        </w:rPr>
        <w:fldChar w:fldCharType="end"/>
      </w:r>
    </w:p>
    <w:p w14:paraId="55D7982E" w14:textId="77777777" w:rsidR="009E707A" w:rsidRPr="00521E1D" w:rsidRDefault="009E707A" w:rsidP="009E707A">
      <w:pPr>
        <w:pStyle w:val="berschrift2"/>
        <w:rPr>
          <w:rFonts w:cs="Calibri"/>
        </w:rPr>
      </w:pPr>
      <w:bookmarkStart w:id="262" w:name="_Toc490051965"/>
      <w:bookmarkStart w:id="263" w:name="_Toc81484550"/>
      <w:r w:rsidRPr="00521E1D">
        <w:rPr>
          <w:rFonts w:cs="Calibri"/>
        </w:rPr>
        <w:t>Abkürzungen</w:t>
      </w:r>
      <w:bookmarkEnd w:id="262"/>
      <w:bookmarkEnd w:id="263"/>
      <w:r w:rsidRPr="00521E1D">
        <w:rPr>
          <w:rFonts w:cs="Calibri"/>
        </w:rPr>
        <w:t xml:space="preserve"> </w:t>
      </w:r>
    </w:p>
    <w:p w14:paraId="4AF5F14E" w14:textId="77777777" w:rsidR="009E707A" w:rsidRPr="00521E1D" w:rsidRDefault="009E707A" w:rsidP="009E707A">
      <w:pPr>
        <w:pStyle w:val="berschrift3"/>
        <w:rPr>
          <w:rFonts w:cs="Calibri"/>
          <w:color w:val="FF0000"/>
          <w:lang w:val="de-CH"/>
        </w:rPr>
      </w:pPr>
      <w:r w:rsidRPr="00521E1D">
        <w:rPr>
          <w:rFonts w:cs="Calibri"/>
          <w:lang w:val="de-CH"/>
        </w:rPr>
        <w:t xml:space="preserve">Abkürzungen gemäß ÖNORM EN 15804 – </w:t>
      </w:r>
      <w:r w:rsidRPr="00521E1D">
        <w:rPr>
          <w:rFonts w:cs="Calibri"/>
          <w:color w:val="FF0000"/>
          <w:lang w:val="de-CH"/>
        </w:rPr>
        <w:t>Im EPD Dokument nicht angewandte Abkürzungen sind zu streichen.</w:t>
      </w:r>
    </w:p>
    <w:p w14:paraId="583719F2" w14:textId="77777777" w:rsidR="009E707A" w:rsidRPr="00521E1D" w:rsidRDefault="009E707A" w:rsidP="009E707A">
      <w:pPr>
        <w:rPr>
          <w:rFonts w:ascii="Calibri" w:hAnsi="Calibri" w:cs="Calibri"/>
          <w:lang w:val="de-CH"/>
        </w:rPr>
      </w:pPr>
      <w:r w:rsidRPr="00521E1D">
        <w:rPr>
          <w:rFonts w:ascii="Calibri" w:hAnsi="Calibri" w:cs="Calibri"/>
          <w:lang w:val="de-CH"/>
        </w:rPr>
        <w:t>EPD</w:t>
      </w:r>
      <w:r w:rsidRPr="00521E1D">
        <w:rPr>
          <w:rFonts w:ascii="Calibri" w:hAnsi="Calibri" w:cs="Calibri"/>
          <w:lang w:val="de-CH"/>
        </w:rPr>
        <w:tab/>
        <w:t xml:space="preserve">Umweltproduktdeklaration (en: environmental product declaration)  </w:t>
      </w:r>
    </w:p>
    <w:p w14:paraId="54EB463C" w14:textId="77777777" w:rsidR="009E707A" w:rsidRPr="00521E1D" w:rsidRDefault="006173D9" w:rsidP="009E707A">
      <w:pPr>
        <w:rPr>
          <w:rFonts w:ascii="Calibri" w:hAnsi="Calibri" w:cs="Calibri"/>
          <w:lang w:val="de-CH"/>
        </w:rPr>
      </w:pPr>
      <w:r w:rsidRPr="00521E1D">
        <w:rPr>
          <w:rFonts w:ascii="Calibri" w:hAnsi="Calibri" w:cs="Calibri"/>
          <w:lang w:val="de-CH"/>
        </w:rPr>
        <w:t>PKR</w:t>
      </w:r>
      <w:r w:rsidR="009E707A" w:rsidRPr="00521E1D">
        <w:rPr>
          <w:rFonts w:ascii="Calibri" w:hAnsi="Calibri" w:cs="Calibri"/>
          <w:lang w:val="de-CH"/>
        </w:rPr>
        <w:t xml:space="preserve"> </w:t>
      </w:r>
      <w:r w:rsidR="009E707A" w:rsidRPr="00521E1D">
        <w:rPr>
          <w:rFonts w:ascii="Calibri" w:hAnsi="Calibri" w:cs="Calibri"/>
          <w:lang w:val="de-CH"/>
        </w:rPr>
        <w:tab/>
        <w:t xml:space="preserve">Produktkategorieregeln, (en: product category rules) </w:t>
      </w:r>
    </w:p>
    <w:p w14:paraId="60F24629"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LCA  </w:t>
      </w:r>
      <w:r w:rsidRPr="00521E1D">
        <w:rPr>
          <w:rFonts w:ascii="Calibri" w:hAnsi="Calibri" w:cs="Calibri"/>
          <w:lang w:val="de-CH"/>
        </w:rPr>
        <w:tab/>
        <w:t xml:space="preserve">Ökobilanz, (en: life cycle assessment) </w:t>
      </w:r>
    </w:p>
    <w:p w14:paraId="497A6EFB"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LCI   </w:t>
      </w:r>
      <w:r w:rsidRPr="00521E1D">
        <w:rPr>
          <w:rFonts w:ascii="Calibri" w:hAnsi="Calibri" w:cs="Calibri"/>
          <w:lang w:val="de-CH"/>
        </w:rPr>
        <w:tab/>
        <w:t xml:space="preserve">Sachbilanz, (en: life cycle inventory analysis) </w:t>
      </w:r>
    </w:p>
    <w:p w14:paraId="79007616"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LCIA </w:t>
      </w:r>
      <w:r w:rsidRPr="00521E1D">
        <w:rPr>
          <w:rFonts w:ascii="Calibri" w:hAnsi="Calibri" w:cs="Calibri"/>
          <w:lang w:val="de-CH"/>
        </w:rPr>
        <w:tab/>
        <w:t xml:space="preserve">Wirkungsabschätzung, (en: life cycle impact assessment) </w:t>
      </w:r>
    </w:p>
    <w:p w14:paraId="21BF2135"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RSL </w:t>
      </w:r>
      <w:r w:rsidRPr="00521E1D">
        <w:rPr>
          <w:rFonts w:ascii="Calibri" w:hAnsi="Calibri" w:cs="Calibri"/>
          <w:lang w:val="de-CH"/>
        </w:rPr>
        <w:tab/>
        <w:t xml:space="preserve">Referenz-Nutzungsdauer, (en: reference service life)  </w:t>
      </w:r>
    </w:p>
    <w:p w14:paraId="3C69A16E"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ESL  </w:t>
      </w:r>
      <w:r w:rsidRPr="00521E1D">
        <w:rPr>
          <w:rFonts w:ascii="Calibri" w:hAnsi="Calibri" w:cs="Calibri"/>
          <w:lang w:val="de-CH"/>
        </w:rPr>
        <w:tab/>
        <w:t xml:space="preserve">Voraussichtliche Nutzungsdauer, (en: estimated service life)  </w:t>
      </w:r>
    </w:p>
    <w:p w14:paraId="3B62D520" w14:textId="77777777" w:rsidR="009E707A" w:rsidRPr="00521E1D" w:rsidRDefault="009E707A" w:rsidP="009E707A">
      <w:pPr>
        <w:rPr>
          <w:rFonts w:ascii="Calibri" w:hAnsi="Calibri" w:cs="Calibri"/>
          <w:lang w:val="de-CH"/>
        </w:rPr>
      </w:pPr>
      <w:r w:rsidRPr="00521E1D">
        <w:rPr>
          <w:rFonts w:ascii="Calibri" w:hAnsi="Calibri" w:cs="Calibri"/>
          <w:lang w:val="de-CH"/>
        </w:rPr>
        <w:t>EPBD</w:t>
      </w:r>
      <w:r w:rsidRPr="00521E1D">
        <w:rPr>
          <w:rFonts w:ascii="Calibri" w:hAnsi="Calibri" w:cs="Calibri"/>
          <w:lang w:val="de-CH"/>
        </w:rPr>
        <w:tab/>
        <w:t>Richtlinie zur Energieeffizienz von Gebäuden, (en: Energy Performance of Buildings Directive)</w:t>
      </w:r>
    </w:p>
    <w:p w14:paraId="5996F022"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GWP </w:t>
      </w:r>
      <w:r w:rsidRPr="00521E1D">
        <w:rPr>
          <w:rFonts w:ascii="Calibri" w:hAnsi="Calibri" w:cs="Calibri"/>
          <w:lang w:val="de-CH"/>
        </w:rPr>
        <w:tab/>
        <w:t xml:space="preserve">Treibhauspotenzial (en: global warming potential) </w:t>
      </w:r>
    </w:p>
    <w:p w14:paraId="0E873B72" w14:textId="77777777" w:rsidR="009E707A" w:rsidRPr="00521E1D" w:rsidRDefault="009E707A" w:rsidP="009E707A">
      <w:pPr>
        <w:ind w:left="709" w:hanging="709"/>
        <w:rPr>
          <w:rFonts w:ascii="Calibri" w:hAnsi="Calibri" w:cs="Calibri"/>
          <w:lang w:val="de-CH"/>
        </w:rPr>
      </w:pPr>
      <w:r w:rsidRPr="00521E1D">
        <w:rPr>
          <w:rFonts w:ascii="Calibri" w:hAnsi="Calibri" w:cs="Calibri"/>
          <w:lang w:val="de-CH"/>
        </w:rPr>
        <w:t xml:space="preserve">ODP </w:t>
      </w:r>
      <w:r w:rsidRPr="00521E1D">
        <w:rPr>
          <w:rFonts w:ascii="Calibri" w:hAnsi="Calibri" w:cs="Calibri"/>
          <w:lang w:val="de-CH"/>
        </w:rPr>
        <w:tab/>
        <w:t xml:space="preserve">Abbaupotenzial der stratosphärischen Ozonschicht (en: depletion potential of the stratospheric ozone layer) </w:t>
      </w:r>
    </w:p>
    <w:p w14:paraId="750037E3"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AP    </w:t>
      </w:r>
      <w:r w:rsidRPr="00521E1D">
        <w:rPr>
          <w:rFonts w:ascii="Calibri" w:hAnsi="Calibri" w:cs="Calibri"/>
          <w:lang w:val="de-CH"/>
        </w:rPr>
        <w:tab/>
        <w:t>Versauerungspotenzial von Boden und Wasser (en: acidification potential of soil and water)</w:t>
      </w:r>
    </w:p>
    <w:p w14:paraId="246CF781"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EP   </w:t>
      </w:r>
      <w:r w:rsidRPr="00521E1D">
        <w:rPr>
          <w:rFonts w:ascii="Calibri" w:hAnsi="Calibri" w:cs="Calibri"/>
          <w:lang w:val="de-CH"/>
        </w:rPr>
        <w:tab/>
        <w:t xml:space="preserve">Eutrophierungspotenzial (en: eutrophication potential) </w:t>
      </w:r>
    </w:p>
    <w:p w14:paraId="035FC30B"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POCP  </w:t>
      </w:r>
      <w:r w:rsidRPr="00521E1D">
        <w:rPr>
          <w:rFonts w:ascii="Calibri" w:hAnsi="Calibri" w:cs="Calibri"/>
          <w:lang w:val="de-CH"/>
        </w:rPr>
        <w:tab/>
        <w:t xml:space="preserve">Potenzial für die Bildung von troposphärischem Ozon (en: formation potential of tropospheric ozone) </w:t>
      </w:r>
    </w:p>
    <w:p w14:paraId="0BCA32CC"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ADP  </w:t>
      </w:r>
      <w:r w:rsidRPr="00521E1D">
        <w:rPr>
          <w:rFonts w:ascii="Calibri" w:hAnsi="Calibri" w:cs="Calibri"/>
          <w:lang w:val="de-CH"/>
        </w:rPr>
        <w:tab/>
        <w:t>Potenzial für die Verknappung von abiotischen Ressourcen (en: abiotic depletion potential)"</w:t>
      </w:r>
    </w:p>
    <w:p w14:paraId="670B7F9E" w14:textId="77777777" w:rsidR="009E707A" w:rsidRPr="00521E1D" w:rsidRDefault="009E707A" w:rsidP="009E707A">
      <w:pPr>
        <w:pStyle w:val="berschrift3"/>
        <w:rPr>
          <w:rFonts w:cs="Calibri"/>
          <w:lang w:val="de-CH"/>
        </w:rPr>
      </w:pPr>
      <w:r w:rsidRPr="00521E1D">
        <w:rPr>
          <w:rFonts w:cs="Calibri"/>
          <w:lang w:val="de-CH"/>
        </w:rPr>
        <w:t xml:space="preserve"> Abkürzungen gemäß vorliegender PKR</w:t>
      </w:r>
    </w:p>
    <w:p w14:paraId="3F2BC37D" w14:textId="77777777" w:rsidR="009E707A" w:rsidRPr="00521E1D" w:rsidRDefault="009E707A" w:rsidP="009E707A">
      <w:pPr>
        <w:pStyle w:val="Kopfzeile"/>
        <w:tabs>
          <w:tab w:val="left" w:pos="1701"/>
        </w:tabs>
        <w:ind w:left="1701" w:hanging="1701"/>
        <w:rPr>
          <w:rFonts w:ascii="Calibri" w:hAnsi="Calibri" w:cs="Calibri"/>
          <w:lang w:val="de-CH"/>
        </w:rPr>
      </w:pPr>
      <w:r w:rsidRPr="00521E1D">
        <w:rPr>
          <w:rFonts w:ascii="Calibri" w:hAnsi="Calibri" w:cs="Calibri"/>
          <w:lang w:val="de-CH"/>
        </w:rPr>
        <w:t>CE-Kennz.</w:t>
      </w:r>
      <w:r w:rsidRPr="00521E1D">
        <w:rPr>
          <w:rFonts w:ascii="Calibri" w:hAnsi="Calibri" w:cs="Calibri"/>
          <w:lang w:val="de-CH"/>
        </w:rPr>
        <w:tab/>
        <w:t>franz. Communauté Européenne = „Europäische Gemeinschaft“ oder Conformité Européenne, soviel wie „Übereinstimmung mit EU-Richtlinien“</w:t>
      </w:r>
    </w:p>
    <w:p w14:paraId="0CF76C41" w14:textId="77777777" w:rsidR="009E707A" w:rsidRPr="00521E1D" w:rsidRDefault="009E707A" w:rsidP="009E707A">
      <w:pPr>
        <w:pStyle w:val="Kopfzeile"/>
        <w:tabs>
          <w:tab w:val="left" w:pos="1701"/>
        </w:tabs>
        <w:ind w:left="1701" w:hanging="1701"/>
        <w:rPr>
          <w:rFonts w:ascii="Calibri" w:hAnsi="Calibri" w:cs="Calibri"/>
          <w:lang w:val="de-CH"/>
        </w:rPr>
      </w:pPr>
      <w:r w:rsidRPr="00521E1D">
        <w:rPr>
          <w:rFonts w:ascii="Calibri" w:hAnsi="Calibri" w:cs="Calibri"/>
          <w:lang w:val="de-CH"/>
        </w:rPr>
        <w:t>REACH</w:t>
      </w:r>
      <w:r w:rsidRPr="00521E1D">
        <w:rPr>
          <w:rFonts w:ascii="Calibri" w:hAnsi="Calibri" w:cs="Calibri"/>
          <w:lang w:val="de-CH"/>
        </w:rPr>
        <w:tab/>
        <w:t>Registration, Evaluation, Authorisation and Restriction of Chemicals (de: Verordnung über die Registrierung, Bewertung, Zulassung und Beschränkung chemischer Stoffe</w:t>
      </w:r>
    </w:p>
    <w:p w14:paraId="0B00A4ED" w14:textId="77777777" w:rsidR="009E707A" w:rsidRPr="00521E1D" w:rsidRDefault="009E707A" w:rsidP="009E707A">
      <w:pPr>
        <w:rPr>
          <w:rFonts w:ascii="Calibri" w:hAnsi="Calibri" w:cs="Calibri"/>
        </w:rPr>
      </w:pPr>
      <w:r w:rsidRPr="00521E1D">
        <w:rPr>
          <w:rFonts w:ascii="Calibri" w:hAnsi="Calibri" w:cs="Calibri"/>
        </w:rPr>
        <w:br w:type="page"/>
      </w:r>
    </w:p>
    <w:p w14:paraId="32C3CB20" w14:textId="77777777" w:rsidR="009E707A" w:rsidRPr="00521E1D" w:rsidRDefault="009E707A" w:rsidP="009E707A">
      <w:pPr>
        <w:pStyle w:val="berschrift2"/>
        <w:rPr>
          <w:rFonts w:cs="Calibri"/>
        </w:rPr>
      </w:pPr>
      <w:bookmarkStart w:id="264" w:name="_Toc81484551"/>
      <w:r w:rsidRPr="00521E1D">
        <w:rPr>
          <w:rFonts w:cs="Calibri"/>
        </w:rPr>
        <w:t>Referenzen für das PKR-Dokument</w:t>
      </w:r>
      <w:bookmarkEnd w:id="264"/>
    </w:p>
    <w:p w14:paraId="1C5458DA"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Ziegel – 15.10.2013, Berlin.</w:t>
      </w:r>
    </w:p>
    <w:p w14:paraId="6AE16EF2"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Dachziegel 15.10.2013, Berlin.</w:t>
      </w:r>
    </w:p>
    <w:p w14:paraId="656A2C41"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Keramische Bekleidung – 15.10.2013, Berlin.</w:t>
      </w:r>
    </w:p>
    <w:p w14:paraId="35309AA5" w14:textId="77777777" w:rsidR="009E707A" w:rsidRPr="00521E1D" w:rsidRDefault="009E707A" w:rsidP="009E707A">
      <w:pPr>
        <w:pStyle w:val="Kopfzeile"/>
        <w:spacing w:before="120" w:after="120" w:line="276" w:lineRule="auto"/>
        <w:ind w:left="709" w:hanging="709"/>
        <w:jc w:val="both"/>
        <w:rPr>
          <w:rFonts w:ascii="Calibri" w:hAnsi="Calibri" w:cs="Calibri"/>
          <w:lang w:val="en-GB"/>
        </w:rPr>
      </w:pPr>
      <w:r w:rsidRPr="00521E1D">
        <w:rPr>
          <w:rFonts w:ascii="Calibri" w:hAnsi="Calibri" w:cs="Calibri"/>
          <w:lang w:val="en-GB"/>
        </w:rPr>
        <w:t>VITO – Flemish Institute for Technological Research NV (2014) –Study under the authoritiy of TBE (Tiles and Bricks Europe) “Product Category Rules for Environmental Product Declarations for Construction Clay Products” Version 5 – Herausgabedatum: 21.01.2014, Belgien, www.vito.be.</w:t>
      </w:r>
    </w:p>
    <w:p w14:paraId="24A98E66" w14:textId="77777777" w:rsidR="009E707A" w:rsidRPr="00521E1D" w:rsidRDefault="009E707A" w:rsidP="009E707A">
      <w:pPr>
        <w:spacing w:line="276" w:lineRule="auto"/>
        <w:jc w:val="both"/>
        <w:rPr>
          <w:rFonts w:ascii="Calibri" w:hAnsi="Calibri" w:cs="Calibri"/>
          <w:lang w:val="de-AT"/>
        </w:rPr>
      </w:pPr>
      <w:r w:rsidRPr="00521E1D">
        <w:rPr>
          <w:rFonts w:ascii="Calibri" w:hAnsi="Calibri" w:cs="Calibri"/>
          <w:u w:val="single"/>
          <w:lang w:val="de-AT"/>
        </w:rPr>
        <w:t>Dem TBE-Dokument zugrundeliegende Normenwerke</w:t>
      </w:r>
      <w:r w:rsidRPr="00521E1D">
        <w:rPr>
          <w:rFonts w:ascii="Calibri" w:hAnsi="Calibri" w:cs="Calibri"/>
          <w:lang w:val="de-AT"/>
        </w:rPr>
        <w:t xml:space="preserve"> (vgl. TBE-Dokument Kapitel 2, Seite 9):</w:t>
      </w:r>
    </w:p>
    <w:p w14:paraId="17C8AC75"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CEN/TR 15941:2010 </w:t>
      </w:r>
      <w:r w:rsidRPr="00521E1D">
        <w:rPr>
          <w:rFonts w:ascii="Calibri" w:hAnsi="Calibri" w:cs="Calibri"/>
          <w:lang w:val="en-GB"/>
        </w:rPr>
        <w:t>–</w:t>
      </w:r>
      <w:r w:rsidRPr="00521E1D">
        <w:rPr>
          <w:rFonts w:ascii="Calibri" w:hAnsi="Calibri" w:cs="Calibri"/>
          <w:i/>
          <w:color w:val="auto"/>
          <w:szCs w:val="18"/>
          <w:lang w:val="en-GB"/>
        </w:rPr>
        <w:t xml:space="preserve"> Sustainability of construction works — Environmental product declarations — Methodology for selection and use of generic data.</w:t>
      </w:r>
    </w:p>
    <w:p w14:paraId="088CD056"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lang w:val="en-GB"/>
        </w:rPr>
      </w:pPr>
      <w:r w:rsidRPr="00521E1D">
        <w:rPr>
          <w:rFonts w:ascii="Calibri" w:hAnsi="Calibri" w:cs="Calibri"/>
          <w:noProof/>
          <w:color w:val="auto"/>
          <w:szCs w:val="18"/>
          <w:lang w:val="en-GB"/>
        </w:rPr>
        <w:t xml:space="preserve">EN 15643-1:2010 </w:t>
      </w:r>
      <w:r w:rsidRPr="00521E1D">
        <w:rPr>
          <w:rFonts w:ascii="Calibri" w:hAnsi="Calibri" w:cs="Calibri"/>
          <w:lang w:val="en-GB"/>
        </w:rPr>
        <w:t>–</w:t>
      </w:r>
      <w:r w:rsidRPr="00521E1D">
        <w:rPr>
          <w:rFonts w:ascii="Calibri" w:hAnsi="Calibri" w:cs="Calibri"/>
          <w:noProof/>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noProof/>
          <w:color w:val="auto"/>
          <w:szCs w:val="18"/>
          <w:lang w:val="en-GB"/>
        </w:rPr>
        <w:t xml:space="preserve"> Sustainability assessment of buildings </w:t>
      </w:r>
      <w:r w:rsidRPr="00521E1D">
        <w:rPr>
          <w:rFonts w:ascii="Calibri" w:hAnsi="Calibri" w:cs="Calibri"/>
          <w:lang w:val="en-GB"/>
        </w:rPr>
        <w:t>–</w:t>
      </w:r>
      <w:r w:rsidRPr="00521E1D">
        <w:rPr>
          <w:rFonts w:ascii="Calibri" w:hAnsi="Calibri" w:cs="Calibri"/>
          <w:noProof/>
          <w:color w:val="auto"/>
          <w:szCs w:val="18"/>
          <w:lang w:val="en-GB"/>
        </w:rPr>
        <w:t xml:space="preserve"> Part 1: General framework;</w:t>
      </w:r>
    </w:p>
    <w:p w14:paraId="1D211FD4"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US"/>
        </w:rPr>
      </w:pPr>
      <w:r w:rsidRPr="00521E1D">
        <w:rPr>
          <w:rFonts w:ascii="Calibri" w:hAnsi="Calibri" w:cs="Calibri"/>
          <w:color w:val="auto"/>
          <w:szCs w:val="18"/>
          <w:lang w:val="en-US"/>
        </w:rPr>
        <w:t xml:space="preserve">EN 15643-2:2010 </w:t>
      </w:r>
      <w:r w:rsidRPr="00521E1D">
        <w:rPr>
          <w:rFonts w:ascii="Calibri" w:hAnsi="Calibri" w:cs="Calibri"/>
          <w:lang w:val="en-GB"/>
        </w:rPr>
        <w:t>–</w:t>
      </w:r>
      <w:r w:rsidRPr="00521E1D">
        <w:rPr>
          <w:rFonts w:ascii="Calibri" w:hAnsi="Calibri" w:cs="Calibri"/>
          <w:color w:val="auto"/>
          <w:szCs w:val="18"/>
          <w:lang w:val="en-US"/>
        </w:rPr>
        <w:t xml:space="preserve"> Sustainability of construction works </w:t>
      </w:r>
      <w:r w:rsidRPr="00521E1D">
        <w:rPr>
          <w:rFonts w:ascii="Calibri" w:hAnsi="Calibri" w:cs="Calibri"/>
          <w:lang w:val="en-GB"/>
        </w:rPr>
        <w:t>–</w:t>
      </w:r>
      <w:r w:rsidRPr="00521E1D">
        <w:rPr>
          <w:rFonts w:ascii="Calibri" w:hAnsi="Calibri" w:cs="Calibri"/>
          <w:color w:val="auto"/>
          <w:szCs w:val="18"/>
          <w:lang w:val="en-US"/>
        </w:rPr>
        <w:t xml:space="preserve"> Assessment of buildings </w:t>
      </w:r>
      <w:r w:rsidRPr="00521E1D">
        <w:rPr>
          <w:rFonts w:ascii="Calibri" w:hAnsi="Calibri" w:cs="Calibri"/>
          <w:lang w:val="en-GB"/>
        </w:rPr>
        <w:t>–</w:t>
      </w:r>
      <w:r w:rsidRPr="00521E1D">
        <w:rPr>
          <w:rFonts w:ascii="Calibri" w:hAnsi="Calibri" w:cs="Calibri"/>
          <w:color w:val="auto"/>
          <w:szCs w:val="18"/>
          <w:lang w:val="en-US"/>
        </w:rPr>
        <w:t xml:space="preserve"> Part 2: Framework for the assessment of environmental performance.</w:t>
      </w:r>
    </w:p>
    <w:p w14:paraId="1ACEBE6B"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EN 15942:2011 </w:t>
      </w:r>
      <w:r w:rsidRPr="00521E1D">
        <w:rPr>
          <w:rFonts w:ascii="Calibri" w:hAnsi="Calibri" w:cs="Calibri"/>
          <w:lang w:val="en-GB"/>
        </w:rPr>
        <w:t>–</w:t>
      </w:r>
      <w:r w:rsidRPr="00521E1D">
        <w:rPr>
          <w:rFonts w:ascii="Calibri" w:hAnsi="Calibri" w:cs="Calibri"/>
          <w:i/>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i/>
          <w:color w:val="auto"/>
          <w:szCs w:val="18"/>
          <w:lang w:val="en-GB"/>
        </w:rPr>
        <w:t xml:space="preserve"> Environmental product declarations </w:t>
      </w:r>
      <w:r w:rsidRPr="00521E1D">
        <w:rPr>
          <w:rFonts w:ascii="Calibri" w:hAnsi="Calibri" w:cs="Calibri"/>
          <w:lang w:val="en-GB"/>
        </w:rPr>
        <w:t>–</w:t>
      </w:r>
      <w:r w:rsidRPr="00521E1D">
        <w:rPr>
          <w:rFonts w:ascii="Calibri" w:hAnsi="Calibri" w:cs="Calibri"/>
          <w:i/>
          <w:color w:val="auto"/>
          <w:szCs w:val="18"/>
          <w:lang w:val="en-GB"/>
        </w:rPr>
        <w:t xml:space="preserve"> Communication formats: business to business.</w:t>
      </w:r>
    </w:p>
    <w:p w14:paraId="086BBD68" w14:textId="77777777" w:rsidR="009E707A" w:rsidRPr="00521E1D" w:rsidRDefault="009E707A" w:rsidP="009E707A">
      <w:pPr>
        <w:pStyle w:val="Listenabsatz"/>
        <w:tabs>
          <w:tab w:val="left" w:pos="709"/>
        </w:tabs>
        <w:spacing w:before="0"/>
        <w:ind w:left="709" w:hanging="709"/>
        <w:jc w:val="both"/>
        <w:rPr>
          <w:rFonts w:ascii="Calibri" w:hAnsi="Calibri" w:cs="Calibri"/>
          <w:i/>
          <w:noProof/>
          <w:color w:val="auto"/>
          <w:szCs w:val="18"/>
          <w:lang w:val="en-GB"/>
        </w:rPr>
      </w:pPr>
      <w:r w:rsidRPr="00521E1D">
        <w:rPr>
          <w:rFonts w:ascii="Calibri" w:hAnsi="Calibri" w:cs="Calibri"/>
          <w:i/>
          <w:noProof/>
          <w:color w:val="auto"/>
          <w:szCs w:val="18"/>
          <w:lang w:val="en-GB"/>
        </w:rPr>
        <w:t xml:space="preserve">EN 15978:2011 </w:t>
      </w:r>
      <w:r w:rsidRPr="00521E1D">
        <w:rPr>
          <w:rFonts w:ascii="Calibri" w:hAnsi="Calibri" w:cs="Calibri"/>
          <w:lang w:val="en-GB"/>
        </w:rPr>
        <w:t>–</w:t>
      </w:r>
      <w:r w:rsidRPr="00521E1D">
        <w:rPr>
          <w:rFonts w:ascii="Calibri" w:hAnsi="Calibri" w:cs="Calibri"/>
          <w:i/>
          <w:noProof/>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i/>
          <w:noProof/>
          <w:color w:val="auto"/>
          <w:szCs w:val="18"/>
          <w:lang w:val="en-GB"/>
        </w:rPr>
        <w:t xml:space="preserve"> Assessment of environmental performance of buildings </w:t>
      </w:r>
      <w:r w:rsidRPr="00521E1D">
        <w:rPr>
          <w:rFonts w:ascii="Calibri" w:hAnsi="Calibri" w:cs="Calibri"/>
          <w:lang w:val="en-GB"/>
        </w:rPr>
        <w:t xml:space="preserve">– </w:t>
      </w:r>
      <w:r w:rsidRPr="00521E1D">
        <w:rPr>
          <w:rFonts w:ascii="Calibri" w:hAnsi="Calibri" w:cs="Calibri"/>
          <w:i/>
          <w:noProof/>
          <w:color w:val="auto"/>
          <w:szCs w:val="18"/>
          <w:lang w:val="en-GB"/>
        </w:rPr>
        <w:t>Calculation method.</w:t>
      </w:r>
    </w:p>
    <w:p w14:paraId="284DEA8B"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noProof/>
          <w:color w:val="auto"/>
          <w:szCs w:val="18"/>
          <w:lang w:val="en-GB"/>
        </w:rPr>
        <w:t xml:space="preserve">EN 15804:2012 </w:t>
      </w:r>
      <w:r w:rsidRPr="00521E1D">
        <w:rPr>
          <w:rFonts w:ascii="Calibri" w:hAnsi="Calibri" w:cs="Calibri"/>
          <w:lang w:val="en-GB"/>
        </w:rPr>
        <w:t>–</w:t>
      </w:r>
      <w:r w:rsidRPr="00521E1D">
        <w:rPr>
          <w:rFonts w:ascii="Calibri" w:hAnsi="Calibri" w:cs="Calibri"/>
          <w:noProof/>
          <w:color w:val="auto"/>
          <w:szCs w:val="18"/>
          <w:lang w:val="en-GB"/>
        </w:rPr>
        <w:t xml:space="preserve"> Sustainability of construction works – Environmental product declarations – Core rules</w:t>
      </w:r>
      <w:r w:rsidRPr="00521E1D">
        <w:rPr>
          <w:rFonts w:ascii="Calibri" w:hAnsi="Calibri" w:cs="Calibri"/>
          <w:color w:val="auto"/>
          <w:szCs w:val="18"/>
          <w:lang w:val="en-GB"/>
        </w:rPr>
        <w:t xml:space="preserve"> for the product category of construction products.</w:t>
      </w:r>
    </w:p>
    <w:p w14:paraId="502B8CF8" w14:textId="77777777" w:rsidR="009E707A" w:rsidRPr="00521E1D" w:rsidRDefault="009E707A" w:rsidP="009E707A">
      <w:pPr>
        <w:spacing w:line="276" w:lineRule="auto"/>
        <w:ind w:left="709" w:hanging="709"/>
        <w:jc w:val="both"/>
        <w:rPr>
          <w:rFonts w:ascii="Calibri" w:hAnsi="Calibri" w:cs="Calibri"/>
          <w:szCs w:val="18"/>
          <w:lang w:val="en-GB"/>
        </w:rPr>
      </w:pPr>
    </w:p>
    <w:p w14:paraId="31CBE1F5"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 14024:2000 </w:t>
      </w:r>
      <w:r w:rsidRPr="00521E1D">
        <w:rPr>
          <w:rFonts w:ascii="Calibri" w:hAnsi="Calibri" w:cs="Calibri"/>
          <w:lang w:val="en-GB"/>
        </w:rPr>
        <w:t>–</w:t>
      </w:r>
      <w:r w:rsidRPr="00521E1D">
        <w:rPr>
          <w:rFonts w:ascii="Calibri" w:hAnsi="Calibri" w:cs="Calibri"/>
          <w:color w:val="auto"/>
          <w:szCs w:val="18"/>
          <w:lang w:val="en-GB"/>
        </w:rPr>
        <w:t xml:space="preserve"> Environmental labels and declarations </w:t>
      </w:r>
      <w:r w:rsidRPr="00521E1D">
        <w:rPr>
          <w:rFonts w:ascii="Calibri" w:hAnsi="Calibri" w:cs="Calibri"/>
          <w:lang w:val="en-GB"/>
        </w:rPr>
        <w:t>–</w:t>
      </w:r>
      <w:r w:rsidRPr="00521E1D">
        <w:rPr>
          <w:rFonts w:ascii="Calibri" w:hAnsi="Calibri" w:cs="Calibri"/>
          <w:color w:val="auto"/>
          <w:szCs w:val="18"/>
          <w:lang w:val="en-GB"/>
        </w:rPr>
        <w:t xml:space="preserve"> Type I environmental labelling </w:t>
      </w:r>
      <w:r w:rsidRPr="00521E1D">
        <w:rPr>
          <w:rFonts w:ascii="Calibri" w:hAnsi="Calibri" w:cs="Calibri"/>
          <w:lang w:val="en-GB"/>
        </w:rPr>
        <w:t>–</w:t>
      </w:r>
      <w:r w:rsidRPr="00521E1D">
        <w:rPr>
          <w:rFonts w:ascii="Calibri" w:hAnsi="Calibri" w:cs="Calibri"/>
          <w:color w:val="auto"/>
          <w:szCs w:val="18"/>
          <w:lang w:val="en-GB"/>
        </w:rPr>
        <w:t xml:space="preserve"> Principles and procedures.</w:t>
      </w:r>
    </w:p>
    <w:p w14:paraId="75A84200"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lang w:val="en-GB"/>
        </w:rPr>
      </w:pPr>
      <w:r w:rsidRPr="00521E1D">
        <w:rPr>
          <w:rFonts w:ascii="Calibri" w:hAnsi="Calibri" w:cs="Calibri"/>
          <w:noProof/>
          <w:color w:val="auto"/>
          <w:szCs w:val="18"/>
          <w:lang w:val="en-GB"/>
        </w:rPr>
        <w:t xml:space="preserve">ISO 6707-1:2004 </w:t>
      </w:r>
      <w:r w:rsidRPr="00521E1D">
        <w:rPr>
          <w:rFonts w:ascii="Calibri" w:hAnsi="Calibri" w:cs="Calibri"/>
          <w:lang w:val="en-GB"/>
        </w:rPr>
        <w:t>–</w:t>
      </w:r>
      <w:r w:rsidRPr="00521E1D">
        <w:rPr>
          <w:rFonts w:ascii="Calibri" w:hAnsi="Calibri" w:cs="Calibri"/>
          <w:noProof/>
          <w:color w:val="auto"/>
          <w:szCs w:val="18"/>
          <w:lang w:val="en-GB"/>
        </w:rPr>
        <w:t xml:space="preserve"> Building and civil engineering </w:t>
      </w:r>
      <w:r w:rsidRPr="00521E1D">
        <w:rPr>
          <w:rFonts w:ascii="Calibri" w:hAnsi="Calibri" w:cs="Calibri"/>
          <w:lang w:val="en-GB"/>
        </w:rPr>
        <w:t>–</w:t>
      </w:r>
      <w:r w:rsidRPr="00521E1D">
        <w:rPr>
          <w:rFonts w:ascii="Calibri" w:hAnsi="Calibri" w:cs="Calibri"/>
          <w:noProof/>
          <w:color w:val="auto"/>
          <w:szCs w:val="18"/>
          <w:lang w:val="en-GB"/>
        </w:rPr>
        <w:t xml:space="preserve"> Vocabulary </w:t>
      </w:r>
      <w:r w:rsidRPr="00521E1D">
        <w:rPr>
          <w:rFonts w:ascii="Calibri" w:hAnsi="Calibri" w:cs="Calibri"/>
          <w:lang w:val="en-GB"/>
        </w:rPr>
        <w:t>–</w:t>
      </w:r>
      <w:r w:rsidRPr="00521E1D">
        <w:rPr>
          <w:rFonts w:ascii="Calibri" w:hAnsi="Calibri" w:cs="Calibri"/>
          <w:noProof/>
          <w:color w:val="auto"/>
          <w:szCs w:val="18"/>
          <w:lang w:val="en-GB"/>
        </w:rPr>
        <w:t xml:space="preserve"> Part 1: General terms.</w:t>
      </w:r>
    </w:p>
    <w:p w14:paraId="52F8FD93"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 14040:2006 </w:t>
      </w:r>
      <w:r w:rsidRPr="00521E1D">
        <w:rPr>
          <w:rFonts w:ascii="Calibri" w:hAnsi="Calibri" w:cs="Calibri"/>
          <w:lang w:val="en-GB"/>
        </w:rPr>
        <w:t>–</w:t>
      </w:r>
      <w:r w:rsidRPr="00521E1D">
        <w:rPr>
          <w:rFonts w:ascii="Calibri" w:hAnsi="Calibri" w:cs="Calibri"/>
          <w:color w:val="auto"/>
          <w:szCs w:val="18"/>
          <w:lang w:val="en-GB"/>
        </w:rPr>
        <w:t xml:space="preserve"> Environmental management </w:t>
      </w:r>
      <w:r w:rsidRPr="00521E1D">
        <w:rPr>
          <w:rFonts w:ascii="Calibri" w:hAnsi="Calibri" w:cs="Calibri"/>
          <w:lang w:val="en-GB"/>
        </w:rPr>
        <w:t>–</w:t>
      </w:r>
      <w:r w:rsidRPr="00521E1D">
        <w:rPr>
          <w:rFonts w:ascii="Calibri" w:hAnsi="Calibri" w:cs="Calibri"/>
          <w:color w:val="auto"/>
          <w:szCs w:val="18"/>
          <w:lang w:val="en-GB"/>
        </w:rPr>
        <w:t xml:space="preserve"> Life cycle assessment – Principles and framework.</w:t>
      </w:r>
    </w:p>
    <w:p w14:paraId="3524C8BE"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US"/>
        </w:rPr>
      </w:pPr>
      <w:r w:rsidRPr="00521E1D">
        <w:rPr>
          <w:rFonts w:ascii="Calibri" w:hAnsi="Calibri" w:cs="Calibri"/>
          <w:i/>
          <w:color w:val="auto"/>
          <w:szCs w:val="18"/>
          <w:lang w:val="en-US"/>
        </w:rPr>
        <w:t xml:space="preserve">ISO 14044:2006 </w:t>
      </w:r>
      <w:r w:rsidRPr="00521E1D">
        <w:rPr>
          <w:rFonts w:ascii="Calibri" w:hAnsi="Calibri" w:cs="Calibri"/>
          <w:lang w:val="en-GB"/>
        </w:rPr>
        <w:t>–</w:t>
      </w:r>
      <w:r w:rsidRPr="00521E1D">
        <w:rPr>
          <w:rFonts w:ascii="Calibri" w:hAnsi="Calibri" w:cs="Calibri"/>
          <w:i/>
          <w:color w:val="auto"/>
          <w:szCs w:val="18"/>
          <w:lang w:val="en-US"/>
        </w:rPr>
        <w:t xml:space="preserve"> Environmental management </w:t>
      </w:r>
      <w:r w:rsidRPr="00521E1D">
        <w:rPr>
          <w:rFonts w:ascii="Calibri" w:hAnsi="Calibri" w:cs="Calibri"/>
          <w:lang w:val="en-GB"/>
        </w:rPr>
        <w:t>–</w:t>
      </w:r>
      <w:r w:rsidRPr="00521E1D">
        <w:rPr>
          <w:rFonts w:ascii="Calibri" w:hAnsi="Calibri" w:cs="Calibri"/>
          <w:i/>
          <w:color w:val="auto"/>
          <w:szCs w:val="18"/>
          <w:lang w:val="en-US"/>
        </w:rPr>
        <w:t xml:space="preserve"> Life cycle assessment </w:t>
      </w:r>
      <w:r w:rsidRPr="00521E1D">
        <w:rPr>
          <w:rFonts w:ascii="Calibri" w:hAnsi="Calibri" w:cs="Calibri"/>
          <w:lang w:val="en-GB"/>
        </w:rPr>
        <w:t>–</w:t>
      </w:r>
      <w:r w:rsidRPr="00521E1D">
        <w:rPr>
          <w:rFonts w:ascii="Calibri" w:hAnsi="Calibri" w:cs="Calibri"/>
          <w:i/>
          <w:color w:val="auto"/>
          <w:szCs w:val="18"/>
          <w:lang w:val="en-US"/>
        </w:rPr>
        <w:t xml:space="preserve"> Requirements and guidelines.</w:t>
      </w:r>
    </w:p>
    <w:p w14:paraId="5F3600C8"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US"/>
        </w:rPr>
        <w:t xml:space="preserve">ISO 21930:2007 </w:t>
      </w:r>
      <w:r w:rsidRPr="00521E1D">
        <w:rPr>
          <w:rFonts w:ascii="Calibri" w:hAnsi="Calibri" w:cs="Calibri"/>
          <w:lang w:val="en-GB"/>
        </w:rPr>
        <w:t>–</w:t>
      </w:r>
      <w:r w:rsidRPr="00521E1D">
        <w:rPr>
          <w:rFonts w:ascii="Calibri" w:hAnsi="Calibri" w:cs="Calibri"/>
          <w:color w:val="auto"/>
          <w:szCs w:val="18"/>
          <w:lang w:val="en-US"/>
        </w:rPr>
        <w:t xml:space="preserve"> Sustainability in building construction - Environmental declaration of building products.</w:t>
      </w:r>
    </w:p>
    <w:p w14:paraId="35C8D7BE"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15686-1:2008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 xml:space="preserve">– </w:t>
      </w:r>
      <w:r w:rsidRPr="00521E1D">
        <w:rPr>
          <w:rFonts w:ascii="Calibri" w:hAnsi="Calibri" w:cs="Calibri"/>
          <w:i/>
          <w:color w:val="auto"/>
          <w:szCs w:val="18"/>
          <w:lang w:val="en-GB"/>
        </w:rPr>
        <w:t xml:space="preserve">Service life planning </w:t>
      </w:r>
      <w:r w:rsidRPr="00521E1D">
        <w:rPr>
          <w:rFonts w:ascii="Calibri" w:hAnsi="Calibri" w:cs="Calibri"/>
          <w:lang w:val="en-GB"/>
        </w:rPr>
        <w:t>–</w:t>
      </w:r>
      <w:r w:rsidRPr="00521E1D">
        <w:rPr>
          <w:rFonts w:ascii="Calibri" w:hAnsi="Calibri" w:cs="Calibri"/>
          <w:i/>
          <w:color w:val="auto"/>
          <w:szCs w:val="18"/>
          <w:lang w:val="en-GB"/>
        </w:rPr>
        <w:t xml:space="preserve"> Part 1: General principles and framework.</w:t>
      </w:r>
    </w:p>
    <w:p w14:paraId="75095AC1"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15686-2:2008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 life planning </w:t>
      </w:r>
      <w:r w:rsidRPr="00521E1D">
        <w:rPr>
          <w:rFonts w:ascii="Calibri" w:hAnsi="Calibri" w:cs="Calibri"/>
          <w:lang w:val="en-GB"/>
        </w:rPr>
        <w:t>–</w:t>
      </w:r>
      <w:r w:rsidRPr="00521E1D">
        <w:rPr>
          <w:rFonts w:ascii="Calibri" w:hAnsi="Calibri" w:cs="Calibri"/>
          <w:i/>
          <w:color w:val="auto"/>
          <w:szCs w:val="18"/>
          <w:lang w:val="en-GB"/>
        </w:rPr>
        <w:t xml:space="preserve"> Part 2: Service life prediction Procedures.</w:t>
      </w:r>
    </w:p>
    <w:p w14:paraId="02EB89F0"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15686-7:2008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 life planning </w:t>
      </w:r>
      <w:r w:rsidRPr="00521E1D">
        <w:rPr>
          <w:rFonts w:ascii="Calibri" w:hAnsi="Calibri" w:cs="Calibri"/>
          <w:lang w:val="en-GB"/>
        </w:rPr>
        <w:t>–</w:t>
      </w:r>
      <w:r w:rsidRPr="00521E1D">
        <w:rPr>
          <w:rFonts w:ascii="Calibri" w:hAnsi="Calibri" w:cs="Calibri"/>
          <w:i/>
          <w:color w:val="auto"/>
          <w:szCs w:val="18"/>
          <w:lang w:val="en-GB"/>
        </w:rPr>
        <w:t xml:space="preserve"> Part 7: Performance evaluation for feedback of service life data from practice.</w:t>
      </w:r>
    </w:p>
    <w:p w14:paraId="21177E5A"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15686-8:2008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Service-life planning </w:t>
      </w:r>
      <w:r w:rsidRPr="00521E1D">
        <w:rPr>
          <w:rFonts w:ascii="Calibri" w:hAnsi="Calibri" w:cs="Calibri"/>
          <w:lang w:val="en-GB"/>
        </w:rPr>
        <w:t>–</w:t>
      </w:r>
      <w:r w:rsidRPr="00521E1D">
        <w:rPr>
          <w:rFonts w:ascii="Calibri" w:hAnsi="Calibri" w:cs="Calibri"/>
          <w:i/>
          <w:color w:val="auto"/>
          <w:szCs w:val="18"/>
          <w:lang w:val="en-GB"/>
        </w:rPr>
        <w:t xml:space="preserve"> Part 8: Reference service life </w:t>
      </w:r>
      <w:r w:rsidRPr="00521E1D">
        <w:rPr>
          <w:rFonts w:ascii="Calibri" w:hAnsi="Calibri" w:cs="Calibri"/>
          <w:i/>
          <w:color w:val="auto"/>
          <w:szCs w:val="18"/>
          <w:lang w:val="en-US"/>
        </w:rPr>
        <w:t>and service-life estimation.</w:t>
      </w:r>
    </w:p>
    <w:p w14:paraId="1D570516"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14025:2010 </w:t>
      </w:r>
      <w:r w:rsidRPr="00521E1D">
        <w:rPr>
          <w:rFonts w:ascii="Calibri" w:hAnsi="Calibri" w:cs="Calibri"/>
          <w:lang w:val="en-GB"/>
        </w:rPr>
        <w:t>–</w:t>
      </w:r>
      <w:r w:rsidRPr="00521E1D">
        <w:rPr>
          <w:rFonts w:ascii="Calibri" w:hAnsi="Calibri" w:cs="Calibri"/>
          <w:i/>
          <w:color w:val="auto"/>
          <w:szCs w:val="18"/>
          <w:lang w:val="en-GB"/>
        </w:rPr>
        <w:t xml:space="preserve"> Environmental labels and declarations — Type III environmental declarations </w:t>
      </w:r>
      <w:r w:rsidRPr="00521E1D">
        <w:rPr>
          <w:rFonts w:ascii="Calibri" w:hAnsi="Calibri" w:cs="Calibri"/>
          <w:lang w:val="en-GB"/>
        </w:rPr>
        <w:t>–</w:t>
      </w:r>
      <w:r w:rsidRPr="00521E1D">
        <w:rPr>
          <w:rFonts w:ascii="Calibri" w:hAnsi="Calibri" w:cs="Calibri"/>
          <w:i/>
          <w:color w:val="auto"/>
          <w:szCs w:val="18"/>
          <w:lang w:val="en-GB"/>
        </w:rPr>
        <w:t xml:space="preserve"> Principles and procedures (ISO 14025:2006).</w:t>
      </w:r>
    </w:p>
    <w:p w14:paraId="2E6AE4ED"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ISO/TR 14049:2012 </w:t>
      </w:r>
      <w:r w:rsidRPr="00521E1D">
        <w:rPr>
          <w:rFonts w:ascii="Calibri" w:hAnsi="Calibri" w:cs="Calibri"/>
          <w:lang w:val="en-GB"/>
        </w:rPr>
        <w:t>–</w:t>
      </w:r>
      <w:r w:rsidRPr="00521E1D">
        <w:rPr>
          <w:rFonts w:ascii="Calibri" w:hAnsi="Calibri" w:cs="Calibri"/>
          <w:color w:val="auto"/>
          <w:szCs w:val="18"/>
          <w:lang w:val="en-GB"/>
        </w:rPr>
        <w:t xml:space="preserve"> Environmental management </w:t>
      </w:r>
      <w:r w:rsidRPr="00521E1D">
        <w:rPr>
          <w:rFonts w:ascii="Calibri" w:hAnsi="Calibri" w:cs="Calibri"/>
          <w:lang w:val="en-GB"/>
        </w:rPr>
        <w:t>–</w:t>
      </w:r>
      <w:r w:rsidRPr="00521E1D">
        <w:rPr>
          <w:rFonts w:ascii="Calibri" w:hAnsi="Calibri" w:cs="Calibri"/>
          <w:color w:val="auto"/>
          <w:szCs w:val="18"/>
          <w:lang w:val="en-GB"/>
        </w:rPr>
        <w:t xml:space="preserve"> Life cycle assessment </w:t>
      </w:r>
      <w:r w:rsidRPr="00521E1D">
        <w:rPr>
          <w:rFonts w:ascii="Calibri" w:hAnsi="Calibri" w:cs="Calibri"/>
          <w:lang w:val="en-GB"/>
        </w:rPr>
        <w:t>–</w:t>
      </w:r>
      <w:r w:rsidRPr="00521E1D">
        <w:rPr>
          <w:rFonts w:ascii="Calibri" w:hAnsi="Calibri" w:cs="Calibri"/>
          <w:color w:val="auto"/>
          <w:szCs w:val="18"/>
          <w:lang w:val="en-GB"/>
        </w:rPr>
        <w:t xml:space="preserve"> Illustrative examples on how to apply ISO 14044 to goal and scope definition and inventory analysis.</w:t>
      </w:r>
    </w:p>
    <w:p w14:paraId="55DD19F5"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1304:2005 </w:t>
      </w:r>
      <w:r w:rsidRPr="00521E1D">
        <w:rPr>
          <w:rFonts w:ascii="Calibri" w:hAnsi="Calibri" w:cs="Calibri"/>
          <w:lang w:val="en-GB"/>
        </w:rPr>
        <w:t>–</w:t>
      </w:r>
      <w:r w:rsidRPr="00521E1D">
        <w:rPr>
          <w:rFonts w:ascii="Calibri" w:hAnsi="Calibri" w:cs="Calibri"/>
          <w:color w:val="auto"/>
          <w:szCs w:val="18"/>
          <w:lang w:val="en-GB"/>
        </w:rPr>
        <w:t xml:space="preserve"> Clay roofing tiles and fittings </w:t>
      </w:r>
      <w:r w:rsidRPr="00521E1D">
        <w:rPr>
          <w:rFonts w:ascii="Calibri" w:hAnsi="Calibri" w:cs="Calibri"/>
          <w:lang w:val="en-GB"/>
        </w:rPr>
        <w:t>–</w:t>
      </w:r>
      <w:r w:rsidRPr="00521E1D">
        <w:rPr>
          <w:rFonts w:ascii="Calibri" w:hAnsi="Calibri" w:cs="Calibri"/>
          <w:color w:val="auto"/>
          <w:szCs w:val="18"/>
          <w:lang w:val="en-GB"/>
        </w:rPr>
        <w:t xml:space="preserve"> Product definitions and specifications.</w:t>
      </w:r>
    </w:p>
    <w:p w14:paraId="1E39BF3F"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771-1 </w:t>
      </w:r>
      <w:r w:rsidRPr="00521E1D">
        <w:rPr>
          <w:rFonts w:ascii="Calibri" w:hAnsi="Calibri" w:cs="Calibri"/>
          <w:lang w:val="en-GB"/>
        </w:rPr>
        <w:t>–</w:t>
      </w:r>
      <w:r w:rsidRPr="00521E1D">
        <w:rPr>
          <w:rFonts w:ascii="Calibri" w:hAnsi="Calibri" w:cs="Calibri"/>
          <w:color w:val="auto"/>
          <w:szCs w:val="18"/>
          <w:lang w:val="en-GB"/>
        </w:rPr>
        <w:t xml:space="preserve"> Specification for masonry units – Part 1: Clay masonry units.</w:t>
      </w:r>
    </w:p>
    <w:p w14:paraId="286A954D"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1344:2002 </w:t>
      </w:r>
      <w:r w:rsidRPr="00521E1D">
        <w:rPr>
          <w:rFonts w:ascii="Calibri" w:hAnsi="Calibri" w:cs="Calibri"/>
          <w:lang w:val="en-GB"/>
        </w:rPr>
        <w:t xml:space="preserve">– </w:t>
      </w:r>
      <w:r w:rsidRPr="00521E1D">
        <w:rPr>
          <w:rFonts w:ascii="Calibri" w:hAnsi="Calibri" w:cs="Calibri"/>
          <w:color w:val="auto"/>
          <w:szCs w:val="18"/>
          <w:lang w:val="en-GB"/>
        </w:rPr>
        <w:t>Clay pavers – Requirements and test methods.</w:t>
      </w:r>
    </w:p>
    <w:p w14:paraId="1BEE7468"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US"/>
        </w:rPr>
        <w:t xml:space="preserve">EN 15037-3:2008 </w:t>
      </w:r>
      <w:r w:rsidRPr="00521E1D">
        <w:rPr>
          <w:rFonts w:ascii="Calibri" w:hAnsi="Calibri" w:cs="Calibri"/>
          <w:lang w:val="en-GB"/>
        </w:rPr>
        <w:t>–</w:t>
      </w:r>
      <w:r w:rsidRPr="00521E1D">
        <w:rPr>
          <w:rFonts w:ascii="Calibri" w:hAnsi="Calibri" w:cs="Calibri"/>
          <w:color w:val="auto"/>
          <w:szCs w:val="18"/>
          <w:lang w:val="en-US"/>
        </w:rPr>
        <w:t xml:space="preserve"> Precast concrete products – Beam-and-block floor systems </w:t>
      </w:r>
      <w:r w:rsidRPr="00521E1D">
        <w:rPr>
          <w:rFonts w:ascii="Calibri" w:hAnsi="Calibri" w:cs="Calibri"/>
          <w:lang w:val="en-GB"/>
        </w:rPr>
        <w:t>–</w:t>
      </w:r>
      <w:r w:rsidRPr="00521E1D">
        <w:rPr>
          <w:rFonts w:ascii="Calibri" w:hAnsi="Calibri" w:cs="Calibri"/>
          <w:color w:val="auto"/>
          <w:szCs w:val="18"/>
          <w:lang w:val="en-US"/>
        </w:rPr>
        <w:t xml:space="preserve"> Part 3: Clay blocks.</w:t>
      </w:r>
    </w:p>
    <w:p w14:paraId="25F46D8F"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1806:2006 </w:t>
      </w:r>
      <w:r w:rsidRPr="00521E1D">
        <w:rPr>
          <w:rFonts w:ascii="Calibri" w:hAnsi="Calibri" w:cs="Calibri"/>
          <w:lang w:val="en-GB"/>
        </w:rPr>
        <w:t>–</w:t>
      </w:r>
      <w:r w:rsidRPr="00521E1D">
        <w:rPr>
          <w:rFonts w:ascii="Calibri" w:hAnsi="Calibri" w:cs="Calibri"/>
          <w:color w:val="auto"/>
          <w:szCs w:val="18"/>
          <w:lang w:val="en-GB"/>
        </w:rPr>
        <w:t xml:space="preserve"> </w:t>
      </w:r>
      <w:r w:rsidRPr="00521E1D">
        <w:rPr>
          <w:rFonts w:ascii="Calibri" w:hAnsi="Calibri" w:cs="Calibri"/>
          <w:color w:val="auto"/>
          <w:szCs w:val="18"/>
          <w:lang w:val="en-US"/>
        </w:rPr>
        <w:t xml:space="preserve">Chimneys - Clay/ceramic flue blocks for single wall chimneys </w:t>
      </w:r>
      <w:r w:rsidRPr="00521E1D">
        <w:rPr>
          <w:rFonts w:ascii="Calibri" w:hAnsi="Calibri" w:cs="Calibri"/>
          <w:lang w:val="en-GB"/>
        </w:rPr>
        <w:t>–</w:t>
      </w:r>
      <w:r w:rsidRPr="00521E1D">
        <w:rPr>
          <w:rFonts w:ascii="Calibri" w:hAnsi="Calibri" w:cs="Calibri"/>
          <w:color w:val="auto"/>
          <w:szCs w:val="18"/>
          <w:lang w:val="en-US"/>
        </w:rPr>
        <w:t xml:space="preserve"> Requirements and test methods.</w:t>
      </w:r>
    </w:p>
    <w:p w14:paraId="2D1BCE22" w14:textId="77777777" w:rsidR="009E707A" w:rsidRPr="00521E1D" w:rsidRDefault="009E707A" w:rsidP="009E707A">
      <w:pPr>
        <w:pStyle w:val="Listenabsatz"/>
        <w:tabs>
          <w:tab w:val="left" w:pos="709"/>
        </w:tabs>
        <w:spacing w:before="0"/>
        <w:ind w:left="709" w:hanging="709"/>
        <w:jc w:val="both"/>
        <w:rPr>
          <w:rFonts w:ascii="Calibri" w:hAnsi="Calibri" w:cs="Calibri"/>
          <w:bCs/>
          <w:color w:val="auto"/>
          <w:szCs w:val="18"/>
          <w:lang w:val="en-US"/>
        </w:rPr>
      </w:pPr>
      <w:r w:rsidRPr="00521E1D">
        <w:rPr>
          <w:rStyle w:val="standardsqueryform-key"/>
          <w:rFonts w:ascii="Calibri" w:hAnsi="Calibri" w:cs="Calibri"/>
          <w:bCs/>
          <w:color w:val="auto"/>
          <w:szCs w:val="18"/>
          <w:lang w:val="en-GB"/>
        </w:rPr>
        <w:t xml:space="preserve">EN 845-2:2003 </w:t>
      </w:r>
      <w:r w:rsidRPr="00521E1D">
        <w:rPr>
          <w:rFonts w:ascii="Calibri" w:hAnsi="Calibri" w:cs="Calibri"/>
          <w:lang w:val="en-GB"/>
        </w:rPr>
        <w:t>–</w:t>
      </w:r>
      <w:r w:rsidRPr="00521E1D">
        <w:rPr>
          <w:rStyle w:val="standardsqueryform-key"/>
          <w:rFonts w:ascii="Calibri" w:hAnsi="Calibri" w:cs="Calibri"/>
          <w:bCs/>
          <w:color w:val="auto"/>
          <w:szCs w:val="18"/>
          <w:lang w:val="en-GB"/>
        </w:rPr>
        <w:t xml:space="preserve"> </w:t>
      </w:r>
      <w:r w:rsidRPr="00521E1D">
        <w:rPr>
          <w:rFonts w:ascii="Calibri" w:hAnsi="Calibri" w:cs="Calibri"/>
          <w:color w:val="auto"/>
          <w:szCs w:val="18"/>
          <w:lang w:val="en-US"/>
        </w:rPr>
        <w:t xml:space="preserve">Specification for ancillary components for masonry </w:t>
      </w:r>
      <w:r w:rsidRPr="00521E1D">
        <w:rPr>
          <w:rFonts w:ascii="Calibri" w:hAnsi="Calibri" w:cs="Calibri"/>
          <w:lang w:val="en-GB"/>
        </w:rPr>
        <w:t>–</w:t>
      </w:r>
      <w:r w:rsidRPr="00521E1D">
        <w:rPr>
          <w:rFonts w:ascii="Calibri" w:hAnsi="Calibri" w:cs="Calibri"/>
          <w:color w:val="auto"/>
          <w:szCs w:val="18"/>
          <w:lang w:val="en-US"/>
        </w:rPr>
        <w:t xml:space="preserve"> Part 2: Lintels.</w:t>
      </w:r>
    </w:p>
    <w:p w14:paraId="1EBFB742" w14:textId="77777777" w:rsidR="009E707A" w:rsidRPr="00521E1D" w:rsidRDefault="009E707A" w:rsidP="009E707A">
      <w:pPr>
        <w:pStyle w:val="Listenabsatz"/>
        <w:tabs>
          <w:tab w:val="left" w:pos="709"/>
        </w:tabs>
        <w:spacing w:before="0"/>
        <w:ind w:left="709" w:hanging="709"/>
        <w:jc w:val="both"/>
        <w:rPr>
          <w:rFonts w:ascii="Calibri" w:hAnsi="Calibri" w:cs="Calibri"/>
          <w:bCs/>
          <w:color w:val="auto"/>
          <w:szCs w:val="18"/>
          <w:lang w:val="en-US"/>
        </w:rPr>
      </w:pPr>
      <w:r w:rsidRPr="00521E1D">
        <w:rPr>
          <w:rStyle w:val="standardsqueryform-key"/>
          <w:rFonts w:ascii="Calibri" w:hAnsi="Calibri" w:cs="Calibri"/>
          <w:bCs/>
          <w:color w:val="auto"/>
          <w:szCs w:val="18"/>
          <w:lang w:val="en-US"/>
        </w:rPr>
        <w:t>EN 295-</w:t>
      </w:r>
      <w:r w:rsidRPr="00521E1D">
        <w:rPr>
          <w:rFonts w:ascii="Calibri" w:hAnsi="Calibri" w:cs="Calibri"/>
          <w:bCs/>
          <w:color w:val="auto"/>
          <w:szCs w:val="18"/>
          <w:lang w:val="en-US"/>
        </w:rPr>
        <w:t xml:space="preserve">1:1999 </w:t>
      </w:r>
      <w:r w:rsidRPr="00521E1D">
        <w:rPr>
          <w:rFonts w:ascii="Calibri" w:hAnsi="Calibri" w:cs="Calibri"/>
          <w:lang w:val="en-GB"/>
        </w:rPr>
        <w:t>–</w:t>
      </w:r>
      <w:r w:rsidRPr="00521E1D">
        <w:rPr>
          <w:rFonts w:ascii="Calibri" w:hAnsi="Calibri" w:cs="Calibri"/>
          <w:bCs/>
          <w:color w:val="auto"/>
          <w:szCs w:val="18"/>
          <w:lang w:val="en-US"/>
        </w:rPr>
        <w:t xml:space="preserve"> </w:t>
      </w:r>
      <w:r w:rsidRPr="00521E1D">
        <w:rPr>
          <w:rFonts w:ascii="Calibri" w:hAnsi="Calibri" w:cs="Calibri"/>
          <w:color w:val="auto"/>
          <w:szCs w:val="18"/>
          <w:lang w:val="en-US"/>
        </w:rPr>
        <w:t xml:space="preserve">Vitrified clay pipes and fittings and pipe joints for drains and sewers </w:t>
      </w:r>
      <w:r w:rsidRPr="00521E1D">
        <w:rPr>
          <w:rFonts w:ascii="Calibri" w:hAnsi="Calibri" w:cs="Calibri"/>
          <w:lang w:val="en-GB"/>
        </w:rPr>
        <w:t>–</w:t>
      </w:r>
      <w:r w:rsidRPr="00521E1D">
        <w:rPr>
          <w:rFonts w:ascii="Calibri" w:hAnsi="Calibri" w:cs="Calibri"/>
          <w:color w:val="auto"/>
          <w:szCs w:val="18"/>
          <w:lang w:val="en-US"/>
        </w:rPr>
        <w:t xml:space="preserve"> Part 1: Requirements.</w:t>
      </w:r>
    </w:p>
    <w:p w14:paraId="3BE62EB3"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shd w:val="clear" w:color="auto" w:fill="F9F9F9"/>
          <w:lang w:val="en-US"/>
        </w:rPr>
      </w:pPr>
      <w:r w:rsidRPr="00521E1D">
        <w:rPr>
          <w:rStyle w:val="Fett"/>
          <w:rFonts w:ascii="Calibri" w:hAnsi="Calibri" w:cs="Calibri"/>
          <w:b w:val="0"/>
          <w:color w:val="auto"/>
          <w:szCs w:val="18"/>
          <w:lang w:val="en-US"/>
        </w:rPr>
        <w:t>UNE 67041</w:t>
      </w:r>
      <w:r w:rsidRPr="00521E1D">
        <w:rPr>
          <w:rFonts w:ascii="Calibri" w:hAnsi="Calibri" w:cs="Calibri"/>
          <w:color w:val="auto"/>
          <w:szCs w:val="18"/>
          <w:shd w:val="clear" w:color="auto" w:fill="F9F9F9"/>
          <w:lang w:val="en-US"/>
        </w:rPr>
        <w:t>:1988</w:t>
      </w:r>
      <w:r w:rsidRPr="00521E1D">
        <w:rPr>
          <w:rFonts w:ascii="Calibri" w:hAnsi="Calibri" w:cs="Calibri"/>
          <w:color w:val="auto"/>
          <w:szCs w:val="18"/>
          <w:lang w:val="en-US"/>
        </w:rPr>
        <w:t xml:space="preserve"> – Ceramic slabs of burned clay for covering. Designation and technical characteristics.</w:t>
      </w:r>
    </w:p>
    <w:p w14:paraId="089A6D0F"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rPr>
      </w:pPr>
      <w:r w:rsidRPr="00521E1D">
        <w:rPr>
          <w:rFonts w:ascii="Calibri" w:hAnsi="Calibri" w:cs="Calibri"/>
          <w:noProof/>
          <w:color w:val="auto"/>
          <w:szCs w:val="18"/>
          <w:lang w:val="en-GB"/>
        </w:rPr>
        <w:t xml:space="preserve">Richtlinie 2008/98/EC </w:t>
      </w:r>
      <w:r w:rsidRPr="00521E1D">
        <w:rPr>
          <w:rFonts w:ascii="Calibri" w:hAnsi="Calibri" w:cs="Calibri"/>
          <w:lang w:val="en-GB"/>
        </w:rPr>
        <w:t>–</w:t>
      </w:r>
      <w:r w:rsidRPr="00521E1D">
        <w:rPr>
          <w:rFonts w:ascii="Calibri" w:hAnsi="Calibri" w:cs="Calibri"/>
          <w:noProof/>
          <w:color w:val="auto"/>
          <w:szCs w:val="18"/>
          <w:lang w:val="en-GB"/>
        </w:rPr>
        <w:t xml:space="preserve"> EC. </w:t>
      </w:r>
      <w:r w:rsidRPr="00521E1D">
        <w:rPr>
          <w:rFonts w:ascii="Calibri" w:hAnsi="Calibri" w:cs="Calibri"/>
          <w:noProof/>
          <w:color w:val="auto"/>
          <w:szCs w:val="18"/>
        </w:rPr>
        <w:t>European Waste Framework Directive.</w:t>
      </w:r>
    </w:p>
    <w:p w14:paraId="27569EBC" w14:textId="77777777" w:rsidR="009E707A" w:rsidRPr="00521E1D" w:rsidRDefault="009E707A" w:rsidP="009E707A">
      <w:pPr>
        <w:rPr>
          <w:rFonts w:ascii="Calibri" w:eastAsia="MS Mincho" w:hAnsi="Calibri" w:cs="Calibri"/>
          <w:lang w:eastAsia="ja-JP" w:bidi="de-DE"/>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521E1D" w:rsidRPr="009E707A" w14:paraId="669D243B" w14:textId="77777777" w:rsidTr="00521E1D">
        <w:trPr>
          <w:trHeight w:val="1270"/>
        </w:trPr>
        <w:tc>
          <w:tcPr>
            <w:tcW w:w="4217" w:type="dxa"/>
            <w:tcBorders>
              <w:top w:val="single" w:sz="4" w:space="0" w:color="FFFFFF"/>
              <w:left w:val="single" w:sz="4" w:space="0" w:color="FFFFFF"/>
            </w:tcBorders>
            <w:shd w:val="clear" w:color="auto" w:fill="auto"/>
          </w:tcPr>
          <w:p w14:paraId="4114544F" w14:textId="77777777" w:rsidR="009E707A" w:rsidRPr="00521E1D" w:rsidRDefault="00000000" w:rsidP="00521E1D">
            <w:pPr>
              <w:rPr>
                <w:rFonts w:ascii="Calibri" w:hAnsi="Calibri" w:cs="Calibri"/>
              </w:rPr>
            </w:pPr>
            <w:r>
              <w:rPr>
                <w:noProof/>
              </w:rPr>
              <w:lastRenderedPageBreak/>
              <w:pict w14:anchorId="42659C2A">
                <v:shape id="_x0000_s2051" type="#_x0000_t75" style="position:absolute;margin-left:35pt;margin-top:11.7pt;width:149.65pt;height:41.45pt;z-index:18;visibility:visible">
                  <v:imagedata r:id="rId8" o:title=""/>
                </v:shape>
              </w:pict>
            </w:r>
          </w:p>
        </w:tc>
        <w:tc>
          <w:tcPr>
            <w:tcW w:w="3404" w:type="dxa"/>
            <w:tcBorders>
              <w:top w:val="single" w:sz="4" w:space="0" w:color="FFFFFF"/>
              <w:right w:val="single" w:sz="4" w:space="0" w:color="FFFFFF"/>
            </w:tcBorders>
            <w:shd w:val="clear" w:color="auto" w:fill="auto"/>
          </w:tcPr>
          <w:p w14:paraId="43F33583" w14:textId="77777777" w:rsidR="009E707A" w:rsidRPr="00521E1D" w:rsidRDefault="009E707A" w:rsidP="00521E1D">
            <w:pPr>
              <w:rPr>
                <w:rFonts w:ascii="Calibri" w:hAnsi="Calibri" w:cs="Calibri"/>
                <w:b/>
                <w:szCs w:val="18"/>
                <w:lang w:val="fr-CH"/>
              </w:rPr>
            </w:pPr>
          </w:p>
          <w:p w14:paraId="6458C21F" w14:textId="33AF47B5" w:rsidR="009E707A" w:rsidRPr="00521E1D" w:rsidRDefault="00CA5D2E" w:rsidP="00521E1D">
            <w:pPr>
              <w:rPr>
                <w:rFonts w:ascii="Calibri" w:hAnsi="Calibri" w:cs="Calibri"/>
                <w:b/>
                <w:szCs w:val="18"/>
                <w:lang w:val="fr-CH"/>
              </w:rPr>
            </w:pPr>
            <w:r>
              <w:rPr>
                <w:rFonts w:ascii="Calibri" w:hAnsi="Calibri" w:cs="Calibri"/>
                <w:b/>
                <w:szCs w:val="18"/>
                <w:lang w:val="fr-CH"/>
              </w:rPr>
              <w:t xml:space="preserve">Eigentümer und </w:t>
            </w:r>
            <w:r w:rsidR="009E707A" w:rsidRPr="00521E1D">
              <w:rPr>
                <w:rFonts w:ascii="Calibri" w:hAnsi="Calibri" w:cs="Calibri"/>
                <w:b/>
                <w:szCs w:val="18"/>
                <w:lang w:val="fr-CH"/>
              </w:rPr>
              <w:t>Herausgeber</w:t>
            </w:r>
          </w:p>
          <w:p w14:paraId="3C1C0FCE" w14:textId="77777777" w:rsidR="009E707A" w:rsidRPr="00521E1D" w:rsidRDefault="009E707A" w:rsidP="00521E1D">
            <w:pPr>
              <w:rPr>
                <w:rFonts w:ascii="Calibri" w:hAnsi="Calibri" w:cs="Calibri"/>
                <w:b/>
                <w:szCs w:val="18"/>
                <w:lang w:val="fr-CH"/>
              </w:rPr>
            </w:pPr>
          </w:p>
          <w:p w14:paraId="1B9724EF" w14:textId="77777777" w:rsidR="009E707A" w:rsidRPr="00521E1D" w:rsidRDefault="009E707A" w:rsidP="00521E1D">
            <w:pPr>
              <w:rPr>
                <w:rFonts w:ascii="Calibri" w:hAnsi="Calibri" w:cs="Calibri"/>
                <w:szCs w:val="18"/>
              </w:rPr>
            </w:pPr>
            <w:r w:rsidRPr="00521E1D">
              <w:rPr>
                <w:rFonts w:ascii="Calibri" w:hAnsi="Calibri" w:cs="Calibri"/>
                <w:szCs w:val="18"/>
              </w:rPr>
              <w:t>Bau EPD GmbH</w:t>
            </w:r>
          </w:p>
          <w:p w14:paraId="1070A929" w14:textId="77777777" w:rsidR="009E707A" w:rsidRPr="00521E1D" w:rsidRDefault="009E707A" w:rsidP="00521E1D">
            <w:pPr>
              <w:rPr>
                <w:rFonts w:ascii="Calibri" w:hAnsi="Calibri" w:cs="Calibri"/>
                <w:szCs w:val="18"/>
              </w:rPr>
            </w:pPr>
            <w:r w:rsidRPr="00521E1D">
              <w:rPr>
                <w:rFonts w:ascii="Calibri" w:hAnsi="Calibri" w:cs="Calibri"/>
                <w:szCs w:val="18"/>
              </w:rPr>
              <w:t>Seidengasse 13/3</w:t>
            </w:r>
          </w:p>
          <w:p w14:paraId="4D16568C" w14:textId="77777777" w:rsidR="009E707A" w:rsidRPr="00521E1D" w:rsidRDefault="009E707A" w:rsidP="00521E1D">
            <w:pPr>
              <w:rPr>
                <w:rFonts w:ascii="Calibri" w:hAnsi="Calibri" w:cs="Calibri"/>
                <w:szCs w:val="18"/>
              </w:rPr>
            </w:pPr>
            <w:r w:rsidRPr="00521E1D">
              <w:rPr>
                <w:rFonts w:ascii="Calibri" w:hAnsi="Calibri" w:cs="Calibri"/>
                <w:szCs w:val="18"/>
              </w:rPr>
              <w:t>1070 Wien</w:t>
            </w:r>
          </w:p>
          <w:p w14:paraId="6D030BBA" w14:textId="77777777" w:rsidR="009E707A" w:rsidRPr="00521E1D" w:rsidRDefault="009E707A" w:rsidP="00521E1D">
            <w:pPr>
              <w:rPr>
                <w:rFonts w:ascii="Calibri" w:hAnsi="Calibri" w:cs="Calibri"/>
                <w:szCs w:val="18"/>
              </w:rPr>
            </w:pPr>
            <w:r w:rsidRPr="00521E1D">
              <w:rPr>
                <w:rFonts w:ascii="Calibri" w:hAnsi="Calibri" w:cs="Calibri"/>
                <w:szCs w:val="18"/>
              </w:rPr>
              <w:t>Österreich</w:t>
            </w:r>
          </w:p>
          <w:p w14:paraId="28E5DABA" w14:textId="77777777" w:rsidR="009E707A" w:rsidRPr="00521E1D" w:rsidRDefault="009E707A" w:rsidP="00521E1D">
            <w:pPr>
              <w:rPr>
                <w:rFonts w:ascii="Calibri" w:hAnsi="Calibri" w:cs="Calibri"/>
                <w:szCs w:val="18"/>
              </w:rPr>
            </w:pPr>
          </w:p>
        </w:tc>
        <w:tc>
          <w:tcPr>
            <w:tcW w:w="3260" w:type="dxa"/>
            <w:tcBorders>
              <w:top w:val="single" w:sz="4" w:space="0" w:color="FFFFFF"/>
              <w:left w:val="single" w:sz="4" w:space="0" w:color="FFFFFF"/>
              <w:right w:val="single" w:sz="4" w:space="0" w:color="FFFFFF"/>
            </w:tcBorders>
            <w:shd w:val="clear" w:color="auto" w:fill="auto"/>
          </w:tcPr>
          <w:p w14:paraId="1504EAAA" w14:textId="77777777" w:rsidR="009E707A" w:rsidRPr="00521E1D" w:rsidRDefault="009E707A" w:rsidP="00521E1D">
            <w:pPr>
              <w:rPr>
                <w:rFonts w:ascii="Calibri" w:hAnsi="Calibri" w:cs="Calibri"/>
                <w:szCs w:val="18"/>
                <w:lang w:val="de-AT"/>
              </w:rPr>
            </w:pPr>
          </w:p>
          <w:p w14:paraId="78AB2E1B" w14:textId="77777777" w:rsidR="009E707A" w:rsidRPr="00521E1D" w:rsidRDefault="009E707A" w:rsidP="00521E1D">
            <w:pPr>
              <w:rPr>
                <w:rFonts w:ascii="Calibri" w:hAnsi="Calibri" w:cs="Calibri"/>
                <w:szCs w:val="18"/>
                <w:lang w:val="de-AT"/>
              </w:rPr>
            </w:pPr>
          </w:p>
          <w:p w14:paraId="5A14C468" w14:textId="77777777" w:rsidR="009E707A" w:rsidRPr="00521E1D" w:rsidRDefault="009E707A" w:rsidP="00521E1D">
            <w:pPr>
              <w:rPr>
                <w:rFonts w:ascii="Calibri" w:hAnsi="Calibri" w:cs="Calibri"/>
                <w:szCs w:val="18"/>
                <w:lang w:val="de-AT"/>
              </w:rPr>
            </w:pPr>
          </w:p>
          <w:p w14:paraId="69BFBAB2"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Tel</w:t>
            </w:r>
            <w:r w:rsidRPr="00521E1D">
              <w:rPr>
                <w:rFonts w:ascii="Calibri" w:hAnsi="Calibri" w:cs="Calibri"/>
                <w:szCs w:val="18"/>
                <w:lang w:val="de-AT"/>
              </w:rPr>
              <w:tab/>
              <w:t>+43 699 15 900 500</w:t>
            </w:r>
          </w:p>
          <w:p w14:paraId="7B6A3499" w14:textId="1E2FC205" w:rsidR="009E707A" w:rsidRPr="00521E1D" w:rsidRDefault="009E707A" w:rsidP="00521E1D">
            <w:pPr>
              <w:rPr>
                <w:rFonts w:ascii="Calibri" w:hAnsi="Calibri" w:cs="Calibri"/>
                <w:szCs w:val="18"/>
                <w:lang w:val="de-AT"/>
              </w:rPr>
            </w:pPr>
            <w:r w:rsidRPr="00521E1D">
              <w:rPr>
                <w:rFonts w:ascii="Calibri" w:hAnsi="Calibri" w:cs="Calibri"/>
                <w:szCs w:val="18"/>
                <w:lang w:val="de-AT"/>
              </w:rPr>
              <w:t>Mail</w:t>
            </w:r>
            <w:r w:rsidRPr="00521E1D">
              <w:rPr>
                <w:rFonts w:ascii="Calibri" w:hAnsi="Calibri" w:cs="Calibri"/>
                <w:szCs w:val="18"/>
                <w:lang w:val="de-AT"/>
              </w:rPr>
              <w:tab/>
            </w:r>
            <w:hyperlink r:id="rId110" w:history="1">
              <w:r w:rsidRPr="00521E1D">
                <w:rPr>
                  <w:rFonts w:ascii="Calibri" w:hAnsi="Calibri" w:cs="Calibri"/>
                </w:rPr>
                <w:t>office@bau-epd.at</w:t>
              </w:r>
            </w:hyperlink>
          </w:p>
          <w:p w14:paraId="3470CE0A"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Web</w:t>
            </w:r>
            <w:r w:rsidRPr="00521E1D">
              <w:rPr>
                <w:rFonts w:ascii="Calibri" w:hAnsi="Calibri" w:cs="Calibri"/>
                <w:szCs w:val="18"/>
                <w:lang w:val="de-AT"/>
              </w:rPr>
              <w:tab/>
              <w:t>www.bau-epd.at</w:t>
            </w:r>
          </w:p>
        </w:tc>
      </w:tr>
      <w:tr w:rsidR="00521E1D" w:rsidRPr="009E707A" w14:paraId="19899ECF" w14:textId="77777777" w:rsidTr="00521E1D">
        <w:tc>
          <w:tcPr>
            <w:tcW w:w="4217" w:type="dxa"/>
            <w:tcBorders>
              <w:left w:val="single" w:sz="4" w:space="0" w:color="FFFFFF"/>
            </w:tcBorders>
            <w:shd w:val="clear" w:color="auto" w:fill="auto"/>
            <w:vAlign w:val="center"/>
          </w:tcPr>
          <w:p w14:paraId="3583DA07" w14:textId="77777777" w:rsidR="009E707A" w:rsidRPr="00521E1D" w:rsidRDefault="00000000" w:rsidP="00521E1D">
            <w:pPr>
              <w:rPr>
                <w:rFonts w:ascii="Calibri" w:hAnsi="Calibri" w:cs="Calibri"/>
              </w:rPr>
            </w:pPr>
            <w:r>
              <w:rPr>
                <w:noProof/>
              </w:rPr>
              <w:pict w14:anchorId="4F24DEE2">
                <v:shape id="_x0000_s2050" type="#_x0000_t75" style="position:absolute;margin-left:35.25pt;margin-top:-4.35pt;width:149.5pt;height:41.45pt;z-index:19;visibility:visible;mso-position-horizontal-relative:text;mso-position-vertical-relative:text">
                  <v:imagedata r:id="rId8" o:title=""/>
                </v:shape>
              </w:pict>
            </w:r>
          </w:p>
        </w:tc>
        <w:tc>
          <w:tcPr>
            <w:tcW w:w="3404" w:type="dxa"/>
            <w:tcBorders>
              <w:right w:val="single" w:sz="4" w:space="0" w:color="FFFFFF"/>
            </w:tcBorders>
            <w:shd w:val="clear" w:color="auto" w:fill="auto"/>
          </w:tcPr>
          <w:p w14:paraId="1E501C48" w14:textId="77777777" w:rsidR="009E707A" w:rsidRPr="00521E1D" w:rsidRDefault="009E707A" w:rsidP="00521E1D">
            <w:pPr>
              <w:rPr>
                <w:rFonts w:ascii="Calibri" w:hAnsi="Calibri" w:cs="Calibri"/>
                <w:b/>
                <w:szCs w:val="18"/>
                <w:lang w:val="fr-CH"/>
              </w:rPr>
            </w:pPr>
          </w:p>
          <w:p w14:paraId="0259B28D" w14:textId="77777777" w:rsidR="009E707A" w:rsidRPr="00521E1D" w:rsidRDefault="009E707A" w:rsidP="00521E1D">
            <w:pPr>
              <w:rPr>
                <w:rFonts w:ascii="Calibri" w:hAnsi="Calibri" w:cs="Calibri"/>
                <w:b/>
                <w:szCs w:val="18"/>
                <w:lang w:val="fr-CH"/>
              </w:rPr>
            </w:pPr>
            <w:r w:rsidRPr="00521E1D">
              <w:rPr>
                <w:rFonts w:ascii="Calibri" w:hAnsi="Calibri" w:cs="Calibri"/>
                <w:b/>
                <w:szCs w:val="18"/>
                <w:lang w:val="fr-CH"/>
              </w:rPr>
              <w:t>Programmbetreiber</w:t>
            </w:r>
          </w:p>
          <w:p w14:paraId="46238E22" w14:textId="77777777" w:rsidR="009E707A" w:rsidRPr="00521E1D" w:rsidRDefault="009E707A" w:rsidP="00521E1D">
            <w:pPr>
              <w:rPr>
                <w:rFonts w:ascii="Calibri" w:hAnsi="Calibri" w:cs="Calibri"/>
                <w:b/>
                <w:szCs w:val="18"/>
                <w:lang w:val="fr-CH"/>
              </w:rPr>
            </w:pPr>
          </w:p>
          <w:p w14:paraId="5D10900F" w14:textId="77777777" w:rsidR="009E707A" w:rsidRPr="00521E1D" w:rsidRDefault="009E707A" w:rsidP="00521E1D">
            <w:pPr>
              <w:rPr>
                <w:rFonts w:ascii="Calibri" w:hAnsi="Calibri" w:cs="Calibri"/>
                <w:szCs w:val="18"/>
              </w:rPr>
            </w:pPr>
            <w:r w:rsidRPr="00521E1D">
              <w:rPr>
                <w:rFonts w:ascii="Calibri" w:hAnsi="Calibri" w:cs="Calibri"/>
                <w:szCs w:val="18"/>
              </w:rPr>
              <w:t>Bau EPD GmbH</w:t>
            </w:r>
          </w:p>
          <w:p w14:paraId="5F737AE5" w14:textId="77777777" w:rsidR="009E707A" w:rsidRPr="00521E1D" w:rsidRDefault="009E707A" w:rsidP="00521E1D">
            <w:pPr>
              <w:rPr>
                <w:rFonts w:ascii="Calibri" w:hAnsi="Calibri" w:cs="Calibri"/>
                <w:szCs w:val="18"/>
              </w:rPr>
            </w:pPr>
            <w:r w:rsidRPr="00521E1D">
              <w:rPr>
                <w:rFonts w:ascii="Calibri" w:hAnsi="Calibri" w:cs="Calibri"/>
                <w:szCs w:val="18"/>
              </w:rPr>
              <w:t>Seidengasse 13/3</w:t>
            </w:r>
          </w:p>
          <w:p w14:paraId="6C3E8F29" w14:textId="77777777" w:rsidR="009E707A" w:rsidRPr="00521E1D" w:rsidRDefault="009E707A" w:rsidP="00521E1D">
            <w:pPr>
              <w:rPr>
                <w:rFonts w:ascii="Calibri" w:hAnsi="Calibri" w:cs="Calibri"/>
                <w:szCs w:val="18"/>
              </w:rPr>
            </w:pPr>
            <w:r w:rsidRPr="00521E1D">
              <w:rPr>
                <w:rFonts w:ascii="Calibri" w:hAnsi="Calibri" w:cs="Calibri"/>
                <w:szCs w:val="18"/>
              </w:rPr>
              <w:t>1070 Wien</w:t>
            </w:r>
          </w:p>
          <w:p w14:paraId="37070E48" w14:textId="77777777" w:rsidR="009E707A" w:rsidRPr="00521E1D" w:rsidRDefault="009E707A" w:rsidP="00521E1D">
            <w:pPr>
              <w:rPr>
                <w:rFonts w:ascii="Calibri" w:hAnsi="Calibri" w:cs="Calibri"/>
                <w:szCs w:val="18"/>
              </w:rPr>
            </w:pPr>
            <w:r w:rsidRPr="00521E1D">
              <w:rPr>
                <w:rFonts w:ascii="Calibri" w:hAnsi="Calibri" w:cs="Calibri"/>
                <w:szCs w:val="18"/>
              </w:rPr>
              <w:t>Österreich</w:t>
            </w:r>
          </w:p>
          <w:p w14:paraId="24BBB9B3" w14:textId="77777777" w:rsidR="009E707A" w:rsidRPr="00521E1D" w:rsidRDefault="009E707A" w:rsidP="00521E1D">
            <w:pPr>
              <w:rPr>
                <w:rFonts w:ascii="Calibri" w:hAnsi="Calibri" w:cs="Calibri"/>
                <w:szCs w:val="18"/>
              </w:rPr>
            </w:pPr>
          </w:p>
        </w:tc>
        <w:tc>
          <w:tcPr>
            <w:tcW w:w="3260" w:type="dxa"/>
            <w:tcBorders>
              <w:left w:val="single" w:sz="4" w:space="0" w:color="FFFFFF"/>
              <w:right w:val="single" w:sz="4" w:space="0" w:color="FFFFFF"/>
            </w:tcBorders>
            <w:shd w:val="clear" w:color="auto" w:fill="auto"/>
          </w:tcPr>
          <w:p w14:paraId="50CFBDD3" w14:textId="77777777" w:rsidR="009E707A" w:rsidRPr="00521E1D" w:rsidRDefault="009E707A" w:rsidP="00521E1D">
            <w:pPr>
              <w:rPr>
                <w:rFonts w:ascii="Calibri" w:hAnsi="Calibri" w:cs="Calibri"/>
                <w:szCs w:val="18"/>
                <w:lang w:val="de-AT"/>
              </w:rPr>
            </w:pPr>
          </w:p>
          <w:p w14:paraId="4CB23187" w14:textId="77777777" w:rsidR="009E707A" w:rsidRPr="00521E1D" w:rsidRDefault="009E707A" w:rsidP="00521E1D">
            <w:pPr>
              <w:rPr>
                <w:rFonts w:ascii="Calibri" w:hAnsi="Calibri" w:cs="Calibri"/>
                <w:szCs w:val="18"/>
                <w:lang w:val="de-AT"/>
              </w:rPr>
            </w:pPr>
          </w:p>
          <w:p w14:paraId="6B22D4C4" w14:textId="77777777" w:rsidR="009E707A" w:rsidRPr="00521E1D" w:rsidRDefault="009E707A" w:rsidP="00521E1D">
            <w:pPr>
              <w:rPr>
                <w:rFonts w:ascii="Calibri" w:hAnsi="Calibri" w:cs="Calibri"/>
                <w:szCs w:val="18"/>
                <w:lang w:val="de-AT"/>
              </w:rPr>
            </w:pPr>
          </w:p>
          <w:p w14:paraId="32496368" w14:textId="77777777" w:rsidR="009E707A" w:rsidRPr="00521E1D" w:rsidRDefault="009E707A" w:rsidP="00521E1D">
            <w:pPr>
              <w:rPr>
                <w:rFonts w:ascii="Calibri" w:hAnsi="Calibri" w:cs="Calibri"/>
                <w:szCs w:val="18"/>
                <w:lang w:val="de-AT"/>
              </w:rPr>
            </w:pPr>
          </w:p>
          <w:p w14:paraId="44775E87"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Tel</w:t>
            </w:r>
            <w:r w:rsidRPr="00521E1D">
              <w:rPr>
                <w:rFonts w:ascii="Calibri" w:hAnsi="Calibri" w:cs="Calibri"/>
                <w:szCs w:val="18"/>
                <w:lang w:val="de-AT"/>
              </w:rPr>
              <w:tab/>
              <w:t>+43 699 15 900 500</w:t>
            </w:r>
          </w:p>
          <w:p w14:paraId="32724167" w14:textId="2932E966" w:rsidR="009E707A" w:rsidRPr="00521E1D" w:rsidRDefault="009E707A" w:rsidP="00521E1D">
            <w:pPr>
              <w:rPr>
                <w:rFonts w:ascii="Calibri" w:hAnsi="Calibri" w:cs="Calibri"/>
                <w:szCs w:val="18"/>
                <w:lang w:val="de-AT"/>
              </w:rPr>
            </w:pPr>
            <w:r w:rsidRPr="00521E1D">
              <w:rPr>
                <w:rFonts w:ascii="Calibri" w:hAnsi="Calibri" w:cs="Calibri"/>
                <w:szCs w:val="18"/>
                <w:lang w:val="de-AT"/>
              </w:rPr>
              <w:t>Mail</w:t>
            </w:r>
            <w:r w:rsidRPr="00521E1D">
              <w:rPr>
                <w:rFonts w:ascii="Calibri" w:hAnsi="Calibri" w:cs="Calibri"/>
                <w:szCs w:val="18"/>
                <w:lang w:val="de-AT"/>
              </w:rPr>
              <w:tab/>
            </w:r>
            <w:hyperlink r:id="rId111" w:history="1">
              <w:r w:rsidRPr="00521E1D">
                <w:rPr>
                  <w:rFonts w:ascii="Calibri" w:hAnsi="Calibri" w:cs="Calibri"/>
                </w:rPr>
                <w:t>office@bau-epd.at</w:t>
              </w:r>
            </w:hyperlink>
          </w:p>
          <w:p w14:paraId="6443D685"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Web</w:t>
            </w:r>
            <w:r w:rsidRPr="00521E1D">
              <w:rPr>
                <w:rFonts w:ascii="Calibri" w:hAnsi="Calibri" w:cs="Calibri"/>
                <w:szCs w:val="18"/>
                <w:lang w:val="de-AT"/>
              </w:rPr>
              <w:tab/>
              <w:t>www.bau-epd.at</w:t>
            </w:r>
          </w:p>
        </w:tc>
      </w:tr>
      <w:tr w:rsidR="00521E1D" w:rsidRPr="009E707A" w14:paraId="492152DC" w14:textId="77777777" w:rsidTr="00521E1D">
        <w:tc>
          <w:tcPr>
            <w:tcW w:w="4217" w:type="dxa"/>
            <w:tcBorders>
              <w:left w:val="single" w:sz="4" w:space="0" w:color="FFFFFF"/>
            </w:tcBorders>
            <w:shd w:val="clear" w:color="auto" w:fill="auto"/>
            <w:vAlign w:val="center"/>
          </w:tcPr>
          <w:p w14:paraId="4F9E33A7" w14:textId="77777777" w:rsidR="009E707A" w:rsidRPr="00521E1D" w:rsidRDefault="009E707A" w:rsidP="00521E1D">
            <w:pPr>
              <w:rPr>
                <w:rFonts w:ascii="Calibri" w:hAnsi="Calibri" w:cs="Calibri"/>
                <w:noProof/>
                <w:lang w:val="de-AT"/>
              </w:rPr>
            </w:pPr>
          </w:p>
          <w:p w14:paraId="03308050" w14:textId="77777777" w:rsidR="009E707A" w:rsidRPr="00521E1D" w:rsidRDefault="009E707A" w:rsidP="00521E1D">
            <w:pPr>
              <w:jc w:val="center"/>
              <w:rPr>
                <w:rFonts w:ascii="Calibri" w:hAnsi="Calibri" w:cs="Calibri"/>
                <w:lang w:val="en-US"/>
              </w:rPr>
            </w:pPr>
            <w:r w:rsidRPr="00521E1D">
              <w:rPr>
                <w:rFonts w:ascii="Calibri" w:hAnsi="Calibri" w:cs="Calibri"/>
                <w:lang w:val="en-US"/>
              </w:rPr>
              <w:t>Logo</w:t>
            </w:r>
          </w:p>
        </w:tc>
        <w:tc>
          <w:tcPr>
            <w:tcW w:w="3404" w:type="dxa"/>
            <w:tcBorders>
              <w:right w:val="single" w:sz="4" w:space="0" w:color="FFFFFF"/>
            </w:tcBorders>
            <w:shd w:val="clear" w:color="auto" w:fill="auto"/>
          </w:tcPr>
          <w:p w14:paraId="76B72D17" w14:textId="77777777" w:rsidR="009E707A" w:rsidRPr="00521E1D" w:rsidRDefault="009E707A" w:rsidP="00521E1D">
            <w:pPr>
              <w:rPr>
                <w:rFonts w:ascii="Calibri" w:hAnsi="Calibri" w:cs="Calibri"/>
                <w:b/>
                <w:szCs w:val="18"/>
              </w:rPr>
            </w:pPr>
          </w:p>
          <w:p w14:paraId="6C49B5C1" w14:textId="77777777" w:rsidR="009E707A" w:rsidRPr="00521E1D" w:rsidRDefault="009E707A" w:rsidP="00521E1D">
            <w:pPr>
              <w:rPr>
                <w:rFonts w:ascii="Calibri" w:hAnsi="Calibri" w:cs="Calibri"/>
                <w:b/>
                <w:szCs w:val="18"/>
              </w:rPr>
            </w:pPr>
            <w:r w:rsidRPr="00521E1D">
              <w:rPr>
                <w:rFonts w:ascii="Calibri" w:hAnsi="Calibri" w:cs="Calibri"/>
                <w:b/>
                <w:szCs w:val="18"/>
              </w:rPr>
              <w:t>Ersteller der Ökobilanz</w:t>
            </w:r>
          </w:p>
          <w:p w14:paraId="62CE9B55" w14:textId="77777777" w:rsidR="009E707A" w:rsidRPr="00521E1D" w:rsidRDefault="009E707A" w:rsidP="00521E1D">
            <w:pPr>
              <w:rPr>
                <w:rFonts w:ascii="Calibri" w:hAnsi="Calibri" w:cs="Calibri"/>
                <w:b/>
                <w:szCs w:val="18"/>
              </w:rPr>
            </w:pPr>
          </w:p>
          <w:p w14:paraId="2B29ED36" w14:textId="77777777" w:rsidR="009E707A" w:rsidRPr="00521E1D" w:rsidRDefault="009E707A" w:rsidP="00521E1D">
            <w:pPr>
              <w:shd w:val="clear" w:color="auto" w:fill="DAEEF3"/>
              <w:tabs>
                <w:tab w:val="left" w:pos="1985"/>
              </w:tabs>
              <w:rPr>
                <w:rFonts w:ascii="Calibri" w:hAnsi="Calibri" w:cs="Calibri"/>
                <w:shd w:val="clear" w:color="auto" w:fill="DAEEF3"/>
                <w:lang w:val="de-CH"/>
              </w:rPr>
            </w:pPr>
            <w:r w:rsidRPr="00521E1D">
              <w:rPr>
                <w:rFonts w:ascii="Calibri" w:hAnsi="Calibri" w:cs="Calibri"/>
                <w:shd w:val="clear" w:color="auto" w:fill="DAEEF3"/>
                <w:lang w:val="de-CH"/>
              </w:rPr>
              <w:t>Name des Erstellers Person</w:t>
            </w:r>
          </w:p>
          <w:p w14:paraId="027E0896"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Erstellers Institution (wenn rel.)</w:t>
            </w:r>
          </w:p>
          <w:p w14:paraId="381C1F69"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51C790D8" w14:textId="77777777" w:rsidR="009E707A" w:rsidRDefault="009E707A" w:rsidP="00521E1D">
            <w:pPr>
              <w:rPr>
                <w:rFonts w:ascii="Calibri" w:hAnsi="Calibri" w:cs="Calibri"/>
                <w:shd w:val="clear" w:color="auto" w:fill="DAEEF3"/>
                <w:lang w:val="de-CH"/>
              </w:rPr>
            </w:pPr>
            <w:r w:rsidRPr="00521E1D">
              <w:rPr>
                <w:rFonts w:ascii="Calibri" w:hAnsi="Calibri" w:cs="Calibri"/>
                <w:shd w:val="clear" w:color="auto" w:fill="DAEEF3"/>
                <w:lang w:val="de-CH"/>
              </w:rPr>
              <w:t>PLZ/Ort</w:t>
            </w:r>
          </w:p>
          <w:p w14:paraId="29EDCC79" w14:textId="6A6F4D40" w:rsidR="008829BD" w:rsidRPr="00521E1D" w:rsidRDefault="008829BD" w:rsidP="00521E1D">
            <w:pPr>
              <w:rPr>
                <w:rFonts w:ascii="Calibri" w:hAnsi="Calibri" w:cs="Calibri"/>
                <w:szCs w:val="18"/>
              </w:rPr>
            </w:pPr>
            <w:r>
              <w:rPr>
                <w:rFonts w:ascii="Calibri" w:hAnsi="Calibri"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22CA19D2" w14:textId="77777777" w:rsidR="009E707A" w:rsidRPr="00521E1D" w:rsidRDefault="009E707A" w:rsidP="00521E1D">
            <w:pPr>
              <w:rPr>
                <w:rFonts w:ascii="Calibri" w:hAnsi="Calibri" w:cs="Calibri"/>
                <w:szCs w:val="18"/>
              </w:rPr>
            </w:pPr>
          </w:p>
          <w:p w14:paraId="3E4D5B4A" w14:textId="77777777" w:rsidR="009E707A" w:rsidRPr="00521E1D" w:rsidRDefault="009E707A" w:rsidP="00521E1D">
            <w:pPr>
              <w:rPr>
                <w:rFonts w:ascii="Calibri" w:hAnsi="Calibri" w:cs="Calibri"/>
                <w:szCs w:val="18"/>
              </w:rPr>
            </w:pPr>
          </w:p>
          <w:p w14:paraId="38B40318" w14:textId="77777777" w:rsidR="009E707A" w:rsidRPr="00521E1D" w:rsidRDefault="009E707A" w:rsidP="00521E1D">
            <w:pPr>
              <w:rPr>
                <w:rFonts w:ascii="Calibri" w:hAnsi="Calibri" w:cs="Calibri"/>
                <w:szCs w:val="18"/>
              </w:rPr>
            </w:pPr>
          </w:p>
          <w:p w14:paraId="6CE7880F" w14:textId="77777777" w:rsidR="009E707A" w:rsidRPr="00521E1D" w:rsidRDefault="009E707A" w:rsidP="00521E1D">
            <w:pPr>
              <w:rPr>
                <w:rFonts w:ascii="Calibri" w:hAnsi="Calibri" w:cs="Calibri"/>
                <w:szCs w:val="18"/>
              </w:rPr>
            </w:pPr>
            <w:r w:rsidRPr="00521E1D">
              <w:rPr>
                <w:rFonts w:ascii="Calibri" w:hAnsi="Calibri" w:cs="Calibri"/>
                <w:szCs w:val="18"/>
              </w:rPr>
              <w:t>Mail Person Ersteller</w:t>
            </w:r>
          </w:p>
          <w:p w14:paraId="175EDB7E" w14:textId="779FBF47" w:rsidR="009E707A" w:rsidRPr="008C5E42" w:rsidRDefault="009E707A" w:rsidP="00521E1D">
            <w:pPr>
              <w:rPr>
                <w:rFonts w:ascii="Calibri" w:hAnsi="Calibri" w:cs="Calibri"/>
                <w:szCs w:val="18"/>
              </w:rPr>
            </w:pPr>
            <w:r w:rsidRPr="00521E1D">
              <w:rPr>
                <w:rFonts w:ascii="Calibri" w:hAnsi="Calibri" w:cs="Calibri"/>
                <w:szCs w:val="18"/>
              </w:rPr>
              <w:t>Tel</w:t>
            </w:r>
            <w:r w:rsidRPr="00521E1D">
              <w:rPr>
                <w:rFonts w:ascii="Calibri" w:hAnsi="Calibri" w:cs="Calibri"/>
                <w:szCs w:val="18"/>
              </w:rPr>
              <w:tab/>
            </w:r>
            <w:r w:rsidRPr="00521E1D">
              <w:rPr>
                <w:rFonts w:ascii="Calibri" w:hAnsi="Calibri" w:cs="Calibri"/>
              </w:rPr>
              <w:t xml:space="preserve"> </w:t>
            </w:r>
          </w:p>
          <w:p w14:paraId="2D171F15" w14:textId="77777777" w:rsidR="009E707A" w:rsidRPr="00340871" w:rsidRDefault="009E707A" w:rsidP="00521E1D">
            <w:pPr>
              <w:rPr>
                <w:rFonts w:ascii="Calibri" w:hAnsi="Calibri" w:cs="Calibri"/>
                <w:lang w:val="de-AT"/>
              </w:rPr>
            </w:pPr>
            <w:r w:rsidRPr="00340871">
              <w:rPr>
                <w:rFonts w:ascii="Calibri" w:hAnsi="Calibri" w:cs="Calibri"/>
                <w:lang w:val="de-AT"/>
              </w:rPr>
              <w:t>Mail</w:t>
            </w:r>
            <w:r w:rsidRPr="00340871">
              <w:rPr>
                <w:rFonts w:ascii="Calibri" w:hAnsi="Calibri" w:cs="Calibri"/>
                <w:lang w:val="de-AT"/>
              </w:rPr>
              <w:tab/>
            </w:r>
          </w:p>
          <w:p w14:paraId="6B1025D8" w14:textId="77777777" w:rsidR="009E707A" w:rsidRPr="00521E1D" w:rsidRDefault="009E707A" w:rsidP="00521E1D">
            <w:pPr>
              <w:rPr>
                <w:rFonts w:ascii="Calibri" w:hAnsi="Calibri" w:cs="Calibri"/>
              </w:rPr>
            </w:pPr>
            <w:r w:rsidRPr="00521E1D">
              <w:rPr>
                <w:rFonts w:ascii="Calibri" w:hAnsi="Calibri" w:cs="Calibri"/>
              </w:rPr>
              <w:t>Web</w:t>
            </w:r>
            <w:r w:rsidRPr="00521E1D">
              <w:rPr>
                <w:rFonts w:ascii="Calibri" w:hAnsi="Calibri" w:cs="Calibri"/>
              </w:rPr>
              <w:tab/>
            </w:r>
          </w:p>
          <w:p w14:paraId="6588B8AB" w14:textId="77777777" w:rsidR="009E707A" w:rsidRPr="00521E1D" w:rsidRDefault="009E707A" w:rsidP="00521E1D">
            <w:pPr>
              <w:rPr>
                <w:rFonts w:ascii="Calibri" w:hAnsi="Calibri" w:cs="Calibri"/>
                <w:szCs w:val="18"/>
                <w:lang w:val="de-AT"/>
              </w:rPr>
            </w:pPr>
          </w:p>
        </w:tc>
      </w:tr>
      <w:tr w:rsidR="00521E1D" w:rsidRPr="009E707A" w14:paraId="5D8349BA" w14:textId="77777777" w:rsidTr="00521E1D">
        <w:tc>
          <w:tcPr>
            <w:tcW w:w="4217" w:type="dxa"/>
            <w:tcBorders>
              <w:left w:val="single" w:sz="4" w:space="0" w:color="FFFFFF"/>
            </w:tcBorders>
            <w:shd w:val="clear" w:color="auto" w:fill="auto"/>
            <w:vAlign w:val="center"/>
          </w:tcPr>
          <w:p w14:paraId="1E749A7D" w14:textId="77777777" w:rsidR="009E707A" w:rsidRPr="00521E1D" w:rsidRDefault="009E707A" w:rsidP="00521E1D">
            <w:pPr>
              <w:jc w:val="center"/>
              <w:rPr>
                <w:rFonts w:ascii="Calibri" w:hAnsi="Calibri" w:cs="Calibri"/>
                <w:lang w:val="de-AT"/>
              </w:rPr>
            </w:pPr>
            <w:r w:rsidRPr="00521E1D">
              <w:rPr>
                <w:rFonts w:ascii="Calibri" w:hAnsi="Calibri" w:cs="Calibri"/>
                <w:lang w:val="de-AT"/>
              </w:rPr>
              <w:t>Logo</w:t>
            </w:r>
          </w:p>
        </w:tc>
        <w:tc>
          <w:tcPr>
            <w:tcW w:w="3404" w:type="dxa"/>
            <w:tcBorders>
              <w:right w:val="single" w:sz="4" w:space="0" w:color="FFFFFF"/>
            </w:tcBorders>
            <w:shd w:val="clear" w:color="auto" w:fill="auto"/>
          </w:tcPr>
          <w:p w14:paraId="7A577BB5" w14:textId="77777777" w:rsidR="009E707A" w:rsidRPr="00521E1D" w:rsidRDefault="009E707A" w:rsidP="00521E1D">
            <w:pPr>
              <w:rPr>
                <w:rFonts w:ascii="Calibri" w:hAnsi="Calibri" w:cs="Calibri"/>
                <w:szCs w:val="18"/>
              </w:rPr>
            </w:pPr>
          </w:p>
          <w:p w14:paraId="0931C7D7" w14:textId="77777777" w:rsidR="009E707A" w:rsidRPr="00521E1D" w:rsidRDefault="009E707A" w:rsidP="00521E1D">
            <w:pPr>
              <w:rPr>
                <w:rFonts w:ascii="Calibri" w:hAnsi="Calibri" w:cs="Calibri"/>
                <w:b/>
                <w:szCs w:val="18"/>
              </w:rPr>
            </w:pPr>
            <w:r w:rsidRPr="00521E1D">
              <w:rPr>
                <w:rFonts w:ascii="Calibri" w:hAnsi="Calibri" w:cs="Calibri"/>
                <w:b/>
                <w:szCs w:val="18"/>
              </w:rPr>
              <w:t>Inhaber der Deklaration</w:t>
            </w:r>
          </w:p>
          <w:p w14:paraId="55CC4AF6" w14:textId="77777777" w:rsidR="009E707A" w:rsidRPr="00521E1D" w:rsidRDefault="009E707A" w:rsidP="00521E1D">
            <w:pPr>
              <w:rPr>
                <w:rFonts w:ascii="Calibri" w:hAnsi="Calibri" w:cs="Calibri"/>
                <w:b/>
                <w:szCs w:val="18"/>
              </w:rPr>
            </w:pPr>
          </w:p>
          <w:p w14:paraId="1964A0A0" w14:textId="55ECB1AF"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 xml:space="preserve">Name </w:t>
            </w:r>
          </w:p>
          <w:p w14:paraId="4472EB1F"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07B2EBAB" w14:textId="1EAA66A5" w:rsidR="009E707A" w:rsidRDefault="009E707A" w:rsidP="00521E1D">
            <w:pPr>
              <w:rPr>
                <w:rFonts w:ascii="Calibri" w:hAnsi="Calibri" w:cs="Calibri"/>
                <w:shd w:val="clear" w:color="auto" w:fill="DAEEF3"/>
                <w:lang w:val="de-CH"/>
              </w:rPr>
            </w:pPr>
            <w:r w:rsidRPr="00521E1D">
              <w:rPr>
                <w:rFonts w:ascii="Calibri" w:hAnsi="Calibri" w:cs="Calibri"/>
                <w:shd w:val="clear" w:color="auto" w:fill="DAEEF3"/>
                <w:lang w:val="de-CH"/>
              </w:rPr>
              <w:t>PLZ/Ort</w:t>
            </w:r>
          </w:p>
          <w:p w14:paraId="0A307FFE" w14:textId="01AAE1A8" w:rsidR="008829BD" w:rsidRPr="00521E1D" w:rsidRDefault="008829BD" w:rsidP="00521E1D">
            <w:pPr>
              <w:rPr>
                <w:rFonts w:ascii="Calibri" w:hAnsi="Calibri" w:cs="Calibri"/>
                <w:szCs w:val="18"/>
              </w:rPr>
            </w:pPr>
            <w:r>
              <w:rPr>
                <w:rFonts w:ascii="Calibri" w:hAnsi="Calibri" w:cs="Calibri"/>
                <w:shd w:val="clear" w:color="auto" w:fill="DAEEF3"/>
                <w:lang w:val="de-CH"/>
              </w:rPr>
              <w:t>LAND</w:t>
            </w:r>
          </w:p>
          <w:p w14:paraId="7607A5B5" w14:textId="77777777" w:rsidR="009E707A" w:rsidRPr="00521E1D" w:rsidRDefault="009E707A" w:rsidP="00521E1D">
            <w:pPr>
              <w:rPr>
                <w:rFonts w:ascii="Calibri" w:hAnsi="Calibri" w:cs="Calibri"/>
                <w:szCs w:val="18"/>
              </w:rPr>
            </w:pPr>
          </w:p>
        </w:tc>
        <w:tc>
          <w:tcPr>
            <w:tcW w:w="3260" w:type="dxa"/>
            <w:tcBorders>
              <w:left w:val="single" w:sz="4" w:space="0" w:color="FFFFFF"/>
              <w:right w:val="single" w:sz="4" w:space="0" w:color="FFFFFF"/>
            </w:tcBorders>
            <w:shd w:val="clear" w:color="auto" w:fill="auto"/>
          </w:tcPr>
          <w:p w14:paraId="1E6CFF80" w14:textId="77777777" w:rsidR="009E707A" w:rsidRPr="00521E1D" w:rsidRDefault="009E707A" w:rsidP="00521E1D">
            <w:pPr>
              <w:rPr>
                <w:rFonts w:ascii="Calibri" w:hAnsi="Calibri" w:cs="Calibri"/>
                <w:szCs w:val="18"/>
                <w:lang w:val="en-GB"/>
              </w:rPr>
            </w:pPr>
          </w:p>
          <w:p w14:paraId="569296F5" w14:textId="77777777" w:rsidR="009E707A" w:rsidRPr="00521E1D" w:rsidRDefault="009E707A" w:rsidP="00521E1D">
            <w:pPr>
              <w:rPr>
                <w:rFonts w:ascii="Calibri" w:hAnsi="Calibri" w:cs="Calibri"/>
                <w:szCs w:val="18"/>
                <w:lang w:val="en-GB"/>
              </w:rPr>
            </w:pPr>
          </w:p>
          <w:p w14:paraId="50B61D74" w14:textId="77777777" w:rsidR="009E707A" w:rsidRPr="00521E1D" w:rsidRDefault="009E707A" w:rsidP="00521E1D">
            <w:pPr>
              <w:rPr>
                <w:rFonts w:ascii="Calibri" w:hAnsi="Calibri" w:cs="Calibri"/>
                <w:szCs w:val="18"/>
                <w:lang w:val="en-GB"/>
              </w:rPr>
            </w:pPr>
          </w:p>
          <w:p w14:paraId="68865525" w14:textId="5DD16DAB" w:rsidR="009E707A" w:rsidRPr="008C5E42" w:rsidRDefault="009E707A" w:rsidP="00521E1D">
            <w:pPr>
              <w:rPr>
                <w:rFonts w:ascii="Calibri" w:hAnsi="Calibri" w:cs="Calibri"/>
                <w:szCs w:val="18"/>
                <w:lang w:val="en-GB"/>
              </w:rPr>
            </w:pPr>
            <w:r w:rsidRPr="00521E1D">
              <w:rPr>
                <w:rFonts w:ascii="Calibri" w:hAnsi="Calibri" w:cs="Calibri"/>
                <w:szCs w:val="18"/>
                <w:lang w:val="en-GB"/>
              </w:rPr>
              <w:t>Tel</w:t>
            </w:r>
            <w:r w:rsidRPr="00521E1D">
              <w:rPr>
                <w:rFonts w:ascii="Calibri" w:hAnsi="Calibri" w:cs="Calibri"/>
                <w:szCs w:val="18"/>
                <w:lang w:val="en-GB"/>
              </w:rPr>
              <w:tab/>
            </w:r>
          </w:p>
          <w:p w14:paraId="047D5D5D" w14:textId="77777777" w:rsidR="009E707A" w:rsidRPr="00521E1D" w:rsidRDefault="009E707A" w:rsidP="00521E1D">
            <w:pPr>
              <w:rPr>
                <w:rFonts w:ascii="Calibri" w:hAnsi="Calibri" w:cs="Calibri"/>
                <w:szCs w:val="18"/>
                <w:lang w:val="en-US"/>
              </w:rPr>
            </w:pPr>
            <w:r w:rsidRPr="00521E1D">
              <w:rPr>
                <w:rFonts w:ascii="Calibri" w:hAnsi="Calibri" w:cs="Calibri"/>
                <w:szCs w:val="18"/>
                <w:lang w:val="en-US"/>
              </w:rPr>
              <w:t>Mail</w:t>
            </w:r>
            <w:r w:rsidRPr="00521E1D">
              <w:rPr>
                <w:rFonts w:ascii="Calibri" w:hAnsi="Calibri" w:cs="Calibri"/>
                <w:szCs w:val="18"/>
                <w:lang w:val="en-US"/>
              </w:rPr>
              <w:tab/>
            </w:r>
          </w:p>
          <w:p w14:paraId="587361FF" w14:textId="77777777" w:rsidR="009E707A" w:rsidRPr="00521E1D" w:rsidRDefault="009E707A" w:rsidP="00521E1D">
            <w:pPr>
              <w:rPr>
                <w:rFonts w:ascii="Calibri" w:hAnsi="Calibri" w:cs="Calibri"/>
                <w:szCs w:val="18"/>
                <w:lang w:val="en-GB"/>
              </w:rPr>
            </w:pPr>
            <w:r w:rsidRPr="00521E1D">
              <w:rPr>
                <w:rFonts w:ascii="Calibri" w:hAnsi="Calibri" w:cs="Calibri"/>
                <w:szCs w:val="18"/>
                <w:lang w:val="en-GB"/>
              </w:rPr>
              <w:t>Web</w:t>
            </w:r>
            <w:r w:rsidRPr="00521E1D">
              <w:rPr>
                <w:rFonts w:ascii="Calibri" w:hAnsi="Calibri" w:cs="Calibri"/>
                <w:szCs w:val="18"/>
                <w:lang w:val="en-GB"/>
              </w:rPr>
              <w:tab/>
            </w:r>
          </w:p>
        </w:tc>
      </w:tr>
      <w:tr w:rsidR="009E707A" w:rsidRPr="009E707A" w14:paraId="5D8894D9" w14:textId="77777777" w:rsidTr="00521E1D">
        <w:tc>
          <w:tcPr>
            <w:tcW w:w="4217" w:type="dxa"/>
            <w:tcBorders>
              <w:left w:val="single" w:sz="4" w:space="0" w:color="FFFFFF"/>
              <w:bottom w:val="single" w:sz="4" w:space="0" w:color="FFFFFF"/>
            </w:tcBorders>
            <w:shd w:val="clear" w:color="auto" w:fill="auto"/>
            <w:vAlign w:val="center"/>
          </w:tcPr>
          <w:p w14:paraId="10B05976" w14:textId="77777777" w:rsidR="009E707A" w:rsidRPr="00521E1D" w:rsidRDefault="009E707A" w:rsidP="00521E1D">
            <w:pPr>
              <w:rPr>
                <w:rFonts w:ascii="Calibri" w:hAnsi="Calibri" w:cs="Calibri"/>
              </w:rPr>
            </w:pPr>
          </w:p>
        </w:tc>
        <w:tc>
          <w:tcPr>
            <w:tcW w:w="3404" w:type="dxa"/>
            <w:tcBorders>
              <w:bottom w:val="single" w:sz="4" w:space="0" w:color="FFFFFF"/>
              <w:right w:val="single" w:sz="4" w:space="0" w:color="FFFFFF"/>
            </w:tcBorders>
            <w:shd w:val="clear" w:color="auto" w:fill="auto"/>
          </w:tcPr>
          <w:p w14:paraId="5864C521" w14:textId="77777777" w:rsidR="009E707A" w:rsidRPr="00521E1D" w:rsidRDefault="009E707A" w:rsidP="00521E1D">
            <w:pPr>
              <w:rPr>
                <w:rFonts w:ascii="Calibri" w:hAnsi="Calibri" w:cs="Calibri"/>
              </w:rPr>
            </w:pPr>
          </w:p>
        </w:tc>
        <w:tc>
          <w:tcPr>
            <w:tcW w:w="3260" w:type="dxa"/>
            <w:tcBorders>
              <w:left w:val="single" w:sz="4" w:space="0" w:color="FFFFFF"/>
              <w:bottom w:val="single" w:sz="4" w:space="0" w:color="FFFFFF"/>
              <w:right w:val="single" w:sz="4" w:space="0" w:color="FFFFFF"/>
            </w:tcBorders>
            <w:shd w:val="clear" w:color="auto" w:fill="auto"/>
          </w:tcPr>
          <w:p w14:paraId="2CEB64D9" w14:textId="77777777" w:rsidR="009E707A" w:rsidRPr="00521E1D" w:rsidRDefault="009E707A" w:rsidP="00521E1D">
            <w:pPr>
              <w:rPr>
                <w:rFonts w:ascii="Calibri" w:hAnsi="Calibri" w:cs="Calibri"/>
              </w:rPr>
            </w:pPr>
          </w:p>
        </w:tc>
      </w:tr>
    </w:tbl>
    <w:p w14:paraId="5BC335A0" w14:textId="77777777" w:rsidR="009E707A" w:rsidRPr="00521E1D" w:rsidRDefault="009E707A" w:rsidP="009E707A">
      <w:pPr>
        <w:pStyle w:val="Kopfzeile"/>
        <w:tabs>
          <w:tab w:val="clear" w:pos="9072"/>
          <w:tab w:val="left" w:pos="1701"/>
          <w:tab w:val="left" w:pos="8280"/>
        </w:tabs>
        <w:ind w:left="1701" w:hanging="1701"/>
        <w:rPr>
          <w:rFonts w:ascii="Calibri" w:hAnsi="Calibri" w:cs="Calibri"/>
          <w:lang w:val="de-CH"/>
        </w:rPr>
      </w:pPr>
    </w:p>
    <w:bookmarkEnd w:id="0"/>
    <w:p w14:paraId="6AED316F" w14:textId="77777777" w:rsidR="009E707A" w:rsidRPr="00521E1D" w:rsidRDefault="009E707A">
      <w:pPr>
        <w:spacing w:after="200" w:line="276" w:lineRule="auto"/>
        <w:rPr>
          <w:rFonts w:ascii="Calibri" w:hAnsi="Calibri" w:cs="Calibri"/>
          <w:b/>
          <w:bCs/>
          <w:color w:val="17365D"/>
          <w:sz w:val="24"/>
          <w:szCs w:val="28"/>
        </w:rPr>
      </w:pPr>
    </w:p>
    <w:sectPr w:rsidR="009E707A" w:rsidRPr="00521E1D" w:rsidSect="00CD396D">
      <w:headerReference w:type="even" r:id="rId112"/>
      <w:headerReference w:type="default" r:id="rId113"/>
      <w:footerReference w:type="even" r:id="rId114"/>
      <w:footerReference w:type="default" r:id="rId115"/>
      <w:headerReference w:type="first" r:id="rId116"/>
      <w:pgSz w:w="11907" w:h="16839" w:code="9"/>
      <w:pgMar w:top="1249" w:right="991" w:bottom="993" w:left="993"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59DE0" w14:textId="77777777" w:rsidR="00E27309" w:rsidRDefault="00E27309" w:rsidP="001D66C3">
      <w:r>
        <w:separator/>
      </w:r>
    </w:p>
  </w:endnote>
  <w:endnote w:type="continuationSeparator" w:id="0">
    <w:p w14:paraId="18B1C8C0" w14:textId="77777777" w:rsidR="00E27309" w:rsidRDefault="00E27309" w:rsidP="001D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EUAlbertina">
    <w:altName w:val="Times New Roman"/>
    <w:charset w:val="00"/>
    <w:family w:val="auto"/>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1FBD" w14:textId="77777777" w:rsidR="003B2F18" w:rsidRPr="00521E1D" w:rsidRDefault="003B2F18" w:rsidP="00EB3A05">
    <w:pPr>
      <w:pStyle w:val="Fuzeile"/>
      <w:jc w:val="center"/>
      <w:rPr>
        <w:color w:val="17365D"/>
      </w:rPr>
    </w:pPr>
    <w:r w:rsidRPr="00521E1D">
      <w:rPr>
        <w:color w:val="17365D"/>
      </w:rPr>
      <w:t xml:space="preserve">Seite </w:t>
    </w:r>
    <w:r w:rsidRPr="00521E1D">
      <w:rPr>
        <w:b/>
        <w:color w:val="17365D"/>
        <w:sz w:val="24"/>
        <w:szCs w:val="24"/>
      </w:rPr>
      <w:fldChar w:fldCharType="begin"/>
    </w:r>
    <w:r w:rsidRPr="00521E1D">
      <w:rPr>
        <w:b/>
        <w:color w:val="17365D"/>
      </w:rPr>
      <w:instrText>PAGE</w:instrText>
    </w:r>
    <w:r w:rsidRPr="00521E1D">
      <w:rPr>
        <w:b/>
        <w:color w:val="17365D"/>
        <w:sz w:val="24"/>
        <w:szCs w:val="24"/>
      </w:rPr>
      <w:fldChar w:fldCharType="separate"/>
    </w:r>
    <w:r w:rsidRPr="00521E1D">
      <w:rPr>
        <w:b/>
        <w:noProof/>
        <w:color w:val="17365D"/>
      </w:rPr>
      <w:t>3</w:t>
    </w:r>
    <w:r w:rsidRPr="00521E1D">
      <w:rPr>
        <w:b/>
        <w:color w:val="17365D"/>
        <w:sz w:val="24"/>
        <w:szCs w:val="24"/>
      </w:rPr>
      <w:fldChar w:fldCharType="end"/>
    </w:r>
    <w:r w:rsidRPr="00521E1D">
      <w:rPr>
        <w:color w:val="17365D"/>
      </w:rPr>
      <w:t xml:space="preserve"> von </w:t>
    </w:r>
    <w:r w:rsidRPr="00521E1D">
      <w:rPr>
        <w:b/>
        <w:color w:val="17365D"/>
        <w:sz w:val="24"/>
        <w:szCs w:val="24"/>
      </w:rPr>
      <w:fldChar w:fldCharType="begin"/>
    </w:r>
    <w:r w:rsidRPr="00521E1D">
      <w:rPr>
        <w:b/>
        <w:color w:val="17365D"/>
      </w:rPr>
      <w:instrText>NUMPAGES</w:instrText>
    </w:r>
    <w:r w:rsidRPr="00521E1D">
      <w:rPr>
        <w:b/>
        <w:color w:val="17365D"/>
        <w:sz w:val="24"/>
        <w:szCs w:val="24"/>
      </w:rPr>
      <w:fldChar w:fldCharType="separate"/>
    </w:r>
    <w:r w:rsidRPr="00521E1D">
      <w:rPr>
        <w:b/>
        <w:noProof/>
        <w:color w:val="17365D"/>
      </w:rPr>
      <w:t>54</w:t>
    </w:r>
    <w:r w:rsidRPr="00521E1D">
      <w:rPr>
        <w:b/>
        <w:color w:val="17365D"/>
        <w:sz w:val="24"/>
        <w:szCs w:val="24"/>
      </w:rPr>
      <w:fldChar w:fldCharType="end"/>
    </w:r>
  </w:p>
  <w:p w14:paraId="70F49DA7" w14:textId="77777777" w:rsidR="003B2F18" w:rsidRDefault="003B2F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BE55" w14:textId="77777777" w:rsidR="003B2F18" w:rsidRDefault="003B2F18" w:rsidP="00EB3A05">
    <w:pPr>
      <w:pStyle w:val="Fuzeile"/>
      <w:jc w:val="center"/>
    </w:pPr>
  </w:p>
  <w:p w14:paraId="380BB55F" w14:textId="77777777" w:rsidR="003B2F18" w:rsidRDefault="003B2F1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75F"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8</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p w14:paraId="09921DE8" w14:textId="77777777" w:rsidR="003B2F18" w:rsidRDefault="003B2F1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2792"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33</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33</w:t>
    </w:r>
    <w:r>
      <w:rPr>
        <w:b/>
        <w:sz w:val="24"/>
        <w:szCs w:val="24"/>
      </w:rPr>
      <w:fldChar w:fldCharType="end"/>
    </w:r>
  </w:p>
  <w:p w14:paraId="4D8DC908" w14:textId="77777777" w:rsidR="003B2F18" w:rsidRDefault="003B2F1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A1B5" w14:textId="77777777" w:rsidR="003B2F18" w:rsidRPr="002F4F4E" w:rsidRDefault="003B2F18" w:rsidP="00855BC1">
    <w:pPr>
      <w:rPr>
        <w:bCs/>
        <w:sz w:val="20"/>
        <w:lang w:val="nl-BE"/>
      </w:rPr>
    </w:pPr>
    <w:r>
      <w:rPr>
        <w:bCs/>
        <w:sz w:val="20"/>
        <w:lang w:val="nl-BE"/>
      </w:rPr>
      <w:t>Version 05 – 21</w:t>
    </w:r>
    <w:r w:rsidRPr="002F4F4E">
      <w:rPr>
        <w:bCs/>
        <w:sz w:val="20"/>
        <w:lang w:val="nl-BE"/>
      </w:rPr>
      <w:t>-</w:t>
    </w:r>
    <w:r>
      <w:rPr>
        <w:bCs/>
        <w:sz w:val="20"/>
        <w:lang w:val="nl-BE"/>
      </w:rPr>
      <w:t>01-2014</w:t>
    </w:r>
  </w:p>
  <w:p w14:paraId="5BDA7D43" w14:textId="77777777" w:rsidR="003B2F18" w:rsidRPr="002F4F4E" w:rsidRDefault="003B2F18" w:rsidP="00855BC1">
    <w:pPr>
      <w:pStyle w:val="Fuzeile"/>
    </w:pPr>
    <w:r>
      <w:rPr>
        <w:sz w:val="20"/>
      </w:rPr>
      <w:t xml:space="preserve">Page </w:t>
    </w:r>
    <w:r w:rsidRPr="00F14713">
      <w:rPr>
        <w:sz w:val="20"/>
      </w:rPr>
      <w:fldChar w:fldCharType="begin"/>
    </w:r>
    <w:r w:rsidRPr="00F14713">
      <w:rPr>
        <w:sz w:val="20"/>
      </w:rPr>
      <w:instrText xml:space="preserve"> PAGE   \* MERGEFORMAT </w:instrText>
    </w:r>
    <w:r w:rsidRPr="00F14713">
      <w:rPr>
        <w:sz w:val="20"/>
      </w:rPr>
      <w:fldChar w:fldCharType="separate"/>
    </w:r>
    <w:r>
      <w:rPr>
        <w:noProof/>
        <w:sz w:val="20"/>
      </w:rPr>
      <w:t>40</w:t>
    </w:r>
    <w:r w:rsidRPr="00F14713">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B27E"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32</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32</w:t>
    </w:r>
    <w:r>
      <w:rPr>
        <w:b/>
        <w:sz w:val="24"/>
        <w:szCs w:val="24"/>
      </w:rPr>
      <w:fldChar w:fldCharType="end"/>
    </w:r>
  </w:p>
  <w:p w14:paraId="52E82E9D" w14:textId="77777777" w:rsidR="003B2F18" w:rsidRPr="008E36C5" w:rsidRDefault="003B2F18" w:rsidP="008E36C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32F7" w14:textId="77777777" w:rsidR="003B2F18" w:rsidRPr="00501CD5" w:rsidRDefault="003B2F18" w:rsidP="001D3B0D">
    <w:pPr>
      <w:pStyle w:val="Fuzeile"/>
      <w:tabs>
        <w:tab w:val="clear" w:pos="4536"/>
        <w:tab w:val="center" w:pos="709"/>
      </w:tabs>
      <w:rPr>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642A"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45</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p w14:paraId="429159ED" w14:textId="77777777" w:rsidR="003B2F18" w:rsidRDefault="003B2F18" w:rsidP="001D3B0D">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A6183" w14:textId="77777777" w:rsidR="00E27309" w:rsidRDefault="00E27309" w:rsidP="001D66C3">
      <w:r>
        <w:separator/>
      </w:r>
    </w:p>
  </w:footnote>
  <w:footnote w:type="continuationSeparator" w:id="0">
    <w:p w14:paraId="34CE8839" w14:textId="77777777" w:rsidR="00E27309" w:rsidRDefault="00E27309" w:rsidP="001D66C3">
      <w:r>
        <w:continuationSeparator/>
      </w:r>
    </w:p>
  </w:footnote>
  <w:footnote w:id="1">
    <w:p w14:paraId="10BFE317" w14:textId="77777777" w:rsidR="003B2F18" w:rsidRDefault="003B2F18" w:rsidP="007C1BEE">
      <w:pPr>
        <w:pStyle w:val="Funotentext"/>
      </w:pPr>
      <w:r w:rsidRPr="00521E1D">
        <w:rPr>
          <w:rStyle w:val="Funotenzeichen"/>
          <w:rFonts w:eastAsia="Calibri"/>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2C77A753" w14:textId="77777777" w:rsidR="003B2F18" w:rsidRPr="009B42E6" w:rsidRDefault="003B2F18" w:rsidP="007C1BEE">
      <w:pPr>
        <w:pStyle w:val="Funotentext"/>
        <w:rPr>
          <w:lang w:val="en-GB"/>
        </w:rPr>
      </w:pPr>
      <w:r w:rsidRPr="00521E1D">
        <w:rPr>
          <w:rStyle w:val="Funotenzeichen"/>
          <w:rFonts w:eastAsia="Calibri"/>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 w:id="3">
    <w:p w14:paraId="055AD6F3" w14:textId="77777777" w:rsidR="003B2F18" w:rsidRPr="00F612F7" w:rsidRDefault="003B2F18" w:rsidP="0075290B">
      <w:pPr>
        <w:pStyle w:val="Funotentext"/>
        <w:rPr>
          <w:sz w:val="14"/>
          <w:szCs w:val="14"/>
          <w:lang w:val="en-GB"/>
        </w:rPr>
      </w:pPr>
      <w:r w:rsidRPr="00F612F7">
        <w:rPr>
          <w:rStyle w:val="Funotenzeichen"/>
          <w:sz w:val="14"/>
          <w:szCs w:val="14"/>
        </w:rPr>
        <w:footnoteRef/>
      </w:r>
      <w:r w:rsidRPr="00F612F7">
        <w:rPr>
          <w:sz w:val="14"/>
          <w:szCs w:val="14"/>
          <w:lang w:val="en-GB"/>
        </w:rPr>
        <w:t xml:space="preserve"> </w:t>
      </w:r>
      <w:r w:rsidRPr="00521E1D">
        <w:rPr>
          <w:rFonts w:ascii="Calibri" w:hAnsi="Calibri"/>
          <w:sz w:val="14"/>
          <w:szCs w:val="14"/>
          <w:lang w:val="en-GB"/>
        </w:rPr>
        <w:t>for stony/clay debris (thus not for reuse), all impacts to and including to the (mobile) crushing plant are attributed to the waste producing product.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D3D5B" w14:textId="77777777" w:rsidR="003B2F18" w:rsidRPr="00521E1D" w:rsidRDefault="00000000" w:rsidP="00EB3A05">
    <w:pPr>
      <w:pStyle w:val="Kopfzeile"/>
      <w:rPr>
        <w:rFonts w:ascii="Calibri" w:hAnsi="Calibri" w:cs="Calibri"/>
        <w:color w:val="17365D"/>
      </w:rPr>
    </w:pPr>
    <w:r>
      <w:rPr>
        <w:noProof/>
      </w:rPr>
      <w:pict w14:anchorId="61B40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89pt;margin-top:-17.5pt;width:103.45pt;height:28.55pt;z-index:3;visibility:visible">
          <v:imagedata r:id="rId1" o:title=""/>
        </v:shape>
      </w:pict>
    </w:r>
    <w:r w:rsidR="003B2F18" w:rsidRPr="00521E1D">
      <w:rPr>
        <w:rFonts w:ascii="Calibri" w:hAnsi="Calibri" w:cs="Calibri"/>
        <w:color w:val="17365D"/>
      </w:rPr>
      <w:t>PKR Teil B – Bauprodukte aus gebranntem Ton EN 15804+A2</w:t>
    </w:r>
  </w:p>
  <w:p w14:paraId="77F7C238" w14:textId="77777777" w:rsidR="003B2F18" w:rsidRDefault="003B2F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44F9" w14:textId="77777777" w:rsidR="003B2F18" w:rsidRPr="00521E1D" w:rsidRDefault="00000000" w:rsidP="00EB3A05">
    <w:pPr>
      <w:pStyle w:val="Kopfzeile"/>
      <w:rPr>
        <w:color w:val="17365D"/>
      </w:rPr>
    </w:pPr>
    <w:r>
      <w:rPr>
        <w:noProof/>
      </w:rPr>
      <w:pict w14:anchorId="52A80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30" type="#_x0000_t75" style="position:absolute;margin-left:389pt;margin-top:-17.5pt;width:103.45pt;height:28.55pt;z-index:4;visibility:visible">
          <v:imagedata r:id="rId1" o:title=""/>
        </v:shape>
      </w:pict>
    </w:r>
  </w:p>
  <w:p w14:paraId="4679AFD7" w14:textId="77777777" w:rsidR="003B2F18" w:rsidRDefault="003B2F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E7A2" w14:textId="4430E872" w:rsidR="003B2F18" w:rsidRPr="00521E1D" w:rsidRDefault="00000000" w:rsidP="00EB3A05">
    <w:pPr>
      <w:pStyle w:val="Kopfzeile"/>
      <w:rPr>
        <w:rFonts w:ascii="Calibri" w:hAnsi="Calibri" w:cs="Calibri"/>
        <w:color w:val="17365D"/>
      </w:rPr>
    </w:pPr>
    <w:r>
      <w:rPr>
        <w:noProof/>
      </w:rPr>
      <w:pict w14:anchorId="14427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92.5pt;margin-top:-4.95pt;width:103.45pt;height:28.55pt;z-index:5;visibility:visible">
          <v:imagedata r:id="rId1" o:title=""/>
        </v:shape>
      </w:pict>
    </w:r>
    <w:r w:rsidR="003B2F18" w:rsidRPr="00521E1D">
      <w:rPr>
        <w:rFonts w:ascii="Calibri" w:hAnsi="Calibri" w:cs="Calibri"/>
        <w:color w:val="17365D"/>
      </w:rPr>
      <w:t>PKR Teil B – Bauprodukte aus gebranntem Ton</w:t>
    </w:r>
  </w:p>
  <w:p w14:paraId="4438E2EE" w14:textId="77777777" w:rsidR="003B2F18" w:rsidRDefault="003B2F1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6353" w14:textId="6E626BA4" w:rsidR="003B2F18" w:rsidRPr="005B2F43" w:rsidRDefault="003B2F18" w:rsidP="00855BC1">
    <w:pPr>
      <w:pStyle w:val="Kopfzeile"/>
      <w:pBdr>
        <w:bottom w:val="single" w:sz="4" w:space="1" w:color="34A3DC"/>
      </w:pBdr>
      <w:rPr>
        <w:color w:val="34A3DC"/>
        <w:lang w:val="en-US"/>
      </w:rPr>
    </w:pPr>
    <w:r w:rsidRPr="00BB08F4">
      <w:rPr>
        <w:color w:val="34A3DC"/>
      </w:rPr>
      <w:fldChar w:fldCharType="begin"/>
    </w:r>
    <w:r w:rsidRPr="005B2F43">
      <w:rPr>
        <w:color w:val="34A3DC"/>
        <w:lang w:val="en-US"/>
      </w:rPr>
      <w:instrText xml:space="preserve"> STYLEREF  1 \n  </w:instrText>
    </w:r>
    <w:r w:rsidRPr="00BB08F4">
      <w:rPr>
        <w:color w:val="34A3DC"/>
      </w:rPr>
      <w:fldChar w:fldCharType="separate"/>
    </w:r>
    <w:r w:rsidR="00340871">
      <w:rPr>
        <w:noProof/>
        <w:color w:val="34A3DC"/>
        <w:lang w:val="en-US"/>
      </w:rPr>
      <w:t>2</w:t>
    </w:r>
    <w:r w:rsidRPr="00BB08F4">
      <w:rPr>
        <w:color w:val="34A3DC"/>
      </w:rPr>
      <w:fldChar w:fldCharType="end"/>
    </w:r>
    <w:r w:rsidRPr="005B2F43">
      <w:rPr>
        <w:color w:val="34A3DC"/>
        <w:lang w:val="en-US"/>
      </w:rPr>
      <w:t xml:space="preserve"> </w:t>
    </w:r>
    <w:r w:rsidRPr="00BB08F4">
      <w:rPr>
        <w:color w:val="34A3DC"/>
      </w:rPr>
      <w:fldChar w:fldCharType="begin"/>
    </w:r>
    <w:r w:rsidRPr="005B2F43">
      <w:rPr>
        <w:color w:val="34A3DC"/>
        <w:lang w:val="en-US"/>
      </w:rPr>
      <w:instrText xml:space="preserve"> STYLEREF  1  </w:instrText>
    </w:r>
    <w:r w:rsidRPr="00BB08F4">
      <w:rPr>
        <w:color w:val="34A3DC"/>
      </w:rPr>
      <w:fldChar w:fldCharType="separate"/>
    </w:r>
    <w:r w:rsidR="00340871">
      <w:rPr>
        <w:noProof/>
        <w:color w:val="34A3DC"/>
        <w:lang w:val="en-US"/>
      </w:rPr>
      <w:t>Produkt</w:t>
    </w:r>
    <w:r w:rsidRPr="00BB08F4">
      <w:rPr>
        <w:color w:val="34A3DC"/>
      </w:rPr>
      <w:fldChar w:fldCharType="end"/>
    </w:r>
  </w:p>
  <w:p w14:paraId="29254FC1" w14:textId="77777777" w:rsidR="003B2F18" w:rsidRPr="00FC2E73" w:rsidRDefault="003B2F18" w:rsidP="00855BC1">
    <w:pPr>
      <w:pStyle w:val="Kopfzeile"/>
      <w:pBdr>
        <w:bottom w:val="single" w:sz="4" w:space="1" w:color="34A3DC"/>
      </w:pBdr>
      <w:ind w:firstLine="567"/>
      <w:rPr>
        <w:color w:val="34A3DC"/>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96C3" w14:textId="77777777" w:rsidR="003B2F18" w:rsidRPr="00521E1D" w:rsidRDefault="003B2F18" w:rsidP="007759DA">
    <w:pPr>
      <w:pStyle w:val="Kopfzeile"/>
      <w:rPr>
        <w:color w:val="17365D"/>
      </w:rPr>
    </w:pPr>
  </w:p>
  <w:p w14:paraId="41C1A882" w14:textId="77777777" w:rsidR="003B2F18" w:rsidRPr="00521E1D" w:rsidRDefault="003B2F18" w:rsidP="007759DA">
    <w:pPr>
      <w:pStyle w:val="Kopfzeile"/>
      <w:rPr>
        <w:color w:val="17365D"/>
      </w:rPr>
    </w:pPr>
  </w:p>
  <w:p w14:paraId="3D6A4BD5" w14:textId="77777777" w:rsidR="003B2F18" w:rsidRPr="00521E1D" w:rsidRDefault="00000000" w:rsidP="007759DA">
    <w:pPr>
      <w:pStyle w:val="Kopfzeile"/>
      <w:rPr>
        <w:rFonts w:ascii="Calibri" w:hAnsi="Calibri" w:cs="Calibri"/>
      </w:rPr>
    </w:pPr>
    <w:r>
      <w:rPr>
        <w:noProof/>
      </w:rPr>
      <w:pict w14:anchorId="5574C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8" type="#_x0000_t75" style="position:absolute;margin-left:389.1pt;margin-top:-17.55pt;width:103.45pt;height:28.55pt;z-index:1;visibility:visible">
          <v:imagedata r:id="rId1" o:title=""/>
          <w10:wrap type="square"/>
        </v:shape>
      </w:pict>
    </w:r>
    <w:r w:rsidR="003B2F18" w:rsidRPr="00521E1D">
      <w:rPr>
        <w:rFonts w:ascii="Calibri" w:hAnsi="Calibri" w:cs="Calibri"/>
        <w:color w:val="17365D"/>
      </w:rPr>
      <w:t>PKR Teil B – Bauprodukte aus gebranntem Ton EN 15804+A2</w:t>
    </w:r>
  </w:p>
  <w:p w14:paraId="31EC0498" w14:textId="77777777" w:rsidR="003B2F18" w:rsidRDefault="003B2F18" w:rsidP="007759DA">
    <w:pPr>
      <w:pStyle w:val="Kopfzeile"/>
    </w:pPr>
  </w:p>
  <w:p w14:paraId="4679095E" w14:textId="77777777" w:rsidR="003B2F18" w:rsidRPr="007D4487" w:rsidRDefault="003B2F18" w:rsidP="007D448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A266" w14:textId="77777777" w:rsidR="003B2F18" w:rsidRPr="00521E1D" w:rsidRDefault="003B2F18" w:rsidP="007759DA">
    <w:pPr>
      <w:pStyle w:val="Kopfzeile"/>
      <w:rPr>
        <w:color w:val="17365D"/>
      </w:rPr>
    </w:pPr>
  </w:p>
  <w:p w14:paraId="2BB2EAD6" w14:textId="77777777" w:rsidR="003B2F18" w:rsidRPr="00521E1D" w:rsidRDefault="00000000" w:rsidP="007759DA">
    <w:pPr>
      <w:pStyle w:val="Kopfzeile"/>
      <w:rPr>
        <w:color w:val="17365D"/>
      </w:rPr>
    </w:pPr>
    <w:r>
      <w:rPr>
        <w:noProof/>
      </w:rPr>
      <w:pict w14:anchorId="7C173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88.25pt;margin-top:2.2pt;width:103.45pt;height:28.55pt;z-index:2;visibility:visible;mso-position-horizontal:right;mso-position-horizontal-relative:margin">
          <v:imagedata r:id="rId1" o:title=""/>
          <w10:wrap type="square" anchorx="margin"/>
        </v:shape>
      </w:pict>
    </w:r>
  </w:p>
  <w:p w14:paraId="09E7EE09" w14:textId="2352330F" w:rsidR="003B2F18" w:rsidRPr="00521E1D" w:rsidRDefault="003B2F18" w:rsidP="007759DA">
    <w:pPr>
      <w:pStyle w:val="Kopfzeile"/>
      <w:rPr>
        <w:rFonts w:ascii="Calibri" w:hAnsi="Calibri" w:cs="Calibri"/>
      </w:rPr>
    </w:pPr>
    <w:r w:rsidRPr="00521E1D">
      <w:rPr>
        <w:rFonts w:ascii="Calibri" w:hAnsi="Calibri" w:cs="Calibri"/>
        <w:color w:val="17365D"/>
      </w:rPr>
      <w:t>PKR Teil B – Bauprodukte aus gebranntem Ton</w:t>
    </w:r>
  </w:p>
  <w:p w14:paraId="21A37E07" w14:textId="77777777" w:rsidR="003B2F18" w:rsidRDefault="003B2F18" w:rsidP="007759DA">
    <w:pPr>
      <w:pStyle w:val="Kopfzeile"/>
    </w:pPr>
  </w:p>
  <w:p w14:paraId="18269335" w14:textId="77777777" w:rsidR="003B2F18" w:rsidRPr="007D4487" w:rsidRDefault="003B2F18" w:rsidP="007D448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448F" w14:textId="77777777" w:rsidR="003B2F18" w:rsidRPr="00285D12" w:rsidRDefault="003B2F18" w:rsidP="001D3B0D">
    <w:pPr>
      <w:pStyle w:val="Kopfzeile"/>
      <w:rPr>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CCBA" w14:textId="77777777" w:rsidR="003B2F18" w:rsidRPr="00521E1D" w:rsidRDefault="003B2F18" w:rsidP="00CD396D">
    <w:pPr>
      <w:pStyle w:val="Kopfzeile"/>
      <w:rPr>
        <w:color w:val="17365D"/>
      </w:rPr>
    </w:pPr>
  </w:p>
  <w:p w14:paraId="2625B32B" w14:textId="77777777" w:rsidR="003B2F18" w:rsidRPr="00521E1D" w:rsidRDefault="003B2F18" w:rsidP="00CD396D">
    <w:pPr>
      <w:pStyle w:val="Kopfzeile"/>
      <w:rPr>
        <w:color w:val="17365D"/>
      </w:rPr>
    </w:pPr>
  </w:p>
  <w:p w14:paraId="0F5749EC" w14:textId="77777777" w:rsidR="003B2F18" w:rsidRPr="00521E1D" w:rsidRDefault="00000000" w:rsidP="00CD396D">
    <w:pPr>
      <w:pStyle w:val="Kopfzeile"/>
      <w:rPr>
        <w:rFonts w:ascii="Calibri" w:hAnsi="Calibri" w:cs="Calibri"/>
      </w:rPr>
    </w:pPr>
    <w:r>
      <w:rPr>
        <w:noProof/>
      </w:rPr>
      <w:pict w14:anchorId="22E98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9.1pt;margin-top:-17.55pt;width:103.45pt;height:28.55pt;z-index:7;visibility:visible">
          <v:imagedata r:id="rId1" o:title=""/>
          <w10:wrap type="square"/>
        </v:shape>
      </w:pict>
    </w:r>
    <w:r w:rsidR="003B2F18" w:rsidRPr="00521E1D">
      <w:rPr>
        <w:rFonts w:ascii="Calibri" w:hAnsi="Calibri" w:cs="Calibri"/>
        <w:color w:val="17365D"/>
      </w:rPr>
      <w:t>PKR Teil B – Bauprodukte aus gebranntem Ton EN 15804+A2</w:t>
    </w:r>
  </w:p>
  <w:p w14:paraId="22BB9949" w14:textId="77777777" w:rsidR="003B2F18" w:rsidRDefault="003B2F18" w:rsidP="00CD396D">
    <w:pPr>
      <w:pStyle w:val="Kopfzeile"/>
    </w:pPr>
  </w:p>
  <w:p w14:paraId="11F441FD" w14:textId="77777777" w:rsidR="003B2F18" w:rsidRPr="000B4734" w:rsidRDefault="003B2F18" w:rsidP="001D3B0D">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03FD" w14:textId="77777777" w:rsidR="003B2F18" w:rsidRPr="00521E1D" w:rsidRDefault="003B2F18" w:rsidP="00CD396D">
    <w:pPr>
      <w:pStyle w:val="Kopfzeile"/>
      <w:rPr>
        <w:color w:val="17365D"/>
      </w:rPr>
    </w:pPr>
  </w:p>
  <w:p w14:paraId="6938CCBC" w14:textId="77777777" w:rsidR="003B2F18" w:rsidRPr="00521E1D" w:rsidRDefault="003B2F18" w:rsidP="00CD396D">
    <w:pPr>
      <w:pStyle w:val="Kopfzeile"/>
      <w:rPr>
        <w:color w:val="17365D"/>
      </w:rPr>
    </w:pPr>
  </w:p>
  <w:p w14:paraId="4313419B" w14:textId="77777777" w:rsidR="003B2F18" w:rsidRPr="00521E1D" w:rsidRDefault="003B2F18" w:rsidP="00CD396D">
    <w:pPr>
      <w:pStyle w:val="Kopfzeile"/>
      <w:rPr>
        <w:color w:val="17365D"/>
      </w:rPr>
    </w:pPr>
  </w:p>
  <w:p w14:paraId="54C8B412" w14:textId="35AE4713" w:rsidR="003B2F18" w:rsidRPr="00CD396D" w:rsidRDefault="00000000" w:rsidP="00CD396D">
    <w:pPr>
      <w:pStyle w:val="Kopfzeile"/>
      <w:rPr>
        <w:rFonts w:ascii="Calibri" w:hAnsi="Calibri" w:cs="Calibri"/>
      </w:rPr>
    </w:pPr>
    <w:r>
      <w:rPr>
        <w:noProof/>
      </w:rPr>
      <w:pict w14:anchorId="747D9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89.1pt;margin-top:-17.55pt;width:103.45pt;height:28.55pt;z-index:6;visibility:visible">
          <v:imagedata r:id="rId1" o:title=""/>
          <w10:wrap type="square"/>
        </v:shape>
      </w:pict>
    </w:r>
    <w:r w:rsidR="003B2F18" w:rsidRPr="00521E1D">
      <w:rPr>
        <w:rFonts w:ascii="Calibri" w:hAnsi="Calibri" w:cs="Calibri"/>
        <w:color w:val="17365D"/>
      </w:rPr>
      <w:t>PKR Teil B – Bauprodukte aus gebranntem Ton</w:t>
    </w:r>
  </w:p>
  <w:p w14:paraId="32B0EB6F" w14:textId="77777777" w:rsidR="003B2F18" w:rsidRDefault="003B2F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C03"/>
    <w:multiLevelType w:val="hybridMultilevel"/>
    <w:tmpl w:val="769A7AC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4740DFC"/>
    <w:multiLevelType w:val="hybridMultilevel"/>
    <w:tmpl w:val="0DACEB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6482A9F"/>
    <w:multiLevelType w:val="hybridMultilevel"/>
    <w:tmpl w:val="BF8877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5C13DF"/>
    <w:multiLevelType w:val="hybridMultilevel"/>
    <w:tmpl w:val="29505B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A6C7145"/>
    <w:multiLevelType w:val="hybridMultilevel"/>
    <w:tmpl w:val="7E949B7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C811B3"/>
    <w:multiLevelType w:val="hybridMultilevel"/>
    <w:tmpl w:val="7D861E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F223044"/>
    <w:multiLevelType w:val="hybridMultilevel"/>
    <w:tmpl w:val="A1C21DBE"/>
    <w:lvl w:ilvl="0" w:tplc="45984268">
      <w:start w:val="6"/>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2684D2A"/>
    <w:multiLevelType w:val="hybridMultilevel"/>
    <w:tmpl w:val="8B56CB6C"/>
    <w:lvl w:ilvl="0" w:tplc="45984268">
      <w:start w:val="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81C24F4"/>
    <w:multiLevelType w:val="hybridMultilevel"/>
    <w:tmpl w:val="0F86D542"/>
    <w:lvl w:ilvl="0" w:tplc="AE02FB80">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3"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E931933"/>
    <w:multiLevelType w:val="multilevel"/>
    <w:tmpl w:val="A7A86C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5A4DAC"/>
    <w:multiLevelType w:val="hybridMultilevel"/>
    <w:tmpl w:val="0AB2C1B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205C3129"/>
    <w:multiLevelType w:val="hybridMultilevel"/>
    <w:tmpl w:val="5B681E3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252F29C9"/>
    <w:multiLevelType w:val="multilevel"/>
    <w:tmpl w:val="73C4B98C"/>
    <w:lvl w:ilvl="0">
      <w:start w:val="3"/>
      <w:numFmt w:val="decimal"/>
      <w:lvlText w:val="%1"/>
      <w:lvlJc w:val="left"/>
      <w:pPr>
        <w:ind w:left="360" w:hanging="360"/>
      </w:pPr>
      <w:rPr>
        <w:rFonts w:hint="default"/>
      </w:rPr>
    </w:lvl>
    <w:lvl w:ilvl="1">
      <w:start w:val="1"/>
      <w:numFmt w:val="decimal"/>
      <w:pStyle w:val="berschrift2grau"/>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540" w:hanging="72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9" w15:restartNumberingAfterBreak="0">
    <w:nsid w:val="260952D6"/>
    <w:multiLevelType w:val="hybridMultilevel"/>
    <w:tmpl w:val="645205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29B54A31"/>
    <w:multiLevelType w:val="hybridMultilevel"/>
    <w:tmpl w:val="0D027D5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A7753ED"/>
    <w:multiLevelType w:val="multilevel"/>
    <w:tmpl w:val="5170BB24"/>
    <w:lvl w:ilvl="0">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55E24E9"/>
    <w:multiLevelType w:val="hybridMultilevel"/>
    <w:tmpl w:val="897CC44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5" w15:restartNumberingAfterBreak="0">
    <w:nsid w:val="36010EFC"/>
    <w:multiLevelType w:val="hybridMultilevel"/>
    <w:tmpl w:val="0C66E6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tentative="1">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7" w15:restartNumberingAfterBreak="0">
    <w:nsid w:val="3B69752A"/>
    <w:multiLevelType w:val="hybridMultilevel"/>
    <w:tmpl w:val="5AA266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3B7C3A04"/>
    <w:multiLevelType w:val="hybridMultilevel"/>
    <w:tmpl w:val="106E8E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E186101"/>
    <w:multiLevelType w:val="hybridMultilevel"/>
    <w:tmpl w:val="61EAE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41D5F79"/>
    <w:multiLevelType w:val="hybridMultilevel"/>
    <w:tmpl w:val="523055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43443F1"/>
    <w:multiLevelType w:val="hybridMultilevel"/>
    <w:tmpl w:val="1F985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808738C"/>
    <w:multiLevelType w:val="hybridMultilevel"/>
    <w:tmpl w:val="3CF855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91D6B59"/>
    <w:multiLevelType w:val="hybridMultilevel"/>
    <w:tmpl w:val="7ED63780"/>
    <w:lvl w:ilvl="0" w:tplc="829892E2">
      <w:start w:val="1"/>
      <w:numFmt w:val="decimal"/>
      <w:lvlText w:val="%1."/>
      <w:lvlJc w:val="left"/>
      <w:pPr>
        <w:ind w:left="360" w:hanging="360"/>
      </w:pPr>
      <w:rPr>
        <w:rFonts w:hint="default"/>
        <w:b/>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4" w15:restartNumberingAfterBreak="0">
    <w:nsid w:val="5CB83AB1"/>
    <w:multiLevelType w:val="hybridMultilevel"/>
    <w:tmpl w:val="D31A07DA"/>
    <w:lvl w:ilvl="0" w:tplc="6E74B0A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7851B3C"/>
    <w:multiLevelType w:val="hybridMultilevel"/>
    <w:tmpl w:val="EA8CA486"/>
    <w:lvl w:ilvl="0" w:tplc="0813000F">
      <w:start w:val="1"/>
      <w:numFmt w:val="decimal"/>
      <w:lvlText w:val="%1."/>
      <w:lvlJc w:val="left"/>
      <w:pPr>
        <w:ind w:left="720" w:hanging="360"/>
      </w:pPr>
      <w:rPr>
        <w:rFont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15:restartNumberingAfterBreak="0">
    <w:nsid w:val="6DAF28E1"/>
    <w:multiLevelType w:val="hybridMultilevel"/>
    <w:tmpl w:val="F0CED74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18D08E0"/>
    <w:multiLevelType w:val="hybridMultilevel"/>
    <w:tmpl w:val="3A788B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2893391"/>
    <w:multiLevelType w:val="hybridMultilevel"/>
    <w:tmpl w:val="6AC22ECA"/>
    <w:lvl w:ilvl="0" w:tplc="E7D44CE8">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A166B4B"/>
    <w:multiLevelType w:val="hybridMultilevel"/>
    <w:tmpl w:val="C292DF68"/>
    <w:lvl w:ilvl="0" w:tplc="E7D44CE8">
      <w:start w:val="1"/>
      <w:numFmt w:val="decimal"/>
      <w:lvlText w:val="%1."/>
      <w:lvlJc w:val="left"/>
      <w:pPr>
        <w:tabs>
          <w:tab w:val="num" w:pos="720"/>
        </w:tabs>
        <w:ind w:left="720" w:hanging="360"/>
      </w:pPr>
    </w:lvl>
    <w:lvl w:ilvl="1" w:tplc="08130003">
      <w:start w:val="1"/>
      <w:numFmt w:val="bullet"/>
      <w:lvlText w:val="o"/>
      <w:lvlJc w:val="left"/>
      <w:pPr>
        <w:tabs>
          <w:tab w:val="num" w:pos="1440"/>
        </w:tabs>
        <w:ind w:left="1440" w:hanging="360"/>
      </w:pPr>
      <w:rPr>
        <w:rFonts w:ascii="Courier New" w:hAnsi="Courier New"/>
      </w:rPr>
    </w:lvl>
    <w:lvl w:ilvl="2" w:tplc="08130005">
      <w:start w:val="1"/>
      <w:numFmt w:val="bullet"/>
      <w:lvlText w:val=""/>
      <w:lvlJc w:val="left"/>
      <w:pPr>
        <w:tabs>
          <w:tab w:val="num" w:pos="2160"/>
        </w:tabs>
        <w:ind w:left="2160" w:hanging="360"/>
      </w:pPr>
      <w:rPr>
        <w:rFonts w:ascii="Wingdings" w:hAnsi="Wingdings"/>
      </w:rPr>
    </w:lvl>
    <w:lvl w:ilvl="3" w:tplc="08130001">
      <w:start w:val="1"/>
      <w:numFmt w:val="bullet"/>
      <w:lvlText w:val=""/>
      <w:lvlJc w:val="left"/>
      <w:pPr>
        <w:tabs>
          <w:tab w:val="num" w:pos="2880"/>
        </w:tabs>
        <w:ind w:left="2880" w:hanging="360"/>
      </w:pPr>
      <w:rPr>
        <w:rFonts w:ascii="Symbol" w:hAnsi="Symbol"/>
      </w:rPr>
    </w:lvl>
    <w:lvl w:ilvl="4" w:tplc="08130003">
      <w:start w:val="1"/>
      <w:numFmt w:val="bullet"/>
      <w:lvlText w:val="o"/>
      <w:lvlJc w:val="left"/>
      <w:pPr>
        <w:tabs>
          <w:tab w:val="num" w:pos="3600"/>
        </w:tabs>
        <w:ind w:left="3600" w:hanging="360"/>
      </w:pPr>
      <w:rPr>
        <w:rFonts w:ascii="Courier New" w:hAnsi="Courier New"/>
      </w:rPr>
    </w:lvl>
    <w:lvl w:ilvl="5" w:tplc="08130005">
      <w:start w:val="1"/>
      <w:numFmt w:val="bullet"/>
      <w:lvlText w:val=""/>
      <w:lvlJc w:val="left"/>
      <w:pPr>
        <w:tabs>
          <w:tab w:val="num" w:pos="4320"/>
        </w:tabs>
        <w:ind w:left="4320" w:hanging="360"/>
      </w:pPr>
      <w:rPr>
        <w:rFonts w:ascii="Wingdings" w:hAnsi="Wingdings"/>
      </w:rPr>
    </w:lvl>
    <w:lvl w:ilvl="6" w:tplc="08130001">
      <w:start w:val="1"/>
      <w:numFmt w:val="bullet"/>
      <w:lvlText w:val=""/>
      <w:lvlJc w:val="left"/>
      <w:pPr>
        <w:tabs>
          <w:tab w:val="num" w:pos="5040"/>
        </w:tabs>
        <w:ind w:left="5040" w:hanging="360"/>
      </w:pPr>
      <w:rPr>
        <w:rFonts w:ascii="Symbol" w:hAnsi="Symbol"/>
      </w:rPr>
    </w:lvl>
    <w:lvl w:ilvl="7" w:tplc="08130003">
      <w:start w:val="1"/>
      <w:numFmt w:val="bullet"/>
      <w:lvlText w:val="o"/>
      <w:lvlJc w:val="left"/>
      <w:pPr>
        <w:tabs>
          <w:tab w:val="num" w:pos="5760"/>
        </w:tabs>
        <w:ind w:left="5760" w:hanging="360"/>
      </w:pPr>
      <w:rPr>
        <w:rFonts w:ascii="Courier New" w:hAnsi="Courier New"/>
      </w:rPr>
    </w:lvl>
    <w:lvl w:ilvl="8" w:tplc="08130005">
      <w:start w:val="1"/>
      <w:numFmt w:val="bullet"/>
      <w:lvlText w:val=""/>
      <w:lvlJc w:val="left"/>
      <w:pPr>
        <w:tabs>
          <w:tab w:val="num" w:pos="6480"/>
        </w:tabs>
        <w:ind w:left="6480" w:hanging="360"/>
      </w:pPr>
      <w:rPr>
        <w:rFonts w:ascii="Wingdings" w:hAnsi="Wingdings"/>
      </w:rPr>
    </w:lvl>
  </w:abstractNum>
  <w:abstractNum w:abstractNumId="41" w15:restartNumberingAfterBreak="0">
    <w:nsid w:val="7D0A3006"/>
    <w:multiLevelType w:val="hybridMultilevel"/>
    <w:tmpl w:val="CF98727C"/>
    <w:lvl w:ilvl="0" w:tplc="E7D44CE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4453464">
    <w:abstractNumId w:val="26"/>
  </w:num>
  <w:num w:numId="2" w16cid:durableId="269360170">
    <w:abstractNumId w:val="1"/>
  </w:num>
  <w:num w:numId="3" w16cid:durableId="2127118145">
    <w:abstractNumId w:val="15"/>
  </w:num>
  <w:num w:numId="4" w16cid:durableId="1238445123">
    <w:abstractNumId w:val="20"/>
  </w:num>
  <w:num w:numId="5" w16cid:durableId="1384868625">
    <w:abstractNumId w:val="23"/>
  </w:num>
  <w:num w:numId="6" w16cid:durableId="824201871">
    <w:abstractNumId w:val="32"/>
  </w:num>
  <w:num w:numId="7" w16cid:durableId="1286739306">
    <w:abstractNumId w:val="40"/>
  </w:num>
  <w:num w:numId="8" w16cid:durableId="1215895471">
    <w:abstractNumId w:val="4"/>
  </w:num>
  <w:num w:numId="9" w16cid:durableId="984161710">
    <w:abstractNumId w:val="18"/>
  </w:num>
  <w:num w:numId="10" w16cid:durableId="1940527950">
    <w:abstractNumId w:val="12"/>
  </w:num>
  <w:num w:numId="11" w16cid:durableId="693387179">
    <w:abstractNumId w:val="33"/>
  </w:num>
  <w:num w:numId="12" w16cid:durableId="911695630">
    <w:abstractNumId w:val="11"/>
  </w:num>
  <w:num w:numId="13" w16cid:durableId="1258441743">
    <w:abstractNumId w:val="8"/>
  </w:num>
  <w:num w:numId="14" w16cid:durableId="277807169">
    <w:abstractNumId w:val="25"/>
  </w:num>
  <w:num w:numId="15" w16cid:durableId="1699239126">
    <w:abstractNumId w:val="14"/>
  </w:num>
  <w:num w:numId="16" w16cid:durableId="1911424003">
    <w:abstractNumId w:val="41"/>
  </w:num>
  <w:num w:numId="17" w16cid:durableId="1006834117">
    <w:abstractNumId w:val="7"/>
  </w:num>
  <w:num w:numId="18" w16cid:durableId="2013946307">
    <w:abstractNumId w:val="29"/>
  </w:num>
  <w:num w:numId="19" w16cid:durableId="959337343">
    <w:abstractNumId w:val="28"/>
  </w:num>
  <w:num w:numId="20" w16cid:durableId="2084138199">
    <w:abstractNumId w:val="3"/>
  </w:num>
  <w:num w:numId="21" w16cid:durableId="539174003">
    <w:abstractNumId w:val="19"/>
  </w:num>
  <w:num w:numId="22" w16cid:durableId="130334089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55669794">
    <w:abstractNumId w:val="5"/>
  </w:num>
  <w:num w:numId="24" w16cid:durableId="1803616795">
    <w:abstractNumId w:val="0"/>
  </w:num>
  <w:num w:numId="25" w16cid:durableId="194736018">
    <w:abstractNumId w:val="21"/>
  </w:num>
  <w:num w:numId="26" w16cid:durableId="629896786">
    <w:abstractNumId w:val="34"/>
  </w:num>
  <w:num w:numId="27" w16cid:durableId="704982791">
    <w:abstractNumId w:val="6"/>
  </w:num>
  <w:num w:numId="28" w16cid:durableId="2085030034">
    <w:abstractNumId w:val="31"/>
  </w:num>
  <w:num w:numId="29" w16cid:durableId="532303943">
    <w:abstractNumId w:val="2"/>
  </w:num>
  <w:num w:numId="30" w16cid:durableId="123894632">
    <w:abstractNumId w:val="36"/>
  </w:num>
  <w:num w:numId="31" w16cid:durableId="544801900">
    <w:abstractNumId w:val="37"/>
  </w:num>
  <w:num w:numId="32" w16cid:durableId="732125108">
    <w:abstractNumId w:val="38"/>
  </w:num>
  <w:num w:numId="33" w16cid:durableId="364334530">
    <w:abstractNumId w:val="16"/>
  </w:num>
  <w:num w:numId="34" w16cid:durableId="479611740">
    <w:abstractNumId w:val="27"/>
  </w:num>
  <w:num w:numId="35" w16cid:durableId="1578904622">
    <w:abstractNumId w:val="35"/>
  </w:num>
  <w:num w:numId="36" w16cid:durableId="1606225671">
    <w:abstractNumId w:val="13"/>
  </w:num>
  <w:num w:numId="37" w16cid:durableId="1057244624">
    <w:abstractNumId w:val="24"/>
  </w:num>
  <w:num w:numId="38" w16cid:durableId="1974750270">
    <w:abstractNumId w:val="10"/>
  </w:num>
  <w:num w:numId="39" w16cid:durableId="1591355834">
    <w:abstractNumId w:val="9"/>
  </w:num>
  <w:num w:numId="40" w16cid:durableId="702753737">
    <w:abstractNumId w:val="22"/>
  </w:num>
  <w:num w:numId="41" w16cid:durableId="12618378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001689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975367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12344929">
    <w:abstractNumId w:val="22"/>
  </w:num>
  <w:num w:numId="45" w16cid:durableId="582646889">
    <w:abstractNumId w:val="30"/>
  </w:num>
  <w:num w:numId="46" w16cid:durableId="951671788">
    <w:abstractNumId w:val="42"/>
  </w:num>
  <w:num w:numId="47" w16cid:durableId="452869427">
    <w:abstractNumId w:val="22"/>
  </w:num>
  <w:num w:numId="48" w16cid:durableId="1188450503">
    <w:abstractNumId w:val="22"/>
  </w:num>
  <w:num w:numId="49" w16cid:durableId="902103496">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autoHyphenation/>
  <w:consecutiveHyphenLimit w:val="1"/>
  <w:hyphenationZone w:val="142"/>
  <w:drawingGridHorizontalSpacing w:val="90"/>
  <w:displayHorizontalDrawingGridEvery w:val="2"/>
  <w:characterSpacingControl w:val="doNotCompress"/>
  <w:hdrShapeDefaults>
    <o:shapedefaults v:ext="edit" spidmax="236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9CE"/>
    <w:rsid w:val="00001713"/>
    <w:rsid w:val="0000270B"/>
    <w:rsid w:val="00002909"/>
    <w:rsid w:val="00002AF1"/>
    <w:rsid w:val="00003540"/>
    <w:rsid w:val="00003E16"/>
    <w:rsid w:val="00004CB5"/>
    <w:rsid w:val="00005051"/>
    <w:rsid w:val="0000611F"/>
    <w:rsid w:val="000077C4"/>
    <w:rsid w:val="00007EB9"/>
    <w:rsid w:val="000121D9"/>
    <w:rsid w:val="00012E7B"/>
    <w:rsid w:val="00013FA5"/>
    <w:rsid w:val="0001620C"/>
    <w:rsid w:val="000164B5"/>
    <w:rsid w:val="00017716"/>
    <w:rsid w:val="0001794D"/>
    <w:rsid w:val="000202A6"/>
    <w:rsid w:val="0002054B"/>
    <w:rsid w:val="00020CC8"/>
    <w:rsid w:val="00023509"/>
    <w:rsid w:val="0002418F"/>
    <w:rsid w:val="00025004"/>
    <w:rsid w:val="00025FFF"/>
    <w:rsid w:val="0003044A"/>
    <w:rsid w:val="000326C7"/>
    <w:rsid w:val="000412EC"/>
    <w:rsid w:val="00042E60"/>
    <w:rsid w:val="0004401B"/>
    <w:rsid w:val="00044416"/>
    <w:rsid w:val="00044A5D"/>
    <w:rsid w:val="00045DFB"/>
    <w:rsid w:val="00045ED8"/>
    <w:rsid w:val="00050B7D"/>
    <w:rsid w:val="00053D9B"/>
    <w:rsid w:val="000556BA"/>
    <w:rsid w:val="00056218"/>
    <w:rsid w:val="00057237"/>
    <w:rsid w:val="0005755A"/>
    <w:rsid w:val="000602F5"/>
    <w:rsid w:val="000614DE"/>
    <w:rsid w:val="00062328"/>
    <w:rsid w:val="00062373"/>
    <w:rsid w:val="00064510"/>
    <w:rsid w:val="0006571B"/>
    <w:rsid w:val="00066199"/>
    <w:rsid w:val="00066BF3"/>
    <w:rsid w:val="00067451"/>
    <w:rsid w:val="00067DC8"/>
    <w:rsid w:val="00070640"/>
    <w:rsid w:val="00070862"/>
    <w:rsid w:val="00072A2A"/>
    <w:rsid w:val="00073320"/>
    <w:rsid w:val="0007515B"/>
    <w:rsid w:val="00081587"/>
    <w:rsid w:val="00083CFB"/>
    <w:rsid w:val="000853AB"/>
    <w:rsid w:val="00085C9C"/>
    <w:rsid w:val="00086041"/>
    <w:rsid w:val="0008749D"/>
    <w:rsid w:val="000874E8"/>
    <w:rsid w:val="00090D59"/>
    <w:rsid w:val="00091494"/>
    <w:rsid w:val="00091C6E"/>
    <w:rsid w:val="0009421C"/>
    <w:rsid w:val="000957B7"/>
    <w:rsid w:val="00095C98"/>
    <w:rsid w:val="00095EBC"/>
    <w:rsid w:val="0009614C"/>
    <w:rsid w:val="0009636E"/>
    <w:rsid w:val="000A00EB"/>
    <w:rsid w:val="000A03F8"/>
    <w:rsid w:val="000A194F"/>
    <w:rsid w:val="000A1CB9"/>
    <w:rsid w:val="000A4930"/>
    <w:rsid w:val="000A65F3"/>
    <w:rsid w:val="000A6DE1"/>
    <w:rsid w:val="000B3604"/>
    <w:rsid w:val="000B6B3B"/>
    <w:rsid w:val="000B6D61"/>
    <w:rsid w:val="000C02E1"/>
    <w:rsid w:val="000C1445"/>
    <w:rsid w:val="000C152E"/>
    <w:rsid w:val="000C1B60"/>
    <w:rsid w:val="000C48B6"/>
    <w:rsid w:val="000C5944"/>
    <w:rsid w:val="000C679B"/>
    <w:rsid w:val="000C67D7"/>
    <w:rsid w:val="000C7AB4"/>
    <w:rsid w:val="000C7B32"/>
    <w:rsid w:val="000D1B93"/>
    <w:rsid w:val="000D3D38"/>
    <w:rsid w:val="000D53E7"/>
    <w:rsid w:val="000E04C0"/>
    <w:rsid w:val="000E1D46"/>
    <w:rsid w:val="000E5FB5"/>
    <w:rsid w:val="000F1F28"/>
    <w:rsid w:val="000F474F"/>
    <w:rsid w:val="000F5EBC"/>
    <w:rsid w:val="00102073"/>
    <w:rsid w:val="00102983"/>
    <w:rsid w:val="00104F1E"/>
    <w:rsid w:val="00106EAB"/>
    <w:rsid w:val="00110B64"/>
    <w:rsid w:val="00112202"/>
    <w:rsid w:val="001175FA"/>
    <w:rsid w:val="00117CCE"/>
    <w:rsid w:val="00117D03"/>
    <w:rsid w:val="00121762"/>
    <w:rsid w:val="00121901"/>
    <w:rsid w:val="00123E69"/>
    <w:rsid w:val="001242D1"/>
    <w:rsid w:val="00124343"/>
    <w:rsid w:val="00127A9D"/>
    <w:rsid w:val="00130A3C"/>
    <w:rsid w:val="001314DD"/>
    <w:rsid w:val="00131F8D"/>
    <w:rsid w:val="00133A3B"/>
    <w:rsid w:val="00136E85"/>
    <w:rsid w:val="0014081D"/>
    <w:rsid w:val="001449CD"/>
    <w:rsid w:val="00144A30"/>
    <w:rsid w:val="001452FB"/>
    <w:rsid w:val="001510C3"/>
    <w:rsid w:val="001527EA"/>
    <w:rsid w:val="00153861"/>
    <w:rsid w:val="0015552B"/>
    <w:rsid w:val="001558E2"/>
    <w:rsid w:val="00155CC3"/>
    <w:rsid w:val="00155E76"/>
    <w:rsid w:val="001566A6"/>
    <w:rsid w:val="00156932"/>
    <w:rsid w:val="00157DA4"/>
    <w:rsid w:val="0016067C"/>
    <w:rsid w:val="00161B9B"/>
    <w:rsid w:val="00161EB1"/>
    <w:rsid w:val="001649B1"/>
    <w:rsid w:val="00171190"/>
    <w:rsid w:val="001712EF"/>
    <w:rsid w:val="001714AB"/>
    <w:rsid w:val="00173752"/>
    <w:rsid w:val="00180699"/>
    <w:rsid w:val="0018144E"/>
    <w:rsid w:val="001835E7"/>
    <w:rsid w:val="00183B9B"/>
    <w:rsid w:val="00184569"/>
    <w:rsid w:val="001854DD"/>
    <w:rsid w:val="00186699"/>
    <w:rsid w:val="0018766E"/>
    <w:rsid w:val="00187942"/>
    <w:rsid w:val="0019112A"/>
    <w:rsid w:val="00191812"/>
    <w:rsid w:val="001919CF"/>
    <w:rsid w:val="00191FC8"/>
    <w:rsid w:val="001920A4"/>
    <w:rsid w:val="00193434"/>
    <w:rsid w:val="00193E80"/>
    <w:rsid w:val="00196E05"/>
    <w:rsid w:val="001A0CCC"/>
    <w:rsid w:val="001A108C"/>
    <w:rsid w:val="001A1332"/>
    <w:rsid w:val="001A1409"/>
    <w:rsid w:val="001A2A90"/>
    <w:rsid w:val="001A4C9C"/>
    <w:rsid w:val="001A4F46"/>
    <w:rsid w:val="001A70A5"/>
    <w:rsid w:val="001B1054"/>
    <w:rsid w:val="001B17F1"/>
    <w:rsid w:val="001B2B9D"/>
    <w:rsid w:val="001B36F6"/>
    <w:rsid w:val="001B65CB"/>
    <w:rsid w:val="001C0F23"/>
    <w:rsid w:val="001C1C66"/>
    <w:rsid w:val="001C41DE"/>
    <w:rsid w:val="001C696E"/>
    <w:rsid w:val="001C781A"/>
    <w:rsid w:val="001D020F"/>
    <w:rsid w:val="001D0608"/>
    <w:rsid w:val="001D1966"/>
    <w:rsid w:val="001D2ED3"/>
    <w:rsid w:val="001D32B8"/>
    <w:rsid w:val="001D3B0D"/>
    <w:rsid w:val="001D4FE9"/>
    <w:rsid w:val="001D51B4"/>
    <w:rsid w:val="001D66C3"/>
    <w:rsid w:val="001D6B47"/>
    <w:rsid w:val="001D6BE4"/>
    <w:rsid w:val="001D76A2"/>
    <w:rsid w:val="001E0292"/>
    <w:rsid w:val="001E11E5"/>
    <w:rsid w:val="001E1466"/>
    <w:rsid w:val="001E1E15"/>
    <w:rsid w:val="001E43C8"/>
    <w:rsid w:val="001E779A"/>
    <w:rsid w:val="001F1140"/>
    <w:rsid w:val="001F2757"/>
    <w:rsid w:val="001F5C9D"/>
    <w:rsid w:val="001F7734"/>
    <w:rsid w:val="0020017A"/>
    <w:rsid w:val="00202595"/>
    <w:rsid w:val="00203B3F"/>
    <w:rsid w:val="00204236"/>
    <w:rsid w:val="00206105"/>
    <w:rsid w:val="0020622D"/>
    <w:rsid w:val="0020701F"/>
    <w:rsid w:val="00210C73"/>
    <w:rsid w:val="00213485"/>
    <w:rsid w:val="00213E3E"/>
    <w:rsid w:val="00214EA8"/>
    <w:rsid w:val="00216B8C"/>
    <w:rsid w:val="00220842"/>
    <w:rsid w:val="00221F26"/>
    <w:rsid w:val="002227F3"/>
    <w:rsid w:val="00223709"/>
    <w:rsid w:val="002239EB"/>
    <w:rsid w:val="00224219"/>
    <w:rsid w:val="002247EC"/>
    <w:rsid w:val="00227EBD"/>
    <w:rsid w:val="0023086A"/>
    <w:rsid w:val="00237A41"/>
    <w:rsid w:val="00237B6E"/>
    <w:rsid w:val="00237DFB"/>
    <w:rsid w:val="002400C7"/>
    <w:rsid w:val="002410C0"/>
    <w:rsid w:val="002415D1"/>
    <w:rsid w:val="00241CCF"/>
    <w:rsid w:val="00241D47"/>
    <w:rsid w:val="00241FE3"/>
    <w:rsid w:val="00242266"/>
    <w:rsid w:val="0024367D"/>
    <w:rsid w:val="00246792"/>
    <w:rsid w:val="002475D4"/>
    <w:rsid w:val="002476B4"/>
    <w:rsid w:val="002506E9"/>
    <w:rsid w:val="00251B14"/>
    <w:rsid w:val="00252D2D"/>
    <w:rsid w:val="00254C5C"/>
    <w:rsid w:val="002569DE"/>
    <w:rsid w:val="002573A1"/>
    <w:rsid w:val="00262AEE"/>
    <w:rsid w:val="00262AFD"/>
    <w:rsid w:val="00263004"/>
    <w:rsid w:val="002648C9"/>
    <w:rsid w:val="00264EB9"/>
    <w:rsid w:val="00265D2C"/>
    <w:rsid w:val="002667C8"/>
    <w:rsid w:val="0026727A"/>
    <w:rsid w:val="002711EB"/>
    <w:rsid w:val="00271582"/>
    <w:rsid w:val="00271E6B"/>
    <w:rsid w:val="00272356"/>
    <w:rsid w:val="00273C4E"/>
    <w:rsid w:val="0027538D"/>
    <w:rsid w:val="00275A58"/>
    <w:rsid w:val="00282420"/>
    <w:rsid w:val="00283465"/>
    <w:rsid w:val="00287607"/>
    <w:rsid w:val="00287ACB"/>
    <w:rsid w:val="002906D4"/>
    <w:rsid w:val="00291D5F"/>
    <w:rsid w:val="002921BA"/>
    <w:rsid w:val="002923CF"/>
    <w:rsid w:val="00293132"/>
    <w:rsid w:val="00295AF9"/>
    <w:rsid w:val="002963FB"/>
    <w:rsid w:val="00296675"/>
    <w:rsid w:val="00296F0A"/>
    <w:rsid w:val="002979A2"/>
    <w:rsid w:val="00297F7E"/>
    <w:rsid w:val="002A1195"/>
    <w:rsid w:val="002A2904"/>
    <w:rsid w:val="002A35EA"/>
    <w:rsid w:val="002A3967"/>
    <w:rsid w:val="002A3E0B"/>
    <w:rsid w:val="002A480B"/>
    <w:rsid w:val="002A4E90"/>
    <w:rsid w:val="002A62EA"/>
    <w:rsid w:val="002B01E7"/>
    <w:rsid w:val="002B0969"/>
    <w:rsid w:val="002B20E0"/>
    <w:rsid w:val="002B32EE"/>
    <w:rsid w:val="002B454A"/>
    <w:rsid w:val="002C11C0"/>
    <w:rsid w:val="002C3170"/>
    <w:rsid w:val="002C3588"/>
    <w:rsid w:val="002C3C78"/>
    <w:rsid w:val="002C3E09"/>
    <w:rsid w:val="002C6654"/>
    <w:rsid w:val="002C7039"/>
    <w:rsid w:val="002C7534"/>
    <w:rsid w:val="002D0C9F"/>
    <w:rsid w:val="002D0E6C"/>
    <w:rsid w:val="002D1F97"/>
    <w:rsid w:val="002D3AC9"/>
    <w:rsid w:val="002D51C2"/>
    <w:rsid w:val="002D5E4D"/>
    <w:rsid w:val="002D6B37"/>
    <w:rsid w:val="002D72D5"/>
    <w:rsid w:val="002E0291"/>
    <w:rsid w:val="002E02A8"/>
    <w:rsid w:val="002E127E"/>
    <w:rsid w:val="002E2124"/>
    <w:rsid w:val="002E2B27"/>
    <w:rsid w:val="002E2B81"/>
    <w:rsid w:val="002E34BB"/>
    <w:rsid w:val="002E39A4"/>
    <w:rsid w:val="002E412B"/>
    <w:rsid w:val="002E4EF7"/>
    <w:rsid w:val="002E6314"/>
    <w:rsid w:val="002E65E2"/>
    <w:rsid w:val="002F3735"/>
    <w:rsid w:val="002F5526"/>
    <w:rsid w:val="002F58EA"/>
    <w:rsid w:val="002F7F2A"/>
    <w:rsid w:val="003005C0"/>
    <w:rsid w:val="003006CE"/>
    <w:rsid w:val="003008EE"/>
    <w:rsid w:val="003014A0"/>
    <w:rsid w:val="0030167D"/>
    <w:rsid w:val="00301725"/>
    <w:rsid w:val="00301BEE"/>
    <w:rsid w:val="00304339"/>
    <w:rsid w:val="00304A57"/>
    <w:rsid w:val="0030716C"/>
    <w:rsid w:val="0030780F"/>
    <w:rsid w:val="00311AB7"/>
    <w:rsid w:val="00312301"/>
    <w:rsid w:val="0031307A"/>
    <w:rsid w:val="00313524"/>
    <w:rsid w:val="0031738D"/>
    <w:rsid w:val="003178C4"/>
    <w:rsid w:val="00320955"/>
    <w:rsid w:val="00320BB4"/>
    <w:rsid w:val="0032143C"/>
    <w:rsid w:val="00321620"/>
    <w:rsid w:val="00322561"/>
    <w:rsid w:val="00322C52"/>
    <w:rsid w:val="00322C63"/>
    <w:rsid w:val="00324343"/>
    <w:rsid w:val="0032597A"/>
    <w:rsid w:val="00326726"/>
    <w:rsid w:val="003313BA"/>
    <w:rsid w:val="00333C14"/>
    <w:rsid w:val="00334B9A"/>
    <w:rsid w:val="003351E0"/>
    <w:rsid w:val="003352C8"/>
    <w:rsid w:val="00335DC2"/>
    <w:rsid w:val="0033722B"/>
    <w:rsid w:val="00337451"/>
    <w:rsid w:val="00337D58"/>
    <w:rsid w:val="00340871"/>
    <w:rsid w:val="00341F3D"/>
    <w:rsid w:val="0034207F"/>
    <w:rsid w:val="003422AD"/>
    <w:rsid w:val="00342CAE"/>
    <w:rsid w:val="00345935"/>
    <w:rsid w:val="0034726D"/>
    <w:rsid w:val="003509C7"/>
    <w:rsid w:val="003509DA"/>
    <w:rsid w:val="00353B56"/>
    <w:rsid w:val="00354C8B"/>
    <w:rsid w:val="00357646"/>
    <w:rsid w:val="00360138"/>
    <w:rsid w:val="0036045F"/>
    <w:rsid w:val="00361ACC"/>
    <w:rsid w:val="00361CA1"/>
    <w:rsid w:val="003628FB"/>
    <w:rsid w:val="00363DA7"/>
    <w:rsid w:val="00365690"/>
    <w:rsid w:val="003703FA"/>
    <w:rsid w:val="003744EB"/>
    <w:rsid w:val="00375279"/>
    <w:rsid w:val="00375953"/>
    <w:rsid w:val="003764C1"/>
    <w:rsid w:val="003764D5"/>
    <w:rsid w:val="00376A99"/>
    <w:rsid w:val="003808FE"/>
    <w:rsid w:val="00381B4B"/>
    <w:rsid w:val="00382371"/>
    <w:rsid w:val="003855FB"/>
    <w:rsid w:val="00385B10"/>
    <w:rsid w:val="00386575"/>
    <w:rsid w:val="00390EDF"/>
    <w:rsid w:val="0039143B"/>
    <w:rsid w:val="00392BC3"/>
    <w:rsid w:val="00393343"/>
    <w:rsid w:val="0039347F"/>
    <w:rsid w:val="00393FF2"/>
    <w:rsid w:val="003957A6"/>
    <w:rsid w:val="00395DA8"/>
    <w:rsid w:val="003A051C"/>
    <w:rsid w:val="003A0668"/>
    <w:rsid w:val="003A1120"/>
    <w:rsid w:val="003A3007"/>
    <w:rsid w:val="003A38D4"/>
    <w:rsid w:val="003A7001"/>
    <w:rsid w:val="003A7A1A"/>
    <w:rsid w:val="003B017A"/>
    <w:rsid w:val="003B2F18"/>
    <w:rsid w:val="003B3B17"/>
    <w:rsid w:val="003B72DB"/>
    <w:rsid w:val="003B763C"/>
    <w:rsid w:val="003C0D60"/>
    <w:rsid w:val="003C1F5E"/>
    <w:rsid w:val="003C4F47"/>
    <w:rsid w:val="003C5749"/>
    <w:rsid w:val="003C5C0B"/>
    <w:rsid w:val="003C5FDE"/>
    <w:rsid w:val="003C64EF"/>
    <w:rsid w:val="003C71A3"/>
    <w:rsid w:val="003C7457"/>
    <w:rsid w:val="003D160D"/>
    <w:rsid w:val="003D467C"/>
    <w:rsid w:val="003D542C"/>
    <w:rsid w:val="003D6B3F"/>
    <w:rsid w:val="003D74DA"/>
    <w:rsid w:val="003E03ED"/>
    <w:rsid w:val="003E0648"/>
    <w:rsid w:val="003E1FD1"/>
    <w:rsid w:val="003E1FF5"/>
    <w:rsid w:val="003E3B6E"/>
    <w:rsid w:val="003E4223"/>
    <w:rsid w:val="003E60BF"/>
    <w:rsid w:val="003E6111"/>
    <w:rsid w:val="003E7CAD"/>
    <w:rsid w:val="003F03A4"/>
    <w:rsid w:val="003F2663"/>
    <w:rsid w:val="003F299E"/>
    <w:rsid w:val="003F698D"/>
    <w:rsid w:val="004006AA"/>
    <w:rsid w:val="00401374"/>
    <w:rsid w:val="00402A61"/>
    <w:rsid w:val="00402E0B"/>
    <w:rsid w:val="004051CD"/>
    <w:rsid w:val="0040569F"/>
    <w:rsid w:val="00407737"/>
    <w:rsid w:val="004079EC"/>
    <w:rsid w:val="00410163"/>
    <w:rsid w:val="00413ADC"/>
    <w:rsid w:val="00416B97"/>
    <w:rsid w:val="00417EBB"/>
    <w:rsid w:val="004207C1"/>
    <w:rsid w:val="00421E49"/>
    <w:rsid w:val="0042202D"/>
    <w:rsid w:val="004220E8"/>
    <w:rsid w:val="00423173"/>
    <w:rsid w:val="004255FA"/>
    <w:rsid w:val="00427A57"/>
    <w:rsid w:val="00427E80"/>
    <w:rsid w:val="0043029E"/>
    <w:rsid w:val="0043029F"/>
    <w:rsid w:val="00430A5B"/>
    <w:rsid w:val="00432AAA"/>
    <w:rsid w:val="0043316B"/>
    <w:rsid w:val="00433E46"/>
    <w:rsid w:val="004347B3"/>
    <w:rsid w:val="0043639F"/>
    <w:rsid w:val="00437612"/>
    <w:rsid w:val="00437640"/>
    <w:rsid w:val="00437C81"/>
    <w:rsid w:val="00440A59"/>
    <w:rsid w:val="004416F8"/>
    <w:rsid w:val="0044401A"/>
    <w:rsid w:val="00445DEB"/>
    <w:rsid w:val="00447652"/>
    <w:rsid w:val="00450C59"/>
    <w:rsid w:val="0045260F"/>
    <w:rsid w:val="0045416C"/>
    <w:rsid w:val="00454ABA"/>
    <w:rsid w:val="00455EAF"/>
    <w:rsid w:val="00462776"/>
    <w:rsid w:val="00463280"/>
    <w:rsid w:val="00463807"/>
    <w:rsid w:val="00470AE3"/>
    <w:rsid w:val="00474271"/>
    <w:rsid w:val="004773D4"/>
    <w:rsid w:val="00480571"/>
    <w:rsid w:val="00480B03"/>
    <w:rsid w:val="00480EB2"/>
    <w:rsid w:val="004811B3"/>
    <w:rsid w:val="004822F2"/>
    <w:rsid w:val="004825EB"/>
    <w:rsid w:val="00484471"/>
    <w:rsid w:val="00484A6A"/>
    <w:rsid w:val="004850FA"/>
    <w:rsid w:val="00485C4E"/>
    <w:rsid w:val="0049029E"/>
    <w:rsid w:val="00490BA7"/>
    <w:rsid w:val="004914D8"/>
    <w:rsid w:val="004926F1"/>
    <w:rsid w:val="0049510C"/>
    <w:rsid w:val="00495634"/>
    <w:rsid w:val="00495688"/>
    <w:rsid w:val="00495856"/>
    <w:rsid w:val="00495B75"/>
    <w:rsid w:val="004970DA"/>
    <w:rsid w:val="004A0C8B"/>
    <w:rsid w:val="004A1975"/>
    <w:rsid w:val="004A5A1C"/>
    <w:rsid w:val="004A761B"/>
    <w:rsid w:val="004B2BF6"/>
    <w:rsid w:val="004B474C"/>
    <w:rsid w:val="004B4E12"/>
    <w:rsid w:val="004B5878"/>
    <w:rsid w:val="004B6E31"/>
    <w:rsid w:val="004C0AAE"/>
    <w:rsid w:val="004C0E14"/>
    <w:rsid w:val="004C16D8"/>
    <w:rsid w:val="004C18B1"/>
    <w:rsid w:val="004C1B58"/>
    <w:rsid w:val="004C2F4C"/>
    <w:rsid w:val="004C33B1"/>
    <w:rsid w:val="004C349F"/>
    <w:rsid w:val="004C4205"/>
    <w:rsid w:val="004C4B64"/>
    <w:rsid w:val="004C5567"/>
    <w:rsid w:val="004C5776"/>
    <w:rsid w:val="004C7B6F"/>
    <w:rsid w:val="004D0760"/>
    <w:rsid w:val="004D0FB4"/>
    <w:rsid w:val="004D0FEB"/>
    <w:rsid w:val="004D16C9"/>
    <w:rsid w:val="004D3315"/>
    <w:rsid w:val="004D3374"/>
    <w:rsid w:val="004D389E"/>
    <w:rsid w:val="004D3CC2"/>
    <w:rsid w:val="004D6D62"/>
    <w:rsid w:val="004D716E"/>
    <w:rsid w:val="004D75AB"/>
    <w:rsid w:val="004E11B1"/>
    <w:rsid w:val="004E2118"/>
    <w:rsid w:val="004E2324"/>
    <w:rsid w:val="004E33C4"/>
    <w:rsid w:val="004E4D24"/>
    <w:rsid w:val="004E4DAC"/>
    <w:rsid w:val="004F2C02"/>
    <w:rsid w:val="004F3A07"/>
    <w:rsid w:val="004F3B32"/>
    <w:rsid w:val="004F4140"/>
    <w:rsid w:val="004F4E02"/>
    <w:rsid w:val="004F7355"/>
    <w:rsid w:val="00501C76"/>
    <w:rsid w:val="00502062"/>
    <w:rsid w:val="00502991"/>
    <w:rsid w:val="00502E37"/>
    <w:rsid w:val="005038FD"/>
    <w:rsid w:val="00503A3E"/>
    <w:rsid w:val="00504DC2"/>
    <w:rsid w:val="0050543D"/>
    <w:rsid w:val="005062F6"/>
    <w:rsid w:val="005126B6"/>
    <w:rsid w:val="005127CA"/>
    <w:rsid w:val="00512EB7"/>
    <w:rsid w:val="00514913"/>
    <w:rsid w:val="00516E56"/>
    <w:rsid w:val="00521E1D"/>
    <w:rsid w:val="00525A4C"/>
    <w:rsid w:val="00531BC2"/>
    <w:rsid w:val="00531D48"/>
    <w:rsid w:val="005328D0"/>
    <w:rsid w:val="0053344C"/>
    <w:rsid w:val="005358F9"/>
    <w:rsid w:val="005358FD"/>
    <w:rsid w:val="00537D3F"/>
    <w:rsid w:val="0054008A"/>
    <w:rsid w:val="00541BCF"/>
    <w:rsid w:val="00541F75"/>
    <w:rsid w:val="0054234E"/>
    <w:rsid w:val="00545203"/>
    <w:rsid w:val="00546524"/>
    <w:rsid w:val="00546DA5"/>
    <w:rsid w:val="00550031"/>
    <w:rsid w:val="00551B24"/>
    <w:rsid w:val="005535DB"/>
    <w:rsid w:val="00554837"/>
    <w:rsid w:val="00554C8C"/>
    <w:rsid w:val="00555B29"/>
    <w:rsid w:val="00556E83"/>
    <w:rsid w:val="00557919"/>
    <w:rsid w:val="00557FAC"/>
    <w:rsid w:val="005638BE"/>
    <w:rsid w:val="005664AB"/>
    <w:rsid w:val="0057309F"/>
    <w:rsid w:val="00573142"/>
    <w:rsid w:val="0057410F"/>
    <w:rsid w:val="00574F92"/>
    <w:rsid w:val="005762FA"/>
    <w:rsid w:val="0057643A"/>
    <w:rsid w:val="005775D8"/>
    <w:rsid w:val="00577DC5"/>
    <w:rsid w:val="00580991"/>
    <w:rsid w:val="005821F5"/>
    <w:rsid w:val="00584CB5"/>
    <w:rsid w:val="005862C8"/>
    <w:rsid w:val="00586700"/>
    <w:rsid w:val="005874EE"/>
    <w:rsid w:val="005931C1"/>
    <w:rsid w:val="005949E8"/>
    <w:rsid w:val="005973F2"/>
    <w:rsid w:val="005A088A"/>
    <w:rsid w:val="005A3CF5"/>
    <w:rsid w:val="005A3FA1"/>
    <w:rsid w:val="005A5DEA"/>
    <w:rsid w:val="005A6F09"/>
    <w:rsid w:val="005A7B4F"/>
    <w:rsid w:val="005B2E19"/>
    <w:rsid w:val="005B34DA"/>
    <w:rsid w:val="005B3535"/>
    <w:rsid w:val="005C3532"/>
    <w:rsid w:val="005C4F97"/>
    <w:rsid w:val="005C5955"/>
    <w:rsid w:val="005D06E7"/>
    <w:rsid w:val="005D1385"/>
    <w:rsid w:val="005D1EF4"/>
    <w:rsid w:val="005D2B27"/>
    <w:rsid w:val="005D30BF"/>
    <w:rsid w:val="005D3873"/>
    <w:rsid w:val="005D3A4E"/>
    <w:rsid w:val="005D447B"/>
    <w:rsid w:val="005D5D08"/>
    <w:rsid w:val="005D6F10"/>
    <w:rsid w:val="005E1D89"/>
    <w:rsid w:val="005E4DAE"/>
    <w:rsid w:val="005E5AB3"/>
    <w:rsid w:val="005E5CED"/>
    <w:rsid w:val="005E61BF"/>
    <w:rsid w:val="005E7B62"/>
    <w:rsid w:val="005F0079"/>
    <w:rsid w:val="005F0154"/>
    <w:rsid w:val="005F1A3A"/>
    <w:rsid w:val="005F25AD"/>
    <w:rsid w:val="005F2D27"/>
    <w:rsid w:val="005F4C19"/>
    <w:rsid w:val="005F4DBF"/>
    <w:rsid w:val="005F6648"/>
    <w:rsid w:val="006000E3"/>
    <w:rsid w:val="006001C8"/>
    <w:rsid w:val="006003B6"/>
    <w:rsid w:val="006006F1"/>
    <w:rsid w:val="00600D1B"/>
    <w:rsid w:val="00601CBF"/>
    <w:rsid w:val="00602923"/>
    <w:rsid w:val="00603D61"/>
    <w:rsid w:val="00603EAC"/>
    <w:rsid w:val="006059AF"/>
    <w:rsid w:val="00605E74"/>
    <w:rsid w:val="00606857"/>
    <w:rsid w:val="00606D7D"/>
    <w:rsid w:val="0061216E"/>
    <w:rsid w:val="00614B78"/>
    <w:rsid w:val="00614C38"/>
    <w:rsid w:val="00615142"/>
    <w:rsid w:val="006173D9"/>
    <w:rsid w:val="00617ABD"/>
    <w:rsid w:val="006208AB"/>
    <w:rsid w:val="00620BE7"/>
    <w:rsid w:val="00622983"/>
    <w:rsid w:val="00622D16"/>
    <w:rsid w:val="006236CF"/>
    <w:rsid w:val="00623DB8"/>
    <w:rsid w:val="00624BAD"/>
    <w:rsid w:val="00625647"/>
    <w:rsid w:val="00627020"/>
    <w:rsid w:val="0063070E"/>
    <w:rsid w:val="00631E75"/>
    <w:rsid w:val="00631F66"/>
    <w:rsid w:val="00632C44"/>
    <w:rsid w:val="006403D4"/>
    <w:rsid w:val="00645369"/>
    <w:rsid w:val="006457FF"/>
    <w:rsid w:val="006472A3"/>
    <w:rsid w:val="00647330"/>
    <w:rsid w:val="00650DFD"/>
    <w:rsid w:val="00651F72"/>
    <w:rsid w:val="00652091"/>
    <w:rsid w:val="00652391"/>
    <w:rsid w:val="0065279E"/>
    <w:rsid w:val="006548A6"/>
    <w:rsid w:val="006557B3"/>
    <w:rsid w:val="00660D04"/>
    <w:rsid w:val="00661647"/>
    <w:rsid w:val="00661E9E"/>
    <w:rsid w:val="00662008"/>
    <w:rsid w:val="0066473D"/>
    <w:rsid w:val="0066526D"/>
    <w:rsid w:val="006656A4"/>
    <w:rsid w:val="006656FD"/>
    <w:rsid w:val="006660E4"/>
    <w:rsid w:val="00667706"/>
    <w:rsid w:val="00670CAE"/>
    <w:rsid w:val="0067157E"/>
    <w:rsid w:val="00671632"/>
    <w:rsid w:val="0067278A"/>
    <w:rsid w:val="00673C57"/>
    <w:rsid w:val="00675FED"/>
    <w:rsid w:val="00677B55"/>
    <w:rsid w:val="006811D6"/>
    <w:rsid w:val="006838DE"/>
    <w:rsid w:val="00683AC3"/>
    <w:rsid w:val="00685530"/>
    <w:rsid w:val="00685598"/>
    <w:rsid w:val="00685903"/>
    <w:rsid w:val="00685F33"/>
    <w:rsid w:val="00691260"/>
    <w:rsid w:val="00691E00"/>
    <w:rsid w:val="00692A94"/>
    <w:rsid w:val="006944B6"/>
    <w:rsid w:val="00694AB0"/>
    <w:rsid w:val="00694FE7"/>
    <w:rsid w:val="00695BEE"/>
    <w:rsid w:val="0069727B"/>
    <w:rsid w:val="006972EF"/>
    <w:rsid w:val="006A0120"/>
    <w:rsid w:val="006A32C4"/>
    <w:rsid w:val="006A531D"/>
    <w:rsid w:val="006A5339"/>
    <w:rsid w:val="006A5459"/>
    <w:rsid w:val="006A56E2"/>
    <w:rsid w:val="006A57F7"/>
    <w:rsid w:val="006A5C8C"/>
    <w:rsid w:val="006A5C9F"/>
    <w:rsid w:val="006A616B"/>
    <w:rsid w:val="006A6A95"/>
    <w:rsid w:val="006A7583"/>
    <w:rsid w:val="006B0FA1"/>
    <w:rsid w:val="006B2BBF"/>
    <w:rsid w:val="006B2EA3"/>
    <w:rsid w:val="006B2F0E"/>
    <w:rsid w:val="006B39EF"/>
    <w:rsid w:val="006B7F66"/>
    <w:rsid w:val="006C0228"/>
    <w:rsid w:val="006C31D4"/>
    <w:rsid w:val="006C3F56"/>
    <w:rsid w:val="006D186F"/>
    <w:rsid w:val="006D1AEA"/>
    <w:rsid w:val="006D2144"/>
    <w:rsid w:val="006D35E0"/>
    <w:rsid w:val="006D646D"/>
    <w:rsid w:val="006D6F73"/>
    <w:rsid w:val="006D7A93"/>
    <w:rsid w:val="006E0B11"/>
    <w:rsid w:val="006E2160"/>
    <w:rsid w:val="006E29D9"/>
    <w:rsid w:val="006E371C"/>
    <w:rsid w:val="006E393B"/>
    <w:rsid w:val="006E3A59"/>
    <w:rsid w:val="006E3D90"/>
    <w:rsid w:val="006E4C2D"/>
    <w:rsid w:val="006E52C0"/>
    <w:rsid w:val="006F0F8A"/>
    <w:rsid w:val="006F103A"/>
    <w:rsid w:val="006F1887"/>
    <w:rsid w:val="006F2E8C"/>
    <w:rsid w:val="006F3C77"/>
    <w:rsid w:val="006F3FC3"/>
    <w:rsid w:val="006F4327"/>
    <w:rsid w:val="006F7A0B"/>
    <w:rsid w:val="00703378"/>
    <w:rsid w:val="00703C19"/>
    <w:rsid w:val="007069D2"/>
    <w:rsid w:val="007069F1"/>
    <w:rsid w:val="00706F93"/>
    <w:rsid w:val="00710958"/>
    <w:rsid w:val="00710F79"/>
    <w:rsid w:val="0071104C"/>
    <w:rsid w:val="00711E5F"/>
    <w:rsid w:val="00712A68"/>
    <w:rsid w:val="00712B29"/>
    <w:rsid w:val="0071335D"/>
    <w:rsid w:val="007134E3"/>
    <w:rsid w:val="00713C93"/>
    <w:rsid w:val="00715E3A"/>
    <w:rsid w:val="00721842"/>
    <w:rsid w:val="00721B10"/>
    <w:rsid w:val="00722378"/>
    <w:rsid w:val="00722668"/>
    <w:rsid w:val="00722F19"/>
    <w:rsid w:val="007237BC"/>
    <w:rsid w:val="00725BB2"/>
    <w:rsid w:val="007308E7"/>
    <w:rsid w:val="00730ADB"/>
    <w:rsid w:val="007328CF"/>
    <w:rsid w:val="00733999"/>
    <w:rsid w:val="00733F80"/>
    <w:rsid w:val="0073583B"/>
    <w:rsid w:val="00736764"/>
    <w:rsid w:val="007379B6"/>
    <w:rsid w:val="00740346"/>
    <w:rsid w:val="007406CF"/>
    <w:rsid w:val="00740848"/>
    <w:rsid w:val="00741386"/>
    <w:rsid w:val="00741948"/>
    <w:rsid w:val="00741F06"/>
    <w:rsid w:val="00742B9A"/>
    <w:rsid w:val="00743DA5"/>
    <w:rsid w:val="00743EC2"/>
    <w:rsid w:val="007440E7"/>
    <w:rsid w:val="007441A6"/>
    <w:rsid w:val="00744493"/>
    <w:rsid w:val="00750AE7"/>
    <w:rsid w:val="00750D9F"/>
    <w:rsid w:val="007511FE"/>
    <w:rsid w:val="0075290B"/>
    <w:rsid w:val="00753121"/>
    <w:rsid w:val="0075361F"/>
    <w:rsid w:val="00753CC9"/>
    <w:rsid w:val="00755B0C"/>
    <w:rsid w:val="007561F2"/>
    <w:rsid w:val="0076087F"/>
    <w:rsid w:val="00760CF8"/>
    <w:rsid w:val="00763AC2"/>
    <w:rsid w:val="00765F4B"/>
    <w:rsid w:val="00766835"/>
    <w:rsid w:val="007678AD"/>
    <w:rsid w:val="007732C8"/>
    <w:rsid w:val="00774B70"/>
    <w:rsid w:val="00774FFC"/>
    <w:rsid w:val="007759DA"/>
    <w:rsid w:val="00777D10"/>
    <w:rsid w:val="00781FF5"/>
    <w:rsid w:val="0078348F"/>
    <w:rsid w:val="00786BC0"/>
    <w:rsid w:val="00786E47"/>
    <w:rsid w:val="00787A82"/>
    <w:rsid w:val="007924CE"/>
    <w:rsid w:val="00793C82"/>
    <w:rsid w:val="0079405C"/>
    <w:rsid w:val="00794A2D"/>
    <w:rsid w:val="00794E2E"/>
    <w:rsid w:val="007960A5"/>
    <w:rsid w:val="00796A61"/>
    <w:rsid w:val="00796FD2"/>
    <w:rsid w:val="00797BA1"/>
    <w:rsid w:val="007A34B1"/>
    <w:rsid w:val="007A4840"/>
    <w:rsid w:val="007A5D62"/>
    <w:rsid w:val="007A6D9E"/>
    <w:rsid w:val="007A706A"/>
    <w:rsid w:val="007B1AE4"/>
    <w:rsid w:val="007B6594"/>
    <w:rsid w:val="007B6C4B"/>
    <w:rsid w:val="007B76F7"/>
    <w:rsid w:val="007C0EE1"/>
    <w:rsid w:val="007C1BEE"/>
    <w:rsid w:val="007C2580"/>
    <w:rsid w:val="007C41EA"/>
    <w:rsid w:val="007C688E"/>
    <w:rsid w:val="007C755B"/>
    <w:rsid w:val="007D0A96"/>
    <w:rsid w:val="007D3566"/>
    <w:rsid w:val="007D4487"/>
    <w:rsid w:val="007D4A1A"/>
    <w:rsid w:val="007D50D3"/>
    <w:rsid w:val="007D5BA4"/>
    <w:rsid w:val="007E0947"/>
    <w:rsid w:val="007E0AEC"/>
    <w:rsid w:val="007E1B40"/>
    <w:rsid w:val="007E1C57"/>
    <w:rsid w:val="007E2663"/>
    <w:rsid w:val="007E28C8"/>
    <w:rsid w:val="007E4CAF"/>
    <w:rsid w:val="007E6C49"/>
    <w:rsid w:val="007F5FAC"/>
    <w:rsid w:val="008003FB"/>
    <w:rsid w:val="008017D3"/>
    <w:rsid w:val="00802621"/>
    <w:rsid w:val="0080348D"/>
    <w:rsid w:val="00804B3D"/>
    <w:rsid w:val="00805554"/>
    <w:rsid w:val="00805805"/>
    <w:rsid w:val="008059B8"/>
    <w:rsid w:val="00810383"/>
    <w:rsid w:val="00812696"/>
    <w:rsid w:val="0081286B"/>
    <w:rsid w:val="00812CAA"/>
    <w:rsid w:val="008153DC"/>
    <w:rsid w:val="0081637B"/>
    <w:rsid w:val="008174BF"/>
    <w:rsid w:val="00820A7A"/>
    <w:rsid w:val="00820DAE"/>
    <w:rsid w:val="008214F5"/>
    <w:rsid w:val="008216D9"/>
    <w:rsid w:val="00822962"/>
    <w:rsid w:val="008231EE"/>
    <w:rsid w:val="0082473E"/>
    <w:rsid w:val="00824FEC"/>
    <w:rsid w:val="008256F5"/>
    <w:rsid w:val="008337C6"/>
    <w:rsid w:val="00834D72"/>
    <w:rsid w:val="008351B3"/>
    <w:rsid w:val="00836037"/>
    <w:rsid w:val="008368A1"/>
    <w:rsid w:val="0083785D"/>
    <w:rsid w:val="008402A6"/>
    <w:rsid w:val="00840E79"/>
    <w:rsid w:val="00843673"/>
    <w:rsid w:val="00844A28"/>
    <w:rsid w:val="00845393"/>
    <w:rsid w:val="008456F6"/>
    <w:rsid w:val="00845CDC"/>
    <w:rsid w:val="00851F83"/>
    <w:rsid w:val="00853A1B"/>
    <w:rsid w:val="00853E76"/>
    <w:rsid w:val="00855BC1"/>
    <w:rsid w:val="0085644B"/>
    <w:rsid w:val="00860935"/>
    <w:rsid w:val="00861BB0"/>
    <w:rsid w:val="00861DDB"/>
    <w:rsid w:val="00861F35"/>
    <w:rsid w:val="00862162"/>
    <w:rsid w:val="00862394"/>
    <w:rsid w:val="008625A9"/>
    <w:rsid w:val="00864A3A"/>
    <w:rsid w:val="008665CC"/>
    <w:rsid w:val="0086665B"/>
    <w:rsid w:val="00867964"/>
    <w:rsid w:val="0087136D"/>
    <w:rsid w:val="008713A6"/>
    <w:rsid w:val="00873BAC"/>
    <w:rsid w:val="00881962"/>
    <w:rsid w:val="008821CE"/>
    <w:rsid w:val="008829BD"/>
    <w:rsid w:val="00883F50"/>
    <w:rsid w:val="0088488A"/>
    <w:rsid w:val="00885E20"/>
    <w:rsid w:val="00886AF5"/>
    <w:rsid w:val="008902E5"/>
    <w:rsid w:val="0089170F"/>
    <w:rsid w:val="00894F16"/>
    <w:rsid w:val="00896B25"/>
    <w:rsid w:val="008A0216"/>
    <w:rsid w:val="008A0D4F"/>
    <w:rsid w:val="008A22FF"/>
    <w:rsid w:val="008A66AE"/>
    <w:rsid w:val="008A693E"/>
    <w:rsid w:val="008A6AE5"/>
    <w:rsid w:val="008A7055"/>
    <w:rsid w:val="008B0C78"/>
    <w:rsid w:val="008B25ED"/>
    <w:rsid w:val="008B3A29"/>
    <w:rsid w:val="008B4E05"/>
    <w:rsid w:val="008B5853"/>
    <w:rsid w:val="008B5C23"/>
    <w:rsid w:val="008C0A45"/>
    <w:rsid w:val="008C2773"/>
    <w:rsid w:val="008C3268"/>
    <w:rsid w:val="008C4B0E"/>
    <w:rsid w:val="008C4BFB"/>
    <w:rsid w:val="008C5723"/>
    <w:rsid w:val="008C5D80"/>
    <w:rsid w:val="008C5E42"/>
    <w:rsid w:val="008C7936"/>
    <w:rsid w:val="008D0F4A"/>
    <w:rsid w:val="008D3D66"/>
    <w:rsid w:val="008D5687"/>
    <w:rsid w:val="008D6980"/>
    <w:rsid w:val="008E0ED2"/>
    <w:rsid w:val="008E0F49"/>
    <w:rsid w:val="008E2762"/>
    <w:rsid w:val="008E299A"/>
    <w:rsid w:val="008E31E2"/>
    <w:rsid w:val="008E36C5"/>
    <w:rsid w:val="008E4475"/>
    <w:rsid w:val="008E5A8E"/>
    <w:rsid w:val="008E61E4"/>
    <w:rsid w:val="008E69F7"/>
    <w:rsid w:val="008E6C6E"/>
    <w:rsid w:val="008E73F7"/>
    <w:rsid w:val="008F0D08"/>
    <w:rsid w:val="008F41A3"/>
    <w:rsid w:val="008F465A"/>
    <w:rsid w:val="008F76D0"/>
    <w:rsid w:val="00900052"/>
    <w:rsid w:val="00900236"/>
    <w:rsid w:val="009011CB"/>
    <w:rsid w:val="00903010"/>
    <w:rsid w:val="0090706F"/>
    <w:rsid w:val="00913112"/>
    <w:rsid w:val="00917A59"/>
    <w:rsid w:val="0092197A"/>
    <w:rsid w:val="009248EE"/>
    <w:rsid w:val="00925DA9"/>
    <w:rsid w:val="0092691F"/>
    <w:rsid w:val="00930144"/>
    <w:rsid w:val="009314F2"/>
    <w:rsid w:val="0093150A"/>
    <w:rsid w:val="00931B42"/>
    <w:rsid w:val="00932CD9"/>
    <w:rsid w:val="009338E4"/>
    <w:rsid w:val="00934EF6"/>
    <w:rsid w:val="00935830"/>
    <w:rsid w:val="0094017F"/>
    <w:rsid w:val="0094113A"/>
    <w:rsid w:val="00941BE3"/>
    <w:rsid w:val="00942C7A"/>
    <w:rsid w:val="0094568F"/>
    <w:rsid w:val="00945E5D"/>
    <w:rsid w:val="0094748F"/>
    <w:rsid w:val="0095259B"/>
    <w:rsid w:val="00956D5E"/>
    <w:rsid w:val="00957113"/>
    <w:rsid w:val="00957468"/>
    <w:rsid w:val="0096117B"/>
    <w:rsid w:val="00961FD3"/>
    <w:rsid w:val="0096271F"/>
    <w:rsid w:val="00962C79"/>
    <w:rsid w:val="00962CDB"/>
    <w:rsid w:val="009636D8"/>
    <w:rsid w:val="00965111"/>
    <w:rsid w:val="009669C0"/>
    <w:rsid w:val="00966AE6"/>
    <w:rsid w:val="009675F1"/>
    <w:rsid w:val="009701C3"/>
    <w:rsid w:val="00971B85"/>
    <w:rsid w:val="00972451"/>
    <w:rsid w:val="00972D5D"/>
    <w:rsid w:val="00973ACD"/>
    <w:rsid w:val="00974718"/>
    <w:rsid w:val="00976C67"/>
    <w:rsid w:val="009802A0"/>
    <w:rsid w:val="00980C6E"/>
    <w:rsid w:val="0098341B"/>
    <w:rsid w:val="00984A6E"/>
    <w:rsid w:val="00984B1A"/>
    <w:rsid w:val="00985474"/>
    <w:rsid w:val="0098582C"/>
    <w:rsid w:val="00986078"/>
    <w:rsid w:val="00986BED"/>
    <w:rsid w:val="00987A22"/>
    <w:rsid w:val="00991E4E"/>
    <w:rsid w:val="0099216A"/>
    <w:rsid w:val="009A0BC1"/>
    <w:rsid w:val="009A1A0D"/>
    <w:rsid w:val="009A56A1"/>
    <w:rsid w:val="009A5A97"/>
    <w:rsid w:val="009B1265"/>
    <w:rsid w:val="009B2B79"/>
    <w:rsid w:val="009B4C66"/>
    <w:rsid w:val="009B7262"/>
    <w:rsid w:val="009B7E2B"/>
    <w:rsid w:val="009B7EDD"/>
    <w:rsid w:val="009C0C73"/>
    <w:rsid w:val="009C0ED9"/>
    <w:rsid w:val="009C26BF"/>
    <w:rsid w:val="009C3E0D"/>
    <w:rsid w:val="009C41CD"/>
    <w:rsid w:val="009C57B6"/>
    <w:rsid w:val="009C7F26"/>
    <w:rsid w:val="009C7F8D"/>
    <w:rsid w:val="009D0211"/>
    <w:rsid w:val="009D30B4"/>
    <w:rsid w:val="009D5CC3"/>
    <w:rsid w:val="009D5F93"/>
    <w:rsid w:val="009E00AF"/>
    <w:rsid w:val="009E0A42"/>
    <w:rsid w:val="009E26B1"/>
    <w:rsid w:val="009E3FBF"/>
    <w:rsid w:val="009E4FF5"/>
    <w:rsid w:val="009E707A"/>
    <w:rsid w:val="009E7539"/>
    <w:rsid w:val="009F139A"/>
    <w:rsid w:val="009F1F22"/>
    <w:rsid w:val="009F20B6"/>
    <w:rsid w:val="009F211E"/>
    <w:rsid w:val="009F3433"/>
    <w:rsid w:val="009F6CBA"/>
    <w:rsid w:val="009F6E79"/>
    <w:rsid w:val="009F701B"/>
    <w:rsid w:val="009F733F"/>
    <w:rsid w:val="00A014DD"/>
    <w:rsid w:val="00A01708"/>
    <w:rsid w:val="00A027AD"/>
    <w:rsid w:val="00A03484"/>
    <w:rsid w:val="00A037C8"/>
    <w:rsid w:val="00A047DB"/>
    <w:rsid w:val="00A04D1D"/>
    <w:rsid w:val="00A06098"/>
    <w:rsid w:val="00A0615E"/>
    <w:rsid w:val="00A07845"/>
    <w:rsid w:val="00A1089C"/>
    <w:rsid w:val="00A11C77"/>
    <w:rsid w:val="00A13509"/>
    <w:rsid w:val="00A1381B"/>
    <w:rsid w:val="00A143CD"/>
    <w:rsid w:val="00A146F2"/>
    <w:rsid w:val="00A16B77"/>
    <w:rsid w:val="00A16D7E"/>
    <w:rsid w:val="00A228D9"/>
    <w:rsid w:val="00A24DA2"/>
    <w:rsid w:val="00A25E6A"/>
    <w:rsid w:val="00A26F6B"/>
    <w:rsid w:val="00A27701"/>
    <w:rsid w:val="00A30F7E"/>
    <w:rsid w:val="00A31742"/>
    <w:rsid w:val="00A32CE4"/>
    <w:rsid w:val="00A3303A"/>
    <w:rsid w:val="00A34AF5"/>
    <w:rsid w:val="00A3503D"/>
    <w:rsid w:val="00A36AF9"/>
    <w:rsid w:val="00A40915"/>
    <w:rsid w:val="00A40DEF"/>
    <w:rsid w:val="00A411E7"/>
    <w:rsid w:val="00A420C6"/>
    <w:rsid w:val="00A437D5"/>
    <w:rsid w:val="00A459B7"/>
    <w:rsid w:val="00A460EB"/>
    <w:rsid w:val="00A464CC"/>
    <w:rsid w:val="00A501F2"/>
    <w:rsid w:val="00A50E79"/>
    <w:rsid w:val="00A51B00"/>
    <w:rsid w:val="00A52237"/>
    <w:rsid w:val="00A531D5"/>
    <w:rsid w:val="00A5351F"/>
    <w:rsid w:val="00A53D7C"/>
    <w:rsid w:val="00A5412D"/>
    <w:rsid w:val="00A55908"/>
    <w:rsid w:val="00A567ED"/>
    <w:rsid w:val="00A5725B"/>
    <w:rsid w:val="00A579AF"/>
    <w:rsid w:val="00A60180"/>
    <w:rsid w:val="00A60385"/>
    <w:rsid w:val="00A608E5"/>
    <w:rsid w:val="00A60D89"/>
    <w:rsid w:val="00A61A81"/>
    <w:rsid w:val="00A65489"/>
    <w:rsid w:val="00A67E3E"/>
    <w:rsid w:val="00A70AAF"/>
    <w:rsid w:val="00A71094"/>
    <w:rsid w:val="00A7322F"/>
    <w:rsid w:val="00A73417"/>
    <w:rsid w:val="00A73E02"/>
    <w:rsid w:val="00A77683"/>
    <w:rsid w:val="00A801FD"/>
    <w:rsid w:val="00A81524"/>
    <w:rsid w:val="00A833C4"/>
    <w:rsid w:val="00A84976"/>
    <w:rsid w:val="00A8523F"/>
    <w:rsid w:val="00A85EAC"/>
    <w:rsid w:val="00A86B7D"/>
    <w:rsid w:val="00A870EF"/>
    <w:rsid w:val="00A87D48"/>
    <w:rsid w:val="00A90D26"/>
    <w:rsid w:val="00A90DCA"/>
    <w:rsid w:val="00A90EF3"/>
    <w:rsid w:val="00A912C5"/>
    <w:rsid w:val="00A91423"/>
    <w:rsid w:val="00A96C79"/>
    <w:rsid w:val="00AA0629"/>
    <w:rsid w:val="00AA2EDE"/>
    <w:rsid w:val="00AA42CA"/>
    <w:rsid w:val="00AA50DB"/>
    <w:rsid w:val="00AA6146"/>
    <w:rsid w:val="00AA67F8"/>
    <w:rsid w:val="00AB0EFB"/>
    <w:rsid w:val="00AB4749"/>
    <w:rsid w:val="00AB475E"/>
    <w:rsid w:val="00AB5FE1"/>
    <w:rsid w:val="00AB6E8B"/>
    <w:rsid w:val="00AC0D90"/>
    <w:rsid w:val="00AC28E6"/>
    <w:rsid w:val="00AC5930"/>
    <w:rsid w:val="00AC5B36"/>
    <w:rsid w:val="00AC5E8C"/>
    <w:rsid w:val="00AC6D7D"/>
    <w:rsid w:val="00AD1C49"/>
    <w:rsid w:val="00AD1E82"/>
    <w:rsid w:val="00AD3422"/>
    <w:rsid w:val="00AD6B36"/>
    <w:rsid w:val="00AD7723"/>
    <w:rsid w:val="00AE349F"/>
    <w:rsid w:val="00AE498E"/>
    <w:rsid w:val="00AE4C4D"/>
    <w:rsid w:val="00AE5F2B"/>
    <w:rsid w:val="00AE5FD3"/>
    <w:rsid w:val="00AE603F"/>
    <w:rsid w:val="00AE6D69"/>
    <w:rsid w:val="00AF03FC"/>
    <w:rsid w:val="00AF0FCD"/>
    <w:rsid w:val="00AF33E5"/>
    <w:rsid w:val="00AF5A41"/>
    <w:rsid w:val="00AF685D"/>
    <w:rsid w:val="00B004BA"/>
    <w:rsid w:val="00B0164C"/>
    <w:rsid w:val="00B02824"/>
    <w:rsid w:val="00B046EF"/>
    <w:rsid w:val="00B04EEB"/>
    <w:rsid w:val="00B05499"/>
    <w:rsid w:val="00B06332"/>
    <w:rsid w:val="00B124A7"/>
    <w:rsid w:val="00B16D61"/>
    <w:rsid w:val="00B20DDD"/>
    <w:rsid w:val="00B21E36"/>
    <w:rsid w:val="00B22125"/>
    <w:rsid w:val="00B227F2"/>
    <w:rsid w:val="00B229B4"/>
    <w:rsid w:val="00B24C90"/>
    <w:rsid w:val="00B254CF"/>
    <w:rsid w:val="00B26B98"/>
    <w:rsid w:val="00B272C0"/>
    <w:rsid w:val="00B3179C"/>
    <w:rsid w:val="00B318D5"/>
    <w:rsid w:val="00B32136"/>
    <w:rsid w:val="00B326A2"/>
    <w:rsid w:val="00B3318B"/>
    <w:rsid w:val="00B343DB"/>
    <w:rsid w:val="00B3488B"/>
    <w:rsid w:val="00B34A04"/>
    <w:rsid w:val="00B35163"/>
    <w:rsid w:val="00B3688D"/>
    <w:rsid w:val="00B36EAF"/>
    <w:rsid w:val="00B42314"/>
    <w:rsid w:val="00B4266E"/>
    <w:rsid w:val="00B4408E"/>
    <w:rsid w:val="00B44285"/>
    <w:rsid w:val="00B45B6E"/>
    <w:rsid w:val="00B4624A"/>
    <w:rsid w:val="00B54B6D"/>
    <w:rsid w:val="00B605AD"/>
    <w:rsid w:val="00B63606"/>
    <w:rsid w:val="00B63E85"/>
    <w:rsid w:val="00B6771A"/>
    <w:rsid w:val="00B705E9"/>
    <w:rsid w:val="00B7082E"/>
    <w:rsid w:val="00B73046"/>
    <w:rsid w:val="00B73245"/>
    <w:rsid w:val="00B73746"/>
    <w:rsid w:val="00B73923"/>
    <w:rsid w:val="00B74D90"/>
    <w:rsid w:val="00B75996"/>
    <w:rsid w:val="00B759AF"/>
    <w:rsid w:val="00B75F9E"/>
    <w:rsid w:val="00B77A8C"/>
    <w:rsid w:val="00B80469"/>
    <w:rsid w:val="00B83374"/>
    <w:rsid w:val="00B841A8"/>
    <w:rsid w:val="00B8496A"/>
    <w:rsid w:val="00B92983"/>
    <w:rsid w:val="00B93365"/>
    <w:rsid w:val="00B94542"/>
    <w:rsid w:val="00B95690"/>
    <w:rsid w:val="00B97E45"/>
    <w:rsid w:val="00BA04FB"/>
    <w:rsid w:val="00BA5330"/>
    <w:rsid w:val="00BA5594"/>
    <w:rsid w:val="00BA5C03"/>
    <w:rsid w:val="00BB0176"/>
    <w:rsid w:val="00BB07B4"/>
    <w:rsid w:val="00BB1A04"/>
    <w:rsid w:val="00BB3ACD"/>
    <w:rsid w:val="00BB4D71"/>
    <w:rsid w:val="00BC4052"/>
    <w:rsid w:val="00BC47D1"/>
    <w:rsid w:val="00BC5185"/>
    <w:rsid w:val="00BC61C3"/>
    <w:rsid w:val="00BC63C8"/>
    <w:rsid w:val="00BC6BD9"/>
    <w:rsid w:val="00BC746E"/>
    <w:rsid w:val="00BD127D"/>
    <w:rsid w:val="00BD383A"/>
    <w:rsid w:val="00BD6E05"/>
    <w:rsid w:val="00BD7391"/>
    <w:rsid w:val="00BD76D3"/>
    <w:rsid w:val="00BE0126"/>
    <w:rsid w:val="00BE057A"/>
    <w:rsid w:val="00BE1761"/>
    <w:rsid w:val="00BE51CA"/>
    <w:rsid w:val="00BE57D5"/>
    <w:rsid w:val="00BE7D4D"/>
    <w:rsid w:val="00BF281B"/>
    <w:rsid w:val="00BF3DC8"/>
    <w:rsid w:val="00BF49F8"/>
    <w:rsid w:val="00BF5578"/>
    <w:rsid w:val="00BF5829"/>
    <w:rsid w:val="00BF6134"/>
    <w:rsid w:val="00BF6597"/>
    <w:rsid w:val="00BF69CC"/>
    <w:rsid w:val="00BF712B"/>
    <w:rsid w:val="00BF737E"/>
    <w:rsid w:val="00C041F9"/>
    <w:rsid w:val="00C04D8E"/>
    <w:rsid w:val="00C05126"/>
    <w:rsid w:val="00C05450"/>
    <w:rsid w:val="00C07664"/>
    <w:rsid w:val="00C076E0"/>
    <w:rsid w:val="00C10211"/>
    <w:rsid w:val="00C116C8"/>
    <w:rsid w:val="00C13CD6"/>
    <w:rsid w:val="00C172C0"/>
    <w:rsid w:val="00C176AC"/>
    <w:rsid w:val="00C17A98"/>
    <w:rsid w:val="00C2149E"/>
    <w:rsid w:val="00C219AA"/>
    <w:rsid w:val="00C21F5B"/>
    <w:rsid w:val="00C23FCF"/>
    <w:rsid w:val="00C255D9"/>
    <w:rsid w:val="00C27BF4"/>
    <w:rsid w:val="00C318A1"/>
    <w:rsid w:val="00C35F58"/>
    <w:rsid w:val="00C372E1"/>
    <w:rsid w:val="00C37E00"/>
    <w:rsid w:val="00C415A6"/>
    <w:rsid w:val="00C429A0"/>
    <w:rsid w:val="00C42E94"/>
    <w:rsid w:val="00C43FE3"/>
    <w:rsid w:val="00C478EE"/>
    <w:rsid w:val="00C479BD"/>
    <w:rsid w:val="00C47D8B"/>
    <w:rsid w:val="00C52A3B"/>
    <w:rsid w:val="00C60B99"/>
    <w:rsid w:val="00C619F9"/>
    <w:rsid w:val="00C635BC"/>
    <w:rsid w:val="00C66F3E"/>
    <w:rsid w:val="00C72499"/>
    <w:rsid w:val="00C737C9"/>
    <w:rsid w:val="00C7392B"/>
    <w:rsid w:val="00C7414D"/>
    <w:rsid w:val="00C74DCE"/>
    <w:rsid w:val="00C753DE"/>
    <w:rsid w:val="00C75D0C"/>
    <w:rsid w:val="00C76955"/>
    <w:rsid w:val="00C7781D"/>
    <w:rsid w:val="00C82AD8"/>
    <w:rsid w:val="00C938D7"/>
    <w:rsid w:val="00C93ABD"/>
    <w:rsid w:val="00C93D0B"/>
    <w:rsid w:val="00C94B92"/>
    <w:rsid w:val="00C9653D"/>
    <w:rsid w:val="00CA0CF9"/>
    <w:rsid w:val="00CA42D6"/>
    <w:rsid w:val="00CA4796"/>
    <w:rsid w:val="00CA5D2E"/>
    <w:rsid w:val="00CA67A7"/>
    <w:rsid w:val="00CA7EB9"/>
    <w:rsid w:val="00CB08ED"/>
    <w:rsid w:val="00CB0D31"/>
    <w:rsid w:val="00CB10CE"/>
    <w:rsid w:val="00CB1A23"/>
    <w:rsid w:val="00CB275E"/>
    <w:rsid w:val="00CB3C0B"/>
    <w:rsid w:val="00CB3D5C"/>
    <w:rsid w:val="00CB5625"/>
    <w:rsid w:val="00CB65E9"/>
    <w:rsid w:val="00CB6B70"/>
    <w:rsid w:val="00CC06CC"/>
    <w:rsid w:val="00CC35DF"/>
    <w:rsid w:val="00CD0364"/>
    <w:rsid w:val="00CD103A"/>
    <w:rsid w:val="00CD2533"/>
    <w:rsid w:val="00CD2879"/>
    <w:rsid w:val="00CD2BA3"/>
    <w:rsid w:val="00CD331E"/>
    <w:rsid w:val="00CD333C"/>
    <w:rsid w:val="00CD396D"/>
    <w:rsid w:val="00CD55E4"/>
    <w:rsid w:val="00CD5D02"/>
    <w:rsid w:val="00CE0981"/>
    <w:rsid w:val="00CF072C"/>
    <w:rsid w:val="00CF07A7"/>
    <w:rsid w:val="00CF22C8"/>
    <w:rsid w:val="00CF3F5B"/>
    <w:rsid w:val="00CF48D6"/>
    <w:rsid w:val="00CF5224"/>
    <w:rsid w:val="00D05F31"/>
    <w:rsid w:val="00D10640"/>
    <w:rsid w:val="00D11275"/>
    <w:rsid w:val="00D1169C"/>
    <w:rsid w:val="00D117EE"/>
    <w:rsid w:val="00D12D89"/>
    <w:rsid w:val="00D13654"/>
    <w:rsid w:val="00D14C6D"/>
    <w:rsid w:val="00D16BA7"/>
    <w:rsid w:val="00D2038E"/>
    <w:rsid w:val="00D217D4"/>
    <w:rsid w:val="00D2190E"/>
    <w:rsid w:val="00D21DFF"/>
    <w:rsid w:val="00D227E1"/>
    <w:rsid w:val="00D22A75"/>
    <w:rsid w:val="00D23D26"/>
    <w:rsid w:val="00D24A26"/>
    <w:rsid w:val="00D25785"/>
    <w:rsid w:val="00D25A95"/>
    <w:rsid w:val="00D2607F"/>
    <w:rsid w:val="00D31175"/>
    <w:rsid w:val="00D31C01"/>
    <w:rsid w:val="00D3258F"/>
    <w:rsid w:val="00D32715"/>
    <w:rsid w:val="00D33C03"/>
    <w:rsid w:val="00D36DFC"/>
    <w:rsid w:val="00D37CCE"/>
    <w:rsid w:val="00D42548"/>
    <w:rsid w:val="00D44E1B"/>
    <w:rsid w:val="00D45545"/>
    <w:rsid w:val="00D45BAF"/>
    <w:rsid w:val="00D46AEB"/>
    <w:rsid w:val="00D46D29"/>
    <w:rsid w:val="00D46D94"/>
    <w:rsid w:val="00D47001"/>
    <w:rsid w:val="00D47C1E"/>
    <w:rsid w:val="00D51891"/>
    <w:rsid w:val="00D530BD"/>
    <w:rsid w:val="00D54B4B"/>
    <w:rsid w:val="00D570F4"/>
    <w:rsid w:val="00D5781A"/>
    <w:rsid w:val="00D57C6A"/>
    <w:rsid w:val="00D60B51"/>
    <w:rsid w:val="00D62610"/>
    <w:rsid w:val="00D651F0"/>
    <w:rsid w:val="00D70714"/>
    <w:rsid w:val="00D70748"/>
    <w:rsid w:val="00D70FE6"/>
    <w:rsid w:val="00D71DAE"/>
    <w:rsid w:val="00D722F1"/>
    <w:rsid w:val="00D72E3B"/>
    <w:rsid w:val="00D73DA6"/>
    <w:rsid w:val="00D807B9"/>
    <w:rsid w:val="00D8118C"/>
    <w:rsid w:val="00D812D9"/>
    <w:rsid w:val="00D81C15"/>
    <w:rsid w:val="00D843ED"/>
    <w:rsid w:val="00D845F3"/>
    <w:rsid w:val="00D85458"/>
    <w:rsid w:val="00D91B1E"/>
    <w:rsid w:val="00D92F9A"/>
    <w:rsid w:val="00D93F9C"/>
    <w:rsid w:val="00D9605C"/>
    <w:rsid w:val="00D96821"/>
    <w:rsid w:val="00D9709C"/>
    <w:rsid w:val="00D97679"/>
    <w:rsid w:val="00D97B72"/>
    <w:rsid w:val="00DA074E"/>
    <w:rsid w:val="00DA1EAF"/>
    <w:rsid w:val="00DA2054"/>
    <w:rsid w:val="00DA2C19"/>
    <w:rsid w:val="00DA37E4"/>
    <w:rsid w:val="00DA47A4"/>
    <w:rsid w:val="00DA64E8"/>
    <w:rsid w:val="00DB1094"/>
    <w:rsid w:val="00DB1647"/>
    <w:rsid w:val="00DB2BC9"/>
    <w:rsid w:val="00DB30A9"/>
    <w:rsid w:val="00DB333F"/>
    <w:rsid w:val="00DB35B5"/>
    <w:rsid w:val="00DB3B52"/>
    <w:rsid w:val="00DB573E"/>
    <w:rsid w:val="00DB5D0E"/>
    <w:rsid w:val="00DB73EF"/>
    <w:rsid w:val="00DC0071"/>
    <w:rsid w:val="00DC1D93"/>
    <w:rsid w:val="00DC384E"/>
    <w:rsid w:val="00DC6685"/>
    <w:rsid w:val="00DD02C9"/>
    <w:rsid w:val="00DD0493"/>
    <w:rsid w:val="00DD06CD"/>
    <w:rsid w:val="00DD0F64"/>
    <w:rsid w:val="00DD1DDB"/>
    <w:rsid w:val="00DD2FEC"/>
    <w:rsid w:val="00DD3F8C"/>
    <w:rsid w:val="00DD4DAC"/>
    <w:rsid w:val="00DD4E98"/>
    <w:rsid w:val="00DD4EE7"/>
    <w:rsid w:val="00DD655F"/>
    <w:rsid w:val="00DD76D1"/>
    <w:rsid w:val="00DD7FAB"/>
    <w:rsid w:val="00DE054F"/>
    <w:rsid w:val="00DE0EC4"/>
    <w:rsid w:val="00DE110E"/>
    <w:rsid w:val="00DE16A3"/>
    <w:rsid w:val="00DE2E4D"/>
    <w:rsid w:val="00DE3581"/>
    <w:rsid w:val="00DE377D"/>
    <w:rsid w:val="00DE4104"/>
    <w:rsid w:val="00DE4A07"/>
    <w:rsid w:val="00DE5B7D"/>
    <w:rsid w:val="00DE6A3B"/>
    <w:rsid w:val="00DF1682"/>
    <w:rsid w:val="00DF2816"/>
    <w:rsid w:val="00DF3A16"/>
    <w:rsid w:val="00DF3A6F"/>
    <w:rsid w:val="00DF44C5"/>
    <w:rsid w:val="00DF509D"/>
    <w:rsid w:val="00DF59E5"/>
    <w:rsid w:val="00DF5E75"/>
    <w:rsid w:val="00DF5EB0"/>
    <w:rsid w:val="00DF614F"/>
    <w:rsid w:val="00DF6A01"/>
    <w:rsid w:val="00DF7D15"/>
    <w:rsid w:val="00E011AF"/>
    <w:rsid w:val="00E01B24"/>
    <w:rsid w:val="00E0510F"/>
    <w:rsid w:val="00E05853"/>
    <w:rsid w:val="00E06AE3"/>
    <w:rsid w:val="00E06F6E"/>
    <w:rsid w:val="00E0705E"/>
    <w:rsid w:val="00E070E2"/>
    <w:rsid w:val="00E077A1"/>
    <w:rsid w:val="00E1032E"/>
    <w:rsid w:val="00E10613"/>
    <w:rsid w:val="00E11E0E"/>
    <w:rsid w:val="00E1596E"/>
    <w:rsid w:val="00E17EBB"/>
    <w:rsid w:val="00E2182C"/>
    <w:rsid w:val="00E23365"/>
    <w:rsid w:val="00E233AC"/>
    <w:rsid w:val="00E2442E"/>
    <w:rsid w:val="00E24716"/>
    <w:rsid w:val="00E256C1"/>
    <w:rsid w:val="00E266BF"/>
    <w:rsid w:val="00E27309"/>
    <w:rsid w:val="00E31440"/>
    <w:rsid w:val="00E32D61"/>
    <w:rsid w:val="00E33703"/>
    <w:rsid w:val="00E33F36"/>
    <w:rsid w:val="00E348B6"/>
    <w:rsid w:val="00E35FBA"/>
    <w:rsid w:val="00E36243"/>
    <w:rsid w:val="00E37710"/>
    <w:rsid w:val="00E37C80"/>
    <w:rsid w:val="00E37EC2"/>
    <w:rsid w:val="00E41FA5"/>
    <w:rsid w:val="00E42B0F"/>
    <w:rsid w:val="00E43913"/>
    <w:rsid w:val="00E44B9D"/>
    <w:rsid w:val="00E47A9A"/>
    <w:rsid w:val="00E47DA5"/>
    <w:rsid w:val="00E5028B"/>
    <w:rsid w:val="00E5136B"/>
    <w:rsid w:val="00E513C6"/>
    <w:rsid w:val="00E51A35"/>
    <w:rsid w:val="00E5547B"/>
    <w:rsid w:val="00E55C64"/>
    <w:rsid w:val="00E56CB5"/>
    <w:rsid w:val="00E60C9C"/>
    <w:rsid w:val="00E60D37"/>
    <w:rsid w:val="00E62922"/>
    <w:rsid w:val="00E63223"/>
    <w:rsid w:val="00E63C14"/>
    <w:rsid w:val="00E63E0F"/>
    <w:rsid w:val="00E642D8"/>
    <w:rsid w:val="00E645B3"/>
    <w:rsid w:val="00E6554E"/>
    <w:rsid w:val="00E673F2"/>
    <w:rsid w:val="00E731A3"/>
    <w:rsid w:val="00E735B4"/>
    <w:rsid w:val="00E76155"/>
    <w:rsid w:val="00E764CF"/>
    <w:rsid w:val="00E774E8"/>
    <w:rsid w:val="00E77E1E"/>
    <w:rsid w:val="00E77FC4"/>
    <w:rsid w:val="00E8033B"/>
    <w:rsid w:val="00E81208"/>
    <w:rsid w:val="00E8218E"/>
    <w:rsid w:val="00E82684"/>
    <w:rsid w:val="00E83A50"/>
    <w:rsid w:val="00E85430"/>
    <w:rsid w:val="00E90865"/>
    <w:rsid w:val="00E909CB"/>
    <w:rsid w:val="00E9122F"/>
    <w:rsid w:val="00E91683"/>
    <w:rsid w:val="00E91B9B"/>
    <w:rsid w:val="00E926BA"/>
    <w:rsid w:val="00E932CD"/>
    <w:rsid w:val="00E967FA"/>
    <w:rsid w:val="00E97698"/>
    <w:rsid w:val="00EA0B96"/>
    <w:rsid w:val="00EA0C8D"/>
    <w:rsid w:val="00EA2B97"/>
    <w:rsid w:val="00EA3467"/>
    <w:rsid w:val="00EA54A3"/>
    <w:rsid w:val="00EA58B2"/>
    <w:rsid w:val="00EA5E53"/>
    <w:rsid w:val="00EA5ED0"/>
    <w:rsid w:val="00EA6DA8"/>
    <w:rsid w:val="00EB0B46"/>
    <w:rsid w:val="00EB13BC"/>
    <w:rsid w:val="00EB1F63"/>
    <w:rsid w:val="00EB33D9"/>
    <w:rsid w:val="00EB3A05"/>
    <w:rsid w:val="00EB3F1E"/>
    <w:rsid w:val="00EB463F"/>
    <w:rsid w:val="00EB7665"/>
    <w:rsid w:val="00EB783E"/>
    <w:rsid w:val="00EB7DC9"/>
    <w:rsid w:val="00EC2E23"/>
    <w:rsid w:val="00EC6565"/>
    <w:rsid w:val="00EC6ABE"/>
    <w:rsid w:val="00EC7AE7"/>
    <w:rsid w:val="00ED1441"/>
    <w:rsid w:val="00ED1FD7"/>
    <w:rsid w:val="00ED291B"/>
    <w:rsid w:val="00ED4233"/>
    <w:rsid w:val="00ED46BF"/>
    <w:rsid w:val="00ED5281"/>
    <w:rsid w:val="00EE0419"/>
    <w:rsid w:val="00EE06F8"/>
    <w:rsid w:val="00EE1193"/>
    <w:rsid w:val="00EE17E0"/>
    <w:rsid w:val="00EE1EFA"/>
    <w:rsid w:val="00EE2316"/>
    <w:rsid w:val="00EE4646"/>
    <w:rsid w:val="00EE4B4A"/>
    <w:rsid w:val="00EE6C4A"/>
    <w:rsid w:val="00EE6DCB"/>
    <w:rsid w:val="00EF001D"/>
    <w:rsid w:val="00EF11FD"/>
    <w:rsid w:val="00EF14CA"/>
    <w:rsid w:val="00EF171F"/>
    <w:rsid w:val="00EF1C4F"/>
    <w:rsid w:val="00EF24C0"/>
    <w:rsid w:val="00EF2EB8"/>
    <w:rsid w:val="00EF38A1"/>
    <w:rsid w:val="00EF61D6"/>
    <w:rsid w:val="00EF65C9"/>
    <w:rsid w:val="00EF679A"/>
    <w:rsid w:val="00EF6BDD"/>
    <w:rsid w:val="00F00FAB"/>
    <w:rsid w:val="00F012B4"/>
    <w:rsid w:val="00F01316"/>
    <w:rsid w:val="00F044BB"/>
    <w:rsid w:val="00F06810"/>
    <w:rsid w:val="00F07F67"/>
    <w:rsid w:val="00F10590"/>
    <w:rsid w:val="00F11906"/>
    <w:rsid w:val="00F11D1B"/>
    <w:rsid w:val="00F1291B"/>
    <w:rsid w:val="00F133BB"/>
    <w:rsid w:val="00F15C79"/>
    <w:rsid w:val="00F17F91"/>
    <w:rsid w:val="00F207C0"/>
    <w:rsid w:val="00F20C60"/>
    <w:rsid w:val="00F20EC0"/>
    <w:rsid w:val="00F22FE3"/>
    <w:rsid w:val="00F23B4A"/>
    <w:rsid w:val="00F24D4B"/>
    <w:rsid w:val="00F257F8"/>
    <w:rsid w:val="00F25BB7"/>
    <w:rsid w:val="00F25ED4"/>
    <w:rsid w:val="00F265F1"/>
    <w:rsid w:val="00F27930"/>
    <w:rsid w:val="00F306A4"/>
    <w:rsid w:val="00F3109C"/>
    <w:rsid w:val="00F31967"/>
    <w:rsid w:val="00F31F9F"/>
    <w:rsid w:val="00F32D93"/>
    <w:rsid w:val="00F343E4"/>
    <w:rsid w:val="00F351EA"/>
    <w:rsid w:val="00F35860"/>
    <w:rsid w:val="00F35DC6"/>
    <w:rsid w:val="00F3601E"/>
    <w:rsid w:val="00F37CB0"/>
    <w:rsid w:val="00F406B6"/>
    <w:rsid w:val="00F43850"/>
    <w:rsid w:val="00F451C4"/>
    <w:rsid w:val="00F45523"/>
    <w:rsid w:val="00F46122"/>
    <w:rsid w:val="00F500CB"/>
    <w:rsid w:val="00F53CB0"/>
    <w:rsid w:val="00F541CD"/>
    <w:rsid w:val="00F547B4"/>
    <w:rsid w:val="00F548B3"/>
    <w:rsid w:val="00F552CD"/>
    <w:rsid w:val="00F612F7"/>
    <w:rsid w:val="00F639D3"/>
    <w:rsid w:val="00F64F94"/>
    <w:rsid w:val="00F655AE"/>
    <w:rsid w:val="00F6562F"/>
    <w:rsid w:val="00F734D4"/>
    <w:rsid w:val="00F73BF1"/>
    <w:rsid w:val="00F77E79"/>
    <w:rsid w:val="00F808CC"/>
    <w:rsid w:val="00F813FE"/>
    <w:rsid w:val="00F81A57"/>
    <w:rsid w:val="00F81A6B"/>
    <w:rsid w:val="00F82B01"/>
    <w:rsid w:val="00F8300F"/>
    <w:rsid w:val="00F833BF"/>
    <w:rsid w:val="00F841B5"/>
    <w:rsid w:val="00F859ED"/>
    <w:rsid w:val="00F906B2"/>
    <w:rsid w:val="00F90955"/>
    <w:rsid w:val="00F9131E"/>
    <w:rsid w:val="00F91443"/>
    <w:rsid w:val="00F9247B"/>
    <w:rsid w:val="00F937C2"/>
    <w:rsid w:val="00F93E2A"/>
    <w:rsid w:val="00F948B2"/>
    <w:rsid w:val="00F96B4E"/>
    <w:rsid w:val="00FA0675"/>
    <w:rsid w:val="00FA09C9"/>
    <w:rsid w:val="00FA172C"/>
    <w:rsid w:val="00FA2869"/>
    <w:rsid w:val="00FA4D4D"/>
    <w:rsid w:val="00FA79A0"/>
    <w:rsid w:val="00FA7BD0"/>
    <w:rsid w:val="00FB05AB"/>
    <w:rsid w:val="00FB0915"/>
    <w:rsid w:val="00FB0C09"/>
    <w:rsid w:val="00FB3955"/>
    <w:rsid w:val="00FB5D0E"/>
    <w:rsid w:val="00FB5D99"/>
    <w:rsid w:val="00FB6D25"/>
    <w:rsid w:val="00FC103C"/>
    <w:rsid w:val="00FC2B43"/>
    <w:rsid w:val="00FC3376"/>
    <w:rsid w:val="00FC4BB1"/>
    <w:rsid w:val="00FC6AC9"/>
    <w:rsid w:val="00FD0DD3"/>
    <w:rsid w:val="00FD48B7"/>
    <w:rsid w:val="00FD5769"/>
    <w:rsid w:val="00FE0062"/>
    <w:rsid w:val="00FE29BF"/>
    <w:rsid w:val="00FE3C9D"/>
    <w:rsid w:val="00FE4702"/>
    <w:rsid w:val="00FE53B7"/>
    <w:rsid w:val="00FE7858"/>
    <w:rsid w:val="00FE78B6"/>
    <w:rsid w:val="00FF17C5"/>
    <w:rsid w:val="00FF384A"/>
    <w:rsid w:val="00FF5074"/>
    <w:rsid w:val="00FF53AC"/>
    <w:rsid w:val="00FF59B1"/>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64"/>
    <o:shapelayout v:ext="edit">
      <o:idmap v:ext="edit" data="2"/>
      <o:rules v:ext="edit">
        <o:r id="V:Rule1" type="connector" idref="#Gerade Verbindung mit Pfeil 24"/>
        <o:r id="V:Rule2" type="connector" idref="#Gerade Verbindung mit Pfeil 27"/>
        <o:r id="V:Rule3" type="connector" idref="#Gerade Verbindung mit Pfeil 26"/>
      </o:rules>
    </o:shapelayout>
  </w:shapeDefaults>
  <w:decimalSymbol w:val=","/>
  <w:listSeparator w:val=";"/>
  <w14:docId w14:val="0D5A3547"/>
  <w15:docId w15:val="{4DF6A784-27FF-4647-9457-489CF09E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48EA"/>
    <w:rPr>
      <w:rFonts w:ascii="Arial" w:hAnsi="Arial"/>
      <w:sz w:val="18"/>
      <w:szCs w:val="22"/>
      <w:lang w:val="de-DE" w:eastAsia="en-US"/>
    </w:rPr>
  </w:style>
  <w:style w:type="paragraph" w:styleId="berschrift1">
    <w:name w:val="heading 1"/>
    <w:basedOn w:val="Standard"/>
    <w:next w:val="Standard"/>
    <w:link w:val="berschrift1Zchn"/>
    <w:autoRedefine/>
    <w:uiPriority w:val="9"/>
    <w:qFormat/>
    <w:rsid w:val="004B5878"/>
    <w:pPr>
      <w:keepNext/>
      <w:keepLines/>
      <w:numPr>
        <w:numId w:val="40"/>
      </w:numPr>
      <w:shd w:val="clear" w:color="auto" w:fill="BAD0DD"/>
      <w:spacing w:before="240" w:after="120" w:line="276" w:lineRule="auto"/>
      <w:jc w:val="both"/>
      <w:outlineLvl w:val="0"/>
    </w:pPr>
    <w:rPr>
      <w:rFonts w:ascii="Calibri" w:hAnsi="Calibri"/>
      <w:b/>
      <w:bCs/>
      <w:color w:val="244061"/>
      <w:sz w:val="24"/>
      <w:szCs w:val="28"/>
      <w:lang w:val="de-CH"/>
    </w:rPr>
  </w:style>
  <w:style w:type="paragraph" w:styleId="berschrift2">
    <w:name w:val="heading 2"/>
    <w:basedOn w:val="berschrift1"/>
    <w:next w:val="Standard"/>
    <w:link w:val="berschrift2Zchn"/>
    <w:autoRedefine/>
    <w:uiPriority w:val="9"/>
    <w:unhideWhenUsed/>
    <w:qFormat/>
    <w:rsid w:val="007C1BEE"/>
    <w:pPr>
      <w:numPr>
        <w:ilvl w:val="1"/>
      </w:numPr>
      <w:shd w:val="clear" w:color="auto" w:fill="B8CCE4"/>
      <w:spacing w:before="0" w:after="0"/>
      <w:ind w:left="0" w:firstLine="0"/>
      <w:outlineLvl w:val="1"/>
    </w:pPr>
    <w:rPr>
      <w:bCs w:val="0"/>
      <w:sz w:val="22"/>
      <w:szCs w:val="26"/>
    </w:rPr>
  </w:style>
  <w:style w:type="paragraph" w:styleId="berschrift3">
    <w:name w:val="heading 3"/>
    <w:basedOn w:val="Standard"/>
    <w:next w:val="Standard"/>
    <w:link w:val="berschrift3Zchn"/>
    <w:autoRedefine/>
    <w:uiPriority w:val="9"/>
    <w:unhideWhenUsed/>
    <w:qFormat/>
    <w:rsid w:val="006236CF"/>
    <w:pPr>
      <w:keepNext/>
      <w:keepLines/>
      <w:numPr>
        <w:ilvl w:val="2"/>
        <w:numId w:val="40"/>
      </w:numPr>
      <w:spacing w:before="120" w:line="276" w:lineRule="auto"/>
      <w:outlineLvl w:val="2"/>
    </w:pPr>
    <w:rPr>
      <w:rFonts w:ascii="Calibri" w:hAnsi="Calibri"/>
      <w:b/>
      <w:bCs/>
      <w:color w:val="000000"/>
    </w:rPr>
  </w:style>
  <w:style w:type="paragraph" w:styleId="berschrift4">
    <w:name w:val="heading 4"/>
    <w:basedOn w:val="Standard"/>
    <w:next w:val="Standard"/>
    <w:link w:val="berschrift4Zchn"/>
    <w:uiPriority w:val="9"/>
    <w:semiHidden/>
    <w:unhideWhenUsed/>
    <w:rsid w:val="00CA143B"/>
    <w:pPr>
      <w:keepNext/>
      <w:keepLines/>
      <w:numPr>
        <w:ilvl w:val="3"/>
        <w:numId w:val="40"/>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40"/>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40"/>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40"/>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40"/>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40"/>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BA1944"/>
    <w:rPr>
      <w:rFonts w:ascii="Arial" w:eastAsia="MS Mincho" w:hAnsi="Arial" w:cs="Arial"/>
      <w:color w:val="000000"/>
      <w:sz w:val="20"/>
      <w:szCs w:val="20"/>
      <w:lang w:eastAsia="ja-JP" w:bidi="de-DE"/>
    </w:rPr>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4B5878"/>
    <w:rPr>
      <w:b/>
      <w:bCs/>
      <w:color w:val="244061"/>
      <w:sz w:val="24"/>
      <w:szCs w:val="28"/>
      <w:shd w:val="clear" w:color="auto" w:fill="BAD0DD"/>
      <w:lang w:val="de-CH"/>
    </w:rPr>
  </w:style>
  <w:style w:type="paragraph" w:customStyle="1" w:styleId="berschriftohneZahl">
    <w:name w:val="Überschrift ohne Zahl"/>
    <w:basedOn w:val="berschrift1"/>
    <w:next w:val="Standard"/>
    <w:qFormat/>
    <w:rsid w:val="00393FF2"/>
    <w:pPr>
      <w:numPr>
        <w:numId w:val="0"/>
      </w:numPr>
    </w:pPr>
    <w:rPr>
      <w:sz w:val="22"/>
    </w:rPr>
  </w:style>
  <w:style w:type="character" w:customStyle="1" w:styleId="berschrift2Zchn">
    <w:name w:val="Überschrift 2 Zchn"/>
    <w:link w:val="berschrift2"/>
    <w:uiPriority w:val="9"/>
    <w:rsid w:val="007C1BEE"/>
    <w:rPr>
      <w:b/>
      <w:color w:val="244061"/>
      <w:szCs w:val="26"/>
      <w:shd w:val="clear" w:color="auto" w:fill="B8CCE4"/>
      <w:lang w:val="de-CH"/>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aliases w:val="voor voorblad"/>
    <w:basedOn w:val="Standard"/>
    <w:link w:val="KopfzeileZchn"/>
    <w:uiPriority w:val="99"/>
    <w:unhideWhenUsed/>
    <w:qFormat/>
    <w:rsid w:val="00501CD5"/>
    <w:pPr>
      <w:tabs>
        <w:tab w:val="center" w:pos="4536"/>
        <w:tab w:val="right" w:pos="9072"/>
      </w:tabs>
    </w:pPr>
  </w:style>
  <w:style w:type="character" w:customStyle="1" w:styleId="KopfzeileZchn">
    <w:name w:val="Kopfzeile Zchn"/>
    <w:aliases w:val="voor voorblad Zchn"/>
    <w:link w:val="Kopfzeile"/>
    <w:uiPriority w:val="99"/>
    <w:rsid w:val="00501CD5"/>
    <w:rPr>
      <w:sz w:val="18"/>
    </w:rPr>
  </w:style>
  <w:style w:type="paragraph" w:styleId="Fuzeile">
    <w:name w:val="footer"/>
    <w:basedOn w:val="Standard"/>
    <w:link w:val="FuzeileZchn"/>
    <w:uiPriority w:val="99"/>
    <w:unhideWhenUsed/>
    <w:qFormat/>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line="276" w:lineRule="auto"/>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2"/>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6236CF"/>
    <w:rPr>
      <w:rFonts w:ascii="Calibri" w:hAnsi="Calibri"/>
      <w:b/>
      <w:bCs/>
      <w:color w:val="000000"/>
      <w:sz w:val="18"/>
    </w:rPr>
  </w:style>
  <w:style w:type="character" w:customStyle="1" w:styleId="berschrift4Zchn">
    <w:name w:val="Überschrift 4 Zchn"/>
    <w:link w:val="berschrift4"/>
    <w:uiPriority w:val="9"/>
    <w:semiHidden/>
    <w:rsid w:val="00CA143B"/>
    <w:rPr>
      <w:rFonts w:ascii="Cambria" w:hAnsi="Cambria"/>
      <w:b/>
      <w:bCs/>
      <w:i/>
      <w:iCs/>
      <w:color w:val="4F81BD"/>
      <w:sz w:val="18"/>
    </w:rPr>
  </w:style>
  <w:style w:type="character" w:customStyle="1" w:styleId="berschrift5Zchn">
    <w:name w:val="Überschrift 5 Zchn"/>
    <w:link w:val="berschrift5"/>
    <w:uiPriority w:val="9"/>
    <w:semiHidden/>
    <w:rsid w:val="00CA143B"/>
    <w:rPr>
      <w:rFonts w:ascii="Cambria" w:hAnsi="Cambria"/>
      <w:color w:val="243F60"/>
      <w:sz w:val="18"/>
    </w:rPr>
  </w:style>
  <w:style w:type="character" w:customStyle="1" w:styleId="berschrift6Zchn">
    <w:name w:val="Überschrift 6 Zchn"/>
    <w:link w:val="berschrift6"/>
    <w:uiPriority w:val="9"/>
    <w:semiHidden/>
    <w:rsid w:val="00CA143B"/>
    <w:rPr>
      <w:rFonts w:ascii="Cambria" w:hAnsi="Cambria"/>
      <w:i/>
      <w:iCs/>
      <w:color w:val="243F60"/>
      <w:sz w:val="18"/>
    </w:rPr>
  </w:style>
  <w:style w:type="character" w:customStyle="1" w:styleId="berschrift7Zchn">
    <w:name w:val="Überschrift 7 Zchn"/>
    <w:link w:val="berschrift7"/>
    <w:uiPriority w:val="9"/>
    <w:semiHidden/>
    <w:rsid w:val="00CA143B"/>
    <w:rPr>
      <w:rFonts w:ascii="Cambria" w:hAnsi="Cambria"/>
      <w:i/>
      <w:iCs/>
      <w:color w:val="404040"/>
      <w:sz w:val="18"/>
    </w:rPr>
  </w:style>
  <w:style w:type="character" w:customStyle="1" w:styleId="berschrift8Zchn">
    <w:name w:val="Überschrift 8 Zchn"/>
    <w:link w:val="berschrift8"/>
    <w:uiPriority w:val="9"/>
    <w:semiHidden/>
    <w:rsid w:val="00CA143B"/>
    <w:rPr>
      <w:rFonts w:ascii="Cambria" w:hAnsi="Cambria"/>
      <w:color w:val="404040"/>
      <w:sz w:val="20"/>
      <w:szCs w:val="20"/>
    </w:rPr>
  </w:style>
  <w:style w:type="character" w:customStyle="1" w:styleId="berschrift9Zchn">
    <w:name w:val="Überschrift 9 Zchn"/>
    <w:link w:val="berschrift9"/>
    <w:uiPriority w:val="9"/>
    <w:semiHidden/>
    <w:rsid w:val="00CA143B"/>
    <w:rPr>
      <w:rFonts w:ascii="Cambria" w:hAnsi="Cambria"/>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Zeilennummer">
    <w:name w:val="line number"/>
    <w:basedOn w:val="Absatz-Standardschriftart"/>
    <w:uiPriority w:val="99"/>
    <w:semiHidden/>
    <w:unhideWhenUsed/>
    <w:rsid w:val="00FC6745"/>
  </w:style>
  <w:style w:type="paragraph" w:customStyle="1" w:styleId="berschrift2ohneZahl">
    <w:name w:val="Überschrift 2 ohne Zahl"/>
    <w:basedOn w:val="Standard"/>
    <w:qFormat/>
    <w:rsid w:val="00393FF2"/>
    <w:pPr>
      <w:shd w:val="clear" w:color="auto" w:fill="C6D9F1"/>
      <w:spacing w:before="240"/>
      <w:contextualSpacing/>
    </w:pPr>
    <w:rPr>
      <w:b/>
      <w:color w:val="17365D"/>
    </w:rPr>
  </w:style>
  <w:style w:type="paragraph" w:customStyle="1" w:styleId="1HEAD-weissaufgrau">
    <w:name w:val="1 HEAD - weiss auf grau"/>
    <w:basedOn w:val="Standard"/>
    <w:rsid w:val="00465367"/>
    <w:pPr>
      <w:framePr w:wrap="around" w:hAnchor="page" w:x="1815" w:y="1"/>
      <w:spacing w:before="20" w:after="20"/>
      <w:ind w:left="113"/>
    </w:pPr>
    <w:rPr>
      <w:rFonts w:ascii="Calibri" w:hAnsi="Calibri"/>
      <w:color w:val="FFFFFF"/>
      <w:sz w:val="22"/>
      <w:szCs w:val="36"/>
      <w:lang w:val="en-GB" w:eastAsia="de-DE"/>
    </w:rPr>
  </w:style>
  <w:style w:type="paragraph" w:customStyle="1" w:styleId="berschrift2grau">
    <w:name w:val="Überschrift 2 grau"/>
    <w:basedOn w:val="berschrift2"/>
    <w:qFormat/>
    <w:rsid w:val="0069258E"/>
    <w:pPr>
      <w:numPr>
        <w:numId w:val="9"/>
      </w:numPr>
      <w:shd w:val="pct15" w:color="auto" w:fill="FFFFFF"/>
      <w:ind w:hanging="781"/>
    </w:pPr>
  </w:style>
  <w:style w:type="paragraph" w:customStyle="1" w:styleId="StandardtechnDateneinspaltig">
    <w:name w:val="Standard techn Daten einspaltig"/>
    <w:basedOn w:val="Standard"/>
    <w:qFormat/>
    <w:rsid w:val="002D39DE"/>
    <w:pPr>
      <w:tabs>
        <w:tab w:val="right" w:pos="4111"/>
      </w:tabs>
      <w:autoSpaceDE w:val="0"/>
      <w:autoSpaceDN w:val="0"/>
      <w:adjustRightInd w:val="0"/>
      <w:ind w:left="113"/>
    </w:pPr>
    <w:rPr>
      <w:szCs w:val="18"/>
    </w:r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rFonts w:cs="Arial"/>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sz w:val="28"/>
    </w:rPr>
  </w:style>
  <w:style w:type="paragraph" w:styleId="Verzeichnis1">
    <w:name w:val="toc 1"/>
    <w:basedOn w:val="Standard"/>
    <w:next w:val="Standard"/>
    <w:autoRedefine/>
    <w:uiPriority w:val="39"/>
    <w:unhideWhenUsed/>
    <w:rsid w:val="000602F5"/>
    <w:pPr>
      <w:tabs>
        <w:tab w:val="left" w:pos="709"/>
        <w:tab w:val="right" w:leader="dot" w:pos="9061"/>
        <w:tab w:val="right" w:leader="dot" w:pos="10054"/>
      </w:tabs>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D96821"/>
    <w:pPr>
      <w:tabs>
        <w:tab w:val="left" w:pos="851"/>
        <w:tab w:val="right" w:leader="dot" w:pos="9061"/>
      </w:tabs>
      <w:spacing w:line="276" w:lineRule="auto"/>
    </w:pPr>
  </w:style>
  <w:style w:type="paragraph" w:customStyle="1" w:styleId="StandardAbs">
    <w:name w:val="StandardAbs"/>
    <w:basedOn w:val="Standard"/>
    <w:link w:val="StandardAbsZchn"/>
    <w:qFormat/>
    <w:rsid w:val="00D70748"/>
    <w:pPr>
      <w:spacing w:before="240" w:line="320" w:lineRule="exact"/>
    </w:pPr>
    <w:rPr>
      <w:rFonts w:cs="Arial"/>
      <w:sz w:val="22"/>
      <w:lang w:val="de-AT"/>
    </w:rPr>
  </w:style>
  <w:style w:type="character" w:customStyle="1" w:styleId="StandardAbsZchn">
    <w:name w:val="StandardAbs Zchn"/>
    <w:link w:val="StandardAbs"/>
    <w:rsid w:val="00D70748"/>
    <w:rPr>
      <w:rFonts w:ascii="Arial" w:eastAsia="Calibri" w:hAnsi="Arial" w:cs="Arial"/>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jc w:val="both"/>
    </w:pPr>
    <w:rPr>
      <w:rFonts w:eastAsia="Times New Roman"/>
      <w:sz w:val="20"/>
      <w:szCs w:val="20"/>
      <w:lang w:val="de-AT"/>
    </w:rPr>
  </w:style>
  <w:style w:type="character" w:customStyle="1" w:styleId="FunotentextZchn">
    <w:name w:val="Fußnotentext Zchn"/>
    <w:aliases w:val="Voetnootverwijzing_par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styleId="Kommentarthema">
    <w:name w:val="annotation subject"/>
    <w:basedOn w:val="Kommentartext"/>
    <w:next w:val="Kommentartext"/>
    <w:link w:val="KommentarthemaZchn"/>
    <w:uiPriority w:val="99"/>
    <w:semiHidden/>
    <w:unhideWhenUsed/>
    <w:rsid w:val="001F1140"/>
    <w:pPr>
      <w:spacing w:before="0"/>
    </w:pPr>
    <w:rPr>
      <w:rFonts w:eastAsia="Calibri"/>
      <w:b/>
      <w:bCs/>
      <w:color w:val="auto"/>
      <w:sz w:val="20"/>
      <w:lang w:val="de-DE" w:eastAsia="en-US"/>
    </w:rPr>
  </w:style>
  <w:style w:type="character" w:customStyle="1" w:styleId="KommentarthemaZchn">
    <w:name w:val="Kommentarthema Zchn"/>
    <w:link w:val="Kommentarthema"/>
    <w:uiPriority w:val="99"/>
    <w:semiHidden/>
    <w:rsid w:val="001F1140"/>
    <w:rPr>
      <w:rFonts w:ascii="Arial" w:eastAsia="Times New Roman" w:hAnsi="Arial" w:cs="Times New Roman"/>
      <w:b/>
      <w:bCs/>
      <w:color w:val="000000"/>
      <w:sz w:val="20"/>
      <w:szCs w:val="20"/>
      <w:lang w:val="de-CH" w:eastAsia="de-CH"/>
    </w:rPr>
  </w:style>
  <w:style w:type="paragraph" w:customStyle="1" w:styleId="GeheimeUeberschrift">
    <w:name w:val="GeheimeUeberschrift"/>
    <w:basedOn w:val="Standard"/>
    <w:qFormat/>
    <w:rsid w:val="001F1140"/>
    <w:pPr>
      <w:spacing w:before="360" w:after="240" w:line="276" w:lineRule="auto"/>
      <w:ind w:left="567" w:hanging="567"/>
      <w:jc w:val="both"/>
    </w:pPr>
    <w:rPr>
      <w:rFonts w:cs="Arial"/>
      <w:b/>
    </w:rPr>
  </w:style>
  <w:style w:type="paragraph" w:styleId="Beschriftung">
    <w:name w:val="caption"/>
    <w:basedOn w:val="Standard"/>
    <w:next w:val="Standard"/>
    <w:unhideWhenUsed/>
    <w:qFormat/>
    <w:rsid w:val="005F1A3A"/>
    <w:pPr>
      <w:spacing w:after="200"/>
    </w:pPr>
    <w:rPr>
      <w:b/>
      <w:bCs/>
      <w:color w:val="4F81BD"/>
      <w:szCs w:val="18"/>
    </w:rPr>
  </w:style>
  <w:style w:type="character" w:styleId="SchwacheHervorhebung">
    <w:name w:val="Subtle Emphasis"/>
    <w:uiPriority w:val="19"/>
    <w:rsid w:val="009636D8"/>
    <w:rPr>
      <w:i/>
      <w:iCs/>
      <w:color w:val="808080"/>
    </w:rPr>
  </w:style>
  <w:style w:type="character" w:styleId="Hervorhebung">
    <w:name w:val="Emphasis"/>
    <w:uiPriority w:val="20"/>
    <w:rsid w:val="009636D8"/>
    <w:rPr>
      <w:i/>
      <w:iCs/>
    </w:rPr>
  </w:style>
  <w:style w:type="paragraph" w:customStyle="1" w:styleId="GeheimeUeberschrift2">
    <w:name w:val="GeheimeUeberschrift2"/>
    <w:basedOn w:val="GeheimeUeberschrift"/>
    <w:qFormat/>
    <w:rsid w:val="00CF22C8"/>
    <w:pPr>
      <w:spacing w:after="0"/>
      <w:outlineLvl w:val="2"/>
    </w:pPr>
  </w:style>
  <w:style w:type="paragraph" w:styleId="berarbeitung">
    <w:name w:val="Revision"/>
    <w:hidden/>
    <w:uiPriority w:val="99"/>
    <w:semiHidden/>
    <w:rsid w:val="003E4223"/>
    <w:rPr>
      <w:rFonts w:ascii="Arial" w:hAnsi="Arial"/>
      <w:sz w:val="18"/>
      <w:szCs w:val="22"/>
      <w:lang w:val="de-DE" w:eastAsia="en-US"/>
    </w:rPr>
  </w:style>
  <w:style w:type="paragraph" w:customStyle="1" w:styleId="Abbildung">
    <w:name w:val="Abbildung"/>
    <w:basedOn w:val="Standard"/>
    <w:qFormat/>
    <w:rsid w:val="00853E76"/>
    <w:rPr>
      <w:rFonts w:cs="Arial"/>
      <w:color w:val="000000"/>
      <w:sz w:val="22"/>
      <w:lang w:val="de-AT"/>
    </w:rPr>
  </w:style>
  <w:style w:type="paragraph" w:customStyle="1" w:styleId="StandardIBU">
    <w:name w:val="StandardIBU"/>
    <w:basedOn w:val="Standard"/>
    <w:qFormat/>
    <w:rsid w:val="00853E76"/>
    <w:pPr>
      <w:spacing w:line="320" w:lineRule="exact"/>
    </w:pPr>
    <w:rPr>
      <w:rFonts w:cs="Arial"/>
      <w:color w:val="FF0000"/>
      <w:sz w:val="22"/>
      <w:lang w:val="de-AT"/>
    </w:rPr>
  </w:style>
  <w:style w:type="paragraph" w:styleId="Endnotentext">
    <w:name w:val="endnote text"/>
    <w:basedOn w:val="Standard"/>
    <w:link w:val="EndnotentextZchn"/>
    <w:semiHidden/>
    <w:rsid w:val="00393FF2"/>
    <w:pPr>
      <w:keepLines/>
      <w:widowControl w:val="0"/>
      <w:tabs>
        <w:tab w:val="left" w:pos="1985"/>
      </w:tabs>
      <w:kinsoku w:val="0"/>
      <w:spacing w:before="60" w:after="60"/>
      <w:ind w:left="1985" w:hanging="1985"/>
    </w:pPr>
    <w:rPr>
      <w:rFonts w:ascii="Tahoma" w:eastAsia="Times New Roman" w:hAnsi="Tahoma"/>
      <w:sz w:val="20"/>
      <w:szCs w:val="20"/>
      <w:lang w:val="de-AT"/>
    </w:rPr>
  </w:style>
  <w:style w:type="character" w:customStyle="1" w:styleId="EndnotentextZchn">
    <w:name w:val="Endnotentext Zchn"/>
    <w:link w:val="Endnotentext"/>
    <w:semiHidden/>
    <w:rsid w:val="00393FF2"/>
    <w:rPr>
      <w:rFonts w:ascii="Tahoma" w:eastAsia="Times New Roman" w:hAnsi="Tahoma"/>
      <w:sz w:val="20"/>
      <w:szCs w:val="20"/>
      <w:lang w:val="de-AT"/>
    </w:rPr>
  </w:style>
  <w:style w:type="character" w:customStyle="1" w:styleId="Quelle">
    <w:name w:val="Quelle"/>
    <w:rsid w:val="00393FF2"/>
    <w:rPr>
      <w:rFonts w:ascii="Times New Roman" w:hAnsi="Times New Roman"/>
      <w:smallCaps/>
    </w:rPr>
  </w:style>
  <w:style w:type="character" w:styleId="Fett">
    <w:name w:val="Strong"/>
    <w:uiPriority w:val="22"/>
    <w:qFormat/>
    <w:rsid w:val="00206105"/>
    <w:rPr>
      <w:b/>
      <w:bCs/>
    </w:rPr>
  </w:style>
  <w:style w:type="character" w:customStyle="1" w:styleId="ListenabsatzZchn">
    <w:name w:val="Listenabsatz Zchn"/>
    <w:link w:val="Listenabsatz"/>
    <w:uiPriority w:val="34"/>
    <w:rsid w:val="00206105"/>
    <w:rPr>
      <w:rFonts w:ascii="Arial" w:eastAsia="Times New Roman" w:hAnsi="Arial"/>
      <w:color w:val="000000"/>
      <w:sz w:val="18"/>
      <w:szCs w:val="20"/>
      <w:lang w:val="de-CH" w:eastAsia="de-CH"/>
    </w:rPr>
  </w:style>
  <w:style w:type="character" w:customStyle="1" w:styleId="standardsqueryform-key">
    <w:name w:val="standardsqueryform-key"/>
    <w:basedOn w:val="Absatz-Standardschriftart"/>
    <w:rsid w:val="00206105"/>
  </w:style>
  <w:style w:type="paragraph" w:customStyle="1" w:styleId="Definition">
    <w:name w:val="Definition"/>
    <w:basedOn w:val="Standard"/>
    <w:next w:val="Standard"/>
    <w:rsid w:val="00241CCF"/>
    <w:pPr>
      <w:spacing w:after="240" w:line="230" w:lineRule="atLeast"/>
      <w:jc w:val="both"/>
    </w:pPr>
    <w:rPr>
      <w:rFonts w:eastAsia="MS Mincho"/>
      <w:sz w:val="20"/>
      <w:szCs w:val="20"/>
      <w:lang w:val="en-GB" w:eastAsia="fr-FR"/>
    </w:rPr>
  </w:style>
  <w:style w:type="paragraph" w:customStyle="1" w:styleId="Note">
    <w:name w:val="Note"/>
    <w:basedOn w:val="Standard"/>
    <w:next w:val="Standard"/>
    <w:rsid w:val="00241CCF"/>
    <w:pPr>
      <w:tabs>
        <w:tab w:val="left" w:pos="960"/>
      </w:tabs>
      <w:spacing w:after="240" w:line="210" w:lineRule="atLeast"/>
      <w:jc w:val="both"/>
    </w:pPr>
    <w:rPr>
      <w:rFonts w:eastAsia="MS Mincho"/>
      <w:szCs w:val="20"/>
      <w:lang w:val="en-GB" w:eastAsia="fr-FR"/>
    </w:rPr>
  </w:style>
  <w:style w:type="paragraph" w:customStyle="1" w:styleId="Terms">
    <w:name w:val="Term(s)"/>
    <w:basedOn w:val="Standard"/>
    <w:next w:val="Definition"/>
    <w:rsid w:val="00241CCF"/>
    <w:pPr>
      <w:keepNext/>
      <w:suppressAutoHyphens/>
      <w:spacing w:line="230" w:lineRule="atLeast"/>
    </w:pPr>
    <w:rPr>
      <w:rFonts w:eastAsia="MS Mincho"/>
      <w:b/>
      <w:sz w:val="20"/>
      <w:szCs w:val="20"/>
      <w:lang w:val="en-GB" w:eastAsia="fr-FR"/>
    </w:rPr>
  </w:style>
  <w:style w:type="table" w:customStyle="1" w:styleId="VITOtabel">
    <w:name w:val="VITOtabel"/>
    <w:basedOn w:val="TabelleKlassisch1"/>
    <w:rsid w:val="00C753DE"/>
    <w:pPr>
      <w:jc w:val="both"/>
    </w:pPr>
    <w:rPr>
      <w:rFonts w:eastAsia="Times New Roman"/>
      <w:szCs w:val="16"/>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w:hAnsi="Calibri"/>
        <w:b/>
        <w:bCs/>
        <w:i w:val="0"/>
        <w:iCs/>
        <w:color w:val="auto"/>
        <w:sz w:val="24"/>
      </w:rPr>
      <w:tblPr/>
      <w:tcPr>
        <w:tcBorders>
          <w:bottom w:val="single" w:sz="6" w:space="0" w:color="000000"/>
          <w:tl2br w:val="none" w:sz="0" w:space="0" w:color="auto"/>
          <w:tr2bl w:val="none" w:sz="0" w:space="0" w:color="auto"/>
        </w:tcBorders>
        <w:shd w:val="clear" w:color="auto" w:fill="34A3DC"/>
      </w:tcPr>
    </w:tblStylePr>
    <w:tblStylePr w:type="lastRow">
      <w:rPr>
        <w:b w:val="0"/>
        <w:color w:val="auto"/>
      </w:rPr>
      <w:tblPr/>
      <w:tcPr>
        <w:tcBorders>
          <w:top w:val="nil"/>
          <w:tl2br w:val="none" w:sz="0" w:space="0" w:color="auto"/>
          <w:tr2bl w:val="none" w:sz="0" w:space="0" w:color="auto"/>
        </w:tcBorders>
        <w:shd w:val="clear" w:color="auto" w:fill="auto"/>
      </w:tcPr>
    </w:tblStylePr>
    <w:tblStylePr w:type="firstCol">
      <w:rPr>
        <w:i w:val="0"/>
      </w:rPr>
      <w:tblPr/>
      <w:tcPr>
        <w:tcBorders>
          <w:right w:val="nil"/>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C753D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10">
    <w:name w:val="Table text (10)"/>
    <w:basedOn w:val="Standard"/>
    <w:rsid w:val="00903010"/>
    <w:pPr>
      <w:spacing w:before="60" w:after="60" w:line="230" w:lineRule="atLeast"/>
      <w:jc w:val="both"/>
    </w:pPr>
    <w:rPr>
      <w:rFonts w:eastAsia="MS Mincho"/>
      <w:sz w:val="20"/>
      <w:szCs w:val="20"/>
      <w:lang w:val="en-GB" w:eastAsia="ja-JP"/>
    </w:rPr>
  </w:style>
  <w:style w:type="character" w:customStyle="1" w:styleId="hps">
    <w:name w:val="hps"/>
    <w:basedOn w:val="Absatz-Standardschriftart"/>
    <w:rsid w:val="00A60385"/>
  </w:style>
  <w:style w:type="table" w:customStyle="1" w:styleId="HellesRaster-Akzent11">
    <w:name w:val="Helles Raster - Akzent 11"/>
    <w:basedOn w:val="NormaleTabelle"/>
    <w:uiPriority w:val="62"/>
    <w:rsid w:val="0065279E"/>
    <w:rPr>
      <w:rFonts w:ascii="Times New Roman" w:eastAsia="Times New Roman" w:hAnsi="Times New Roman"/>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bbildungsverzeichnis">
    <w:name w:val="table of figures"/>
    <w:basedOn w:val="Standard"/>
    <w:next w:val="Standard"/>
    <w:uiPriority w:val="99"/>
    <w:unhideWhenUsed/>
    <w:rsid w:val="00B26B98"/>
  </w:style>
  <w:style w:type="paragraph" w:styleId="HTMLVorformatiert">
    <w:name w:val="HTML Preformatted"/>
    <w:basedOn w:val="Standard"/>
    <w:link w:val="HTMLVorformatiertZchn"/>
    <w:uiPriority w:val="99"/>
    <w:unhideWhenUsed/>
    <w:rsid w:val="00602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AT" w:eastAsia="de-AT"/>
    </w:rPr>
  </w:style>
  <w:style w:type="character" w:customStyle="1" w:styleId="HTMLVorformatiertZchn">
    <w:name w:val="HTML Vorformatiert Zchn"/>
    <w:link w:val="HTMLVorformatiert"/>
    <w:uiPriority w:val="99"/>
    <w:rsid w:val="00602923"/>
    <w:rPr>
      <w:rFonts w:ascii="Courier New" w:eastAsia="Times New Roman" w:hAnsi="Courier New" w:cs="Courier New"/>
      <w:sz w:val="20"/>
      <w:szCs w:val="20"/>
      <w:lang w:val="de-AT" w:eastAsia="de-AT"/>
    </w:rPr>
  </w:style>
  <w:style w:type="paragraph" w:styleId="Liste">
    <w:name w:val="List"/>
    <w:basedOn w:val="Standard"/>
    <w:uiPriority w:val="99"/>
    <w:unhideWhenUsed/>
    <w:rsid w:val="006059AF"/>
    <w:pPr>
      <w:spacing w:line="320" w:lineRule="exact"/>
      <w:ind w:left="283" w:hanging="283"/>
      <w:contextualSpacing/>
    </w:pPr>
    <w:rPr>
      <w:rFonts w:cs="Arial"/>
      <w:color w:val="000000"/>
      <w:sz w:val="22"/>
      <w:lang w:val="de-AT"/>
    </w:rPr>
  </w:style>
  <w:style w:type="paragraph" w:styleId="NurText">
    <w:name w:val="Plain Text"/>
    <w:basedOn w:val="Standard"/>
    <w:link w:val="NurTextZchn"/>
    <w:uiPriority w:val="99"/>
    <w:unhideWhenUsed/>
    <w:rsid w:val="00694AB0"/>
    <w:rPr>
      <w:rFonts w:ascii="Calibri" w:hAnsi="Calibri" w:cs="Consolas"/>
      <w:sz w:val="22"/>
      <w:szCs w:val="21"/>
      <w:lang w:val="de-AT"/>
    </w:rPr>
  </w:style>
  <w:style w:type="character" w:customStyle="1" w:styleId="NurTextZchn">
    <w:name w:val="Nur Text Zchn"/>
    <w:link w:val="NurText"/>
    <w:uiPriority w:val="99"/>
    <w:rsid w:val="00694AB0"/>
    <w:rPr>
      <w:rFonts w:eastAsia="Calibri" w:cs="Consolas"/>
      <w:szCs w:val="21"/>
      <w:lang w:val="de-AT"/>
    </w:rPr>
  </w:style>
  <w:style w:type="paragraph" w:customStyle="1" w:styleId="CM4">
    <w:name w:val="CM4"/>
    <w:basedOn w:val="Standard"/>
    <w:next w:val="Standard"/>
    <w:uiPriority w:val="99"/>
    <w:rsid w:val="0014081D"/>
    <w:pPr>
      <w:autoSpaceDE w:val="0"/>
      <w:autoSpaceDN w:val="0"/>
      <w:adjustRightInd w:val="0"/>
    </w:pPr>
    <w:rPr>
      <w:rFonts w:ascii="EUAlbertina" w:eastAsia="Times New Roman" w:hAnsi="EUAlbertina"/>
      <w:sz w:val="24"/>
      <w:szCs w:val="24"/>
      <w:lang w:val="de-AT" w:eastAsia="de-AT"/>
    </w:rPr>
  </w:style>
  <w:style w:type="character" w:customStyle="1" w:styleId="auto-style46">
    <w:name w:val="auto-style46"/>
    <w:basedOn w:val="Absatz-Standardschriftart"/>
    <w:rsid w:val="009E4FF5"/>
  </w:style>
  <w:style w:type="character" w:customStyle="1" w:styleId="auto-style45">
    <w:name w:val="auto-style45"/>
    <w:basedOn w:val="Absatz-Standardschriftart"/>
    <w:rsid w:val="009E4FF5"/>
  </w:style>
  <w:style w:type="character" w:customStyle="1" w:styleId="auto-style44">
    <w:name w:val="auto-style44"/>
    <w:basedOn w:val="Absatz-Standardschriftart"/>
    <w:rsid w:val="009E4FF5"/>
  </w:style>
  <w:style w:type="paragraph" w:customStyle="1" w:styleId="KapitelUeberschrift2">
    <w:name w:val="KapitelUeberschrift2"/>
    <w:basedOn w:val="Standard"/>
    <w:qFormat/>
    <w:rsid w:val="00304A57"/>
    <w:pPr>
      <w:spacing w:before="360" w:line="276" w:lineRule="auto"/>
      <w:ind w:left="567" w:hanging="567"/>
      <w:jc w:val="both"/>
      <w:outlineLvl w:val="2"/>
    </w:pPr>
    <w:rPr>
      <w:rFonts w:ascii="Calibri" w:hAnsi="Calibri" w:cs="Arial"/>
      <w:b/>
    </w:rPr>
  </w:style>
  <w:style w:type="paragraph" w:customStyle="1" w:styleId="Formatvorlage1">
    <w:name w:val="Formatvorlage1"/>
    <w:basedOn w:val="Standard"/>
    <w:next w:val="Standard"/>
    <w:qFormat/>
    <w:rsid w:val="0090706F"/>
    <w:pPr>
      <w:spacing w:line="320" w:lineRule="exact"/>
      <w:jc w:val="both"/>
    </w:pPr>
    <w:rPr>
      <w:rFonts w:cs="Arial"/>
      <w:sz w:val="2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733">
      <w:bodyDiv w:val="1"/>
      <w:marLeft w:val="0"/>
      <w:marRight w:val="0"/>
      <w:marTop w:val="0"/>
      <w:marBottom w:val="0"/>
      <w:divBdr>
        <w:top w:val="none" w:sz="0" w:space="0" w:color="auto"/>
        <w:left w:val="none" w:sz="0" w:space="0" w:color="auto"/>
        <w:bottom w:val="none" w:sz="0" w:space="0" w:color="auto"/>
        <w:right w:val="none" w:sz="0" w:space="0" w:color="auto"/>
      </w:divBdr>
    </w:div>
    <w:div w:id="20596924">
      <w:bodyDiv w:val="1"/>
      <w:marLeft w:val="0"/>
      <w:marRight w:val="0"/>
      <w:marTop w:val="0"/>
      <w:marBottom w:val="0"/>
      <w:divBdr>
        <w:top w:val="none" w:sz="0" w:space="0" w:color="auto"/>
        <w:left w:val="none" w:sz="0" w:space="0" w:color="auto"/>
        <w:bottom w:val="none" w:sz="0" w:space="0" w:color="auto"/>
        <w:right w:val="none" w:sz="0" w:space="0" w:color="auto"/>
      </w:divBdr>
    </w:div>
    <w:div w:id="82264602">
      <w:bodyDiv w:val="1"/>
      <w:marLeft w:val="0"/>
      <w:marRight w:val="0"/>
      <w:marTop w:val="0"/>
      <w:marBottom w:val="0"/>
      <w:divBdr>
        <w:top w:val="none" w:sz="0" w:space="0" w:color="auto"/>
        <w:left w:val="none" w:sz="0" w:space="0" w:color="auto"/>
        <w:bottom w:val="none" w:sz="0" w:space="0" w:color="auto"/>
        <w:right w:val="none" w:sz="0" w:space="0" w:color="auto"/>
      </w:divBdr>
    </w:div>
    <w:div w:id="133912361">
      <w:bodyDiv w:val="1"/>
      <w:marLeft w:val="0"/>
      <w:marRight w:val="0"/>
      <w:marTop w:val="0"/>
      <w:marBottom w:val="0"/>
      <w:divBdr>
        <w:top w:val="none" w:sz="0" w:space="0" w:color="auto"/>
        <w:left w:val="none" w:sz="0" w:space="0" w:color="auto"/>
        <w:bottom w:val="none" w:sz="0" w:space="0" w:color="auto"/>
        <w:right w:val="none" w:sz="0" w:space="0" w:color="auto"/>
      </w:divBdr>
    </w:div>
    <w:div w:id="338656129">
      <w:bodyDiv w:val="1"/>
      <w:marLeft w:val="0"/>
      <w:marRight w:val="0"/>
      <w:marTop w:val="0"/>
      <w:marBottom w:val="0"/>
      <w:divBdr>
        <w:top w:val="none" w:sz="0" w:space="0" w:color="auto"/>
        <w:left w:val="none" w:sz="0" w:space="0" w:color="auto"/>
        <w:bottom w:val="none" w:sz="0" w:space="0" w:color="auto"/>
        <w:right w:val="none" w:sz="0" w:space="0" w:color="auto"/>
      </w:divBdr>
    </w:div>
    <w:div w:id="654139916">
      <w:bodyDiv w:val="1"/>
      <w:marLeft w:val="0"/>
      <w:marRight w:val="0"/>
      <w:marTop w:val="0"/>
      <w:marBottom w:val="0"/>
      <w:divBdr>
        <w:top w:val="none" w:sz="0" w:space="0" w:color="auto"/>
        <w:left w:val="none" w:sz="0" w:space="0" w:color="auto"/>
        <w:bottom w:val="none" w:sz="0" w:space="0" w:color="auto"/>
        <w:right w:val="none" w:sz="0" w:space="0" w:color="auto"/>
      </w:divBdr>
    </w:div>
    <w:div w:id="1651322640">
      <w:bodyDiv w:val="1"/>
      <w:marLeft w:val="0"/>
      <w:marRight w:val="0"/>
      <w:marTop w:val="0"/>
      <w:marBottom w:val="0"/>
      <w:divBdr>
        <w:top w:val="none" w:sz="0" w:space="0" w:color="auto"/>
        <w:left w:val="none" w:sz="0" w:space="0" w:color="auto"/>
        <w:bottom w:val="none" w:sz="0" w:space="0" w:color="auto"/>
        <w:right w:val="none" w:sz="0" w:space="0" w:color="auto"/>
      </w:divBdr>
    </w:div>
    <w:div w:id="1655257497">
      <w:bodyDiv w:val="1"/>
      <w:marLeft w:val="0"/>
      <w:marRight w:val="0"/>
      <w:marTop w:val="0"/>
      <w:marBottom w:val="0"/>
      <w:divBdr>
        <w:top w:val="none" w:sz="0" w:space="0" w:color="auto"/>
        <w:left w:val="none" w:sz="0" w:space="0" w:color="auto"/>
        <w:bottom w:val="none" w:sz="0" w:space="0" w:color="auto"/>
        <w:right w:val="none" w:sz="0" w:space="0" w:color="auto"/>
      </w:divBdr>
    </w:div>
    <w:div w:id="1832602119">
      <w:bodyDiv w:val="1"/>
      <w:marLeft w:val="0"/>
      <w:marRight w:val="0"/>
      <w:marTop w:val="0"/>
      <w:marBottom w:val="0"/>
      <w:divBdr>
        <w:top w:val="none" w:sz="0" w:space="0" w:color="auto"/>
        <w:left w:val="none" w:sz="0" w:space="0" w:color="auto"/>
        <w:bottom w:val="none" w:sz="0" w:space="0" w:color="auto"/>
        <w:right w:val="none" w:sz="0" w:space="0" w:color="auto"/>
      </w:divBdr>
    </w:div>
    <w:div w:id="1944918675">
      <w:bodyDiv w:val="1"/>
      <w:marLeft w:val="0"/>
      <w:marRight w:val="0"/>
      <w:marTop w:val="0"/>
      <w:marBottom w:val="0"/>
      <w:divBdr>
        <w:top w:val="none" w:sz="0" w:space="0" w:color="auto"/>
        <w:left w:val="none" w:sz="0" w:space="0" w:color="auto"/>
        <w:bottom w:val="none" w:sz="0" w:space="0" w:color="auto"/>
        <w:right w:val="none" w:sz="0" w:space="0" w:color="auto"/>
      </w:divBdr>
    </w:div>
    <w:div w:id="1986083591">
      <w:bodyDiv w:val="1"/>
      <w:marLeft w:val="0"/>
      <w:marRight w:val="0"/>
      <w:marTop w:val="0"/>
      <w:marBottom w:val="0"/>
      <w:divBdr>
        <w:top w:val="none" w:sz="0" w:space="0" w:color="auto"/>
        <w:left w:val="none" w:sz="0" w:space="0" w:color="auto"/>
        <w:bottom w:val="none" w:sz="0" w:space="0" w:color="auto"/>
        <w:right w:val="none" w:sz="0" w:space="0" w:color="auto"/>
      </w:divBdr>
      <w:divsChild>
        <w:div w:id="643434046">
          <w:marLeft w:val="0"/>
          <w:marRight w:val="0"/>
          <w:marTop w:val="0"/>
          <w:marBottom w:val="0"/>
          <w:divBdr>
            <w:top w:val="none" w:sz="0" w:space="0" w:color="auto"/>
            <w:left w:val="none" w:sz="0" w:space="0" w:color="auto"/>
            <w:bottom w:val="none" w:sz="0" w:space="0" w:color="auto"/>
            <w:right w:val="none" w:sz="0" w:space="0" w:color="auto"/>
          </w:divBdr>
        </w:div>
        <w:div w:id="669410173">
          <w:marLeft w:val="0"/>
          <w:marRight w:val="0"/>
          <w:marTop w:val="0"/>
          <w:marBottom w:val="0"/>
          <w:divBdr>
            <w:top w:val="none" w:sz="0" w:space="0" w:color="auto"/>
            <w:left w:val="none" w:sz="0" w:space="0" w:color="auto"/>
            <w:bottom w:val="none" w:sz="0" w:space="0" w:color="auto"/>
            <w:right w:val="none" w:sz="0" w:space="0" w:color="auto"/>
          </w:divBdr>
        </w:div>
        <w:div w:id="996301184">
          <w:marLeft w:val="0"/>
          <w:marRight w:val="0"/>
          <w:marTop w:val="0"/>
          <w:marBottom w:val="0"/>
          <w:divBdr>
            <w:top w:val="none" w:sz="0" w:space="0" w:color="auto"/>
            <w:left w:val="none" w:sz="0" w:space="0" w:color="auto"/>
            <w:bottom w:val="none" w:sz="0" w:space="0" w:color="auto"/>
            <w:right w:val="none" w:sz="0" w:space="0" w:color="auto"/>
          </w:divBdr>
        </w:div>
        <w:div w:id="1070926186">
          <w:marLeft w:val="0"/>
          <w:marRight w:val="0"/>
          <w:marTop w:val="0"/>
          <w:marBottom w:val="0"/>
          <w:divBdr>
            <w:top w:val="none" w:sz="0" w:space="0" w:color="auto"/>
            <w:left w:val="none" w:sz="0" w:space="0" w:color="auto"/>
            <w:bottom w:val="none" w:sz="0" w:space="0" w:color="auto"/>
            <w:right w:val="none" w:sz="0" w:space="0" w:color="auto"/>
          </w:divBdr>
        </w:div>
        <w:div w:id="1576696086">
          <w:marLeft w:val="0"/>
          <w:marRight w:val="0"/>
          <w:marTop w:val="0"/>
          <w:marBottom w:val="0"/>
          <w:divBdr>
            <w:top w:val="none" w:sz="0" w:space="0" w:color="auto"/>
            <w:left w:val="none" w:sz="0" w:space="0" w:color="auto"/>
            <w:bottom w:val="none" w:sz="0" w:space="0" w:color="auto"/>
            <w:right w:val="none" w:sz="0" w:space="0" w:color="auto"/>
          </w:divBdr>
        </w:div>
        <w:div w:id="1670522008">
          <w:marLeft w:val="0"/>
          <w:marRight w:val="0"/>
          <w:marTop w:val="0"/>
          <w:marBottom w:val="0"/>
          <w:divBdr>
            <w:top w:val="none" w:sz="0" w:space="0" w:color="auto"/>
            <w:left w:val="none" w:sz="0" w:space="0" w:color="auto"/>
            <w:bottom w:val="none" w:sz="0" w:space="0" w:color="auto"/>
            <w:right w:val="none" w:sz="0" w:space="0" w:color="auto"/>
          </w:divBdr>
        </w:div>
        <w:div w:id="1824663537">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
      </w:divsChild>
    </w:div>
    <w:div w:id="204447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fontTable" Target="fontTable.xml"/><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header" Target="header7.xml"/><Relationship Id="rId16" Type="http://schemas.openxmlformats.org/officeDocument/2006/relationships/image" Target="media/image5.png"/><Relationship Id="rId107" Type="http://schemas.openxmlformats.org/officeDocument/2006/relationships/image" Target="media/image85.png"/><Relationship Id="rId11"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png"/><Relationship Id="rId79" Type="http://schemas.openxmlformats.org/officeDocument/2006/relationships/image" Target="media/image64.jpeg"/><Relationship Id="rId102"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footer" Target="footer5.xm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cid:image013.jpg@01CF16CD.1A4267A0" TargetMode="External"/><Relationship Id="rId64" Type="http://schemas.openxmlformats.org/officeDocument/2006/relationships/image" Target="media/image49.png"/><Relationship Id="rId69" Type="http://schemas.openxmlformats.org/officeDocument/2006/relationships/image" Target="media/image54.jpeg"/><Relationship Id="rId113" Type="http://schemas.openxmlformats.org/officeDocument/2006/relationships/header" Target="header8.xml"/><Relationship Id="rId118" Type="http://schemas.openxmlformats.org/officeDocument/2006/relationships/theme" Target="theme/theme1.xml"/><Relationship Id="rId80" Type="http://schemas.openxmlformats.org/officeDocument/2006/relationships/image" Target="media/image65.png"/><Relationship Id="rId85" Type="http://schemas.openxmlformats.org/officeDocument/2006/relationships/image" Target="media/image70.jpeg"/><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4.jpeg"/><Relationship Id="rId103" Type="http://schemas.openxmlformats.org/officeDocument/2006/relationships/image" Target="media/image81.jpeg"/><Relationship Id="rId108" Type="http://schemas.openxmlformats.org/officeDocument/2006/relationships/image" Target="media/image86.png"/><Relationship Id="rId54" Type="http://schemas.openxmlformats.org/officeDocument/2006/relationships/image" Target="media/image39.jpeg"/><Relationship Id="rId70" Type="http://schemas.openxmlformats.org/officeDocument/2006/relationships/image" Target="media/image55.jpeg"/><Relationship Id="rId75" Type="http://schemas.openxmlformats.org/officeDocument/2006/relationships/image" Target="media/image60.png"/><Relationship Id="rId91" Type="http://schemas.openxmlformats.org/officeDocument/2006/relationships/header" Target="header3.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5.png"/><Relationship Id="rId114" Type="http://schemas.openxmlformats.org/officeDocument/2006/relationships/footer" Target="footer7.xm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wmf"/><Relationship Id="rId86" Type="http://schemas.openxmlformats.org/officeDocument/2006/relationships/image" Target="media/image71.jpeg"/><Relationship Id="rId94" Type="http://schemas.openxmlformats.org/officeDocument/2006/relationships/header" Target="header5.xml"/><Relationship Id="rId99" Type="http://schemas.openxmlformats.org/officeDocument/2006/relationships/header" Target="header6.xml"/><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26.jpeg"/><Relationship Id="rId109" Type="http://schemas.openxmlformats.org/officeDocument/2006/relationships/image" Target="media/image87.emf"/><Relationship Id="rId34" Type="http://schemas.openxmlformats.org/officeDocument/2006/relationships/image" Target="media/image21.jpeg"/><Relationship Id="rId50" Type="http://schemas.openxmlformats.org/officeDocument/2006/relationships/image" Target="media/image36.pn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77.png"/><Relationship Id="rId104"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1.png"/><Relationship Id="rId87" Type="http://schemas.openxmlformats.org/officeDocument/2006/relationships/image" Target="media/image72.jpeg"/><Relationship Id="rId110" Type="http://schemas.openxmlformats.org/officeDocument/2006/relationships/hyperlink" Target="mailto:office@bau-epd.at" TargetMode="External"/><Relationship Id="rId115" Type="http://schemas.openxmlformats.org/officeDocument/2006/relationships/footer" Target="footer8.xml"/><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6.jpeg"/><Relationship Id="rId14"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78.jpeg"/><Relationship Id="rId105" Type="http://schemas.openxmlformats.org/officeDocument/2006/relationships/image" Target="media/image83.jpeg"/><Relationship Id="rId8" Type="http://schemas.openxmlformats.org/officeDocument/2006/relationships/image" Target="media/image1.png"/><Relationship Id="rId51" Type="http://schemas.openxmlformats.org/officeDocument/2006/relationships/image" Target="cid:image014.jpg@01CF16CD.1A4267A0" TargetMode="External"/><Relationship Id="rId72" Type="http://schemas.openxmlformats.org/officeDocument/2006/relationships/image" Target="media/image57.wmf"/><Relationship Id="rId93" Type="http://schemas.openxmlformats.org/officeDocument/2006/relationships/header" Target="header4.xml"/><Relationship Id="rId98" Type="http://schemas.openxmlformats.org/officeDocument/2006/relationships/hyperlink" Target="http://www.ovam.be/jahia/Jahia/pid/176?actionReq=actionPubDetail&amp;fileItem=2924"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2.wmf"/><Relationship Id="rId116" Type="http://schemas.openxmlformats.org/officeDocument/2006/relationships/header" Target="header9.xml"/><Relationship Id="rId20" Type="http://schemas.openxmlformats.org/officeDocument/2006/relationships/image" Target="media/image7.jpeg"/><Relationship Id="rId41" Type="http://schemas.openxmlformats.org/officeDocument/2006/relationships/image" Target="media/image28.pn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hyperlink" Target="mailto:office@bau-epd.at" TargetMode="External"/><Relationship Id="rId15" Type="http://schemas.openxmlformats.org/officeDocument/2006/relationships/image" Target="media/image4.png"/><Relationship Id="rId36" Type="http://schemas.openxmlformats.org/officeDocument/2006/relationships/image" Target="media/image23.jpeg"/><Relationship Id="rId57" Type="http://schemas.openxmlformats.org/officeDocument/2006/relationships/image" Target="media/image42.jpeg"/><Relationship Id="rId106" Type="http://schemas.openxmlformats.org/officeDocument/2006/relationships/image" Target="media/image84.jpe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68803-80C2-46DD-8619-724988AB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19647</Words>
  <Characters>123780</Characters>
  <Application>Microsoft Office Word</Application>
  <DocSecurity>0</DocSecurity>
  <Lines>1031</Lines>
  <Paragraphs>286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143141</CharactersWithSpaces>
  <SharedDoc>false</SharedDoc>
  <HLinks>
    <vt:vector size="522" baseType="variant">
      <vt:variant>
        <vt:i4>3014743</vt:i4>
      </vt:variant>
      <vt:variant>
        <vt:i4>729</vt:i4>
      </vt:variant>
      <vt:variant>
        <vt:i4>0</vt:i4>
      </vt:variant>
      <vt:variant>
        <vt:i4>5</vt:i4>
      </vt:variant>
      <vt:variant>
        <vt:lpwstr>mailto:office@bau-epd.at</vt:lpwstr>
      </vt:variant>
      <vt:variant>
        <vt:lpwstr/>
      </vt:variant>
      <vt:variant>
        <vt:i4>3014743</vt:i4>
      </vt:variant>
      <vt:variant>
        <vt:i4>726</vt:i4>
      </vt:variant>
      <vt:variant>
        <vt:i4>0</vt:i4>
      </vt:variant>
      <vt:variant>
        <vt:i4>5</vt:i4>
      </vt:variant>
      <vt:variant>
        <vt:lpwstr>mailto:office@bau-epd.at</vt:lpwstr>
      </vt:variant>
      <vt:variant>
        <vt:lpwstr/>
      </vt:variant>
      <vt:variant>
        <vt:i4>1114175</vt:i4>
      </vt:variant>
      <vt:variant>
        <vt:i4>719</vt:i4>
      </vt:variant>
      <vt:variant>
        <vt:i4>0</vt:i4>
      </vt:variant>
      <vt:variant>
        <vt:i4>5</vt:i4>
      </vt:variant>
      <vt:variant>
        <vt:lpwstr/>
      </vt:variant>
      <vt:variant>
        <vt:lpwstr>_Toc55559167</vt:lpwstr>
      </vt:variant>
      <vt:variant>
        <vt:i4>1048639</vt:i4>
      </vt:variant>
      <vt:variant>
        <vt:i4>713</vt:i4>
      </vt:variant>
      <vt:variant>
        <vt:i4>0</vt:i4>
      </vt:variant>
      <vt:variant>
        <vt:i4>5</vt:i4>
      </vt:variant>
      <vt:variant>
        <vt:lpwstr/>
      </vt:variant>
      <vt:variant>
        <vt:lpwstr>_Toc55559166</vt:lpwstr>
      </vt:variant>
      <vt:variant>
        <vt:i4>1245247</vt:i4>
      </vt:variant>
      <vt:variant>
        <vt:i4>707</vt:i4>
      </vt:variant>
      <vt:variant>
        <vt:i4>0</vt:i4>
      </vt:variant>
      <vt:variant>
        <vt:i4>5</vt:i4>
      </vt:variant>
      <vt:variant>
        <vt:lpwstr/>
      </vt:variant>
      <vt:variant>
        <vt:lpwstr>_Toc55559165</vt:lpwstr>
      </vt:variant>
      <vt:variant>
        <vt:i4>1179711</vt:i4>
      </vt:variant>
      <vt:variant>
        <vt:i4>701</vt:i4>
      </vt:variant>
      <vt:variant>
        <vt:i4>0</vt:i4>
      </vt:variant>
      <vt:variant>
        <vt:i4>5</vt:i4>
      </vt:variant>
      <vt:variant>
        <vt:lpwstr/>
      </vt:variant>
      <vt:variant>
        <vt:lpwstr>_Toc55559164</vt:lpwstr>
      </vt:variant>
      <vt:variant>
        <vt:i4>1376319</vt:i4>
      </vt:variant>
      <vt:variant>
        <vt:i4>695</vt:i4>
      </vt:variant>
      <vt:variant>
        <vt:i4>0</vt:i4>
      </vt:variant>
      <vt:variant>
        <vt:i4>5</vt:i4>
      </vt:variant>
      <vt:variant>
        <vt:lpwstr/>
      </vt:variant>
      <vt:variant>
        <vt:lpwstr>_Toc55559163</vt:lpwstr>
      </vt:variant>
      <vt:variant>
        <vt:i4>1310783</vt:i4>
      </vt:variant>
      <vt:variant>
        <vt:i4>689</vt:i4>
      </vt:variant>
      <vt:variant>
        <vt:i4>0</vt:i4>
      </vt:variant>
      <vt:variant>
        <vt:i4>5</vt:i4>
      </vt:variant>
      <vt:variant>
        <vt:lpwstr/>
      </vt:variant>
      <vt:variant>
        <vt:lpwstr>_Toc55559162</vt:lpwstr>
      </vt:variant>
      <vt:variant>
        <vt:i4>1507391</vt:i4>
      </vt:variant>
      <vt:variant>
        <vt:i4>683</vt:i4>
      </vt:variant>
      <vt:variant>
        <vt:i4>0</vt:i4>
      </vt:variant>
      <vt:variant>
        <vt:i4>5</vt:i4>
      </vt:variant>
      <vt:variant>
        <vt:lpwstr/>
      </vt:variant>
      <vt:variant>
        <vt:lpwstr>_Toc55559161</vt:lpwstr>
      </vt:variant>
      <vt:variant>
        <vt:i4>1441855</vt:i4>
      </vt:variant>
      <vt:variant>
        <vt:i4>677</vt:i4>
      </vt:variant>
      <vt:variant>
        <vt:i4>0</vt:i4>
      </vt:variant>
      <vt:variant>
        <vt:i4>5</vt:i4>
      </vt:variant>
      <vt:variant>
        <vt:lpwstr/>
      </vt:variant>
      <vt:variant>
        <vt:lpwstr>_Toc55559160</vt:lpwstr>
      </vt:variant>
      <vt:variant>
        <vt:i4>2031676</vt:i4>
      </vt:variant>
      <vt:variant>
        <vt:i4>671</vt:i4>
      </vt:variant>
      <vt:variant>
        <vt:i4>0</vt:i4>
      </vt:variant>
      <vt:variant>
        <vt:i4>5</vt:i4>
      </vt:variant>
      <vt:variant>
        <vt:lpwstr/>
      </vt:variant>
      <vt:variant>
        <vt:lpwstr>_Toc55559159</vt:lpwstr>
      </vt:variant>
      <vt:variant>
        <vt:i4>1966140</vt:i4>
      </vt:variant>
      <vt:variant>
        <vt:i4>665</vt:i4>
      </vt:variant>
      <vt:variant>
        <vt:i4>0</vt:i4>
      </vt:variant>
      <vt:variant>
        <vt:i4>5</vt:i4>
      </vt:variant>
      <vt:variant>
        <vt:lpwstr/>
      </vt:variant>
      <vt:variant>
        <vt:lpwstr>_Toc55559158</vt:lpwstr>
      </vt:variant>
      <vt:variant>
        <vt:i4>1114172</vt:i4>
      </vt:variant>
      <vt:variant>
        <vt:i4>659</vt:i4>
      </vt:variant>
      <vt:variant>
        <vt:i4>0</vt:i4>
      </vt:variant>
      <vt:variant>
        <vt:i4>5</vt:i4>
      </vt:variant>
      <vt:variant>
        <vt:lpwstr/>
      </vt:variant>
      <vt:variant>
        <vt:lpwstr>_Toc55559157</vt:lpwstr>
      </vt:variant>
      <vt:variant>
        <vt:i4>1048636</vt:i4>
      </vt:variant>
      <vt:variant>
        <vt:i4>653</vt:i4>
      </vt:variant>
      <vt:variant>
        <vt:i4>0</vt:i4>
      </vt:variant>
      <vt:variant>
        <vt:i4>5</vt:i4>
      </vt:variant>
      <vt:variant>
        <vt:lpwstr/>
      </vt:variant>
      <vt:variant>
        <vt:lpwstr>_Toc55559156</vt:lpwstr>
      </vt:variant>
      <vt:variant>
        <vt:i4>1245244</vt:i4>
      </vt:variant>
      <vt:variant>
        <vt:i4>647</vt:i4>
      </vt:variant>
      <vt:variant>
        <vt:i4>0</vt:i4>
      </vt:variant>
      <vt:variant>
        <vt:i4>5</vt:i4>
      </vt:variant>
      <vt:variant>
        <vt:lpwstr/>
      </vt:variant>
      <vt:variant>
        <vt:lpwstr>_Toc55559155</vt:lpwstr>
      </vt:variant>
      <vt:variant>
        <vt:i4>1179708</vt:i4>
      </vt:variant>
      <vt:variant>
        <vt:i4>641</vt:i4>
      </vt:variant>
      <vt:variant>
        <vt:i4>0</vt:i4>
      </vt:variant>
      <vt:variant>
        <vt:i4>5</vt:i4>
      </vt:variant>
      <vt:variant>
        <vt:lpwstr/>
      </vt:variant>
      <vt:variant>
        <vt:lpwstr>_Toc55559154</vt:lpwstr>
      </vt:variant>
      <vt:variant>
        <vt:i4>1376316</vt:i4>
      </vt:variant>
      <vt:variant>
        <vt:i4>635</vt:i4>
      </vt:variant>
      <vt:variant>
        <vt:i4>0</vt:i4>
      </vt:variant>
      <vt:variant>
        <vt:i4>5</vt:i4>
      </vt:variant>
      <vt:variant>
        <vt:lpwstr/>
      </vt:variant>
      <vt:variant>
        <vt:lpwstr>_Toc55559153</vt:lpwstr>
      </vt:variant>
      <vt:variant>
        <vt:i4>1310780</vt:i4>
      </vt:variant>
      <vt:variant>
        <vt:i4>629</vt:i4>
      </vt:variant>
      <vt:variant>
        <vt:i4>0</vt:i4>
      </vt:variant>
      <vt:variant>
        <vt:i4>5</vt:i4>
      </vt:variant>
      <vt:variant>
        <vt:lpwstr/>
      </vt:variant>
      <vt:variant>
        <vt:lpwstr>_Toc55559152</vt:lpwstr>
      </vt:variant>
      <vt:variant>
        <vt:i4>1507388</vt:i4>
      </vt:variant>
      <vt:variant>
        <vt:i4>623</vt:i4>
      </vt:variant>
      <vt:variant>
        <vt:i4>0</vt:i4>
      </vt:variant>
      <vt:variant>
        <vt:i4>5</vt:i4>
      </vt:variant>
      <vt:variant>
        <vt:lpwstr/>
      </vt:variant>
      <vt:variant>
        <vt:lpwstr>_Toc55559151</vt:lpwstr>
      </vt:variant>
      <vt:variant>
        <vt:i4>1441852</vt:i4>
      </vt:variant>
      <vt:variant>
        <vt:i4>617</vt:i4>
      </vt:variant>
      <vt:variant>
        <vt:i4>0</vt:i4>
      </vt:variant>
      <vt:variant>
        <vt:i4>5</vt:i4>
      </vt:variant>
      <vt:variant>
        <vt:lpwstr/>
      </vt:variant>
      <vt:variant>
        <vt:lpwstr>_Toc55559150</vt:lpwstr>
      </vt:variant>
      <vt:variant>
        <vt:i4>2031677</vt:i4>
      </vt:variant>
      <vt:variant>
        <vt:i4>611</vt:i4>
      </vt:variant>
      <vt:variant>
        <vt:i4>0</vt:i4>
      </vt:variant>
      <vt:variant>
        <vt:i4>5</vt:i4>
      </vt:variant>
      <vt:variant>
        <vt:lpwstr/>
      </vt:variant>
      <vt:variant>
        <vt:lpwstr>_Toc55559149</vt:lpwstr>
      </vt:variant>
      <vt:variant>
        <vt:i4>1966141</vt:i4>
      </vt:variant>
      <vt:variant>
        <vt:i4>605</vt:i4>
      </vt:variant>
      <vt:variant>
        <vt:i4>0</vt:i4>
      </vt:variant>
      <vt:variant>
        <vt:i4>5</vt:i4>
      </vt:variant>
      <vt:variant>
        <vt:lpwstr/>
      </vt:variant>
      <vt:variant>
        <vt:lpwstr>_Toc55559148</vt:lpwstr>
      </vt:variant>
      <vt:variant>
        <vt:i4>1114173</vt:i4>
      </vt:variant>
      <vt:variant>
        <vt:i4>599</vt:i4>
      </vt:variant>
      <vt:variant>
        <vt:i4>0</vt:i4>
      </vt:variant>
      <vt:variant>
        <vt:i4>5</vt:i4>
      </vt:variant>
      <vt:variant>
        <vt:lpwstr/>
      </vt:variant>
      <vt:variant>
        <vt:lpwstr>_Toc55559147</vt:lpwstr>
      </vt:variant>
      <vt:variant>
        <vt:i4>1048637</vt:i4>
      </vt:variant>
      <vt:variant>
        <vt:i4>593</vt:i4>
      </vt:variant>
      <vt:variant>
        <vt:i4>0</vt:i4>
      </vt:variant>
      <vt:variant>
        <vt:i4>5</vt:i4>
      </vt:variant>
      <vt:variant>
        <vt:lpwstr/>
      </vt:variant>
      <vt:variant>
        <vt:lpwstr>_Toc55559146</vt:lpwstr>
      </vt:variant>
      <vt:variant>
        <vt:i4>1245245</vt:i4>
      </vt:variant>
      <vt:variant>
        <vt:i4>587</vt:i4>
      </vt:variant>
      <vt:variant>
        <vt:i4>0</vt:i4>
      </vt:variant>
      <vt:variant>
        <vt:i4>5</vt:i4>
      </vt:variant>
      <vt:variant>
        <vt:lpwstr/>
      </vt:variant>
      <vt:variant>
        <vt:lpwstr>_Toc55559145</vt:lpwstr>
      </vt:variant>
      <vt:variant>
        <vt:i4>1179709</vt:i4>
      </vt:variant>
      <vt:variant>
        <vt:i4>581</vt:i4>
      </vt:variant>
      <vt:variant>
        <vt:i4>0</vt:i4>
      </vt:variant>
      <vt:variant>
        <vt:i4>5</vt:i4>
      </vt:variant>
      <vt:variant>
        <vt:lpwstr/>
      </vt:variant>
      <vt:variant>
        <vt:lpwstr>_Toc55559144</vt:lpwstr>
      </vt:variant>
      <vt:variant>
        <vt:i4>1376317</vt:i4>
      </vt:variant>
      <vt:variant>
        <vt:i4>575</vt:i4>
      </vt:variant>
      <vt:variant>
        <vt:i4>0</vt:i4>
      </vt:variant>
      <vt:variant>
        <vt:i4>5</vt:i4>
      </vt:variant>
      <vt:variant>
        <vt:lpwstr/>
      </vt:variant>
      <vt:variant>
        <vt:lpwstr>_Toc55559143</vt:lpwstr>
      </vt:variant>
      <vt:variant>
        <vt:i4>1310781</vt:i4>
      </vt:variant>
      <vt:variant>
        <vt:i4>569</vt:i4>
      </vt:variant>
      <vt:variant>
        <vt:i4>0</vt:i4>
      </vt:variant>
      <vt:variant>
        <vt:i4>5</vt:i4>
      </vt:variant>
      <vt:variant>
        <vt:lpwstr/>
      </vt:variant>
      <vt:variant>
        <vt:lpwstr>_Toc55559142</vt:lpwstr>
      </vt:variant>
      <vt:variant>
        <vt:i4>1507389</vt:i4>
      </vt:variant>
      <vt:variant>
        <vt:i4>563</vt:i4>
      </vt:variant>
      <vt:variant>
        <vt:i4>0</vt:i4>
      </vt:variant>
      <vt:variant>
        <vt:i4>5</vt:i4>
      </vt:variant>
      <vt:variant>
        <vt:lpwstr/>
      </vt:variant>
      <vt:variant>
        <vt:lpwstr>_Toc55559141</vt:lpwstr>
      </vt:variant>
      <vt:variant>
        <vt:i4>1441853</vt:i4>
      </vt:variant>
      <vt:variant>
        <vt:i4>557</vt:i4>
      </vt:variant>
      <vt:variant>
        <vt:i4>0</vt:i4>
      </vt:variant>
      <vt:variant>
        <vt:i4>5</vt:i4>
      </vt:variant>
      <vt:variant>
        <vt:lpwstr/>
      </vt:variant>
      <vt:variant>
        <vt:lpwstr>_Toc55559140</vt:lpwstr>
      </vt:variant>
      <vt:variant>
        <vt:i4>2031674</vt:i4>
      </vt:variant>
      <vt:variant>
        <vt:i4>551</vt:i4>
      </vt:variant>
      <vt:variant>
        <vt:i4>0</vt:i4>
      </vt:variant>
      <vt:variant>
        <vt:i4>5</vt:i4>
      </vt:variant>
      <vt:variant>
        <vt:lpwstr/>
      </vt:variant>
      <vt:variant>
        <vt:lpwstr>_Toc55559139</vt:lpwstr>
      </vt:variant>
      <vt:variant>
        <vt:i4>1966138</vt:i4>
      </vt:variant>
      <vt:variant>
        <vt:i4>545</vt:i4>
      </vt:variant>
      <vt:variant>
        <vt:i4>0</vt:i4>
      </vt:variant>
      <vt:variant>
        <vt:i4>5</vt:i4>
      </vt:variant>
      <vt:variant>
        <vt:lpwstr/>
      </vt:variant>
      <vt:variant>
        <vt:lpwstr>_Toc55559138</vt:lpwstr>
      </vt:variant>
      <vt:variant>
        <vt:i4>1114170</vt:i4>
      </vt:variant>
      <vt:variant>
        <vt:i4>536</vt:i4>
      </vt:variant>
      <vt:variant>
        <vt:i4>0</vt:i4>
      </vt:variant>
      <vt:variant>
        <vt:i4>5</vt:i4>
      </vt:variant>
      <vt:variant>
        <vt:lpwstr/>
      </vt:variant>
      <vt:variant>
        <vt:lpwstr>_Toc55559137</vt:lpwstr>
      </vt:variant>
      <vt:variant>
        <vt:i4>1048634</vt:i4>
      </vt:variant>
      <vt:variant>
        <vt:i4>530</vt:i4>
      </vt:variant>
      <vt:variant>
        <vt:i4>0</vt:i4>
      </vt:variant>
      <vt:variant>
        <vt:i4>5</vt:i4>
      </vt:variant>
      <vt:variant>
        <vt:lpwstr/>
      </vt:variant>
      <vt:variant>
        <vt:lpwstr>_Toc55559136</vt:lpwstr>
      </vt:variant>
      <vt:variant>
        <vt:i4>1245242</vt:i4>
      </vt:variant>
      <vt:variant>
        <vt:i4>524</vt:i4>
      </vt:variant>
      <vt:variant>
        <vt:i4>0</vt:i4>
      </vt:variant>
      <vt:variant>
        <vt:i4>5</vt:i4>
      </vt:variant>
      <vt:variant>
        <vt:lpwstr/>
      </vt:variant>
      <vt:variant>
        <vt:lpwstr>_Toc55559135</vt:lpwstr>
      </vt:variant>
      <vt:variant>
        <vt:i4>1179706</vt:i4>
      </vt:variant>
      <vt:variant>
        <vt:i4>518</vt:i4>
      </vt:variant>
      <vt:variant>
        <vt:i4>0</vt:i4>
      </vt:variant>
      <vt:variant>
        <vt:i4>5</vt:i4>
      </vt:variant>
      <vt:variant>
        <vt:lpwstr/>
      </vt:variant>
      <vt:variant>
        <vt:lpwstr>_Toc55559134</vt:lpwstr>
      </vt:variant>
      <vt:variant>
        <vt:i4>1376314</vt:i4>
      </vt:variant>
      <vt:variant>
        <vt:i4>512</vt:i4>
      </vt:variant>
      <vt:variant>
        <vt:i4>0</vt:i4>
      </vt:variant>
      <vt:variant>
        <vt:i4>5</vt:i4>
      </vt:variant>
      <vt:variant>
        <vt:lpwstr/>
      </vt:variant>
      <vt:variant>
        <vt:lpwstr>_Toc55559133</vt:lpwstr>
      </vt:variant>
      <vt:variant>
        <vt:i4>1310778</vt:i4>
      </vt:variant>
      <vt:variant>
        <vt:i4>506</vt:i4>
      </vt:variant>
      <vt:variant>
        <vt:i4>0</vt:i4>
      </vt:variant>
      <vt:variant>
        <vt:i4>5</vt:i4>
      </vt:variant>
      <vt:variant>
        <vt:lpwstr/>
      </vt:variant>
      <vt:variant>
        <vt:lpwstr>_Toc55559132</vt:lpwstr>
      </vt:variant>
      <vt:variant>
        <vt:i4>1507386</vt:i4>
      </vt:variant>
      <vt:variant>
        <vt:i4>500</vt:i4>
      </vt:variant>
      <vt:variant>
        <vt:i4>0</vt:i4>
      </vt:variant>
      <vt:variant>
        <vt:i4>5</vt:i4>
      </vt:variant>
      <vt:variant>
        <vt:lpwstr/>
      </vt:variant>
      <vt:variant>
        <vt:lpwstr>_Toc55559131</vt:lpwstr>
      </vt:variant>
      <vt:variant>
        <vt:i4>3276847</vt:i4>
      </vt:variant>
      <vt:variant>
        <vt:i4>372</vt:i4>
      </vt:variant>
      <vt:variant>
        <vt:i4>0</vt:i4>
      </vt:variant>
      <vt:variant>
        <vt:i4>5</vt:i4>
      </vt:variant>
      <vt:variant>
        <vt:lpwstr>http://www.ovam.be/jahia/Jahia/pid/176?actionReq=actionPubDetail&amp;fileItem=2924</vt:lpwstr>
      </vt:variant>
      <vt:variant>
        <vt:lpwstr/>
      </vt:variant>
      <vt:variant>
        <vt:i4>1441850</vt:i4>
      </vt:variant>
      <vt:variant>
        <vt:i4>272</vt:i4>
      </vt:variant>
      <vt:variant>
        <vt:i4>0</vt:i4>
      </vt:variant>
      <vt:variant>
        <vt:i4>5</vt:i4>
      </vt:variant>
      <vt:variant>
        <vt:lpwstr/>
      </vt:variant>
      <vt:variant>
        <vt:lpwstr>_Toc55559130</vt:lpwstr>
      </vt:variant>
      <vt:variant>
        <vt:i4>2031675</vt:i4>
      </vt:variant>
      <vt:variant>
        <vt:i4>266</vt:i4>
      </vt:variant>
      <vt:variant>
        <vt:i4>0</vt:i4>
      </vt:variant>
      <vt:variant>
        <vt:i4>5</vt:i4>
      </vt:variant>
      <vt:variant>
        <vt:lpwstr/>
      </vt:variant>
      <vt:variant>
        <vt:lpwstr>_Toc55559129</vt:lpwstr>
      </vt:variant>
      <vt:variant>
        <vt:i4>1966139</vt:i4>
      </vt:variant>
      <vt:variant>
        <vt:i4>260</vt:i4>
      </vt:variant>
      <vt:variant>
        <vt:i4>0</vt:i4>
      </vt:variant>
      <vt:variant>
        <vt:i4>5</vt:i4>
      </vt:variant>
      <vt:variant>
        <vt:lpwstr/>
      </vt:variant>
      <vt:variant>
        <vt:lpwstr>_Toc55559128</vt:lpwstr>
      </vt:variant>
      <vt:variant>
        <vt:i4>1114171</vt:i4>
      </vt:variant>
      <vt:variant>
        <vt:i4>254</vt:i4>
      </vt:variant>
      <vt:variant>
        <vt:i4>0</vt:i4>
      </vt:variant>
      <vt:variant>
        <vt:i4>5</vt:i4>
      </vt:variant>
      <vt:variant>
        <vt:lpwstr/>
      </vt:variant>
      <vt:variant>
        <vt:lpwstr>_Toc55559127</vt:lpwstr>
      </vt:variant>
      <vt:variant>
        <vt:i4>1048635</vt:i4>
      </vt:variant>
      <vt:variant>
        <vt:i4>248</vt:i4>
      </vt:variant>
      <vt:variant>
        <vt:i4>0</vt:i4>
      </vt:variant>
      <vt:variant>
        <vt:i4>5</vt:i4>
      </vt:variant>
      <vt:variant>
        <vt:lpwstr/>
      </vt:variant>
      <vt:variant>
        <vt:lpwstr>_Toc55559126</vt:lpwstr>
      </vt:variant>
      <vt:variant>
        <vt:i4>1245243</vt:i4>
      </vt:variant>
      <vt:variant>
        <vt:i4>242</vt:i4>
      </vt:variant>
      <vt:variant>
        <vt:i4>0</vt:i4>
      </vt:variant>
      <vt:variant>
        <vt:i4>5</vt:i4>
      </vt:variant>
      <vt:variant>
        <vt:lpwstr/>
      </vt:variant>
      <vt:variant>
        <vt:lpwstr>_Toc55559125</vt:lpwstr>
      </vt:variant>
      <vt:variant>
        <vt:i4>1179707</vt:i4>
      </vt:variant>
      <vt:variant>
        <vt:i4>236</vt:i4>
      </vt:variant>
      <vt:variant>
        <vt:i4>0</vt:i4>
      </vt:variant>
      <vt:variant>
        <vt:i4>5</vt:i4>
      </vt:variant>
      <vt:variant>
        <vt:lpwstr/>
      </vt:variant>
      <vt:variant>
        <vt:lpwstr>_Toc55559124</vt:lpwstr>
      </vt:variant>
      <vt:variant>
        <vt:i4>1376315</vt:i4>
      </vt:variant>
      <vt:variant>
        <vt:i4>230</vt:i4>
      </vt:variant>
      <vt:variant>
        <vt:i4>0</vt:i4>
      </vt:variant>
      <vt:variant>
        <vt:i4>5</vt:i4>
      </vt:variant>
      <vt:variant>
        <vt:lpwstr/>
      </vt:variant>
      <vt:variant>
        <vt:lpwstr>_Toc55559123</vt:lpwstr>
      </vt:variant>
      <vt:variant>
        <vt:i4>1310779</vt:i4>
      </vt:variant>
      <vt:variant>
        <vt:i4>224</vt:i4>
      </vt:variant>
      <vt:variant>
        <vt:i4>0</vt:i4>
      </vt:variant>
      <vt:variant>
        <vt:i4>5</vt:i4>
      </vt:variant>
      <vt:variant>
        <vt:lpwstr/>
      </vt:variant>
      <vt:variant>
        <vt:lpwstr>_Toc55559122</vt:lpwstr>
      </vt:variant>
      <vt:variant>
        <vt:i4>1507387</vt:i4>
      </vt:variant>
      <vt:variant>
        <vt:i4>218</vt:i4>
      </vt:variant>
      <vt:variant>
        <vt:i4>0</vt:i4>
      </vt:variant>
      <vt:variant>
        <vt:i4>5</vt:i4>
      </vt:variant>
      <vt:variant>
        <vt:lpwstr/>
      </vt:variant>
      <vt:variant>
        <vt:lpwstr>_Toc55559121</vt:lpwstr>
      </vt:variant>
      <vt:variant>
        <vt:i4>1441851</vt:i4>
      </vt:variant>
      <vt:variant>
        <vt:i4>212</vt:i4>
      </vt:variant>
      <vt:variant>
        <vt:i4>0</vt:i4>
      </vt:variant>
      <vt:variant>
        <vt:i4>5</vt:i4>
      </vt:variant>
      <vt:variant>
        <vt:lpwstr/>
      </vt:variant>
      <vt:variant>
        <vt:lpwstr>_Toc55559120</vt:lpwstr>
      </vt:variant>
      <vt:variant>
        <vt:i4>2031672</vt:i4>
      </vt:variant>
      <vt:variant>
        <vt:i4>206</vt:i4>
      </vt:variant>
      <vt:variant>
        <vt:i4>0</vt:i4>
      </vt:variant>
      <vt:variant>
        <vt:i4>5</vt:i4>
      </vt:variant>
      <vt:variant>
        <vt:lpwstr/>
      </vt:variant>
      <vt:variant>
        <vt:lpwstr>_Toc55559119</vt:lpwstr>
      </vt:variant>
      <vt:variant>
        <vt:i4>1966136</vt:i4>
      </vt:variant>
      <vt:variant>
        <vt:i4>200</vt:i4>
      </vt:variant>
      <vt:variant>
        <vt:i4>0</vt:i4>
      </vt:variant>
      <vt:variant>
        <vt:i4>5</vt:i4>
      </vt:variant>
      <vt:variant>
        <vt:lpwstr/>
      </vt:variant>
      <vt:variant>
        <vt:lpwstr>_Toc55559118</vt:lpwstr>
      </vt:variant>
      <vt:variant>
        <vt:i4>1114168</vt:i4>
      </vt:variant>
      <vt:variant>
        <vt:i4>194</vt:i4>
      </vt:variant>
      <vt:variant>
        <vt:i4>0</vt:i4>
      </vt:variant>
      <vt:variant>
        <vt:i4>5</vt:i4>
      </vt:variant>
      <vt:variant>
        <vt:lpwstr/>
      </vt:variant>
      <vt:variant>
        <vt:lpwstr>_Toc55559117</vt:lpwstr>
      </vt:variant>
      <vt:variant>
        <vt:i4>1048632</vt:i4>
      </vt:variant>
      <vt:variant>
        <vt:i4>188</vt:i4>
      </vt:variant>
      <vt:variant>
        <vt:i4>0</vt:i4>
      </vt:variant>
      <vt:variant>
        <vt:i4>5</vt:i4>
      </vt:variant>
      <vt:variant>
        <vt:lpwstr/>
      </vt:variant>
      <vt:variant>
        <vt:lpwstr>_Toc55559116</vt:lpwstr>
      </vt:variant>
      <vt:variant>
        <vt:i4>1245240</vt:i4>
      </vt:variant>
      <vt:variant>
        <vt:i4>182</vt:i4>
      </vt:variant>
      <vt:variant>
        <vt:i4>0</vt:i4>
      </vt:variant>
      <vt:variant>
        <vt:i4>5</vt:i4>
      </vt:variant>
      <vt:variant>
        <vt:lpwstr/>
      </vt:variant>
      <vt:variant>
        <vt:lpwstr>_Toc55559115</vt:lpwstr>
      </vt:variant>
      <vt:variant>
        <vt:i4>1179704</vt:i4>
      </vt:variant>
      <vt:variant>
        <vt:i4>176</vt:i4>
      </vt:variant>
      <vt:variant>
        <vt:i4>0</vt:i4>
      </vt:variant>
      <vt:variant>
        <vt:i4>5</vt:i4>
      </vt:variant>
      <vt:variant>
        <vt:lpwstr/>
      </vt:variant>
      <vt:variant>
        <vt:lpwstr>_Toc55559114</vt:lpwstr>
      </vt:variant>
      <vt:variant>
        <vt:i4>1376312</vt:i4>
      </vt:variant>
      <vt:variant>
        <vt:i4>170</vt:i4>
      </vt:variant>
      <vt:variant>
        <vt:i4>0</vt:i4>
      </vt:variant>
      <vt:variant>
        <vt:i4>5</vt:i4>
      </vt:variant>
      <vt:variant>
        <vt:lpwstr/>
      </vt:variant>
      <vt:variant>
        <vt:lpwstr>_Toc55559113</vt:lpwstr>
      </vt:variant>
      <vt:variant>
        <vt:i4>1310776</vt:i4>
      </vt:variant>
      <vt:variant>
        <vt:i4>164</vt:i4>
      </vt:variant>
      <vt:variant>
        <vt:i4>0</vt:i4>
      </vt:variant>
      <vt:variant>
        <vt:i4>5</vt:i4>
      </vt:variant>
      <vt:variant>
        <vt:lpwstr/>
      </vt:variant>
      <vt:variant>
        <vt:lpwstr>_Toc55559112</vt:lpwstr>
      </vt:variant>
      <vt:variant>
        <vt:i4>1507384</vt:i4>
      </vt:variant>
      <vt:variant>
        <vt:i4>158</vt:i4>
      </vt:variant>
      <vt:variant>
        <vt:i4>0</vt:i4>
      </vt:variant>
      <vt:variant>
        <vt:i4>5</vt:i4>
      </vt:variant>
      <vt:variant>
        <vt:lpwstr/>
      </vt:variant>
      <vt:variant>
        <vt:lpwstr>_Toc55559111</vt:lpwstr>
      </vt:variant>
      <vt:variant>
        <vt:i4>1441848</vt:i4>
      </vt:variant>
      <vt:variant>
        <vt:i4>152</vt:i4>
      </vt:variant>
      <vt:variant>
        <vt:i4>0</vt:i4>
      </vt:variant>
      <vt:variant>
        <vt:i4>5</vt:i4>
      </vt:variant>
      <vt:variant>
        <vt:lpwstr/>
      </vt:variant>
      <vt:variant>
        <vt:lpwstr>_Toc55559110</vt:lpwstr>
      </vt:variant>
      <vt:variant>
        <vt:i4>2031673</vt:i4>
      </vt:variant>
      <vt:variant>
        <vt:i4>146</vt:i4>
      </vt:variant>
      <vt:variant>
        <vt:i4>0</vt:i4>
      </vt:variant>
      <vt:variant>
        <vt:i4>5</vt:i4>
      </vt:variant>
      <vt:variant>
        <vt:lpwstr/>
      </vt:variant>
      <vt:variant>
        <vt:lpwstr>_Toc55559109</vt:lpwstr>
      </vt:variant>
      <vt:variant>
        <vt:i4>1966137</vt:i4>
      </vt:variant>
      <vt:variant>
        <vt:i4>140</vt:i4>
      </vt:variant>
      <vt:variant>
        <vt:i4>0</vt:i4>
      </vt:variant>
      <vt:variant>
        <vt:i4>5</vt:i4>
      </vt:variant>
      <vt:variant>
        <vt:lpwstr/>
      </vt:variant>
      <vt:variant>
        <vt:lpwstr>_Toc55559108</vt:lpwstr>
      </vt:variant>
      <vt:variant>
        <vt:i4>1114169</vt:i4>
      </vt:variant>
      <vt:variant>
        <vt:i4>134</vt:i4>
      </vt:variant>
      <vt:variant>
        <vt:i4>0</vt:i4>
      </vt:variant>
      <vt:variant>
        <vt:i4>5</vt:i4>
      </vt:variant>
      <vt:variant>
        <vt:lpwstr/>
      </vt:variant>
      <vt:variant>
        <vt:lpwstr>_Toc55559107</vt:lpwstr>
      </vt:variant>
      <vt:variant>
        <vt:i4>1048633</vt:i4>
      </vt:variant>
      <vt:variant>
        <vt:i4>128</vt:i4>
      </vt:variant>
      <vt:variant>
        <vt:i4>0</vt:i4>
      </vt:variant>
      <vt:variant>
        <vt:i4>5</vt:i4>
      </vt:variant>
      <vt:variant>
        <vt:lpwstr/>
      </vt:variant>
      <vt:variant>
        <vt:lpwstr>_Toc55559106</vt:lpwstr>
      </vt:variant>
      <vt:variant>
        <vt:i4>1245241</vt:i4>
      </vt:variant>
      <vt:variant>
        <vt:i4>122</vt:i4>
      </vt:variant>
      <vt:variant>
        <vt:i4>0</vt:i4>
      </vt:variant>
      <vt:variant>
        <vt:i4>5</vt:i4>
      </vt:variant>
      <vt:variant>
        <vt:lpwstr/>
      </vt:variant>
      <vt:variant>
        <vt:lpwstr>_Toc55559105</vt:lpwstr>
      </vt:variant>
      <vt:variant>
        <vt:i4>1179705</vt:i4>
      </vt:variant>
      <vt:variant>
        <vt:i4>116</vt:i4>
      </vt:variant>
      <vt:variant>
        <vt:i4>0</vt:i4>
      </vt:variant>
      <vt:variant>
        <vt:i4>5</vt:i4>
      </vt:variant>
      <vt:variant>
        <vt:lpwstr/>
      </vt:variant>
      <vt:variant>
        <vt:lpwstr>_Toc55559104</vt:lpwstr>
      </vt:variant>
      <vt:variant>
        <vt:i4>1376313</vt:i4>
      </vt:variant>
      <vt:variant>
        <vt:i4>110</vt:i4>
      </vt:variant>
      <vt:variant>
        <vt:i4>0</vt:i4>
      </vt:variant>
      <vt:variant>
        <vt:i4>5</vt:i4>
      </vt:variant>
      <vt:variant>
        <vt:lpwstr/>
      </vt:variant>
      <vt:variant>
        <vt:lpwstr>_Toc55559103</vt:lpwstr>
      </vt:variant>
      <vt:variant>
        <vt:i4>1310777</vt:i4>
      </vt:variant>
      <vt:variant>
        <vt:i4>104</vt:i4>
      </vt:variant>
      <vt:variant>
        <vt:i4>0</vt:i4>
      </vt:variant>
      <vt:variant>
        <vt:i4>5</vt:i4>
      </vt:variant>
      <vt:variant>
        <vt:lpwstr/>
      </vt:variant>
      <vt:variant>
        <vt:lpwstr>_Toc55559102</vt:lpwstr>
      </vt:variant>
      <vt:variant>
        <vt:i4>1507385</vt:i4>
      </vt:variant>
      <vt:variant>
        <vt:i4>98</vt:i4>
      </vt:variant>
      <vt:variant>
        <vt:i4>0</vt:i4>
      </vt:variant>
      <vt:variant>
        <vt:i4>5</vt:i4>
      </vt:variant>
      <vt:variant>
        <vt:lpwstr/>
      </vt:variant>
      <vt:variant>
        <vt:lpwstr>_Toc55559101</vt:lpwstr>
      </vt:variant>
      <vt:variant>
        <vt:i4>1441849</vt:i4>
      </vt:variant>
      <vt:variant>
        <vt:i4>92</vt:i4>
      </vt:variant>
      <vt:variant>
        <vt:i4>0</vt:i4>
      </vt:variant>
      <vt:variant>
        <vt:i4>5</vt:i4>
      </vt:variant>
      <vt:variant>
        <vt:lpwstr/>
      </vt:variant>
      <vt:variant>
        <vt:lpwstr>_Toc55559100</vt:lpwstr>
      </vt:variant>
      <vt:variant>
        <vt:i4>1966128</vt:i4>
      </vt:variant>
      <vt:variant>
        <vt:i4>86</vt:i4>
      </vt:variant>
      <vt:variant>
        <vt:i4>0</vt:i4>
      </vt:variant>
      <vt:variant>
        <vt:i4>5</vt:i4>
      </vt:variant>
      <vt:variant>
        <vt:lpwstr/>
      </vt:variant>
      <vt:variant>
        <vt:lpwstr>_Toc55559099</vt:lpwstr>
      </vt:variant>
      <vt:variant>
        <vt:i4>2031664</vt:i4>
      </vt:variant>
      <vt:variant>
        <vt:i4>80</vt:i4>
      </vt:variant>
      <vt:variant>
        <vt:i4>0</vt:i4>
      </vt:variant>
      <vt:variant>
        <vt:i4>5</vt:i4>
      </vt:variant>
      <vt:variant>
        <vt:lpwstr/>
      </vt:variant>
      <vt:variant>
        <vt:lpwstr>_Toc55559098</vt:lpwstr>
      </vt:variant>
      <vt:variant>
        <vt:i4>1048624</vt:i4>
      </vt:variant>
      <vt:variant>
        <vt:i4>74</vt:i4>
      </vt:variant>
      <vt:variant>
        <vt:i4>0</vt:i4>
      </vt:variant>
      <vt:variant>
        <vt:i4>5</vt:i4>
      </vt:variant>
      <vt:variant>
        <vt:lpwstr/>
      </vt:variant>
      <vt:variant>
        <vt:lpwstr>_Toc55559097</vt:lpwstr>
      </vt:variant>
      <vt:variant>
        <vt:i4>1114160</vt:i4>
      </vt:variant>
      <vt:variant>
        <vt:i4>68</vt:i4>
      </vt:variant>
      <vt:variant>
        <vt:i4>0</vt:i4>
      </vt:variant>
      <vt:variant>
        <vt:i4>5</vt:i4>
      </vt:variant>
      <vt:variant>
        <vt:lpwstr/>
      </vt:variant>
      <vt:variant>
        <vt:lpwstr>_Toc55559096</vt:lpwstr>
      </vt:variant>
      <vt:variant>
        <vt:i4>1179696</vt:i4>
      </vt:variant>
      <vt:variant>
        <vt:i4>62</vt:i4>
      </vt:variant>
      <vt:variant>
        <vt:i4>0</vt:i4>
      </vt:variant>
      <vt:variant>
        <vt:i4>5</vt:i4>
      </vt:variant>
      <vt:variant>
        <vt:lpwstr/>
      </vt:variant>
      <vt:variant>
        <vt:lpwstr>_Toc55559095</vt:lpwstr>
      </vt:variant>
      <vt:variant>
        <vt:i4>1245232</vt:i4>
      </vt:variant>
      <vt:variant>
        <vt:i4>56</vt:i4>
      </vt:variant>
      <vt:variant>
        <vt:i4>0</vt:i4>
      </vt:variant>
      <vt:variant>
        <vt:i4>5</vt:i4>
      </vt:variant>
      <vt:variant>
        <vt:lpwstr/>
      </vt:variant>
      <vt:variant>
        <vt:lpwstr>_Toc55559094</vt:lpwstr>
      </vt:variant>
      <vt:variant>
        <vt:i4>1310768</vt:i4>
      </vt:variant>
      <vt:variant>
        <vt:i4>50</vt:i4>
      </vt:variant>
      <vt:variant>
        <vt:i4>0</vt:i4>
      </vt:variant>
      <vt:variant>
        <vt:i4>5</vt:i4>
      </vt:variant>
      <vt:variant>
        <vt:lpwstr/>
      </vt:variant>
      <vt:variant>
        <vt:lpwstr>_Toc55559093</vt:lpwstr>
      </vt:variant>
      <vt:variant>
        <vt:i4>1376304</vt:i4>
      </vt:variant>
      <vt:variant>
        <vt:i4>44</vt:i4>
      </vt:variant>
      <vt:variant>
        <vt:i4>0</vt:i4>
      </vt:variant>
      <vt:variant>
        <vt:i4>5</vt:i4>
      </vt:variant>
      <vt:variant>
        <vt:lpwstr/>
      </vt:variant>
      <vt:variant>
        <vt:lpwstr>_Toc55559092</vt:lpwstr>
      </vt:variant>
      <vt:variant>
        <vt:i4>1441840</vt:i4>
      </vt:variant>
      <vt:variant>
        <vt:i4>38</vt:i4>
      </vt:variant>
      <vt:variant>
        <vt:i4>0</vt:i4>
      </vt:variant>
      <vt:variant>
        <vt:i4>5</vt:i4>
      </vt:variant>
      <vt:variant>
        <vt:lpwstr/>
      </vt:variant>
      <vt:variant>
        <vt:lpwstr>_Toc55559091</vt:lpwstr>
      </vt:variant>
      <vt:variant>
        <vt:i4>1507376</vt:i4>
      </vt:variant>
      <vt:variant>
        <vt:i4>32</vt:i4>
      </vt:variant>
      <vt:variant>
        <vt:i4>0</vt:i4>
      </vt:variant>
      <vt:variant>
        <vt:i4>5</vt:i4>
      </vt:variant>
      <vt:variant>
        <vt:lpwstr/>
      </vt:variant>
      <vt:variant>
        <vt:lpwstr>_Toc55559090</vt:lpwstr>
      </vt:variant>
      <vt:variant>
        <vt:i4>1966129</vt:i4>
      </vt:variant>
      <vt:variant>
        <vt:i4>26</vt:i4>
      </vt:variant>
      <vt:variant>
        <vt:i4>0</vt:i4>
      </vt:variant>
      <vt:variant>
        <vt:i4>5</vt:i4>
      </vt:variant>
      <vt:variant>
        <vt:lpwstr/>
      </vt:variant>
      <vt:variant>
        <vt:lpwstr>_Toc55559089</vt:lpwstr>
      </vt:variant>
      <vt:variant>
        <vt:i4>2031665</vt:i4>
      </vt:variant>
      <vt:variant>
        <vt:i4>20</vt:i4>
      </vt:variant>
      <vt:variant>
        <vt:i4>0</vt:i4>
      </vt:variant>
      <vt:variant>
        <vt:i4>5</vt:i4>
      </vt:variant>
      <vt:variant>
        <vt:lpwstr/>
      </vt:variant>
      <vt:variant>
        <vt:lpwstr>_Toc55559088</vt:lpwstr>
      </vt:variant>
      <vt:variant>
        <vt:i4>1048625</vt:i4>
      </vt:variant>
      <vt:variant>
        <vt:i4>14</vt:i4>
      </vt:variant>
      <vt:variant>
        <vt:i4>0</vt:i4>
      </vt:variant>
      <vt:variant>
        <vt:i4>5</vt:i4>
      </vt:variant>
      <vt:variant>
        <vt:lpwstr/>
      </vt:variant>
      <vt:variant>
        <vt:lpwstr>_Toc55559087</vt:lpwstr>
      </vt:variant>
      <vt:variant>
        <vt:i4>1114161</vt:i4>
      </vt:variant>
      <vt:variant>
        <vt:i4>8</vt:i4>
      </vt:variant>
      <vt:variant>
        <vt:i4>0</vt:i4>
      </vt:variant>
      <vt:variant>
        <vt:i4>5</vt:i4>
      </vt:variant>
      <vt:variant>
        <vt:lpwstr/>
      </vt:variant>
      <vt:variant>
        <vt:lpwstr>_Toc55559086</vt:lpwstr>
      </vt:variant>
      <vt:variant>
        <vt:i4>1179697</vt:i4>
      </vt:variant>
      <vt:variant>
        <vt:i4>2</vt:i4>
      </vt:variant>
      <vt:variant>
        <vt:i4>0</vt:i4>
      </vt:variant>
      <vt:variant>
        <vt:i4>5</vt:i4>
      </vt:variant>
      <vt:variant>
        <vt:lpwstr/>
      </vt:variant>
      <vt:variant>
        <vt:lpwstr>_Toc55559085</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29</cp:revision>
  <cp:lastPrinted>2023-11-16T17:06:00Z</cp:lastPrinted>
  <dcterms:created xsi:type="dcterms:W3CDTF">2023-03-01T09:22:00Z</dcterms:created>
  <dcterms:modified xsi:type="dcterms:W3CDTF">2023-11-16T17:07:00Z</dcterms:modified>
</cp:coreProperties>
</file>